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49" w:rsidRDefault="00942849" w:rsidP="00942849">
      <w:pPr>
        <w:tabs>
          <w:tab w:val="left" w:pos="360"/>
          <w:tab w:val="left" w:pos="900"/>
          <w:tab w:val="left" w:pos="1080"/>
          <w:tab w:val="left" w:pos="19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900"/>
          <w:tab w:val="left" w:pos="1080"/>
          <w:tab w:val="left" w:pos="19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2849">
        <w:rPr>
          <w:rFonts w:ascii="Times New Roman" w:hAnsi="Times New Roman"/>
          <w:b/>
          <w:sz w:val="28"/>
          <w:szCs w:val="28"/>
        </w:rPr>
        <w:t>MANAJEMEN EKSTERNAL COST TERHADAP BISNIS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)</w:t>
      </w:r>
    </w:p>
    <w:p w:rsidR="00942849" w:rsidRPr="00942849" w:rsidRDefault="00942849" w:rsidP="00942849">
      <w:pPr>
        <w:tabs>
          <w:tab w:val="left" w:pos="360"/>
          <w:tab w:val="left" w:pos="900"/>
          <w:tab w:val="left" w:pos="1080"/>
          <w:tab w:val="left" w:pos="1985"/>
        </w:tabs>
        <w:spacing w:after="0"/>
        <w:jc w:val="center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bCs/>
          <w:sz w:val="24"/>
          <w:szCs w:val="24"/>
        </w:rPr>
        <w:t>(</w:t>
      </w:r>
      <w:r w:rsidRPr="00942849">
        <w:rPr>
          <w:rFonts w:ascii="Bradley Hand ITC" w:hAnsi="Bradley Hand ITC"/>
          <w:b/>
          <w:bCs/>
          <w:sz w:val="24"/>
          <w:szCs w:val="24"/>
        </w:rPr>
        <w:t>Biaya Lingkungan Terhadap Produksi Barang</w:t>
      </w:r>
      <w:r>
        <w:rPr>
          <w:rFonts w:ascii="Bradley Hand ITC" w:hAnsi="Bradley Hand ITC"/>
          <w:b/>
          <w:bCs/>
          <w:sz w:val="24"/>
          <w:szCs w:val="24"/>
        </w:rPr>
        <w:t>)</w:t>
      </w:r>
    </w:p>
    <w:p w:rsidR="00942849" w:rsidRDefault="00942849" w:rsidP="00942849">
      <w:pPr>
        <w:tabs>
          <w:tab w:val="left" w:pos="360"/>
          <w:tab w:val="left" w:pos="900"/>
          <w:tab w:val="left" w:pos="1080"/>
          <w:tab w:val="left" w:pos="19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900"/>
          <w:tab w:val="left" w:pos="1080"/>
          <w:tab w:val="left" w:pos="19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900"/>
          <w:tab w:val="left" w:pos="1080"/>
          <w:tab w:val="left" w:pos="19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900"/>
          <w:tab w:val="left" w:pos="1080"/>
          <w:tab w:val="left" w:pos="198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42849" w:rsidRDefault="00942849" w:rsidP="00942849">
      <w:p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proofErr w:type="gramStart"/>
      <w:r w:rsidRPr="00466CB6">
        <w:rPr>
          <w:rFonts w:ascii="Times New Roman" w:hAnsi="Times New Roman"/>
          <w:bCs/>
          <w:sz w:val="24"/>
          <w:szCs w:val="24"/>
        </w:rPr>
        <w:t xml:space="preserve">Biaya lingkungan terhadap produksi barang </w:t>
      </w:r>
      <w:r>
        <w:rPr>
          <w:rFonts w:ascii="Times New Roman" w:hAnsi="Times New Roman"/>
          <w:bCs/>
          <w:sz w:val="24"/>
          <w:szCs w:val="24"/>
        </w:rPr>
        <w:t xml:space="preserve">maksudnya </w:t>
      </w:r>
      <w:r w:rsidRPr="00466CB6">
        <w:rPr>
          <w:rFonts w:ascii="Times New Roman" w:hAnsi="Times New Roman"/>
          <w:bCs/>
          <w:sz w:val="24"/>
          <w:szCs w:val="24"/>
        </w:rPr>
        <w:t xml:space="preserve">adalah </w:t>
      </w:r>
      <w:r>
        <w:rPr>
          <w:rFonts w:ascii="Times New Roman" w:hAnsi="Times New Roman"/>
          <w:bCs/>
          <w:sz w:val="24"/>
          <w:szCs w:val="24"/>
        </w:rPr>
        <w:t xml:space="preserve">dalam aktivitas </w:t>
      </w:r>
      <w:r w:rsidRPr="00466CB6">
        <w:rPr>
          <w:rFonts w:ascii="Times New Roman" w:hAnsi="Times New Roman"/>
          <w:bCs/>
          <w:sz w:val="24"/>
          <w:szCs w:val="24"/>
        </w:rPr>
        <w:t>bisnis</w:t>
      </w:r>
      <w:r>
        <w:rPr>
          <w:rFonts w:ascii="Times New Roman" w:hAnsi="Times New Roman"/>
          <w:bCs/>
          <w:sz w:val="24"/>
          <w:szCs w:val="24"/>
        </w:rPr>
        <w:t xml:space="preserve"> atau</w:t>
      </w:r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industri yang memproduksi suatu barang, maka harus </w:t>
      </w:r>
      <w:r w:rsidRPr="00466CB6">
        <w:rPr>
          <w:rFonts w:ascii="Times New Roman" w:hAnsi="Times New Roman"/>
          <w:bCs/>
          <w:sz w:val="24"/>
          <w:szCs w:val="24"/>
        </w:rPr>
        <w:t xml:space="preserve">dapat dianalisis </w:t>
      </w:r>
      <w:r>
        <w:rPr>
          <w:rFonts w:ascii="Times New Roman" w:hAnsi="Times New Roman"/>
          <w:bCs/>
          <w:sz w:val="24"/>
          <w:szCs w:val="24"/>
        </w:rPr>
        <w:t>biaya lingkungannya.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66CB6">
        <w:rPr>
          <w:rFonts w:ascii="Times New Roman" w:hAnsi="Times New Roman"/>
          <w:bCs/>
          <w:sz w:val="24"/>
          <w:szCs w:val="24"/>
        </w:rPr>
        <w:t>Macam biaya lingkungan yang ha</w:t>
      </w:r>
      <w:r>
        <w:rPr>
          <w:rFonts w:ascii="Times New Roman" w:hAnsi="Times New Roman"/>
          <w:bCs/>
          <w:sz w:val="24"/>
          <w:szCs w:val="24"/>
        </w:rPr>
        <w:t>rus di analisis adalah biaya lingkungan terhadap volume produksi dan biaya lingkungan terhadap volume kerusakan lingkungan marginal.</w:t>
      </w:r>
      <w:proofErr w:type="gramEnd"/>
    </w:p>
    <w:p w:rsidR="00942849" w:rsidRPr="00466CB6" w:rsidRDefault="00942849" w:rsidP="00942849">
      <w:p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2849" w:rsidRPr="00750D26" w:rsidRDefault="00942849" w:rsidP="00942849">
      <w:p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50D26">
        <w:rPr>
          <w:rFonts w:ascii="Times New Roman" w:hAnsi="Times New Roman"/>
          <w:b/>
          <w:bCs/>
          <w:sz w:val="24"/>
          <w:szCs w:val="24"/>
        </w:rPr>
        <w:t>4.3.1. Biaya Lingkungan Terhadap Volume Produksi</w:t>
      </w:r>
    </w:p>
    <w:p w:rsidR="00942849" w:rsidRDefault="00942849" w:rsidP="00942849">
      <w:pPr>
        <w:tabs>
          <w:tab w:val="left" w:pos="36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proofErr w:type="gramStart"/>
      <w:r w:rsidRPr="002B1C26">
        <w:rPr>
          <w:rFonts w:ascii="Times New Roman" w:hAnsi="Times New Roman"/>
          <w:bCs/>
          <w:sz w:val="24"/>
          <w:szCs w:val="24"/>
        </w:rPr>
        <w:t xml:space="preserve">Biaya lingkungan terhadap volume produksi maksudnya adalah banyaknya volume limbah </w:t>
      </w:r>
      <w:r>
        <w:rPr>
          <w:rFonts w:ascii="Times New Roman" w:hAnsi="Times New Roman"/>
          <w:bCs/>
          <w:sz w:val="24"/>
          <w:szCs w:val="24"/>
        </w:rPr>
        <w:t>yang berasal dari setiap volume produksi barang, dihitung dengan nilai uang</w:t>
      </w:r>
      <w:r w:rsidRPr="002B1C26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Biaya lingkungan atau </w:t>
      </w:r>
      <w:r w:rsidRPr="002B1C26">
        <w:rPr>
          <w:rFonts w:ascii="Times New Roman" w:hAnsi="Times New Roman"/>
          <w:bCs/>
          <w:sz w:val="24"/>
          <w:szCs w:val="24"/>
        </w:rPr>
        <w:t>eksternal cost dalam rupiah</w:t>
      </w:r>
      <w:r>
        <w:rPr>
          <w:rFonts w:ascii="Times New Roman" w:hAnsi="Times New Roman"/>
          <w:bCs/>
          <w:sz w:val="24"/>
          <w:szCs w:val="24"/>
        </w:rPr>
        <w:t xml:space="preserve"> ditulis dengan variabel</w:t>
      </w:r>
      <w:r w:rsidRPr="002B1C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Price </w:t>
      </w:r>
      <w:r w:rsidRPr="002B1C26">
        <w:rPr>
          <w:rFonts w:ascii="Times New Roman" w:hAnsi="Times New Roman"/>
          <w:bCs/>
          <w:sz w:val="24"/>
          <w:szCs w:val="24"/>
        </w:rPr>
        <w:t>(P) terhadap volume produksi</w:t>
      </w:r>
      <w:r>
        <w:rPr>
          <w:rFonts w:ascii="Times New Roman" w:hAnsi="Times New Roman"/>
          <w:bCs/>
          <w:sz w:val="24"/>
          <w:szCs w:val="24"/>
        </w:rPr>
        <w:t xml:space="preserve"> ditulis dengan variabel</w:t>
      </w:r>
      <w:r w:rsidRPr="002B1C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unit </w:t>
      </w:r>
      <w:r w:rsidRPr="002B1C26">
        <w:rPr>
          <w:rFonts w:ascii="Times New Roman" w:hAnsi="Times New Roman"/>
          <w:bCs/>
          <w:sz w:val="24"/>
          <w:szCs w:val="24"/>
        </w:rPr>
        <w:t>(Q).</w:t>
      </w:r>
      <w:r>
        <w:rPr>
          <w:rFonts w:ascii="Times New Roman" w:hAnsi="Times New Roman"/>
          <w:bCs/>
          <w:sz w:val="24"/>
          <w:szCs w:val="24"/>
        </w:rPr>
        <w:t xml:space="preserve"> Biaya yang </w:t>
      </w:r>
      <w:proofErr w:type="gramStart"/>
      <w:r>
        <w:rPr>
          <w:rFonts w:ascii="Times New Roman" w:hAnsi="Times New Roman"/>
          <w:bCs/>
          <w:sz w:val="24"/>
          <w:szCs w:val="24"/>
        </w:rPr>
        <w:t>akan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dilihat adalah biaya lingkungan dan besarnya volume produksi, dengan menghitung besarnya volume produksi Biaya Sosial (BS)</w:t>
      </w:r>
      <w:r w:rsidRPr="002B1C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dan B</w:t>
      </w:r>
      <w:r w:rsidRPr="002B1C26">
        <w:rPr>
          <w:rFonts w:ascii="Times New Roman" w:hAnsi="Times New Roman"/>
          <w:bCs/>
          <w:sz w:val="24"/>
          <w:szCs w:val="24"/>
        </w:rPr>
        <w:t>ia</w:t>
      </w:r>
      <w:r>
        <w:rPr>
          <w:rFonts w:ascii="Times New Roman" w:hAnsi="Times New Roman"/>
          <w:bCs/>
          <w:sz w:val="24"/>
          <w:szCs w:val="24"/>
        </w:rPr>
        <w:t>ya Penerimaan (BP) terhadap permintaan.</w:t>
      </w:r>
      <w:r w:rsidRPr="002B1C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Contoh biaya </w:t>
      </w:r>
      <w:r w:rsidRPr="00466CB6">
        <w:rPr>
          <w:rFonts w:ascii="Times New Roman" w:hAnsi="Times New Roman"/>
          <w:bCs/>
          <w:sz w:val="24"/>
          <w:szCs w:val="24"/>
        </w:rPr>
        <w:t>lingkungan</w:t>
      </w:r>
      <w:r>
        <w:rPr>
          <w:rFonts w:ascii="Times New Roman" w:hAnsi="Times New Roman"/>
          <w:bCs/>
          <w:sz w:val="24"/>
          <w:szCs w:val="24"/>
        </w:rPr>
        <w:t xml:space="preserve"> terhadap volume produksi</w:t>
      </w:r>
      <w:r w:rsidRPr="00466CB6">
        <w:rPr>
          <w:rFonts w:ascii="Times New Roman" w:hAnsi="Times New Roman"/>
          <w:bCs/>
          <w:sz w:val="24"/>
          <w:szCs w:val="24"/>
        </w:rPr>
        <w:t>:</w:t>
      </w:r>
    </w:p>
    <w:p w:rsidR="00942849" w:rsidRDefault="00942849" w:rsidP="00942849">
      <w:pPr>
        <w:tabs>
          <w:tab w:val="left" w:pos="36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1.  Biaya Sosial Marginal Terhadap Volume Produksi </w:t>
      </w:r>
    </w:p>
    <w:p w:rsidR="00942849" w:rsidRDefault="00942849" w:rsidP="00942849">
      <w:pPr>
        <w:tabs>
          <w:tab w:val="left" w:pos="360"/>
          <w:tab w:val="left" w:pos="900"/>
          <w:tab w:val="left" w:pos="1080"/>
        </w:tabs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Cs/>
          <w:sz w:val="24"/>
          <w:szCs w:val="24"/>
        </w:rPr>
        <w:t>Biaya Sosial (BS) marginal yang dimaksud adalah biaya penentu tingginya biaya lingkungan dalam satuan rupiah (Rp), terhadap banyaknya volume produksi dalam satuan unit (Q).</w:t>
      </w:r>
      <w:proofErr w:type="gramEnd"/>
    </w:p>
    <w:p w:rsidR="00942849" w:rsidRDefault="00942849" w:rsidP="00942849">
      <w:pPr>
        <w:pStyle w:val="ListParagraph"/>
        <w:tabs>
          <w:tab w:val="left" w:pos="720"/>
          <w:tab w:val="left" w:pos="900"/>
          <w:tab w:val="left" w:pos="108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67865" cy="1840865"/>
            <wp:effectExtent l="19050" t="19050" r="13335" b="260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2" r="5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840865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Cs/>
          <w:sz w:val="24"/>
          <w:szCs w:val="24"/>
        </w:rPr>
        <w:t>Gambar 4.6</w:t>
      </w:r>
      <w:r w:rsidRPr="00466CB6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B6">
        <w:rPr>
          <w:rFonts w:ascii="Times New Roman" w:hAnsi="Times New Roman"/>
          <w:bCs/>
          <w:sz w:val="24"/>
          <w:szCs w:val="24"/>
        </w:rPr>
        <w:t xml:space="preserve">Biaya </w:t>
      </w:r>
      <w:r>
        <w:rPr>
          <w:rFonts w:ascii="Times New Roman" w:hAnsi="Times New Roman"/>
          <w:bCs/>
          <w:sz w:val="24"/>
          <w:szCs w:val="24"/>
        </w:rPr>
        <w:t>Sosial Terhadap Volume Produksi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Cs/>
          <w:sz w:val="24"/>
          <w:szCs w:val="24"/>
        </w:rPr>
        <w:t>Gambar 4.6 menunjukan tingginya biaya lingkungan dikarenakan banyaknya unit barang yang diproduksi.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Tinggi biaya lingkungan dan banyaknya volume produksi dilihat pada titik S. Titik S ditentukan karena suatu pertemuan titik akibat perpotongan antara garis permintaan dengan garis biaya sosial.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Dari titik S di tarik garis vertikal sampai garis absis atau sumbu x dengan satuan unit Q yaitu Q</w:t>
      </w:r>
      <w:r w:rsidRPr="009E2E00">
        <w:rPr>
          <w:rFonts w:ascii="Times New Roman" w:hAnsi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dan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dari Titik S di tarik garis horizontal kegaris ordinat atau sumbu y dengan satuan rupiah yaitu P</w:t>
      </w:r>
      <w:r w:rsidRPr="00F112D5">
        <w:rPr>
          <w:rFonts w:ascii="Times New Roman" w:hAnsi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. Sehingga didapat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biaya lingkungan setelah produsen menghitugkan biaya sosialnya. Biaya sosial dibebankan kepada produsen setiap per-satuan produk yang </w:t>
      </w:r>
      <w:proofErr w:type="gramStart"/>
      <w:r>
        <w:rPr>
          <w:rFonts w:ascii="Times New Roman" w:hAnsi="Times New Roman"/>
          <w:bCs/>
          <w:sz w:val="24"/>
          <w:szCs w:val="24"/>
        </w:rPr>
        <w:t>akan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diproduksi atau dijual. </w:t>
      </w:r>
    </w:p>
    <w:p w:rsidR="00942849" w:rsidRDefault="00942849" w:rsidP="00942849">
      <w:pPr>
        <w:pStyle w:val="ListParagraph"/>
        <w:numPr>
          <w:ilvl w:val="0"/>
          <w:numId w:val="1"/>
        </w:num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Biaya Penerimaan Terhadap Volume Produksi </w:t>
      </w:r>
    </w:p>
    <w:p w:rsidR="00942849" w:rsidRDefault="00942849" w:rsidP="00942849">
      <w:pPr>
        <w:tabs>
          <w:tab w:val="left" w:pos="360"/>
          <w:tab w:val="left" w:pos="900"/>
          <w:tab w:val="left" w:pos="1080"/>
        </w:tabs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Cs/>
          <w:sz w:val="24"/>
          <w:szCs w:val="24"/>
        </w:rPr>
        <w:t>Biaya Penerimaan (BP) yang dimaksud adalah biaya penentu tingginya biaya lingkungan dalam satuan rupiah (Rp), terhadap banyaknya volume produksi dalam satuan unit (Q).</w:t>
      </w:r>
      <w:proofErr w:type="gramEnd"/>
    </w:p>
    <w:p w:rsidR="00942849" w:rsidRDefault="00942849" w:rsidP="00942849">
      <w:pPr>
        <w:tabs>
          <w:tab w:val="left" w:pos="360"/>
          <w:tab w:val="left" w:pos="900"/>
          <w:tab w:val="left" w:pos="1080"/>
        </w:tabs>
        <w:spacing w:after="0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942849" w:rsidRDefault="00942849" w:rsidP="00942849">
      <w:pPr>
        <w:pStyle w:val="ListParagraph"/>
        <w:tabs>
          <w:tab w:val="left" w:pos="720"/>
          <w:tab w:val="left" w:pos="900"/>
          <w:tab w:val="left" w:pos="1080"/>
        </w:tabs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29105" cy="1503045"/>
            <wp:effectExtent l="19050" t="19050" r="23495" b="209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2" r="5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503045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Gambar 4.7</w:t>
      </w:r>
      <w:r w:rsidRPr="00466CB6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B6">
        <w:rPr>
          <w:rFonts w:ascii="Times New Roman" w:hAnsi="Times New Roman"/>
          <w:bCs/>
          <w:sz w:val="24"/>
          <w:szCs w:val="24"/>
        </w:rPr>
        <w:t>Biay</w:t>
      </w:r>
      <w:r>
        <w:rPr>
          <w:rFonts w:ascii="Times New Roman" w:hAnsi="Times New Roman"/>
          <w:bCs/>
          <w:sz w:val="24"/>
          <w:szCs w:val="24"/>
        </w:rPr>
        <w:t xml:space="preserve">a Penerimaan </w:t>
      </w:r>
      <w:r w:rsidRPr="00466CB6">
        <w:rPr>
          <w:rFonts w:ascii="Times New Roman" w:hAnsi="Times New Roman"/>
          <w:bCs/>
          <w:sz w:val="24"/>
          <w:szCs w:val="24"/>
        </w:rPr>
        <w:t>Terhadap Volume Produksi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Cs/>
          <w:sz w:val="24"/>
          <w:szCs w:val="24"/>
        </w:rPr>
        <w:t>Gambar 4.7 menunjukan tingginya biaya lingkungan dikarenakan banyaknya unit barang yang diproduksi.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Tinggi biaya lingkungan dan banyaknya volume produksi dilihat pada titik P. Titik P ditentukan karena suatu pertemuan titik akibat perpotongan antara garis permintaan dengan garis penerimaan.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Dari titik P di tarik garis vertikal sampai garis absis atau sumbu x dengan satuan unit Q yaitu Q</w:t>
      </w:r>
      <w:r w:rsidRPr="009E2E00">
        <w:rPr>
          <w:rFonts w:ascii="Times New Roman" w:hAnsi="Times New Roman"/>
          <w:bCs/>
          <w:sz w:val="24"/>
          <w:szCs w:val="24"/>
          <w:vertAlign w:val="subscript"/>
        </w:rPr>
        <w:t>S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dan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dari Titik P di tarik garis horizontal kegaris ordinat atau sumbu y dengan satuan rupiah yaitu P</w:t>
      </w:r>
      <w:r w:rsidRPr="009E2E00">
        <w:rPr>
          <w:rFonts w:ascii="Times New Roman" w:hAnsi="Times New Roman"/>
          <w:bCs/>
          <w:sz w:val="24"/>
          <w:szCs w:val="24"/>
          <w:vertAlign w:val="subscript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. Sehingga didapat biaya lingkungan setelah produsen menghitugkan biaya penerimaannya. Biaya penerimaan dibebankan kepada produsen setiap per-satuan produk yang </w:t>
      </w:r>
      <w:proofErr w:type="gramStart"/>
      <w:r>
        <w:rPr>
          <w:rFonts w:ascii="Times New Roman" w:hAnsi="Times New Roman"/>
          <w:bCs/>
          <w:sz w:val="24"/>
          <w:szCs w:val="24"/>
        </w:rPr>
        <w:t>akan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diproduksi atau dijual. </w:t>
      </w:r>
    </w:p>
    <w:p w:rsidR="00942849" w:rsidRPr="00D4578E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ind w:left="720" w:hanging="2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Penentuan Biaya Lingkungan Terhadap Volume Produksi</w:t>
      </w:r>
    </w:p>
    <w:p w:rsidR="00942849" w:rsidRPr="002B1C26" w:rsidRDefault="00942849" w:rsidP="00942849">
      <w:pPr>
        <w:pStyle w:val="ListParagraph"/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Cs/>
          <w:sz w:val="24"/>
          <w:szCs w:val="24"/>
        </w:rPr>
        <w:t>Gambar 4.8</w:t>
      </w:r>
      <w:r w:rsidRPr="002B1C26">
        <w:rPr>
          <w:rFonts w:ascii="Times New Roman" w:hAnsi="Times New Roman"/>
          <w:bCs/>
          <w:sz w:val="24"/>
          <w:szCs w:val="24"/>
        </w:rPr>
        <w:t xml:space="preserve"> menggambarkan suatu kurv</w:t>
      </w:r>
      <w:r>
        <w:rPr>
          <w:rFonts w:ascii="Times New Roman" w:hAnsi="Times New Roman"/>
          <w:bCs/>
          <w:sz w:val="24"/>
          <w:szCs w:val="24"/>
        </w:rPr>
        <w:t>a dimana biaya B</w:t>
      </w:r>
      <w:r w:rsidRPr="00F112D5">
        <w:rPr>
          <w:rFonts w:ascii="Times New Roman" w:hAnsi="Times New Roman"/>
          <w:bCs/>
          <w:sz w:val="24"/>
          <w:szCs w:val="24"/>
        </w:rPr>
        <w:t>S</w:t>
      </w:r>
      <w:r w:rsidRPr="002B1C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dan b</w:t>
      </w:r>
      <w:r w:rsidRPr="002B1C26">
        <w:rPr>
          <w:rFonts w:ascii="Times New Roman" w:hAnsi="Times New Roman"/>
          <w:bCs/>
          <w:sz w:val="24"/>
          <w:szCs w:val="24"/>
        </w:rPr>
        <w:t>ia</w:t>
      </w:r>
      <w:r>
        <w:rPr>
          <w:rFonts w:ascii="Times New Roman" w:hAnsi="Times New Roman"/>
          <w:bCs/>
          <w:sz w:val="24"/>
          <w:szCs w:val="24"/>
        </w:rPr>
        <w:t>ya B</w:t>
      </w:r>
      <w:r w:rsidRPr="00F112D5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 yang masing-masing</w:t>
      </w:r>
      <w:r w:rsidRPr="002B1C26">
        <w:rPr>
          <w:rFonts w:ascii="Times New Roman" w:hAnsi="Times New Roman"/>
          <w:bCs/>
          <w:sz w:val="24"/>
          <w:szCs w:val="24"/>
        </w:rPr>
        <w:t xml:space="preserve"> berpotongan dengan kurva permintaan</w:t>
      </w:r>
      <w:r>
        <w:rPr>
          <w:rFonts w:ascii="Times New Roman" w:hAnsi="Times New Roman"/>
          <w:bCs/>
          <w:sz w:val="24"/>
          <w:szCs w:val="24"/>
        </w:rPr>
        <w:t xml:space="preserve"> sehingga terjadi dua titik yaitu titik S dan titik P</w:t>
      </w:r>
      <w:r w:rsidRPr="002B1C26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42849" w:rsidRPr="00466CB6" w:rsidRDefault="00942849" w:rsidP="00942849">
      <w:pPr>
        <w:tabs>
          <w:tab w:val="left" w:pos="720"/>
          <w:tab w:val="left" w:pos="900"/>
          <w:tab w:val="left" w:pos="1080"/>
        </w:tabs>
        <w:spacing w:after="0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2849" w:rsidRPr="00466CB6" w:rsidRDefault="00942849" w:rsidP="00942849">
      <w:pPr>
        <w:tabs>
          <w:tab w:val="left" w:pos="1080"/>
          <w:tab w:val="left" w:pos="3828"/>
        </w:tabs>
        <w:spacing w:line="240" w:lineRule="auto"/>
        <w:ind w:left="4395" w:hanging="40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29105" cy="1475105"/>
            <wp:effectExtent l="19050" t="19050" r="23495" b="107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2" r="5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475105"/>
                    </a:xfrm>
                    <a:prstGeom prst="rect">
                      <a:avLst/>
                    </a:prstGeom>
                    <a:noFill/>
                    <a:ln w="9525" cmpd="sng" algn="ctr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lastRenderedPageBreak/>
        <w:t>Gambar 4.8</w:t>
      </w:r>
      <w:r w:rsidRPr="00466CB6"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B6">
        <w:rPr>
          <w:rFonts w:ascii="Times New Roman" w:hAnsi="Times New Roman"/>
          <w:bCs/>
          <w:sz w:val="24"/>
          <w:szCs w:val="24"/>
        </w:rPr>
        <w:t>Biaya Lingkungan Terhadap Volume Produksi</w:t>
      </w:r>
    </w:p>
    <w:p w:rsidR="00942849" w:rsidRDefault="00942849" w:rsidP="00942849">
      <w:pPr>
        <w:pStyle w:val="ListParagraph"/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Dari Gambar 4.6 dan 4.7 jika disatukan dalam satu grafik seperti Gambar 4.8 </w:t>
      </w:r>
      <w:proofErr w:type="gramStart"/>
      <w:r>
        <w:rPr>
          <w:rFonts w:ascii="Times New Roman" w:hAnsi="Times New Roman"/>
          <w:bCs/>
          <w:sz w:val="24"/>
          <w:szCs w:val="24"/>
        </w:rPr>
        <w:t>akan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terbaca selisih </w:t>
      </w:r>
      <w:r w:rsidRPr="002B1C26">
        <w:rPr>
          <w:rFonts w:ascii="Times New Roman" w:hAnsi="Times New Roman"/>
          <w:bCs/>
          <w:sz w:val="24"/>
          <w:szCs w:val="24"/>
        </w:rPr>
        <w:t xml:space="preserve">besaran </w:t>
      </w:r>
      <w:r>
        <w:rPr>
          <w:rFonts w:ascii="Times New Roman" w:hAnsi="Times New Roman"/>
          <w:bCs/>
          <w:sz w:val="24"/>
          <w:szCs w:val="24"/>
        </w:rPr>
        <w:t xml:space="preserve">unitnya yaitu (Qp) menjadi (Qs). Artinya apabila produsen menghitungkan BS maka </w:t>
      </w:r>
      <w:r w:rsidRPr="002B1C26">
        <w:rPr>
          <w:rFonts w:ascii="Times New Roman" w:hAnsi="Times New Roman"/>
          <w:bCs/>
          <w:sz w:val="24"/>
          <w:szCs w:val="24"/>
        </w:rPr>
        <w:t>unit barang akan berkurang sebesar (Qp-Qs) atau ∆ (Qp-Qs). Dimana Titik P</w:t>
      </w:r>
      <w:r>
        <w:rPr>
          <w:rFonts w:ascii="Times New Roman" w:hAnsi="Times New Roman"/>
          <w:bCs/>
          <w:sz w:val="24"/>
          <w:szCs w:val="24"/>
        </w:rPr>
        <w:t xml:space="preserve"> adalah laba maksimum</w:t>
      </w:r>
      <w:r w:rsidRPr="002B1C26">
        <w:rPr>
          <w:rFonts w:ascii="Times New Roman" w:hAnsi="Times New Roman"/>
          <w:bCs/>
          <w:sz w:val="24"/>
          <w:szCs w:val="24"/>
        </w:rPr>
        <w:t xml:space="preserve"> dengan unit barang sebesar Qp dan eksternal cost sebesar Pp. Sedangkan Titik S adalah kondisi produsen merugi sebesar (Ps-Pp)</w:t>
      </w:r>
      <w:r>
        <w:rPr>
          <w:rFonts w:ascii="Times New Roman" w:hAnsi="Times New Roman"/>
          <w:bCs/>
          <w:sz w:val="24"/>
          <w:szCs w:val="24"/>
        </w:rPr>
        <w:t xml:space="preserve"> atau ∆ (Ps-Pp).</w:t>
      </w:r>
    </w:p>
    <w:p w:rsidR="00942849" w:rsidRPr="007F65E8" w:rsidRDefault="00942849" w:rsidP="00942849">
      <w:pPr>
        <w:pStyle w:val="ListParagraph"/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S</w:t>
      </w:r>
      <w:r w:rsidRPr="002B1C26">
        <w:rPr>
          <w:rFonts w:ascii="Times New Roman" w:hAnsi="Times New Roman"/>
          <w:bCs/>
          <w:sz w:val="24"/>
          <w:szCs w:val="24"/>
        </w:rPr>
        <w:t xml:space="preserve">elisih (Qp-Qs) </w:t>
      </w:r>
      <w:r>
        <w:rPr>
          <w:rFonts w:ascii="Times New Roman" w:hAnsi="Times New Roman"/>
          <w:bCs/>
          <w:sz w:val="24"/>
          <w:szCs w:val="24"/>
        </w:rPr>
        <w:t xml:space="preserve">berdampak pada pasar yaitu </w:t>
      </w:r>
      <w:r w:rsidRPr="002B1C26">
        <w:rPr>
          <w:rFonts w:ascii="Times New Roman" w:hAnsi="Times New Roman"/>
          <w:bCs/>
          <w:sz w:val="24"/>
          <w:szCs w:val="24"/>
        </w:rPr>
        <w:t>terjadinya kegagalan pasar</w:t>
      </w:r>
      <w:r>
        <w:rPr>
          <w:rFonts w:ascii="Times New Roman" w:hAnsi="Times New Roman"/>
          <w:bCs/>
          <w:sz w:val="24"/>
          <w:szCs w:val="24"/>
        </w:rPr>
        <w:t xml:space="preserve">, tetapi dampak positifnya adalah ekosistem lingkungan dapat dijaga kelestariannya. Apabila </w:t>
      </w:r>
      <w:r w:rsidRPr="00466CB6">
        <w:rPr>
          <w:rFonts w:ascii="Times New Roman" w:hAnsi="Times New Roman"/>
          <w:bCs/>
          <w:sz w:val="24"/>
          <w:szCs w:val="24"/>
        </w:rPr>
        <w:t xml:space="preserve"> seorang pengusaha yang tidak memperhitungkan eksternal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B6">
        <w:rPr>
          <w:rFonts w:ascii="Times New Roman" w:hAnsi="Times New Roman"/>
          <w:bCs/>
          <w:sz w:val="24"/>
          <w:szCs w:val="24"/>
        </w:rPr>
        <w:t>cost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B6">
        <w:rPr>
          <w:rFonts w:ascii="Times New Roman" w:hAnsi="Times New Roman"/>
          <w:bCs/>
          <w:sz w:val="24"/>
          <w:szCs w:val="24"/>
        </w:rPr>
        <w:t>akan menghasilkan limbah yang banyak dan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6CB6">
        <w:rPr>
          <w:rFonts w:ascii="Times New Roman" w:hAnsi="Times New Roman"/>
          <w:bCs/>
          <w:sz w:val="24"/>
          <w:szCs w:val="24"/>
        </w:rPr>
        <w:t>akan mencemari lingkungan</w:t>
      </w:r>
      <w:r>
        <w:rPr>
          <w:rFonts w:ascii="Times New Roman" w:hAnsi="Times New Roman"/>
          <w:bCs/>
          <w:sz w:val="24"/>
          <w:szCs w:val="24"/>
        </w:rPr>
        <w:t xml:space="preserve"> sehingga ekosistem lingkungan terganggu</w:t>
      </w:r>
      <w:r w:rsidRPr="00466C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Ekosistem lingkungan akan berdampak pada semua mahluk hidup maupun mahluk yang mati.</w:t>
      </w:r>
    </w:p>
    <w:p w:rsidR="00942849" w:rsidRDefault="00942849" w:rsidP="00942849">
      <w:pPr>
        <w:tabs>
          <w:tab w:val="left" w:pos="567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2849" w:rsidRPr="001E284D" w:rsidRDefault="00942849" w:rsidP="00942849">
      <w:pPr>
        <w:pStyle w:val="ListParagraph"/>
        <w:tabs>
          <w:tab w:val="left" w:pos="567"/>
          <w:tab w:val="left" w:pos="108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1E284D">
        <w:rPr>
          <w:rFonts w:ascii="Times New Roman" w:hAnsi="Times New Roman"/>
          <w:b/>
          <w:bCs/>
          <w:sz w:val="24"/>
          <w:szCs w:val="24"/>
        </w:rPr>
        <w:t xml:space="preserve">Biaya </w:t>
      </w:r>
      <w:r>
        <w:rPr>
          <w:rFonts w:ascii="Times New Roman" w:hAnsi="Times New Roman"/>
          <w:b/>
          <w:bCs/>
          <w:sz w:val="24"/>
          <w:szCs w:val="24"/>
        </w:rPr>
        <w:t xml:space="preserve">Lingkungan Marginal </w:t>
      </w:r>
      <w:r w:rsidRPr="001E284D">
        <w:rPr>
          <w:rFonts w:ascii="Times New Roman" w:hAnsi="Times New Roman"/>
          <w:b/>
          <w:bCs/>
          <w:sz w:val="24"/>
          <w:szCs w:val="24"/>
        </w:rPr>
        <w:t>Terhadap Volume Kerusakan Marginal</w:t>
      </w:r>
    </w:p>
    <w:p w:rsidR="00942849" w:rsidRDefault="00942849" w:rsidP="00942849">
      <w:pPr>
        <w:pStyle w:val="ListParagraph"/>
        <w:tabs>
          <w:tab w:val="left" w:pos="567"/>
          <w:tab w:val="left" w:pos="108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2B1C26">
        <w:rPr>
          <w:rFonts w:ascii="Times New Roman" w:hAnsi="Times New Roman"/>
          <w:bCs/>
          <w:sz w:val="24"/>
          <w:szCs w:val="24"/>
        </w:rPr>
        <w:t>Biaya lin</w:t>
      </w:r>
      <w:r>
        <w:rPr>
          <w:rFonts w:ascii="Times New Roman" w:hAnsi="Times New Roman"/>
          <w:bCs/>
          <w:sz w:val="24"/>
          <w:szCs w:val="24"/>
        </w:rPr>
        <w:t>gkungan terhadap volume kerusakan</w:t>
      </w:r>
      <w:r w:rsidRPr="002B1C26">
        <w:rPr>
          <w:rFonts w:ascii="Times New Roman" w:hAnsi="Times New Roman"/>
          <w:bCs/>
          <w:sz w:val="24"/>
          <w:szCs w:val="24"/>
        </w:rPr>
        <w:t xml:space="preserve"> maksudnya adal</w:t>
      </w:r>
      <w:r>
        <w:rPr>
          <w:rFonts w:ascii="Times New Roman" w:hAnsi="Times New Roman"/>
          <w:bCs/>
          <w:sz w:val="24"/>
          <w:szCs w:val="24"/>
        </w:rPr>
        <w:t>ah makin banyak volume kerusakan</w:t>
      </w:r>
      <w:r w:rsidRPr="002B1C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yang berasal dari setiap volume produksi barang akan dihitung dengan nilai uang sebagai biaya lingkungan</w:t>
      </w:r>
      <w:r w:rsidRPr="002B1C2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Biaya lingkungan atau </w:t>
      </w:r>
      <w:r w:rsidRPr="002B1C26">
        <w:rPr>
          <w:rFonts w:ascii="Times New Roman" w:hAnsi="Times New Roman"/>
          <w:bCs/>
          <w:sz w:val="24"/>
          <w:szCs w:val="24"/>
        </w:rPr>
        <w:t>eksternal cost dalam rupiah</w:t>
      </w:r>
      <w:r>
        <w:rPr>
          <w:rFonts w:ascii="Times New Roman" w:hAnsi="Times New Roman"/>
          <w:bCs/>
          <w:sz w:val="24"/>
          <w:szCs w:val="24"/>
        </w:rPr>
        <w:t xml:space="preserve"> ditulis dengan variabel</w:t>
      </w:r>
      <w:r w:rsidRPr="002B1C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Price </w:t>
      </w:r>
      <w:r w:rsidRPr="002B1C26">
        <w:rPr>
          <w:rFonts w:ascii="Times New Roman" w:hAnsi="Times New Roman"/>
          <w:bCs/>
          <w:sz w:val="24"/>
          <w:szCs w:val="24"/>
        </w:rPr>
        <w:t>(P) terhadap volume produksi</w:t>
      </w:r>
      <w:r>
        <w:rPr>
          <w:rFonts w:ascii="Times New Roman" w:hAnsi="Times New Roman"/>
          <w:bCs/>
          <w:sz w:val="24"/>
          <w:szCs w:val="24"/>
        </w:rPr>
        <w:t xml:space="preserve"> ditulis dengan variabel</w:t>
      </w:r>
      <w:r w:rsidRPr="002B1C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unit </w:t>
      </w:r>
      <w:r w:rsidRPr="002B1C26">
        <w:rPr>
          <w:rFonts w:ascii="Times New Roman" w:hAnsi="Times New Roman"/>
          <w:bCs/>
          <w:sz w:val="24"/>
          <w:szCs w:val="24"/>
        </w:rPr>
        <w:t>(Q).</w:t>
      </w:r>
      <w:r>
        <w:rPr>
          <w:rFonts w:ascii="Times New Roman" w:hAnsi="Times New Roman"/>
          <w:bCs/>
          <w:sz w:val="24"/>
          <w:szCs w:val="24"/>
        </w:rPr>
        <w:t xml:space="preserve"> Biaya yang akan dilihat adalah biaya lingkungan dan besarnya volume kerusakan, dengan menghitung Biaya Kerusakan (BK)</w:t>
      </w:r>
      <w:r w:rsidRPr="002B1C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dan B</w:t>
      </w:r>
      <w:r w:rsidRPr="002B1C26">
        <w:rPr>
          <w:rFonts w:ascii="Times New Roman" w:hAnsi="Times New Roman"/>
          <w:bCs/>
          <w:sz w:val="24"/>
          <w:szCs w:val="24"/>
        </w:rPr>
        <w:t>ia</w:t>
      </w:r>
      <w:r>
        <w:rPr>
          <w:rFonts w:ascii="Times New Roman" w:hAnsi="Times New Roman"/>
          <w:bCs/>
          <w:sz w:val="24"/>
          <w:szCs w:val="24"/>
        </w:rPr>
        <w:t>ya Pengendalian (BP).</w:t>
      </w:r>
      <w:r w:rsidRPr="002B1C2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Contoh biaya </w:t>
      </w:r>
      <w:r w:rsidRPr="00466CB6">
        <w:rPr>
          <w:rFonts w:ascii="Times New Roman" w:hAnsi="Times New Roman"/>
          <w:bCs/>
          <w:sz w:val="24"/>
          <w:szCs w:val="24"/>
        </w:rPr>
        <w:t>lingkungan</w:t>
      </w:r>
      <w:r>
        <w:rPr>
          <w:rFonts w:ascii="Times New Roman" w:hAnsi="Times New Roman"/>
          <w:bCs/>
          <w:sz w:val="24"/>
          <w:szCs w:val="24"/>
        </w:rPr>
        <w:t xml:space="preserve"> terhadap volume kerusakan</w:t>
      </w:r>
      <w:r w:rsidRPr="00466CB6">
        <w:rPr>
          <w:rFonts w:ascii="Times New Roman" w:hAnsi="Times New Roman"/>
          <w:bCs/>
          <w:sz w:val="24"/>
          <w:szCs w:val="24"/>
        </w:rPr>
        <w:t>:</w:t>
      </w:r>
    </w:p>
    <w:p w:rsidR="00942849" w:rsidRDefault="00942849" w:rsidP="00942849">
      <w:pPr>
        <w:pStyle w:val="ListParagraph"/>
        <w:tabs>
          <w:tab w:val="left" w:pos="567"/>
          <w:tab w:val="left" w:pos="108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942849" w:rsidRDefault="00942849" w:rsidP="00942849">
      <w:pPr>
        <w:pStyle w:val="ListParagraph"/>
        <w:tabs>
          <w:tab w:val="left" w:pos="567"/>
          <w:tab w:val="left" w:pos="108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Biaya Pengendalian Terhadap Volume Kerusakan</w:t>
      </w:r>
    </w:p>
    <w:p w:rsidR="00942849" w:rsidRDefault="00942849" w:rsidP="00942849">
      <w:pPr>
        <w:tabs>
          <w:tab w:val="left" w:pos="360"/>
          <w:tab w:val="left" w:pos="900"/>
          <w:tab w:val="left" w:pos="1080"/>
        </w:tabs>
        <w:spacing w:after="0"/>
        <w:ind w:left="2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Cs/>
          <w:sz w:val="24"/>
          <w:szCs w:val="24"/>
        </w:rPr>
        <w:t>Biaya Pengendalian (BP) yang dimaksud adalah biaya penentu tingginya biaya lingkungan dalam satuan rupiah (Rp), terhadap banyaknya volume kerusakan dalam satuan unit (Q).</w:t>
      </w:r>
      <w:proofErr w:type="gramEnd"/>
    </w:p>
    <w:p w:rsidR="00942849" w:rsidRPr="00466CB6" w:rsidRDefault="00942849" w:rsidP="00942849">
      <w:pPr>
        <w:tabs>
          <w:tab w:val="left" w:pos="360"/>
          <w:tab w:val="left" w:pos="900"/>
          <w:tab w:val="left" w:pos="1080"/>
        </w:tabs>
        <w:spacing w:after="0"/>
        <w:ind w:left="2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453005" cy="185674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1" r="55740" b="5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66CB6">
        <w:rPr>
          <w:rFonts w:ascii="Times New Roman" w:hAnsi="Times New Roman"/>
          <w:b/>
          <w:bCs/>
          <w:sz w:val="24"/>
          <w:szCs w:val="24"/>
        </w:rPr>
        <w:t>Gambar</w:t>
      </w:r>
      <w:r>
        <w:rPr>
          <w:rFonts w:ascii="Times New Roman" w:hAnsi="Times New Roman"/>
          <w:b/>
          <w:bCs/>
          <w:sz w:val="24"/>
          <w:szCs w:val="24"/>
        </w:rPr>
        <w:t xml:space="preserve"> 4.9</w:t>
      </w:r>
      <w:r w:rsidRPr="00466CB6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b/>
          <w:bCs/>
          <w:sz w:val="24"/>
          <w:szCs w:val="24"/>
        </w:rPr>
        <w:t xml:space="preserve"> Biaya </w:t>
      </w:r>
      <w:r>
        <w:rPr>
          <w:rFonts w:ascii="Times New Roman" w:hAnsi="Times New Roman"/>
          <w:b/>
          <w:bCs/>
          <w:sz w:val="24"/>
          <w:szCs w:val="24"/>
        </w:rPr>
        <w:t xml:space="preserve">Pengendalian </w:t>
      </w:r>
      <w:r w:rsidRPr="00466CB6">
        <w:rPr>
          <w:rFonts w:ascii="Times New Roman" w:hAnsi="Times New Roman"/>
          <w:b/>
          <w:bCs/>
          <w:sz w:val="24"/>
          <w:szCs w:val="24"/>
        </w:rPr>
        <w:t>Terhadap Volume Kerusakan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Cs/>
          <w:sz w:val="24"/>
          <w:szCs w:val="24"/>
        </w:rPr>
        <w:t>Gambar 4.9 menunjukan minimnya BP maka makin besarnya volume kerusakan (Q).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dan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sebaliknya makin maksimal BP maka volume kerusakan makin sedikit. </w:t>
      </w:r>
      <w:proofErr w:type="gramStart"/>
      <w:r>
        <w:rPr>
          <w:rFonts w:ascii="Times New Roman" w:hAnsi="Times New Roman"/>
          <w:bCs/>
          <w:sz w:val="24"/>
          <w:szCs w:val="24"/>
        </w:rPr>
        <w:t>Apabila dilihat pada kurva BP yang dilukis saat di titik C volume kerusakan mencapai Q</w:t>
      </w:r>
      <w:r w:rsidRPr="00EA734C"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sedangkan biaya </w:t>
      </w:r>
      <w:r>
        <w:rPr>
          <w:rFonts w:ascii="Times New Roman" w:hAnsi="Times New Roman"/>
          <w:bCs/>
          <w:sz w:val="24"/>
          <w:szCs w:val="24"/>
        </w:rPr>
        <w:lastRenderedPageBreak/>
        <w:t>lingkungan hanya pada P</w:t>
      </w:r>
      <w:r w:rsidRPr="00EA734C">
        <w:rPr>
          <w:rFonts w:ascii="Times New Roman" w:hAnsi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/>
          <w:bCs/>
          <w:sz w:val="24"/>
          <w:szCs w:val="24"/>
        </w:rPr>
        <w:t>, sedangkan volume kerusakannya Q</w:t>
      </w:r>
      <w:r w:rsidRPr="00EA734C">
        <w:rPr>
          <w:rFonts w:ascii="Times New Roman" w:hAnsi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maka biaya lingkungannya setinggi P</w:t>
      </w:r>
      <w:r w:rsidRPr="00EA734C"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942849" w:rsidRDefault="00942849" w:rsidP="00942849">
      <w:pPr>
        <w:pStyle w:val="ListParagraph"/>
        <w:tabs>
          <w:tab w:val="left" w:pos="567"/>
          <w:tab w:val="left" w:pos="108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Biaya Kerusakan Terhadap Volume Kerusakan  </w:t>
      </w:r>
    </w:p>
    <w:p w:rsidR="00942849" w:rsidRPr="001E284D" w:rsidRDefault="00942849" w:rsidP="00942849">
      <w:pPr>
        <w:tabs>
          <w:tab w:val="left" w:pos="360"/>
          <w:tab w:val="left" w:pos="900"/>
          <w:tab w:val="left" w:pos="1080"/>
        </w:tabs>
        <w:spacing w:after="0"/>
        <w:ind w:left="2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Cs/>
          <w:sz w:val="24"/>
          <w:szCs w:val="24"/>
        </w:rPr>
        <w:t>Biaya Kerusakan (BK) yang dimaksud adalah biaya penentu tingginya biaya lingkungan dalam satuan rupiah (Rp), terhadap banyaknya volume kerusakan dalam satuan unit (Q).</w:t>
      </w:r>
      <w:proofErr w:type="gramEnd"/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453005" cy="191198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1" r="55740" b="5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66CB6">
        <w:rPr>
          <w:rFonts w:ascii="Times New Roman" w:hAnsi="Times New Roman"/>
          <w:b/>
          <w:bCs/>
          <w:sz w:val="24"/>
          <w:szCs w:val="24"/>
        </w:rPr>
        <w:t>Gambar</w:t>
      </w:r>
      <w:r>
        <w:rPr>
          <w:rFonts w:ascii="Times New Roman" w:hAnsi="Times New Roman"/>
          <w:b/>
          <w:bCs/>
          <w:sz w:val="24"/>
          <w:szCs w:val="24"/>
        </w:rPr>
        <w:t xml:space="preserve"> 4.10.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Biaya Kerusakan</w:t>
      </w:r>
      <w:r w:rsidRPr="00466CB6">
        <w:rPr>
          <w:rFonts w:ascii="Times New Roman" w:hAnsi="Times New Roman"/>
          <w:b/>
          <w:bCs/>
          <w:sz w:val="24"/>
          <w:szCs w:val="24"/>
        </w:rPr>
        <w:t xml:space="preserve"> Terhadap Volume Kerusakan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Gambar 4.10, BK menunjukan setiap volume kerusakan (Q) meningkat maka diikuti dengan meningkatnya biaya lingkungan. Dapat dilihat pada titik B maka volume kerusakan sebesar Q</w:t>
      </w:r>
      <w:r w:rsidRPr="00EA734C">
        <w:rPr>
          <w:rFonts w:ascii="Times New Roman" w:hAnsi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akan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diikuti dengan biaya lingkungan setinggi P</w:t>
      </w:r>
      <w:r w:rsidRPr="00EA734C">
        <w:rPr>
          <w:rFonts w:ascii="Times New Roman" w:hAnsi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/>
          <w:bCs/>
          <w:sz w:val="24"/>
          <w:szCs w:val="24"/>
        </w:rPr>
        <w:t>, dan apabila volume meningkat menjadi Q</w:t>
      </w:r>
      <w:r w:rsidRPr="00EA734C"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maka biaya lingkungannya meningkat menjadi P</w:t>
      </w:r>
      <w:r w:rsidRPr="00EA734C"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2849" w:rsidRDefault="00942849" w:rsidP="00942849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E284D">
        <w:rPr>
          <w:rFonts w:ascii="Times New Roman" w:hAnsi="Times New Roman"/>
          <w:b/>
          <w:bCs/>
          <w:sz w:val="24"/>
          <w:szCs w:val="24"/>
        </w:rPr>
        <w:t xml:space="preserve">Biaya </w:t>
      </w:r>
      <w:r>
        <w:rPr>
          <w:rFonts w:ascii="Times New Roman" w:hAnsi="Times New Roman"/>
          <w:b/>
          <w:bCs/>
          <w:sz w:val="24"/>
          <w:szCs w:val="24"/>
        </w:rPr>
        <w:t xml:space="preserve">Lingkungan Marginal </w:t>
      </w:r>
      <w:r w:rsidRPr="001E284D">
        <w:rPr>
          <w:rFonts w:ascii="Times New Roman" w:hAnsi="Times New Roman"/>
          <w:b/>
          <w:bCs/>
          <w:sz w:val="24"/>
          <w:szCs w:val="24"/>
        </w:rPr>
        <w:t>Terhadap Volume Kerusakan Marginal</w:t>
      </w:r>
      <w:r w:rsidRPr="001E284D">
        <w:rPr>
          <w:rFonts w:ascii="Times New Roman" w:hAnsi="Times New Roman"/>
          <w:bCs/>
          <w:sz w:val="24"/>
          <w:szCs w:val="24"/>
        </w:rPr>
        <w:t xml:space="preserve"> </w:t>
      </w:r>
    </w:p>
    <w:p w:rsidR="00942849" w:rsidRPr="001E284D" w:rsidRDefault="00942849" w:rsidP="00942849">
      <w:pPr>
        <w:tabs>
          <w:tab w:val="left" w:pos="540"/>
          <w:tab w:val="left" w:pos="720"/>
          <w:tab w:val="left" w:pos="900"/>
          <w:tab w:val="left" w:pos="1080"/>
        </w:tabs>
        <w:spacing w:after="0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1E284D">
        <w:rPr>
          <w:rFonts w:ascii="Times New Roman" w:hAnsi="Times New Roman"/>
          <w:bCs/>
          <w:sz w:val="24"/>
          <w:szCs w:val="24"/>
        </w:rPr>
        <w:t xml:space="preserve">Biaya pengendalian yang optimal pada saat perpotongan antara </w:t>
      </w:r>
      <w:r>
        <w:rPr>
          <w:rFonts w:ascii="Times New Roman" w:hAnsi="Times New Roman"/>
          <w:bCs/>
          <w:sz w:val="24"/>
          <w:szCs w:val="24"/>
        </w:rPr>
        <w:t xml:space="preserve">BP </w:t>
      </w:r>
      <w:r w:rsidRPr="001E284D">
        <w:rPr>
          <w:rFonts w:ascii="Times New Roman" w:hAnsi="Times New Roman"/>
          <w:bCs/>
          <w:sz w:val="24"/>
          <w:szCs w:val="24"/>
        </w:rPr>
        <w:t>dengan</w:t>
      </w:r>
      <w:r>
        <w:rPr>
          <w:rFonts w:ascii="Times New Roman" w:hAnsi="Times New Roman"/>
          <w:bCs/>
          <w:sz w:val="24"/>
          <w:szCs w:val="24"/>
        </w:rPr>
        <w:t xml:space="preserve"> BK</w:t>
      </w:r>
      <w:r w:rsidRPr="001E284D">
        <w:rPr>
          <w:rFonts w:ascii="Times New Roman" w:hAnsi="Times New Roman"/>
          <w:bCs/>
          <w:sz w:val="24"/>
          <w:szCs w:val="24"/>
        </w:rPr>
        <w:t xml:space="preserve">, dimana besarannya adalah saat volume kerusakan dalam besaran unit (Q) dititik </w:t>
      </w:r>
      <w:r>
        <w:rPr>
          <w:rFonts w:ascii="Times New Roman" w:hAnsi="Times New Roman"/>
          <w:bCs/>
          <w:sz w:val="24"/>
          <w:szCs w:val="24"/>
        </w:rPr>
        <w:t>A dengan volume kerusakan mencapai unit volume kerusakan equilibrium (Q</w:t>
      </w:r>
      <w:r w:rsidRPr="00EA734C">
        <w:rPr>
          <w:rFonts w:ascii="Times New Roman" w:hAnsi="Times New Roman"/>
          <w:bCs/>
          <w:sz w:val="24"/>
          <w:szCs w:val="24"/>
          <w:vertAlign w:val="subscript"/>
        </w:rPr>
        <w:t>E</w:t>
      </w:r>
      <w:r w:rsidRPr="00EA734C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dan saat biaya lingkungan marginal</w:t>
      </w:r>
      <w:r w:rsidRPr="001E284D">
        <w:rPr>
          <w:rFonts w:ascii="Times New Roman" w:hAnsi="Times New Roman"/>
          <w:bCs/>
          <w:sz w:val="24"/>
          <w:szCs w:val="24"/>
        </w:rPr>
        <w:t xml:space="preserve"> dalam besaran rupiah dititik </w:t>
      </w:r>
      <w:r>
        <w:rPr>
          <w:rFonts w:ascii="Times New Roman" w:hAnsi="Times New Roman"/>
          <w:bCs/>
          <w:sz w:val="24"/>
          <w:szCs w:val="24"/>
        </w:rPr>
        <w:t>eguilibrium (</w:t>
      </w:r>
      <w:r w:rsidRPr="001E284D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  <w:vertAlign w:val="subscript"/>
        </w:rPr>
        <w:t>E</w:t>
      </w:r>
      <w:r w:rsidRPr="00EA734C">
        <w:rPr>
          <w:rFonts w:ascii="Times New Roman" w:hAnsi="Times New Roman"/>
          <w:bCs/>
          <w:sz w:val="24"/>
          <w:szCs w:val="24"/>
        </w:rPr>
        <w:t>)</w:t>
      </w:r>
      <w:r w:rsidRPr="001E284D">
        <w:rPr>
          <w:rFonts w:ascii="Times New Roman" w:hAnsi="Times New Roman"/>
          <w:bCs/>
          <w:sz w:val="24"/>
          <w:szCs w:val="24"/>
        </w:rPr>
        <w:t>, lihat</w:t>
      </w:r>
      <w:r>
        <w:rPr>
          <w:rFonts w:ascii="Times New Roman" w:hAnsi="Times New Roman"/>
          <w:bCs/>
          <w:sz w:val="24"/>
          <w:szCs w:val="24"/>
        </w:rPr>
        <w:t xml:space="preserve"> Gambar 4.11.</w:t>
      </w:r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453005" cy="1637665"/>
            <wp:effectExtent l="0" t="0" r="444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1" r="55740" b="5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49" w:rsidRPr="005D1E07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66CB6">
        <w:rPr>
          <w:rFonts w:ascii="Times New Roman" w:hAnsi="Times New Roman"/>
          <w:b/>
          <w:bCs/>
          <w:sz w:val="24"/>
          <w:szCs w:val="24"/>
        </w:rPr>
        <w:t>Gambar</w:t>
      </w:r>
      <w:r>
        <w:rPr>
          <w:rFonts w:ascii="Times New Roman" w:hAnsi="Times New Roman"/>
          <w:b/>
          <w:bCs/>
          <w:sz w:val="24"/>
          <w:szCs w:val="24"/>
        </w:rPr>
        <w:t xml:space="preserve"> 4.11</w:t>
      </w:r>
      <w:r w:rsidRPr="00466CB6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b/>
          <w:bCs/>
          <w:sz w:val="24"/>
          <w:szCs w:val="24"/>
        </w:rPr>
        <w:t xml:space="preserve"> Biaya </w:t>
      </w:r>
      <w:r>
        <w:rPr>
          <w:rFonts w:ascii="Times New Roman" w:hAnsi="Times New Roman"/>
          <w:b/>
          <w:bCs/>
          <w:sz w:val="24"/>
          <w:szCs w:val="24"/>
        </w:rPr>
        <w:t>Lingkungan Marginal Terhadap Volume Kerusakan</w:t>
      </w:r>
    </w:p>
    <w:p w:rsidR="00942849" w:rsidRPr="00596F90" w:rsidRDefault="00942849" w:rsidP="00942849">
      <w:pPr>
        <w:tabs>
          <w:tab w:val="left" w:pos="720"/>
          <w:tab w:val="left" w:pos="900"/>
          <w:tab w:val="left" w:pos="1080"/>
        </w:tabs>
        <w:spacing w:after="0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16EA1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596F90">
        <w:rPr>
          <w:rFonts w:ascii="Times New Roman" w:hAnsi="Times New Roman"/>
          <w:color w:val="000000"/>
          <w:sz w:val="24"/>
          <w:szCs w:val="24"/>
        </w:rPr>
        <w:t>Kurva biaya pengendalian dititik (A-E-C) menggambarkan makin tinggi biaya pengendalian dalam satuan harga (P</w:t>
      </w:r>
      <w:r w:rsidRPr="00596F90">
        <w:rPr>
          <w:rFonts w:ascii="Times New Roman" w:hAnsi="Times New Roman"/>
          <w:color w:val="000000"/>
          <w:sz w:val="24"/>
          <w:szCs w:val="24"/>
          <w:vertAlign w:val="subscript"/>
        </w:rPr>
        <w:t>A</w:t>
      </w:r>
      <w:r w:rsidRPr="00596F90">
        <w:rPr>
          <w:rFonts w:ascii="Times New Roman" w:hAnsi="Times New Roman"/>
          <w:color w:val="000000"/>
          <w:sz w:val="24"/>
          <w:szCs w:val="24"/>
        </w:rPr>
        <w:t>), maka volume kerusakan dalam besaran unit (Q</w:t>
      </w:r>
      <w:r w:rsidRPr="00596F90">
        <w:rPr>
          <w:rFonts w:ascii="Times New Roman" w:hAnsi="Times New Roman"/>
          <w:color w:val="000000"/>
          <w:sz w:val="24"/>
          <w:szCs w:val="24"/>
          <w:vertAlign w:val="subscript"/>
        </w:rPr>
        <w:t>A</w:t>
      </w:r>
      <w:r w:rsidRPr="00596F90">
        <w:rPr>
          <w:rFonts w:ascii="Times New Roman" w:hAnsi="Times New Roman"/>
          <w:color w:val="000000"/>
          <w:sz w:val="24"/>
          <w:szCs w:val="24"/>
        </w:rPr>
        <w:t>) makin mengecil, dan sebaliknya rendahnya biaya pengendalian dalam satuan harga (P</w:t>
      </w:r>
      <w:r w:rsidRPr="00596F90">
        <w:rPr>
          <w:rFonts w:ascii="Times New Roman" w:hAnsi="Times New Roman"/>
          <w:color w:val="000000"/>
          <w:sz w:val="24"/>
          <w:szCs w:val="24"/>
          <w:vertAlign w:val="subscript"/>
        </w:rPr>
        <w:t>B</w:t>
      </w:r>
      <w:r w:rsidRPr="00596F90">
        <w:rPr>
          <w:rFonts w:ascii="Times New Roman" w:hAnsi="Times New Roman"/>
          <w:color w:val="000000"/>
          <w:sz w:val="24"/>
          <w:szCs w:val="24"/>
        </w:rPr>
        <w:t>), maka volume kerusakan dalam satuan unit (Q</w:t>
      </w:r>
      <w:r w:rsidRPr="00596F90">
        <w:rPr>
          <w:rFonts w:ascii="Times New Roman" w:hAnsi="Times New Roman"/>
          <w:color w:val="000000"/>
          <w:sz w:val="24"/>
          <w:szCs w:val="24"/>
          <w:vertAlign w:val="subscript"/>
        </w:rPr>
        <w:t>B</w:t>
      </w:r>
      <w:r w:rsidRPr="00596F90">
        <w:rPr>
          <w:rFonts w:ascii="Times New Roman" w:hAnsi="Times New Roman"/>
          <w:color w:val="000000"/>
          <w:sz w:val="24"/>
          <w:szCs w:val="24"/>
        </w:rPr>
        <w:t xml:space="preserve">) makin membesar. Sedangkan kurva biaya </w:t>
      </w:r>
      <w:r w:rsidRPr="00596F90">
        <w:rPr>
          <w:rFonts w:ascii="Times New Roman" w:hAnsi="Times New Roman"/>
          <w:color w:val="000000"/>
          <w:sz w:val="24"/>
          <w:szCs w:val="24"/>
        </w:rPr>
        <w:lastRenderedPageBreak/>
        <w:t>kerusakan dititik (D-E-C) menggambarkan makin tinggi biaya kerusakan dalam satuan harga (P</w:t>
      </w:r>
      <w:r w:rsidRPr="00596F90">
        <w:rPr>
          <w:rFonts w:ascii="Times New Roman" w:hAnsi="Times New Roman"/>
          <w:color w:val="000000"/>
          <w:sz w:val="24"/>
          <w:szCs w:val="24"/>
          <w:vertAlign w:val="subscript"/>
        </w:rPr>
        <w:t>D</w:t>
      </w:r>
      <w:r w:rsidRPr="00596F90">
        <w:rPr>
          <w:rFonts w:ascii="Times New Roman" w:hAnsi="Times New Roman"/>
          <w:color w:val="000000"/>
          <w:sz w:val="24"/>
          <w:szCs w:val="24"/>
        </w:rPr>
        <w:t>), maka volume kerusakan dalam satuan unit (Q</w:t>
      </w:r>
      <w:r w:rsidRPr="00596F90">
        <w:rPr>
          <w:rFonts w:ascii="Times New Roman" w:hAnsi="Times New Roman"/>
          <w:color w:val="000000"/>
          <w:sz w:val="24"/>
          <w:szCs w:val="24"/>
          <w:vertAlign w:val="subscript"/>
        </w:rPr>
        <w:t>D</w:t>
      </w:r>
      <w:r w:rsidRPr="00596F90">
        <w:rPr>
          <w:rFonts w:ascii="Times New Roman" w:hAnsi="Times New Roman"/>
          <w:color w:val="000000"/>
          <w:sz w:val="24"/>
          <w:szCs w:val="24"/>
        </w:rPr>
        <w:t>) juga membesar, dan sebaliknya rendahnya biaya kerusakan dalam satuan harga (P</w:t>
      </w:r>
      <w:r w:rsidRPr="00596F90">
        <w:rPr>
          <w:rFonts w:ascii="Times New Roman" w:hAnsi="Times New Roman"/>
          <w:color w:val="000000"/>
          <w:sz w:val="24"/>
          <w:szCs w:val="24"/>
          <w:vertAlign w:val="subscript"/>
        </w:rPr>
        <w:t>C</w:t>
      </w:r>
      <w:r w:rsidRPr="00596F90">
        <w:rPr>
          <w:rFonts w:ascii="Times New Roman" w:hAnsi="Times New Roman"/>
          <w:color w:val="000000"/>
          <w:sz w:val="24"/>
          <w:szCs w:val="24"/>
        </w:rPr>
        <w:t>), maka volume kerusakan dalam unit (Q</w:t>
      </w:r>
      <w:r w:rsidRPr="00596F90">
        <w:rPr>
          <w:rFonts w:ascii="Times New Roman" w:hAnsi="Times New Roman"/>
          <w:color w:val="000000"/>
          <w:sz w:val="24"/>
          <w:szCs w:val="24"/>
          <w:vertAlign w:val="subscript"/>
        </w:rPr>
        <w:t>C</w:t>
      </w:r>
      <w:r w:rsidRPr="00596F90">
        <w:rPr>
          <w:rFonts w:ascii="Times New Roman" w:hAnsi="Times New Roman"/>
          <w:color w:val="000000"/>
          <w:sz w:val="24"/>
          <w:szCs w:val="24"/>
        </w:rPr>
        <w:t xml:space="preserve">) akan mengecil. </w:t>
      </w:r>
    </w:p>
    <w:p w:rsidR="00942849" w:rsidRPr="00466CB6" w:rsidRDefault="00942849" w:rsidP="00942849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849" w:rsidRPr="00466CB6" w:rsidRDefault="00942849" w:rsidP="00942849">
      <w:pPr>
        <w:tabs>
          <w:tab w:val="left" w:pos="720"/>
          <w:tab w:val="left" w:pos="900"/>
          <w:tab w:val="left" w:pos="10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66CB6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Start"/>
      <w:r w:rsidRPr="00466CB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6CB6">
        <w:rPr>
          <w:rFonts w:ascii="Times New Roman" w:hAnsi="Times New Roman"/>
          <w:b/>
          <w:color w:val="000000"/>
          <w:sz w:val="24"/>
          <w:szCs w:val="24"/>
          <w:lang w:val="sv-SE"/>
        </w:rPr>
        <w:t>Penanggulangan</w:t>
      </w:r>
      <w:proofErr w:type="gramEnd"/>
      <w:r w:rsidRPr="00466CB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dan Perlindungan </w:t>
      </w:r>
      <w:r w:rsidRPr="00466CB6">
        <w:rPr>
          <w:rFonts w:ascii="Times New Roman" w:hAnsi="Times New Roman"/>
          <w:b/>
          <w:bCs/>
          <w:sz w:val="24"/>
          <w:szCs w:val="24"/>
        </w:rPr>
        <w:t>Lingkungan</w:t>
      </w:r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  <w:tab w:val="left" w:pos="127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bCs/>
          <w:sz w:val="24"/>
          <w:szCs w:val="24"/>
        </w:rPr>
        <w:t xml:space="preserve">        Sampai saat ini penanggulangan </w:t>
      </w:r>
      <w:r>
        <w:rPr>
          <w:rFonts w:ascii="Times New Roman" w:hAnsi="Times New Roman"/>
          <w:bCs/>
          <w:sz w:val="24"/>
          <w:szCs w:val="24"/>
        </w:rPr>
        <w:t xml:space="preserve">dan perlindungan </w:t>
      </w:r>
      <w:r w:rsidRPr="00466CB6">
        <w:rPr>
          <w:rFonts w:ascii="Times New Roman" w:hAnsi="Times New Roman"/>
          <w:bCs/>
          <w:sz w:val="24"/>
          <w:szCs w:val="24"/>
        </w:rPr>
        <w:t xml:space="preserve">lingkungan dengan </w:t>
      </w:r>
      <w:proofErr w:type="gramStart"/>
      <w:r w:rsidRPr="00466CB6">
        <w:rPr>
          <w:rFonts w:ascii="Times New Roman" w:hAnsi="Times New Roman"/>
          <w:bCs/>
          <w:sz w:val="24"/>
          <w:szCs w:val="24"/>
        </w:rPr>
        <w:t>cara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pendekatan dan dengan </w:t>
      </w:r>
      <w:r>
        <w:rPr>
          <w:rFonts w:ascii="Times New Roman" w:hAnsi="Times New Roman"/>
          <w:bCs/>
          <w:sz w:val="24"/>
          <w:szCs w:val="24"/>
        </w:rPr>
        <w:t>cara perhitungan. A</w:t>
      </w:r>
      <w:r w:rsidRPr="00466CB6">
        <w:rPr>
          <w:rFonts w:ascii="Times New Roman" w:hAnsi="Times New Roman"/>
          <w:bCs/>
          <w:sz w:val="24"/>
          <w:szCs w:val="24"/>
        </w:rPr>
        <w:t>nalisis</w:t>
      </w:r>
      <w:r>
        <w:rPr>
          <w:rFonts w:ascii="Times New Roman" w:hAnsi="Times New Roman"/>
          <w:bCs/>
          <w:sz w:val="24"/>
          <w:szCs w:val="24"/>
        </w:rPr>
        <w:t xml:space="preserve"> penanggulangan dan perlindungan</w:t>
      </w:r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lingkungan </w:t>
      </w:r>
      <w:r w:rsidRPr="00466CB6">
        <w:rPr>
          <w:rFonts w:ascii="Times New Roman" w:hAnsi="Times New Roman"/>
          <w:bCs/>
          <w:sz w:val="24"/>
          <w:szCs w:val="24"/>
          <w:lang w:val="en-ID"/>
        </w:rPr>
        <w:t xml:space="preserve">dengan </w:t>
      </w:r>
      <w:proofErr w:type="gramStart"/>
      <w:r w:rsidRPr="00466CB6">
        <w:rPr>
          <w:rFonts w:ascii="Times New Roman" w:hAnsi="Times New Roman"/>
          <w:bCs/>
          <w:sz w:val="24"/>
          <w:szCs w:val="24"/>
          <w:lang w:val="en-ID"/>
        </w:rPr>
        <w:t>c</w:t>
      </w:r>
      <w:r>
        <w:rPr>
          <w:rFonts w:ascii="Times New Roman" w:hAnsi="Times New Roman"/>
          <w:bCs/>
          <w:sz w:val="24"/>
          <w:szCs w:val="24"/>
          <w:lang w:val="en-ID"/>
        </w:rPr>
        <w:t>ara</w:t>
      </w:r>
      <w:proofErr w:type="gramEnd"/>
      <w:r>
        <w:rPr>
          <w:rFonts w:ascii="Times New Roman" w:hAnsi="Times New Roman"/>
          <w:bCs/>
          <w:sz w:val="24"/>
          <w:szCs w:val="24"/>
          <w:lang w:val="en-ID"/>
        </w:rPr>
        <w:t xml:space="preserve"> pendekatan, </w:t>
      </w:r>
      <w:r w:rsidRPr="00466CB6">
        <w:rPr>
          <w:rFonts w:ascii="Times New Roman" w:hAnsi="Times New Roman"/>
          <w:bCs/>
          <w:sz w:val="24"/>
          <w:szCs w:val="24"/>
        </w:rPr>
        <w:t xml:space="preserve">ada dua cara yang berlaku dan </w:t>
      </w:r>
      <w:r>
        <w:rPr>
          <w:rFonts w:ascii="Times New Roman" w:hAnsi="Times New Roman"/>
          <w:bCs/>
          <w:sz w:val="24"/>
          <w:szCs w:val="24"/>
        </w:rPr>
        <w:t xml:space="preserve">yang </w:t>
      </w:r>
      <w:r w:rsidRPr="00466CB6">
        <w:rPr>
          <w:rFonts w:ascii="Times New Roman" w:hAnsi="Times New Roman"/>
          <w:bCs/>
          <w:sz w:val="24"/>
          <w:szCs w:val="24"/>
        </w:rPr>
        <w:t>dianggap cukup efektif sebagai berikut:</w:t>
      </w:r>
    </w:p>
    <w:p w:rsidR="00942849" w:rsidRDefault="00942849" w:rsidP="00942849">
      <w:pPr>
        <w:pStyle w:val="ListParagraph"/>
        <w:tabs>
          <w:tab w:val="left" w:pos="360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466CB6">
        <w:rPr>
          <w:rFonts w:ascii="Times New Roman" w:hAnsi="Times New Roman"/>
          <w:sz w:val="24"/>
          <w:szCs w:val="24"/>
        </w:rPr>
        <w:t xml:space="preserve">Pendekatan </w:t>
      </w:r>
      <w:r>
        <w:rPr>
          <w:rFonts w:ascii="Times New Roman" w:hAnsi="Times New Roman"/>
          <w:sz w:val="24"/>
          <w:szCs w:val="24"/>
        </w:rPr>
        <w:t>Pengaturan Tidak Langsung</w:t>
      </w:r>
    </w:p>
    <w:p w:rsidR="00942849" w:rsidRDefault="00942849" w:rsidP="00942849">
      <w:pPr>
        <w:pStyle w:val="ListParagraph"/>
        <w:tabs>
          <w:tab w:val="left" w:pos="360"/>
          <w:tab w:val="left" w:pos="900"/>
        </w:tabs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Pendekatan pengaturan tidak langsung adalah p</w:t>
      </w:r>
      <w:r w:rsidRPr="00466CB6">
        <w:rPr>
          <w:rFonts w:ascii="Times New Roman" w:hAnsi="Times New Roman"/>
          <w:sz w:val="24"/>
          <w:szCs w:val="24"/>
        </w:rPr>
        <w:t>endekatan insentif ekonomi dalam mekanisme pasar seperti pungutan atau pajak lingkungan</w:t>
      </w:r>
      <w:r w:rsidRPr="00466CB6">
        <w:rPr>
          <w:rFonts w:ascii="Times New Roman" w:hAnsi="Times New Roman"/>
          <w:bCs/>
          <w:sz w:val="24"/>
          <w:szCs w:val="24"/>
        </w:rPr>
        <w:t>, oleh sebab itu pendekatan ini disebut market-based incentives approach.</w:t>
      </w:r>
    </w:p>
    <w:p w:rsidR="00942849" w:rsidRDefault="00942849" w:rsidP="00942849">
      <w:pPr>
        <w:pStyle w:val="ListParagraph"/>
        <w:tabs>
          <w:tab w:val="left" w:pos="360"/>
          <w:tab w:val="left" w:pos="900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:rsidR="00942849" w:rsidRPr="00466CB6" w:rsidRDefault="00942849" w:rsidP="00942849">
      <w:pPr>
        <w:pStyle w:val="ListParagraph"/>
        <w:tabs>
          <w:tab w:val="left" w:pos="360"/>
          <w:tab w:val="left" w:pos="900"/>
        </w:tabs>
        <w:ind w:left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466CB6">
        <w:rPr>
          <w:rFonts w:ascii="Times New Roman" w:hAnsi="Times New Roman"/>
          <w:sz w:val="24"/>
          <w:szCs w:val="24"/>
        </w:rPr>
        <w:t>Pendekatan Pengaturan Langsung</w:t>
      </w:r>
    </w:p>
    <w:p w:rsidR="00942849" w:rsidRDefault="00942849" w:rsidP="00942849">
      <w:pPr>
        <w:pStyle w:val="ListParagraph"/>
        <w:tabs>
          <w:tab w:val="left" w:pos="360"/>
          <w:tab w:val="left" w:pos="900"/>
        </w:tabs>
        <w:spacing w:after="0"/>
        <w:ind w:left="540"/>
        <w:jc w:val="both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66CB6">
        <w:rPr>
          <w:rFonts w:ascii="Times New Roman" w:hAnsi="Times New Roman"/>
          <w:sz w:val="24"/>
          <w:szCs w:val="24"/>
        </w:rPr>
        <w:t xml:space="preserve">Pendekatan pengaturan langsung </w:t>
      </w:r>
      <w:r>
        <w:rPr>
          <w:rFonts w:ascii="Times New Roman" w:hAnsi="Times New Roman"/>
          <w:bCs/>
          <w:sz w:val="24"/>
          <w:szCs w:val="24"/>
        </w:rPr>
        <w:t xml:space="preserve">yang disebut </w:t>
      </w:r>
      <w:r w:rsidRPr="00466CB6">
        <w:rPr>
          <w:rFonts w:ascii="Times New Roman" w:hAnsi="Times New Roman"/>
          <w:bCs/>
          <w:sz w:val="24"/>
          <w:szCs w:val="24"/>
        </w:rPr>
        <w:t xml:space="preserve">command </w:t>
      </w:r>
      <w:r>
        <w:rPr>
          <w:rFonts w:ascii="Times New Roman" w:hAnsi="Times New Roman"/>
          <w:bCs/>
          <w:sz w:val="24"/>
          <w:szCs w:val="24"/>
        </w:rPr>
        <w:t xml:space="preserve">and control regulatory approach, </w:t>
      </w:r>
      <w:r w:rsidRPr="00466CB6">
        <w:rPr>
          <w:rFonts w:ascii="Times New Roman" w:hAnsi="Times New Roman"/>
          <w:sz w:val="24"/>
          <w:szCs w:val="24"/>
        </w:rPr>
        <w:t>adalah pendekatan berdasarkan BML yang</w:t>
      </w:r>
      <w:r>
        <w:rPr>
          <w:rFonts w:ascii="Times New Roman" w:hAnsi="Times New Roman"/>
          <w:sz w:val="24"/>
          <w:szCs w:val="24"/>
        </w:rPr>
        <w:t xml:space="preserve"> diterapkan dalam peraturan dan</w:t>
      </w:r>
      <w:r w:rsidRPr="00466CB6">
        <w:rPr>
          <w:rFonts w:ascii="Times New Roman" w:hAnsi="Times New Roman"/>
          <w:sz w:val="24"/>
          <w:szCs w:val="24"/>
        </w:rPr>
        <w:t xml:space="preserve"> perundangan-undangan tanpa bantuan mekanisme pasar (</w:t>
      </w:r>
      <w:r w:rsidRPr="00466CB6">
        <w:rPr>
          <w:rFonts w:ascii="Times New Roman" w:hAnsi="Times New Roman"/>
          <w:iCs/>
          <w:sz w:val="24"/>
          <w:szCs w:val="24"/>
        </w:rPr>
        <w:t>command and control</w:t>
      </w:r>
      <w:r w:rsidRPr="00466CB6">
        <w:rPr>
          <w:rFonts w:ascii="Times New Roman" w:hAnsi="Times New Roman"/>
          <w:sz w:val="24"/>
          <w:szCs w:val="24"/>
        </w:rPr>
        <w:t>).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6CB6">
        <w:rPr>
          <w:rFonts w:ascii="Times New Roman" w:hAnsi="Times New Roman"/>
          <w:bCs/>
          <w:sz w:val="24"/>
          <w:szCs w:val="24"/>
        </w:rPr>
        <w:t>Pendekatan pengaturan langsung yang melibatkan sistem penentuan BML, contohnya untuk kualitas air dan udara yang dipaksakan melalui peraturan perundang-undangan tanpa bantuan mekanisme pasar.</w:t>
      </w:r>
      <w:proofErr w:type="gramEnd"/>
    </w:p>
    <w:p w:rsidR="00942849" w:rsidRDefault="00942849" w:rsidP="00942849">
      <w:pPr>
        <w:pStyle w:val="ListParagraph"/>
        <w:tabs>
          <w:tab w:val="left" w:pos="360"/>
          <w:tab w:val="left" w:pos="900"/>
        </w:tabs>
        <w:spacing w:after="0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942849" w:rsidRDefault="00942849" w:rsidP="00942849">
      <w:pPr>
        <w:pStyle w:val="ListParagraph"/>
        <w:tabs>
          <w:tab w:val="left" w:pos="360"/>
          <w:tab w:val="left" w:pos="900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Sebetulnya cara point (1</w:t>
      </w:r>
      <w:r w:rsidRPr="00466CB6">
        <w:rPr>
          <w:rFonts w:ascii="Times New Roman" w:hAnsi="Times New Roman"/>
          <w:bCs/>
          <w:sz w:val="24"/>
          <w:szCs w:val="24"/>
        </w:rPr>
        <w:t xml:space="preserve">) lebih efektif, namun </w:t>
      </w:r>
      <w:proofErr w:type="gramStart"/>
      <w:r w:rsidRPr="00466CB6">
        <w:rPr>
          <w:rFonts w:ascii="Times New Roman" w:hAnsi="Times New Roman"/>
          <w:bCs/>
          <w:sz w:val="24"/>
          <w:szCs w:val="24"/>
        </w:rPr>
        <w:t>kenyataannya  sistem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pengendalian pencemaran di negara berkembang khususnya Indonesia masih lebih banyak memil</w:t>
      </w:r>
      <w:r>
        <w:rPr>
          <w:rFonts w:ascii="Times New Roman" w:hAnsi="Times New Roman"/>
          <w:bCs/>
          <w:sz w:val="24"/>
          <w:szCs w:val="24"/>
        </w:rPr>
        <w:t xml:space="preserve">ih cara point (2). </w:t>
      </w:r>
    </w:p>
    <w:p w:rsidR="00942849" w:rsidRPr="00BB6885" w:rsidRDefault="00942849" w:rsidP="00942849">
      <w:pPr>
        <w:pStyle w:val="ListParagraph"/>
        <w:tabs>
          <w:tab w:val="left" w:pos="360"/>
          <w:tab w:val="left" w:pos="9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466CB6">
        <w:rPr>
          <w:rFonts w:ascii="Times New Roman" w:hAnsi="Times New Roman"/>
          <w:bCs/>
          <w:sz w:val="24"/>
          <w:szCs w:val="24"/>
        </w:rPr>
        <w:t xml:space="preserve">Contoh </w:t>
      </w:r>
      <w:r>
        <w:rPr>
          <w:rFonts w:ascii="Times New Roman" w:hAnsi="Times New Roman"/>
          <w:bCs/>
          <w:sz w:val="24"/>
          <w:szCs w:val="24"/>
        </w:rPr>
        <w:t xml:space="preserve">kasus yang memakai </w:t>
      </w:r>
      <w:proofErr w:type="gramStart"/>
      <w:r>
        <w:rPr>
          <w:rFonts w:ascii="Times New Roman" w:hAnsi="Times New Roman"/>
          <w:bCs/>
          <w:sz w:val="24"/>
          <w:szCs w:val="24"/>
        </w:rPr>
        <w:t>cara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point (2</w:t>
      </w:r>
      <w:r w:rsidRPr="00466CB6">
        <w:rPr>
          <w:rFonts w:ascii="Times New Roman" w:hAnsi="Times New Roman"/>
          <w:bCs/>
          <w:sz w:val="24"/>
          <w:szCs w:val="24"/>
        </w:rPr>
        <w:t>) diantaranya;</w:t>
      </w:r>
    </w:p>
    <w:p w:rsidR="00942849" w:rsidRDefault="00942849" w:rsidP="00942849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900"/>
          <w:tab w:val="left" w:pos="1080"/>
        </w:tabs>
        <w:spacing w:after="0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Pemanfaatan </w:t>
      </w:r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badan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air seperti </w:t>
      </w:r>
      <w:r w:rsidRPr="00466CB6">
        <w:rPr>
          <w:rFonts w:ascii="Times New Roman" w:hAnsi="Times New Roman"/>
          <w:bCs/>
          <w:sz w:val="24"/>
          <w:szCs w:val="24"/>
        </w:rPr>
        <w:t>sungai untuk m</w:t>
      </w:r>
      <w:r>
        <w:rPr>
          <w:rFonts w:ascii="Times New Roman" w:hAnsi="Times New Roman"/>
          <w:bCs/>
          <w:sz w:val="24"/>
          <w:szCs w:val="24"/>
        </w:rPr>
        <w:t>embuang limbah cair.</w:t>
      </w:r>
    </w:p>
    <w:p w:rsidR="00942849" w:rsidRPr="00BB6885" w:rsidRDefault="00942849" w:rsidP="00942849">
      <w:pPr>
        <w:pStyle w:val="ListParagraph"/>
        <w:numPr>
          <w:ilvl w:val="0"/>
          <w:numId w:val="3"/>
        </w:num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6885">
        <w:rPr>
          <w:rFonts w:ascii="Times New Roman" w:hAnsi="Times New Roman"/>
          <w:bCs/>
          <w:sz w:val="24"/>
          <w:szCs w:val="24"/>
        </w:rPr>
        <w:t>Pemanfaatan udara</w:t>
      </w:r>
      <w:r>
        <w:rPr>
          <w:rFonts w:ascii="Times New Roman" w:hAnsi="Times New Roman"/>
          <w:bCs/>
          <w:sz w:val="24"/>
          <w:szCs w:val="24"/>
        </w:rPr>
        <w:t xml:space="preserve"> bebas</w:t>
      </w:r>
      <w:r w:rsidRPr="00BB6885">
        <w:rPr>
          <w:rFonts w:ascii="Times New Roman" w:hAnsi="Times New Roman"/>
          <w:bCs/>
          <w:sz w:val="24"/>
          <w:szCs w:val="24"/>
        </w:rPr>
        <w:t xml:space="preserve"> untuk pembuangan limbah gas.</w:t>
      </w:r>
    </w:p>
    <w:p w:rsidR="00942849" w:rsidRPr="00BB6885" w:rsidRDefault="00942849" w:rsidP="00942849">
      <w:pPr>
        <w:pStyle w:val="ListParagraph"/>
        <w:numPr>
          <w:ilvl w:val="0"/>
          <w:numId w:val="3"/>
        </w:numPr>
        <w:tabs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Pemanfaatan lahan </w:t>
      </w:r>
      <w:r w:rsidRPr="00BB6885">
        <w:rPr>
          <w:rFonts w:ascii="Times New Roman" w:hAnsi="Times New Roman"/>
          <w:bCs/>
          <w:sz w:val="24"/>
          <w:szCs w:val="24"/>
        </w:rPr>
        <w:t xml:space="preserve">bebas untuk </w:t>
      </w:r>
      <w:r>
        <w:rPr>
          <w:rFonts w:ascii="Times New Roman" w:hAnsi="Times New Roman"/>
          <w:bCs/>
          <w:sz w:val="24"/>
          <w:szCs w:val="24"/>
        </w:rPr>
        <w:t xml:space="preserve">pembuangan limbah padat, lahan </w:t>
      </w:r>
      <w:r w:rsidRPr="00BB6885">
        <w:rPr>
          <w:rFonts w:ascii="Times New Roman" w:hAnsi="Times New Roman"/>
          <w:bCs/>
          <w:sz w:val="24"/>
          <w:szCs w:val="24"/>
        </w:rPr>
        <w:t>rekreasi dan lainnya.</w:t>
      </w:r>
    </w:p>
    <w:p w:rsidR="00942849" w:rsidRPr="006A6C6E" w:rsidRDefault="00942849" w:rsidP="00942849">
      <w:pPr>
        <w:pStyle w:val="ListParagraph"/>
        <w:tabs>
          <w:tab w:val="left" w:pos="360"/>
          <w:tab w:val="left" w:pos="720"/>
          <w:tab w:val="left" w:pos="900"/>
          <w:tab w:val="left" w:pos="1080"/>
        </w:tabs>
        <w:spacing w:after="0"/>
        <w:ind w:left="1440"/>
        <w:jc w:val="both"/>
        <w:rPr>
          <w:rFonts w:ascii="Times New Roman" w:hAnsi="Times New Roman"/>
          <w:bCs/>
          <w:sz w:val="24"/>
          <w:szCs w:val="24"/>
        </w:rPr>
      </w:pPr>
    </w:p>
    <w:p w:rsidR="00942849" w:rsidRDefault="00942849" w:rsidP="00942849">
      <w:pPr>
        <w:pStyle w:val="ListParagraph"/>
        <w:tabs>
          <w:tab w:val="left" w:pos="360"/>
          <w:tab w:val="left" w:pos="72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A3DC9">
        <w:rPr>
          <w:rFonts w:ascii="Times New Roman" w:hAnsi="Times New Roman"/>
          <w:b/>
          <w:bCs/>
          <w:sz w:val="24"/>
          <w:szCs w:val="24"/>
        </w:rPr>
        <w:t>4.4.1.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Perhitungan Biaya Penanggulangan Volume Limbah</w:t>
      </w:r>
    </w:p>
    <w:p w:rsidR="00942849" w:rsidRDefault="00942849" w:rsidP="00942849">
      <w:pPr>
        <w:tabs>
          <w:tab w:val="left" w:pos="426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bCs/>
          <w:sz w:val="24"/>
          <w:szCs w:val="24"/>
        </w:rPr>
        <w:t>Biaya P</w:t>
      </w:r>
      <w:r w:rsidRPr="00466CB6">
        <w:rPr>
          <w:rFonts w:ascii="Times New Roman" w:hAnsi="Times New Roman"/>
          <w:bCs/>
          <w:sz w:val="24"/>
          <w:szCs w:val="24"/>
        </w:rPr>
        <w:t xml:space="preserve">enanggulangan </w:t>
      </w:r>
      <w:r>
        <w:rPr>
          <w:rFonts w:ascii="Times New Roman" w:hAnsi="Times New Roman"/>
          <w:bCs/>
          <w:sz w:val="24"/>
          <w:szCs w:val="24"/>
        </w:rPr>
        <w:t xml:space="preserve">pencemaran (BPP) </w:t>
      </w:r>
      <w:r w:rsidRPr="00466CB6">
        <w:rPr>
          <w:rFonts w:ascii="Times New Roman" w:hAnsi="Times New Roman"/>
          <w:bCs/>
          <w:sz w:val="24"/>
          <w:szCs w:val="24"/>
        </w:rPr>
        <w:t xml:space="preserve">dipengaruhi oleh adanya </w:t>
      </w:r>
      <w:r w:rsidRPr="00466CB6">
        <w:rPr>
          <w:rFonts w:ascii="Times New Roman" w:hAnsi="Times New Roman"/>
          <w:sz w:val="24"/>
          <w:szCs w:val="24"/>
        </w:rPr>
        <w:t>macam dan banyaknya limbah yang dibuang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Macam biaya untuk mengatasi volume limbah dengan </w:t>
      </w:r>
      <w:proofErr w:type="gramStart"/>
      <w:r>
        <w:rPr>
          <w:rFonts w:ascii="Times New Roman" w:hAnsi="Times New Roman"/>
          <w:bCs/>
          <w:sz w:val="24"/>
          <w:szCs w:val="24"/>
        </w:rPr>
        <w:t>cara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penanggulangan dapat dilihat dari:</w:t>
      </w:r>
    </w:p>
    <w:p w:rsidR="00942849" w:rsidRDefault="00942849" w:rsidP="00942849">
      <w:pPr>
        <w:numPr>
          <w:ilvl w:val="4"/>
          <w:numId w:val="2"/>
        </w:numPr>
        <w:tabs>
          <w:tab w:val="left" w:pos="426"/>
          <w:tab w:val="left" w:pos="63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Ada </w:t>
      </w:r>
      <w:r w:rsidRPr="00466CB6">
        <w:rPr>
          <w:rFonts w:ascii="Times New Roman" w:hAnsi="Times New Roman"/>
          <w:sz w:val="24"/>
          <w:szCs w:val="24"/>
        </w:rPr>
        <w:t>tidaknya teknologi atau efisien dan efektifnya teknologi yang dipakai untuk mengolah pencemaran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42849" w:rsidRDefault="00942849" w:rsidP="00942849">
      <w:pPr>
        <w:numPr>
          <w:ilvl w:val="4"/>
          <w:numId w:val="2"/>
        </w:numPr>
        <w:tabs>
          <w:tab w:val="left" w:pos="426"/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bCs/>
          <w:sz w:val="24"/>
          <w:szCs w:val="24"/>
        </w:rPr>
        <w:t xml:space="preserve">Kemampuan managerial dari </w:t>
      </w:r>
      <w:r>
        <w:rPr>
          <w:rFonts w:ascii="Times New Roman" w:hAnsi="Times New Roman"/>
          <w:bCs/>
          <w:sz w:val="24"/>
          <w:szCs w:val="24"/>
        </w:rPr>
        <w:t xml:space="preserve">suatu </w:t>
      </w:r>
      <w:r w:rsidRPr="00466CB6">
        <w:rPr>
          <w:rFonts w:ascii="Times New Roman" w:hAnsi="Times New Roman"/>
          <w:bCs/>
          <w:sz w:val="24"/>
          <w:szCs w:val="24"/>
        </w:rPr>
        <w:t>industri atau suatu usaha, juga perlu diperhitungkan dalam penanggulangan pencemaran</w:t>
      </w:r>
      <w:r w:rsidRPr="00466CB6">
        <w:rPr>
          <w:rFonts w:ascii="Times New Roman" w:hAnsi="Times New Roman"/>
          <w:sz w:val="24"/>
          <w:szCs w:val="24"/>
        </w:rPr>
        <w:t>.</w:t>
      </w:r>
    </w:p>
    <w:p w:rsidR="00942849" w:rsidRPr="0083544F" w:rsidRDefault="00942849" w:rsidP="00942849">
      <w:pPr>
        <w:numPr>
          <w:ilvl w:val="4"/>
          <w:numId w:val="2"/>
        </w:numPr>
        <w:tabs>
          <w:tab w:val="left" w:pos="426"/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3544F">
        <w:rPr>
          <w:rFonts w:ascii="Times New Roman" w:hAnsi="Times New Roman"/>
          <w:sz w:val="24"/>
          <w:szCs w:val="24"/>
        </w:rPr>
        <w:t xml:space="preserve">enggantian bahan </w:t>
      </w:r>
      <w:proofErr w:type="gramStart"/>
      <w:r w:rsidRPr="0083544F">
        <w:rPr>
          <w:rFonts w:ascii="Times New Roman" w:hAnsi="Times New Roman"/>
          <w:sz w:val="24"/>
          <w:szCs w:val="24"/>
        </w:rPr>
        <w:t>baku</w:t>
      </w:r>
      <w:proofErr w:type="gramEnd"/>
      <w:r>
        <w:rPr>
          <w:rFonts w:ascii="Times New Roman" w:hAnsi="Times New Roman"/>
          <w:sz w:val="24"/>
          <w:szCs w:val="24"/>
        </w:rPr>
        <w:t xml:space="preserve"> yang lebih ramah lingkungan.</w:t>
      </w:r>
    </w:p>
    <w:p w:rsidR="00942849" w:rsidRPr="0083544F" w:rsidRDefault="00942849" w:rsidP="00942849">
      <w:pPr>
        <w:numPr>
          <w:ilvl w:val="4"/>
          <w:numId w:val="2"/>
        </w:numPr>
        <w:tabs>
          <w:tab w:val="left" w:pos="426"/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3544F">
        <w:rPr>
          <w:rFonts w:ascii="Times New Roman" w:hAnsi="Times New Roman"/>
          <w:sz w:val="24"/>
          <w:szCs w:val="24"/>
        </w:rPr>
        <w:t>engolahan dan pendaur ulangan limbah</w:t>
      </w:r>
      <w:r>
        <w:rPr>
          <w:rFonts w:ascii="Times New Roman" w:hAnsi="Times New Roman"/>
          <w:sz w:val="24"/>
          <w:szCs w:val="24"/>
        </w:rPr>
        <w:t xml:space="preserve"> sehingga limbah mendekati zero wash sebelum dibuang ke badan air, udara, ataupun lahan.</w:t>
      </w:r>
    </w:p>
    <w:p w:rsidR="00942849" w:rsidRPr="003575FD" w:rsidRDefault="00942849" w:rsidP="00942849">
      <w:pPr>
        <w:numPr>
          <w:ilvl w:val="4"/>
          <w:numId w:val="2"/>
        </w:numPr>
        <w:tabs>
          <w:tab w:val="left" w:pos="426"/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</w:t>
      </w:r>
      <w:r w:rsidRPr="0083544F">
        <w:rPr>
          <w:rFonts w:ascii="Times New Roman" w:hAnsi="Times New Roman"/>
          <w:sz w:val="24"/>
          <w:szCs w:val="24"/>
        </w:rPr>
        <w:t>emindah</w:t>
      </w:r>
      <w:r>
        <w:rPr>
          <w:rFonts w:ascii="Times New Roman" w:hAnsi="Times New Roman"/>
          <w:sz w:val="24"/>
          <w:szCs w:val="24"/>
        </w:rPr>
        <w:t>kan atau membuat</w:t>
      </w:r>
      <w:r w:rsidRPr="0083544F">
        <w:rPr>
          <w:rFonts w:ascii="Times New Roman" w:hAnsi="Times New Roman"/>
          <w:sz w:val="24"/>
          <w:szCs w:val="24"/>
        </w:rPr>
        <w:t xml:space="preserve"> lokasi pena</w:t>
      </w:r>
      <w:r>
        <w:rPr>
          <w:rFonts w:ascii="Times New Roman" w:hAnsi="Times New Roman"/>
          <w:sz w:val="24"/>
          <w:szCs w:val="24"/>
        </w:rPr>
        <w:t>mpungan limbah yang lebih aman.</w:t>
      </w:r>
    </w:p>
    <w:p w:rsidR="00942849" w:rsidRPr="003575FD" w:rsidRDefault="00942849" w:rsidP="00942849">
      <w:pPr>
        <w:numPr>
          <w:ilvl w:val="4"/>
          <w:numId w:val="2"/>
        </w:numPr>
        <w:tabs>
          <w:tab w:val="left" w:pos="426"/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Lain-l</w:t>
      </w:r>
      <w:r w:rsidRPr="0083544F">
        <w:rPr>
          <w:rFonts w:ascii="Times New Roman" w:hAnsi="Times New Roman"/>
          <w:sz w:val="24"/>
          <w:szCs w:val="24"/>
        </w:rPr>
        <w:t xml:space="preserve">ainnya. </w:t>
      </w:r>
    </w:p>
    <w:p w:rsidR="00942849" w:rsidRDefault="00942849" w:rsidP="00942849">
      <w:pPr>
        <w:tabs>
          <w:tab w:val="left" w:pos="426"/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2849" w:rsidRPr="003575FD" w:rsidRDefault="00942849" w:rsidP="00942849">
      <w:pPr>
        <w:tabs>
          <w:tab w:val="left" w:pos="426"/>
          <w:tab w:val="left" w:pos="72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Perhitungan biaya lingkungan dengan volume limbah yang berbeda dari dua industry yang sejenis dapat dihitung volume limbah total dan besarnya biaya lingkungan. </w:t>
      </w:r>
      <w:proofErr w:type="gramStart"/>
      <w:r>
        <w:rPr>
          <w:rFonts w:ascii="Times New Roman" w:hAnsi="Times New Roman"/>
          <w:bCs/>
          <w:sz w:val="24"/>
          <w:szCs w:val="24"/>
        </w:rPr>
        <w:t>Contoh p</w:t>
      </w:r>
      <w:r>
        <w:rPr>
          <w:rFonts w:ascii="Times New Roman" w:hAnsi="Times New Roman"/>
          <w:sz w:val="24"/>
          <w:szCs w:val="24"/>
        </w:rPr>
        <w:t>erhitungan ke 2 industri yang sejenis minsalnya industri (A dan B).</w:t>
      </w:r>
      <w:proofErr w:type="gramEnd"/>
      <w:r>
        <w:rPr>
          <w:rFonts w:ascii="Times New Roman" w:hAnsi="Times New Roman"/>
          <w:sz w:val="24"/>
          <w:szCs w:val="24"/>
        </w:rPr>
        <w:t xml:space="preserve"> Berikut dicontohkan perhitungan biaya lingkungan 2 industri yang sejenis:</w:t>
      </w:r>
    </w:p>
    <w:p w:rsidR="00942849" w:rsidRDefault="00942849" w:rsidP="00942849">
      <w:pPr>
        <w:tabs>
          <w:tab w:val="left" w:pos="360"/>
          <w:tab w:val="left" w:pos="567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 Perhitungan Biaya Lingkungan Industri A</w:t>
      </w:r>
    </w:p>
    <w:p w:rsidR="00942849" w:rsidRPr="00B50AC9" w:rsidRDefault="00942849" w:rsidP="00942849">
      <w:pPr>
        <w:tabs>
          <w:tab w:val="left" w:pos="360"/>
          <w:tab w:val="left" w:pos="567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50AC9">
        <w:rPr>
          <w:rFonts w:ascii="Times New Roman" w:hAnsi="Times New Roman"/>
          <w:sz w:val="24"/>
          <w:szCs w:val="24"/>
        </w:rPr>
        <w:t>Biaya lingkungan marginal</w:t>
      </w:r>
      <w:r>
        <w:rPr>
          <w:rFonts w:ascii="Times New Roman" w:hAnsi="Times New Roman"/>
          <w:sz w:val="24"/>
          <w:szCs w:val="24"/>
        </w:rPr>
        <w:t xml:space="preserve"> yang dikeluarkan adalah biaya untuk </w:t>
      </w:r>
      <w:proofErr w:type="gramStart"/>
      <w:r>
        <w:rPr>
          <w:rFonts w:ascii="Times New Roman" w:hAnsi="Times New Roman"/>
          <w:sz w:val="24"/>
          <w:szCs w:val="24"/>
        </w:rPr>
        <w:t xml:space="preserve">penaggulangan </w:t>
      </w:r>
      <w:r w:rsidRPr="00B50AC9">
        <w:rPr>
          <w:rFonts w:ascii="Times New Roman" w:hAnsi="Times New Roman"/>
          <w:sz w:val="24"/>
          <w:szCs w:val="24"/>
        </w:rPr>
        <w:t xml:space="preserve"> terhadap</w:t>
      </w:r>
      <w:proofErr w:type="gramEnd"/>
      <w:r w:rsidRPr="00B50AC9">
        <w:rPr>
          <w:rFonts w:ascii="Times New Roman" w:hAnsi="Times New Roman"/>
          <w:sz w:val="24"/>
          <w:szCs w:val="24"/>
        </w:rPr>
        <w:t xml:space="preserve"> bayaknya </w:t>
      </w:r>
      <w:r>
        <w:rPr>
          <w:rFonts w:ascii="Times New Roman" w:hAnsi="Times New Roman"/>
          <w:sz w:val="24"/>
          <w:szCs w:val="24"/>
        </w:rPr>
        <w:t xml:space="preserve">volume </w:t>
      </w:r>
      <w:r w:rsidRPr="00B50AC9">
        <w:rPr>
          <w:rFonts w:ascii="Times New Roman" w:hAnsi="Times New Roman"/>
          <w:sz w:val="24"/>
          <w:szCs w:val="24"/>
        </w:rPr>
        <w:t xml:space="preserve">limbah industri A   </w:t>
      </w:r>
    </w:p>
    <w:p w:rsidR="00942849" w:rsidRDefault="00942849" w:rsidP="00942849">
      <w:pPr>
        <w:tabs>
          <w:tab w:val="left" w:pos="360"/>
          <w:tab w:val="left" w:pos="567"/>
          <w:tab w:val="left" w:pos="900"/>
          <w:tab w:val="left" w:pos="1080"/>
        </w:tabs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26235" cy="1387475"/>
            <wp:effectExtent l="19050" t="19050" r="12065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45" r="66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387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Gambar 4.12</w:t>
      </w:r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Biaya </w:t>
      </w:r>
      <w:r>
        <w:rPr>
          <w:rFonts w:ascii="Times New Roman" w:hAnsi="Times New Roman"/>
          <w:sz w:val="24"/>
          <w:szCs w:val="24"/>
        </w:rPr>
        <w:t xml:space="preserve">Lingkungan Terhadap Volume Limbah Industri A 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Gambar 4.12 menjelaskan apabila dalam satu harinya industri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mengeluarkan limbah dalam satu hari yang diikuti tingginya biaya lingkungan yang harus dikeluarkan oleh pihak industri contohnya;</w:t>
      </w:r>
    </w:p>
    <w:p w:rsidR="00942849" w:rsidRDefault="00942849" w:rsidP="00942849">
      <w:pPr>
        <w:numPr>
          <w:ilvl w:val="4"/>
          <w:numId w:val="4"/>
        </w:num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Volume limbah sebesar Q</w:t>
      </w:r>
      <w:r w:rsidRPr="004E5A0D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, maka biaya lingkungannya setinggi P</w:t>
      </w:r>
      <w:r w:rsidRPr="004E5A0D">
        <w:rPr>
          <w:rFonts w:ascii="Times New Roman" w:hAnsi="Times New Roman"/>
          <w:sz w:val="24"/>
          <w:szCs w:val="24"/>
          <w:vertAlign w:val="subscript"/>
        </w:rPr>
        <w:t>1</w:t>
      </w:r>
    </w:p>
    <w:p w:rsidR="00942849" w:rsidRDefault="00942849" w:rsidP="00942849">
      <w:pPr>
        <w:numPr>
          <w:ilvl w:val="4"/>
          <w:numId w:val="4"/>
        </w:num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Volume limbah sebesar Q</w:t>
      </w:r>
      <w:r w:rsidRPr="004E5A0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maka biaya lingkungannya setinggi P</w:t>
      </w:r>
      <w:r w:rsidRPr="004E5A0D">
        <w:rPr>
          <w:rFonts w:ascii="Times New Roman" w:hAnsi="Times New Roman"/>
          <w:sz w:val="24"/>
          <w:szCs w:val="24"/>
          <w:vertAlign w:val="subscript"/>
        </w:rPr>
        <w:t>2</w:t>
      </w:r>
    </w:p>
    <w:p w:rsidR="00942849" w:rsidRPr="00412514" w:rsidRDefault="00942849" w:rsidP="00942849">
      <w:pPr>
        <w:numPr>
          <w:ilvl w:val="4"/>
          <w:numId w:val="4"/>
        </w:num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Volume limbah sebesar Q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 maka biaya lingkungannya setinggi P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942849" w:rsidRPr="004E5A0D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800"/>
        <w:jc w:val="both"/>
        <w:rPr>
          <w:rFonts w:ascii="Times New Roman" w:hAnsi="Times New Roman"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567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Perhitungan Biaya Lingkungan Industri B</w:t>
      </w:r>
    </w:p>
    <w:p w:rsidR="00942849" w:rsidRDefault="00942849" w:rsidP="00942849">
      <w:pPr>
        <w:tabs>
          <w:tab w:val="left" w:pos="360"/>
          <w:tab w:val="left" w:pos="567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50AC9">
        <w:rPr>
          <w:rFonts w:ascii="Times New Roman" w:hAnsi="Times New Roman"/>
          <w:sz w:val="24"/>
          <w:szCs w:val="24"/>
        </w:rPr>
        <w:t>Biaya lingkungan marginal terhadap ba</w:t>
      </w:r>
      <w:r>
        <w:rPr>
          <w:rFonts w:ascii="Times New Roman" w:hAnsi="Times New Roman"/>
          <w:sz w:val="24"/>
          <w:szCs w:val="24"/>
        </w:rPr>
        <w:t>n</w:t>
      </w:r>
      <w:r w:rsidRPr="00B50AC9">
        <w:rPr>
          <w:rFonts w:ascii="Times New Roman" w:hAnsi="Times New Roman"/>
          <w:sz w:val="24"/>
          <w:szCs w:val="24"/>
        </w:rPr>
        <w:t xml:space="preserve">yaknya volume emisi limbah industri </w:t>
      </w:r>
      <w:r>
        <w:rPr>
          <w:rFonts w:ascii="Times New Roman" w:hAnsi="Times New Roman"/>
          <w:sz w:val="24"/>
          <w:szCs w:val="24"/>
        </w:rPr>
        <w:t>B</w:t>
      </w:r>
      <w:r w:rsidRPr="00B50AC9">
        <w:rPr>
          <w:rFonts w:ascii="Times New Roman" w:hAnsi="Times New Roman"/>
          <w:sz w:val="24"/>
          <w:szCs w:val="24"/>
        </w:rPr>
        <w:t xml:space="preserve">   </w:t>
      </w:r>
    </w:p>
    <w:p w:rsidR="00942849" w:rsidRDefault="00942849" w:rsidP="00942849">
      <w:pPr>
        <w:tabs>
          <w:tab w:val="left" w:pos="360"/>
          <w:tab w:val="left" w:pos="567"/>
          <w:tab w:val="left" w:pos="900"/>
          <w:tab w:val="left" w:pos="1080"/>
        </w:tabs>
        <w:spacing w:after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78915" cy="1299845"/>
            <wp:effectExtent l="19050" t="19050" r="26035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5" t="46945" r="34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9984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Gambar 4.13</w:t>
      </w:r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Biaya Marginal Terhadap Volume Limbah </w:t>
      </w:r>
      <w:r w:rsidRPr="00466CB6">
        <w:rPr>
          <w:rFonts w:ascii="Times New Roman" w:hAnsi="Times New Roman"/>
          <w:sz w:val="24"/>
          <w:szCs w:val="24"/>
        </w:rPr>
        <w:t>Industri</w:t>
      </w:r>
      <w:r>
        <w:rPr>
          <w:rFonts w:ascii="Times New Roman" w:hAnsi="Times New Roman"/>
          <w:sz w:val="24"/>
          <w:szCs w:val="24"/>
        </w:rPr>
        <w:t xml:space="preserve"> B</w:t>
      </w:r>
    </w:p>
    <w:p w:rsidR="00942849" w:rsidRDefault="00942849" w:rsidP="00942849">
      <w:pPr>
        <w:tabs>
          <w:tab w:val="left" w:pos="360"/>
          <w:tab w:val="left" w:pos="720"/>
          <w:tab w:val="left" w:pos="900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Gambar 4.13 menjelaskan apabila dalam satu harinya industri B mengeluarkan limbah minsalnya; </w:t>
      </w:r>
    </w:p>
    <w:p w:rsidR="00942849" w:rsidRDefault="00942849" w:rsidP="00942849">
      <w:pPr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Volume limbah sebesar Q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, maka biaya lingkungannya setinggi P</w:t>
      </w:r>
      <w:r w:rsidRPr="004E5A0D">
        <w:rPr>
          <w:rFonts w:ascii="Times New Roman" w:hAnsi="Times New Roman"/>
          <w:sz w:val="24"/>
          <w:szCs w:val="24"/>
          <w:vertAlign w:val="subscript"/>
        </w:rPr>
        <w:t>1</w:t>
      </w:r>
    </w:p>
    <w:p w:rsidR="00942849" w:rsidRDefault="00942849" w:rsidP="00942849">
      <w:pPr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Volume limbah sebesar Q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, maka biaya lingkungannya setinggi P</w:t>
      </w:r>
      <w:r w:rsidRPr="004E5A0D">
        <w:rPr>
          <w:rFonts w:ascii="Times New Roman" w:hAnsi="Times New Roman"/>
          <w:sz w:val="24"/>
          <w:szCs w:val="24"/>
          <w:vertAlign w:val="subscript"/>
        </w:rPr>
        <w:t>2</w:t>
      </w:r>
    </w:p>
    <w:p w:rsidR="00942849" w:rsidRPr="00715786" w:rsidRDefault="00942849" w:rsidP="00942849">
      <w:pPr>
        <w:numPr>
          <w:ilvl w:val="0"/>
          <w:numId w:val="5"/>
        </w:num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Volume limbah sebesar Q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, maka biaya lingkungannya setinggi P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942849" w:rsidRPr="004E5A0D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800"/>
        <w:jc w:val="both"/>
        <w:rPr>
          <w:rFonts w:ascii="Times New Roman" w:hAnsi="Times New Roman"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567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Perhitungan Total Biaya Lingkungan Industri A dan B </w:t>
      </w:r>
    </w:p>
    <w:p w:rsidR="00942849" w:rsidRDefault="00942849" w:rsidP="00942849">
      <w:pPr>
        <w:tabs>
          <w:tab w:val="left" w:pos="360"/>
          <w:tab w:val="left" w:pos="567"/>
          <w:tab w:val="left" w:pos="900"/>
          <w:tab w:val="left" w:pos="1080"/>
        </w:tabs>
        <w:spacing w:after="0"/>
        <w:ind w:left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66CB6">
        <w:rPr>
          <w:rFonts w:ascii="Times New Roman" w:hAnsi="Times New Roman"/>
          <w:sz w:val="24"/>
          <w:szCs w:val="24"/>
        </w:rPr>
        <w:t>Biaya penanggulangan pencemaran marginal agregat adalah dengan menjumlahkan kurva biaya marginal industri yang terdiri da</w:t>
      </w:r>
      <w:r>
        <w:rPr>
          <w:rFonts w:ascii="Times New Roman" w:hAnsi="Times New Roman"/>
          <w:sz w:val="24"/>
          <w:szCs w:val="24"/>
        </w:rPr>
        <w:t>ri 2 industri sejenis.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Contohnya industri agro yaitu industri kelapa dengan industri kelapa sawit.</w:t>
      </w:r>
      <w:proofErr w:type="gramEnd"/>
      <w:r>
        <w:rPr>
          <w:rFonts w:ascii="Times New Roman" w:hAnsi="Times New Roman"/>
          <w:sz w:val="24"/>
          <w:szCs w:val="24"/>
        </w:rPr>
        <w:t xml:space="preserve"> Atau industri </w:t>
      </w:r>
      <w:proofErr w:type="gramStart"/>
      <w:r>
        <w:rPr>
          <w:rFonts w:ascii="Times New Roman" w:hAnsi="Times New Roman"/>
          <w:sz w:val="24"/>
          <w:szCs w:val="24"/>
        </w:rPr>
        <w:t>logam  seperti</w:t>
      </w:r>
      <w:proofErr w:type="gramEnd"/>
      <w:r>
        <w:rPr>
          <w:rFonts w:ascii="Times New Roman" w:hAnsi="Times New Roman"/>
          <w:sz w:val="24"/>
          <w:szCs w:val="24"/>
        </w:rPr>
        <w:t xml:space="preserve"> industri baja dengan industri besi, dapat dilihat pada Gambar 4.14</w:t>
      </w:r>
      <w:r w:rsidRPr="00466CB6">
        <w:rPr>
          <w:rFonts w:ascii="Times New Roman" w:hAnsi="Times New Roman"/>
          <w:sz w:val="24"/>
          <w:szCs w:val="24"/>
        </w:rPr>
        <w:t>.</w:t>
      </w:r>
    </w:p>
    <w:p w:rsidR="00942849" w:rsidRPr="006A6C6E" w:rsidRDefault="00942849" w:rsidP="00942849">
      <w:pPr>
        <w:tabs>
          <w:tab w:val="left" w:pos="360"/>
          <w:tab w:val="left" w:pos="567"/>
          <w:tab w:val="left" w:pos="900"/>
          <w:tab w:val="left" w:pos="1080"/>
        </w:tabs>
        <w:spacing w:after="0"/>
        <w:ind w:left="720" w:hanging="153"/>
        <w:jc w:val="both"/>
        <w:rPr>
          <w:rFonts w:ascii="Times New Roman" w:hAnsi="Times New Roman"/>
          <w:bCs/>
          <w:sz w:val="24"/>
          <w:szCs w:val="24"/>
        </w:rPr>
      </w:pPr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99845" cy="1160780"/>
            <wp:effectExtent l="19050" t="19050" r="14605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45" r="6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1607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Gambar 4.14</w:t>
      </w:r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Total Biaya Lingkungan Terhadap Total Volume Limbah 2</w:t>
      </w:r>
      <w:r w:rsidRPr="00466CB6">
        <w:rPr>
          <w:rFonts w:ascii="Times New Roman" w:hAnsi="Times New Roman"/>
          <w:sz w:val="24"/>
          <w:szCs w:val="24"/>
        </w:rPr>
        <w:t xml:space="preserve"> Industri 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Gambar 4.14 menjelaskan satu harinya industri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dan B mengeluarkan limbah minsalnya;</w:t>
      </w:r>
    </w:p>
    <w:p w:rsidR="00942849" w:rsidRDefault="00942849" w:rsidP="00942849">
      <w:pPr>
        <w:numPr>
          <w:ilvl w:val="0"/>
          <w:numId w:val="6"/>
        </w:num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Volume limbah sebesar Q</w:t>
      </w:r>
      <w:r w:rsidRPr="00977FF6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+ Q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, maka biaya lingkungannya setinggi P</w:t>
      </w:r>
      <w:r w:rsidRPr="004E5A0D">
        <w:rPr>
          <w:rFonts w:ascii="Times New Roman" w:hAnsi="Times New Roman"/>
          <w:sz w:val="24"/>
          <w:szCs w:val="24"/>
          <w:vertAlign w:val="subscript"/>
        </w:rPr>
        <w:t>1</w:t>
      </w:r>
    </w:p>
    <w:p w:rsidR="00942849" w:rsidRDefault="00942849" w:rsidP="00942849">
      <w:pPr>
        <w:numPr>
          <w:ilvl w:val="0"/>
          <w:numId w:val="6"/>
        </w:num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Volume limbah sebesar Q</w:t>
      </w:r>
      <w:r w:rsidRPr="00977FF6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+ Q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, maka biaya lingkungannya setinggi P</w:t>
      </w:r>
      <w:r w:rsidRPr="004E5A0D">
        <w:rPr>
          <w:rFonts w:ascii="Times New Roman" w:hAnsi="Times New Roman"/>
          <w:sz w:val="24"/>
          <w:szCs w:val="24"/>
          <w:vertAlign w:val="subscript"/>
        </w:rPr>
        <w:t>2</w:t>
      </w:r>
    </w:p>
    <w:p w:rsidR="00942849" w:rsidRPr="00715786" w:rsidRDefault="00942849" w:rsidP="00942849">
      <w:pPr>
        <w:numPr>
          <w:ilvl w:val="0"/>
          <w:numId w:val="6"/>
        </w:num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Volume limbah sebesar Q</w:t>
      </w:r>
      <w:r w:rsidRPr="00977FF6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+ Q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, maka biaya lingkungannya setinggi P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942849" w:rsidRPr="00F006A0" w:rsidRDefault="00942849" w:rsidP="00942849">
      <w:pPr>
        <w:tabs>
          <w:tab w:val="left" w:pos="270"/>
          <w:tab w:val="left" w:pos="720"/>
          <w:tab w:val="left" w:pos="900"/>
          <w:tab w:val="left" w:pos="1080"/>
        </w:tabs>
        <w:spacing w:before="240"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>Total volume limbah yang dikeluarkan oleh industri A dan B sebagai berikut: volume limbah minimal sebesar: Q</w:t>
      </w:r>
      <w:r w:rsidRPr="00CF26DB">
        <w:rPr>
          <w:rFonts w:ascii="Times New Roman" w:hAnsi="Times New Roman"/>
          <w:bCs/>
          <w:sz w:val="24"/>
          <w:szCs w:val="24"/>
          <w:vertAlign w:val="subscript"/>
        </w:rPr>
        <w:t>1</w:t>
      </w:r>
      <w:r>
        <w:rPr>
          <w:rFonts w:ascii="Times New Roman" w:hAnsi="Times New Roman"/>
          <w:bCs/>
          <w:sz w:val="24"/>
          <w:szCs w:val="24"/>
        </w:rPr>
        <w:t>+Q</w:t>
      </w:r>
      <w:r w:rsidRPr="00CF26DB">
        <w:rPr>
          <w:rFonts w:ascii="Times New Roman" w:hAnsi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dengan biaya penanggulangan diperlukan setinggi P</w:t>
      </w:r>
      <w:r w:rsidRPr="00CF26DB"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, dan volume limbah sebesar Q</w:t>
      </w:r>
      <w:r w:rsidRPr="00CF26DB">
        <w:rPr>
          <w:rFonts w:ascii="Times New Roman" w:hAnsi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/>
          <w:bCs/>
          <w:sz w:val="24"/>
          <w:szCs w:val="24"/>
        </w:rPr>
        <w:t>+Q</w:t>
      </w:r>
      <w:r w:rsidRPr="00CF26DB">
        <w:rPr>
          <w:rFonts w:ascii="Times New Roman" w:hAnsi="Times New Roman"/>
          <w:bCs/>
          <w:sz w:val="24"/>
          <w:szCs w:val="24"/>
          <w:vertAlign w:val="subscript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dengan biaya penanggulangan diperlukan setinggi P1. Artinya </w:t>
      </w:r>
      <w:r w:rsidRPr="00A17D22">
        <w:rPr>
          <w:rFonts w:ascii="Times New Roman" w:hAnsi="Times New Roman"/>
          <w:bCs/>
          <w:sz w:val="24"/>
          <w:szCs w:val="24"/>
        </w:rPr>
        <w:t xml:space="preserve">kurva biaya marginal industri yang terdiri dari </w:t>
      </w:r>
      <w:r w:rsidRPr="00A17D22">
        <w:rPr>
          <w:rFonts w:ascii="Times New Roman" w:hAnsi="Times New Roman"/>
          <w:sz w:val="24"/>
          <w:szCs w:val="24"/>
        </w:rPr>
        <w:t>2 industri A dan B pada Gambar 4.14</w:t>
      </w:r>
      <w:r w:rsidRPr="00A17D22">
        <w:rPr>
          <w:rFonts w:ascii="Times New Roman" w:hAnsi="Times New Roman"/>
          <w:bCs/>
          <w:sz w:val="24"/>
          <w:szCs w:val="24"/>
        </w:rPr>
        <w:t xml:space="preserve"> dapat dilihat  bahwa b</w:t>
      </w:r>
      <w:r w:rsidRPr="00A17D22">
        <w:rPr>
          <w:rFonts w:ascii="Times New Roman" w:hAnsi="Times New Roman"/>
          <w:sz w:val="24"/>
          <w:szCs w:val="24"/>
        </w:rPr>
        <w:t xml:space="preserve">iaya penanggulangan industri A, berhasil menekan volume limbah setinggi </w:t>
      </w:r>
      <w:r w:rsidRPr="00A17D22">
        <w:rPr>
          <w:rFonts w:ascii="Times New Roman" w:hAnsi="Times New Roman"/>
          <w:bCs/>
          <w:sz w:val="24"/>
          <w:szCs w:val="24"/>
        </w:rPr>
        <w:t>Q</w:t>
      </w:r>
      <w:r w:rsidRPr="00A17D22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A17D2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7D22">
        <w:rPr>
          <w:rFonts w:ascii="Times New Roman" w:hAnsi="Times New Roman"/>
          <w:sz w:val="24"/>
          <w:szCs w:val="24"/>
        </w:rPr>
        <w:t xml:space="preserve">Sedangkan industri B hanya mampu menekan volume limbah </w:t>
      </w:r>
      <w:r w:rsidRPr="00A17D22">
        <w:rPr>
          <w:rFonts w:ascii="Times New Roman" w:hAnsi="Times New Roman"/>
          <w:bCs/>
          <w:sz w:val="24"/>
          <w:szCs w:val="24"/>
        </w:rPr>
        <w:t>Q</w:t>
      </w:r>
      <w:r w:rsidRPr="00A17D22">
        <w:rPr>
          <w:rFonts w:ascii="Times New Roman" w:hAnsi="Times New Roman"/>
          <w:bCs/>
          <w:sz w:val="24"/>
          <w:szCs w:val="24"/>
          <w:vertAlign w:val="subscript"/>
        </w:rPr>
        <w:t>4</w:t>
      </w:r>
      <w:r w:rsidRPr="00A17D22">
        <w:rPr>
          <w:rFonts w:ascii="Times New Roman" w:hAnsi="Times New Roman"/>
          <w:sz w:val="24"/>
          <w:szCs w:val="24"/>
        </w:rPr>
        <w:t>.</w:t>
      </w:r>
      <w:proofErr w:type="gramEnd"/>
    </w:p>
    <w:p w:rsidR="00942849" w:rsidRPr="00A17D22" w:rsidRDefault="00942849" w:rsidP="00942849">
      <w:pPr>
        <w:pStyle w:val="ListParagraph"/>
        <w:tabs>
          <w:tab w:val="left" w:pos="360"/>
          <w:tab w:val="left" w:pos="720"/>
          <w:tab w:val="left" w:pos="900"/>
          <w:tab w:val="left" w:pos="1080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2849" w:rsidRPr="00466CB6" w:rsidRDefault="00942849" w:rsidP="00942849">
      <w:pPr>
        <w:tabs>
          <w:tab w:val="left" w:pos="360"/>
          <w:tab w:val="left" w:pos="900"/>
        </w:tabs>
        <w:spacing w:after="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4.4.</w:t>
      </w:r>
      <w:r w:rsidRPr="00466CB6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Biaya</w:t>
      </w:r>
      <w:r>
        <w:rPr>
          <w:rFonts w:ascii="Times New Roman" w:hAnsi="Times New Roman"/>
          <w:b/>
          <w:bCs/>
          <w:sz w:val="24"/>
          <w:szCs w:val="24"/>
        </w:rPr>
        <w:t xml:space="preserve"> Perlindungan Lingkungan</w:t>
      </w:r>
    </w:p>
    <w:p w:rsidR="00942849" w:rsidRDefault="00942849" w:rsidP="00942849">
      <w:pPr>
        <w:tabs>
          <w:tab w:val="left" w:pos="360"/>
          <w:tab w:val="left" w:pos="900"/>
        </w:tabs>
        <w:spacing w:after="0"/>
        <w:ind w:hanging="426"/>
        <w:jc w:val="both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Biaya perlindungan lingkungan yang dimaksud adalah biaya untuk mengendalikan </w:t>
      </w:r>
      <w:r w:rsidRPr="00466CB6">
        <w:rPr>
          <w:rFonts w:ascii="Times New Roman" w:hAnsi="Times New Roman"/>
          <w:bCs/>
          <w:sz w:val="24"/>
          <w:szCs w:val="24"/>
        </w:rPr>
        <w:t xml:space="preserve">pencemaran </w:t>
      </w:r>
      <w:r>
        <w:rPr>
          <w:rFonts w:ascii="Times New Roman" w:hAnsi="Times New Roman"/>
          <w:bCs/>
          <w:sz w:val="24"/>
          <w:szCs w:val="24"/>
        </w:rPr>
        <w:t>dari suatu industri (perusahaan).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Tujuan perhitungan biaya pengendalian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lingkungan  </w:t>
      </w:r>
      <w:r w:rsidRPr="00466CB6">
        <w:rPr>
          <w:rFonts w:ascii="Times New Roman" w:hAnsi="Times New Roman"/>
          <w:bCs/>
          <w:sz w:val="24"/>
          <w:szCs w:val="24"/>
        </w:rPr>
        <w:t>untuk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menjaga keseimbangan antar</w:t>
      </w:r>
      <w:r>
        <w:rPr>
          <w:rFonts w:ascii="Times New Roman" w:hAnsi="Times New Roman"/>
          <w:bCs/>
          <w:sz w:val="24"/>
          <w:szCs w:val="24"/>
        </w:rPr>
        <w:t>a</w:t>
      </w:r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kebutuhan manusia dengan k</w:t>
      </w:r>
      <w:r w:rsidRPr="00466CB6">
        <w:rPr>
          <w:rFonts w:ascii="Times New Roman" w:hAnsi="Times New Roman"/>
          <w:bCs/>
          <w:sz w:val="24"/>
          <w:szCs w:val="24"/>
        </w:rPr>
        <w:t xml:space="preserve">elestarian lingkungan.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Biaya perlinduangan </w:t>
      </w:r>
      <w:r w:rsidRPr="00466CB6">
        <w:rPr>
          <w:rFonts w:ascii="Times New Roman" w:hAnsi="Times New Roman"/>
          <w:bCs/>
          <w:sz w:val="24"/>
          <w:szCs w:val="24"/>
        </w:rPr>
        <w:t xml:space="preserve">lingkungan adalah </w:t>
      </w:r>
      <w:r>
        <w:rPr>
          <w:rFonts w:ascii="Times New Roman" w:hAnsi="Times New Roman"/>
          <w:bCs/>
          <w:sz w:val="24"/>
          <w:szCs w:val="24"/>
        </w:rPr>
        <w:t xml:space="preserve">bagian dari </w:t>
      </w:r>
      <w:r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 xml:space="preserve">iaya Pengendalian Pencemaran (BPP), yaitu dengan menghitung biaya untuk </w:t>
      </w:r>
      <w:r w:rsidRPr="00466CB6">
        <w:rPr>
          <w:rFonts w:ascii="Times New Roman" w:hAnsi="Times New Roman"/>
          <w:bCs/>
          <w:sz w:val="24"/>
          <w:szCs w:val="24"/>
        </w:rPr>
        <w:t xml:space="preserve">BML </w:t>
      </w:r>
      <w:r w:rsidRPr="00F006A0">
        <w:rPr>
          <w:rFonts w:ascii="Times New Roman" w:hAnsi="Times New Roman"/>
          <w:bCs/>
          <w:sz w:val="24"/>
          <w:szCs w:val="24"/>
        </w:rPr>
        <w:t>dan untuk pajak.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Biaya pengendalian lingkungan dengan BML dan pajak dapat dilihat seperti kasus untuk 3 perusahaan </w:t>
      </w:r>
      <w:r w:rsidRPr="00466CB6">
        <w:rPr>
          <w:rFonts w:ascii="Times New Roman" w:hAnsi="Times New Roman"/>
          <w:bCs/>
          <w:sz w:val="24"/>
          <w:szCs w:val="24"/>
        </w:rPr>
        <w:t>yang sama</w:t>
      </w:r>
      <w:r>
        <w:rPr>
          <w:rFonts w:ascii="Times New Roman" w:hAnsi="Times New Roman"/>
          <w:bCs/>
          <w:sz w:val="24"/>
          <w:szCs w:val="24"/>
        </w:rPr>
        <w:t>-sama</w:t>
      </w:r>
      <w:r w:rsidRPr="00466CB6">
        <w:rPr>
          <w:rFonts w:ascii="Times New Roman" w:hAnsi="Times New Roman"/>
          <w:bCs/>
          <w:sz w:val="24"/>
          <w:szCs w:val="24"/>
        </w:rPr>
        <w:t xml:space="preserve"> mencemari lingkungan.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3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perusahaan </w:t>
      </w:r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tersebut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contohnya seperti </w:t>
      </w:r>
      <w:r w:rsidRPr="00466CB6">
        <w:rPr>
          <w:rFonts w:ascii="Times New Roman" w:hAnsi="Times New Roman"/>
          <w:bCs/>
          <w:sz w:val="24"/>
          <w:szCs w:val="24"/>
        </w:rPr>
        <w:t>industri agro</w:t>
      </w:r>
      <w:r>
        <w:rPr>
          <w:rFonts w:ascii="Times New Roman" w:hAnsi="Times New Roman"/>
          <w:bCs/>
          <w:sz w:val="24"/>
          <w:szCs w:val="24"/>
        </w:rPr>
        <w:t>,</w:t>
      </w:r>
      <w:r w:rsidRPr="00466CB6">
        <w:rPr>
          <w:rFonts w:ascii="Times New Roman" w:hAnsi="Times New Roman"/>
          <w:bCs/>
          <w:sz w:val="24"/>
          <w:szCs w:val="24"/>
        </w:rPr>
        <w:t xml:space="preserve"> yang terdiri dari industri kelapa</w:t>
      </w:r>
      <w:r>
        <w:rPr>
          <w:rFonts w:ascii="Times New Roman" w:hAnsi="Times New Roman"/>
          <w:bCs/>
          <w:sz w:val="24"/>
          <w:szCs w:val="24"/>
        </w:rPr>
        <w:t>, tebu</w:t>
      </w:r>
      <w:r w:rsidRPr="00466CB6">
        <w:rPr>
          <w:rFonts w:ascii="Times New Roman" w:hAnsi="Times New Roman"/>
          <w:bCs/>
          <w:sz w:val="24"/>
          <w:szCs w:val="24"/>
        </w:rPr>
        <w:t xml:space="preserve"> dan karet. Ketiga industri agro </w:t>
      </w:r>
      <w:proofErr w:type="gramStart"/>
      <w:r w:rsidRPr="00466CB6">
        <w:rPr>
          <w:rFonts w:ascii="Times New Roman" w:hAnsi="Times New Roman"/>
          <w:bCs/>
          <w:sz w:val="24"/>
          <w:szCs w:val="24"/>
        </w:rPr>
        <w:t>akan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mencemari lingkungan sungai</w:t>
      </w:r>
      <w:r>
        <w:rPr>
          <w:rFonts w:ascii="Times New Roman" w:hAnsi="Times New Roman"/>
          <w:bCs/>
          <w:sz w:val="24"/>
          <w:szCs w:val="24"/>
        </w:rPr>
        <w:t>,</w:t>
      </w:r>
      <w:r w:rsidRPr="00466CB6">
        <w:rPr>
          <w:rFonts w:ascii="Times New Roman" w:hAnsi="Times New Roman"/>
          <w:bCs/>
          <w:sz w:val="24"/>
          <w:szCs w:val="24"/>
        </w:rPr>
        <w:t xml:space="preserve"> yang dikeluarkan dari masing-masing IPAL industri</w:t>
      </w:r>
      <w:r>
        <w:rPr>
          <w:rFonts w:ascii="Times New Roman" w:hAnsi="Times New Roman"/>
          <w:bCs/>
          <w:sz w:val="24"/>
          <w:szCs w:val="24"/>
        </w:rPr>
        <w:t xml:space="preserve"> agro tersebut </w:t>
      </w:r>
      <w:r w:rsidRPr="00466CB6">
        <w:rPr>
          <w:rFonts w:ascii="Times New Roman" w:hAnsi="Times New Roman"/>
          <w:bCs/>
          <w:sz w:val="24"/>
          <w:szCs w:val="24"/>
        </w:rPr>
        <w:t xml:space="preserve">dengan volume limbah </w:t>
      </w:r>
      <w:r>
        <w:rPr>
          <w:rFonts w:ascii="Times New Roman" w:hAnsi="Times New Roman"/>
          <w:bCs/>
          <w:sz w:val="24"/>
          <w:szCs w:val="24"/>
        </w:rPr>
        <w:t xml:space="preserve">berupa limbah cair dan </w:t>
      </w:r>
      <w:r w:rsidRPr="0049131B">
        <w:rPr>
          <w:rFonts w:ascii="Times New Roman" w:hAnsi="Times New Roman"/>
          <w:bCs/>
          <w:i/>
          <w:sz w:val="24"/>
          <w:szCs w:val="24"/>
        </w:rPr>
        <w:t>sludge</w:t>
      </w:r>
      <w:r w:rsidRPr="00466CB6">
        <w:rPr>
          <w:rFonts w:ascii="Times New Roman" w:hAnsi="Times New Roman"/>
          <w:bCs/>
          <w:sz w:val="24"/>
          <w:szCs w:val="24"/>
        </w:rPr>
        <w:t xml:space="preserve"> yang </w:t>
      </w:r>
      <w:r>
        <w:rPr>
          <w:rFonts w:ascii="Times New Roman" w:hAnsi="Times New Roman"/>
          <w:bCs/>
          <w:sz w:val="24"/>
          <w:szCs w:val="24"/>
        </w:rPr>
        <w:t xml:space="preserve">besarnya </w:t>
      </w:r>
      <w:r w:rsidRPr="00466CB6">
        <w:rPr>
          <w:rFonts w:ascii="Times New Roman" w:hAnsi="Times New Roman"/>
          <w:bCs/>
          <w:sz w:val="24"/>
          <w:szCs w:val="24"/>
        </w:rPr>
        <w:t>berbeda.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942849" w:rsidRPr="00466CB6" w:rsidRDefault="00942849" w:rsidP="00942849">
      <w:pPr>
        <w:tabs>
          <w:tab w:val="left" w:pos="360"/>
          <w:tab w:val="left" w:pos="90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466CB6">
        <w:rPr>
          <w:rFonts w:ascii="Times New Roman" w:hAnsi="Times New Roman"/>
          <w:bCs/>
          <w:sz w:val="24"/>
          <w:szCs w:val="24"/>
        </w:rPr>
        <w:t>Menjaga kelestarian lingkungan de</w:t>
      </w:r>
      <w:r>
        <w:rPr>
          <w:rFonts w:ascii="Times New Roman" w:hAnsi="Times New Roman"/>
          <w:bCs/>
          <w:sz w:val="24"/>
          <w:szCs w:val="24"/>
        </w:rPr>
        <w:t>ngan memperhitungkan BML dan pajak sebagai berikut</w:t>
      </w:r>
      <w:r w:rsidRPr="00466CB6">
        <w:rPr>
          <w:rFonts w:ascii="Times New Roman" w:hAnsi="Times New Roman"/>
          <w:bCs/>
          <w:sz w:val="24"/>
          <w:szCs w:val="24"/>
        </w:rPr>
        <w:t>:</w:t>
      </w:r>
    </w:p>
    <w:p w:rsidR="00942849" w:rsidRPr="00466CB6" w:rsidRDefault="00942849" w:rsidP="00942849">
      <w:pPr>
        <w:tabs>
          <w:tab w:val="left" w:pos="360"/>
          <w:tab w:val="left" w:pos="900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66CB6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Pr="005B1A68">
        <w:rPr>
          <w:rFonts w:ascii="Times New Roman" w:hAnsi="Times New Roman"/>
          <w:sz w:val="24"/>
          <w:szCs w:val="24"/>
        </w:rPr>
        <w:t xml:space="preserve"> 1</w:t>
      </w:r>
      <w:r w:rsidRPr="00F12D75">
        <w:rPr>
          <w:rFonts w:ascii="Times New Roman" w:hAnsi="Times New Roman"/>
          <w:sz w:val="24"/>
          <w:szCs w:val="24"/>
        </w:rPr>
        <w:t>.</w:t>
      </w:r>
      <w:r w:rsidRPr="00466CB6">
        <w:rPr>
          <w:rFonts w:ascii="Times New Roman" w:hAnsi="Times New Roman"/>
          <w:b/>
          <w:sz w:val="24"/>
          <w:szCs w:val="24"/>
        </w:rPr>
        <w:t xml:space="preserve"> </w:t>
      </w:r>
      <w:r w:rsidRPr="005B1A68">
        <w:rPr>
          <w:rFonts w:ascii="Times New Roman" w:hAnsi="Times New Roman"/>
          <w:sz w:val="24"/>
          <w:szCs w:val="24"/>
        </w:rPr>
        <w:t>Menghitung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A68">
        <w:rPr>
          <w:rFonts w:ascii="Times New Roman" w:hAnsi="Times New Roman"/>
          <w:b/>
          <w:sz w:val="24"/>
          <w:szCs w:val="24"/>
        </w:rPr>
        <w:t>Biaya Perlindungan Lingkungan Dengan BML</w:t>
      </w:r>
    </w:p>
    <w:p w:rsidR="00942849" w:rsidRDefault="00942849" w:rsidP="00942849">
      <w:pPr>
        <w:tabs>
          <w:tab w:val="left" w:pos="360"/>
          <w:tab w:val="left" w:pos="900"/>
        </w:tabs>
        <w:spacing w:after="0"/>
        <w:ind w:left="540" w:hanging="426"/>
        <w:jc w:val="both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bCs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Biaya perlindungan lingkungan dengan BML dapat dilihat seperti kasus untuk 3 industri </w:t>
      </w:r>
      <w:r w:rsidRPr="00466CB6">
        <w:rPr>
          <w:rFonts w:ascii="Times New Roman" w:hAnsi="Times New Roman"/>
          <w:bCs/>
          <w:sz w:val="24"/>
          <w:szCs w:val="24"/>
        </w:rPr>
        <w:t>yang sama</w:t>
      </w:r>
      <w:r>
        <w:rPr>
          <w:rFonts w:ascii="Times New Roman" w:hAnsi="Times New Roman"/>
          <w:bCs/>
          <w:sz w:val="24"/>
          <w:szCs w:val="24"/>
        </w:rPr>
        <w:t>-sama</w:t>
      </w:r>
      <w:r w:rsidRPr="00466CB6">
        <w:rPr>
          <w:rFonts w:ascii="Times New Roman" w:hAnsi="Times New Roman"/>
          <w:bCs/>
          <w:sz w:val="24"/>
          <w:szCs w:val="24"/>
        </w:rPr>
        <w:t xml:space="preserve"> mencemari lingkungan.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942849" w:rsidRPr="00466CB6" w:rsidRDefault="00942849" w:rsidP="00942849">
      <w:pPr>
        <w:tabs>
          <w:tab w:val="left" w:pos="360"/>
          <w:tab w:val="left" w:pos="900"/>
        </w:tabs>
        <w:spacing w:after="0"/>
        <w:ind w:left="540" w:hanging="426"/>
        <w:jc w:val="center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object w:dxaOrig="7374" w:dyaOrig="6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110.8pt" o:ole="">
            <v:imagedata r:id="rId9" o:title=""/>
          </v:shape>
          <o:OLEObject Type="Embed" ProgID="Visio.Drawing.11" ShapeID="_x0000_i1025" DrawAspect="Content" ObjectID="_1643270781" r:id="rId10"/>
        </w:object>
      </w:r>
    </w:p>
    <w:p w:rsidR="00942849" w:rsidRPr="00466CB6" w:rsidRDefault="00942849" w:rsidP="00942849">
      <w:pPr>
        <w:tabs>
          <w:tab w:val="left" w:pos="360"/>
          <w:tab w:val="left" w:pos="900"/>
        </w:tabs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B1A68">
        <w:rPr>
          <w:rFonts w:ascii="Times New Roman" w:hAnsi="Times New Roman"/>
          <w:b/>
          <w:sz w:val="24"/>
          <w:szCs w:val="24"/>
        </w:rPr>
        <w:t>Gambar 4.17.</w:t>
      </w:r>
      <w:proofErr w:type="gramEnd"/>
      <w:r w:rsidRPr="005B1A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1A68">
        <w:rPr>
          <w:rFonts w:ascii="Times New Roman" w:hAnsi="Times New Roman"/>
          <w:b/>
          <w:sz w:val="24"/>
          <w:szCs w:val="24"/>
        </w:rPr>
        <w:t xml:space="preserve">Biaya Perlindungan Lingkungan </w:t>
      </w:r>
      <w:r>
        <w:rPr>
          <w:rFonts w:ascii="Times New Roman" w:hAnsi="Times New Roman"/>
          <w:b/>
          <w:sz w:val="24"/>
          <w:szCs w:val="24"/>
        </w:rPr>
        <w:t xml:space="preserve">3 Industri </w:t>
      </w:r>
      <w:r w:rsidRPr="005B1A68">
        <w:rPr>
          <w:rFonts w:ascii="Times New Roman" w:hAnsi="Times New Roman"/>
          <w:b/>
          <w:sz w:val="24"/>
          <w:szCs w:val="24"/>
        </w:rPr>
        <w:t>Dengan BML</w:t>
      </w:r>
    </w:p>
    <w:p w:rsidR="00942849" w:rsidRPr="00466CB6" w:rsidRDefault="00942849" w:rsidP="00942849">
      <w:pPr>
        <w:tabs>
          <w:tab w:val="left" w:pos="360"/>
          <w:tab w:val="left" w:pos="426"/>
          <w:tab w:val="left" w:pos="720"/>
          <w:tab w:val="left" w:pos="2826"/>
        </w:tabs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42849" w:rsidRPr="00466CB6" w:rsidRDefault="00942849" w:rsidP="00942849">
      <w:pPr>
        <w:tabs>
          <w:tab w:val="left" w:pos="360"/>
          <w:tab w:val="left" w:pos="426"/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Analisis Total Biaya Penanggulangan Pencemaran Dengan BML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>T C</w:t>
      </w:r>
      <w:r w:rsidRPr="00466CB6">
        <w:rPr>
          <w:rFonts w:ascii="Times New Roman" w:hAnsi="Times New Roman"/>
          <w:sz w:val="24"/>
          <w:szCs w:val="24"/>
          <w:vertAlign w:val="subscript"/>
        </w:rPr>
        <w:t xml:space="preserve">BM </w:t>
      </w:r>
      <w:r w:rsidRPr="00466CB6">
        <w:rPr>
          <w:rFonts w:ascii="Times New Roman" w:hAnsi="Times New Roman"/>
          <w:sz w:val="24"/>
          <w:szCs w:val="24"/>
        </w:rPr>
        <w:t>= luas (OAS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 w:rsidRPr="00466CB6">
        <w:rPr>
          <w:rFonts w:ascii="Times New Roman" w:hAnsi="Times New Roman"/>
          <w:sz w:val="24"/>
          <w:szCs w:val="24"/>
        </w:rPr>
        <w:t xml:space="preserve"> + OBS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 w:rsidRPr="00466CB6">
        <w:rPr>
          <w:rFonts w:ascii="Times New Roman" w:hAnsi="Times New Roman"/>
          <w:sz w:val="24"/>
          <w:szCs w:val="24"/>
        </w:rPr>
        <w:t xml:space="preserve"> + OCS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proofErr w:type="gramStart"/>
      <w:r w:rsidRPr="00466CB6">
        <w:rPr>
          <w:rFonts w:ascii="Times New Roman" w:hAnsi="Times New Roman"/>
          <w:sz w:val="24"/>
          <w:szCs w:val="24"/>
        </w:rPr>
        <w:t>)  …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……. </w:t>
      </w:r>
      <w:r>
        <w:rPr>
          <w:rFonts w:ascii="Times New Roman" w:hAnsi="Times New Roman"/>
          <w:sz w:val="24"/>
          <w:szCs w:val="24"/>
        </w:rPr>
        <w:t xml:space="preserve">…………. </w:t>
      </w:r>
      <w:r w:rsidRPr="00466CB6">
        <w:rPr>
          <w:rFonts w:ascii="Times New Roman" w:hAnsi="Times New Roman"/>
          <w:sz w:val="24"/>
          <w:szCs w:val="24"/>
        </w:rPr>
        <w:t>(4.1)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object w:dxaOrig="7374" w:dyaOrig="6004">
          <v:shape id="_x0000_i1026" type="#_x0000_t75" style="width:136.8pt;height:126.8pt" o:ole="">
            <v:imagedata r:id="rId9" o:title=""/>
          </v:shape>
          <o:OLEObject Type="Embed" ProgID="Visio.Drawing.11" ShapeID="_x0000_i1026" DrawAspect="Content" ObjectID="_1643270782" r:id="rId11"/>
        </w:object>
      </w:r>
    </w:p>
    <w:p w:rsidR="00942849" w:rsidRDefault="00942849" w:rsidP="00942849">
      <w:pPr>
        <w:tabs>
          <w:tab w:val="left" w:pos="360"/>
          <w:tab w:val="left" w:pos="426"/>
          <w:tab w:val="left" w:pos="720"/>
        </w:tabs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Gambar 4.18</w:t>
      </w:r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1A68">
        <w:rPr>
          <w:rFonts w:ascii="Times New Roman" w:hAnsi="Times New Roman"/>
          <w:b/>
          <w:sz w:val="24"/>
          <w:szCs w:val="24"/>
        </w:rPr>
        <w:t xml:space="preserve">Biaya Perlindungan Lingkungan </w:t>
      </w:r>
      <w:r>
        <w:rPr>
          <w:rFonts w:ascii="Times New Roman" w:hAnsi="Times New Roman"/>
          <w:b/>
          <w:sz w:val="24"/>
          <w:szCs w:val="24"/>
        </w:rPr>
        <w:t xml:space="preserve">3 Industri </w:t>
      </w:r>
      <w:r w:rsidRPr="005B1A68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>ikenai Pajak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Analisis Total Biaya P</w:t>
      </w:r>
      <w:r w:rsidRPr="00466CB6">
        <w:rPr>
          <w:rFonts w:ascii="Times New Roman" w:hAnsi="Times New Roman"/>
          <w:sz w:val="24"/>
          <w:szCs w:val="24"/>
        </w:rPr>
        <w:t>ena</w:t>
      </w:r>
      <w:r>
        <w:rPr>
          <w:rFonts w:ascii="Times New Roman" w:hAnsi="Times New Roman"/>
          <w:sz w:val="24"/>
          <w:szCs w:val="24"/>
        </w:rPr>
        <w:t>nggulangan Pencemaran Dikenai Pajak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1350"/>
        <w:jc w:val="both"/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>TC</w:t>
      </w:r>
      <w:r w:rsidRPr="00466CB6">
        <w:rPr>
          <w:rFonts w:ascii="Times New Roman" w:hAnsi="Times New Roman"/>
          <w:sz w:val="24"/>
          <w:szCs w:val="24"/>
          <w:vertAlign w:val="subscript"/>
        </w:rPr>
        <w:t>PJ</w:t>
      </w:r>
      <w:r w:rsidRPr="00466CB6">
        <w:rPr>
          <w:rFonts w:ascii="Times New Roman" w:hAnsi="Times New Roman"/>
          <w:sz w:val="24"/>
          <w:szCs w:val="24"/>
        </w:rPr>
        <w:t xml:space="preserve"> = Luas (OXS</w:t>
      </w:r>
      <w:r w:rsidRPr="00466CB6">
        <w:rPr>
          <w:rFonts w:ascii="Times New Roman" w:hAnsi="Times New Roman"/>
          <w:sz w:val="24"/>
          <w:szCs w:val="24"/>
          <w:vertAlign w:val="subscript"/>
        </w:rPr>
        <w:t>1</w:t>
      </w:r>
      <w:r w:rsidRPr="00466CB6">
        <w:rPr>
          <w:rFonts w:ascii="Times New Roman" w:hAnsi="Times New Roman"/>
          <w:sz w:val="24"/>
          <w:szCs w:val="24"/>
        </w:rPr>
        <w:t xml:space="preserve"> + OBS</w:t>
      </w:r>
      <w:r w:rsidRPr="00466CB6">
        <w:rPr>
          <w:rFonts w:ascii="Times New Roman" w:hAnsi="Times New Roman"/>
          <w:sz w:val="24"/>
          <w:szCs w:val="24"/>
          <w:vertAlign w:val="subscript"/>
        </w:rPr>
        <w:t>2</w:t>
      </w:r>
      <w:r w:rsidRPr="00466CB6">
        <w:rPr>
          <w:rFonts w:ascii="Times New Roman" w:hAnsi="Times New Roman"/>
          <w:sz w:val="24"/>
          <w:szCs w:val="24"/>
        </w:rPr>
        <w:t xml:space="preserve"> + OY </w:t>
      </w:r>
      <w:proofErr w:type="gramStart"/>
      <w:r w:rsidRPr="00466CB6">
        <w:rPr>
          <w:rFonts w:ascii="Times New Roman" w:hAnsi="Times New Roman"/>
          <w:sz w:val="24"/>
          <w:szCs w:val="24"/>
        </w:rPr>
        <w:t>S</w:t>
      </w:r>
      <w:r w:rsidRPr="00466CB6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466CB6">
        <w:rPr>
          <w:rFonts w:ascii="Times New Roman" w:hAnsi="Times New Roman"/>
          <w:sz w:val="24"/>
          <w:szCs w:val="24"/>
        </w:rPr>
        <w:t>)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 ………</w:t>
      </w:r>
      <w:r>
        <w:rPr>
          <w:rFonts w:ascii="Times New Roman" w:hAnsi="Times New Roman"/>
          <w:sz w:val="24"/>
          <w:szCs w:val="24"/>
        </w:rPr>
        <w:t>………….</w:t>
      </w:r>
      <w:r w:rsidRPr="00466CB6">
        <w:rPr>
          <w:rFonts w:ascii="Times New Roman" w:hAnsi="Times New Roman"/>
          <w:sz w:val="24"/>
          <w:szCs w:val="24"/>
        </w:rPr>
        <w:t xml:space="preserve">  (4.2)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C539F">
        <w:rPr>
          <w:rFonts w:ascii="Times New Roman" w:hAnsi="Times New Roman"/>
          <w:strike/>
          <w:sz w:val="24"/>
          <w:szCs w:val="24"/>
        </w:rPr>
        <w:object w:dxaOrig="7374" w:dyaOrig="6004">
          <v:shape id="_x0000_i1027" type="#_x0000_t75" style="width:136.8pt;height:132.1pt" o:ole="">
            <v:imagedata r:id="rId9" o:title=""/>
          </v:shape>
          <o:OLEObject Type="Embed" ProgID="Visio.Drawing.11" ShapeID="_x0000_i1027" DrawAspect="Content" ObjectID="_1643270783" r:id="rId12"/>
        </w:object>
      </w:r>
    </w:p>
    <w:p w:rsidR="00942849" w:rsidRDefault="00942849" w:rsidP="00942849">
      <w:pPr>
        <w:tabs>
          <w:tab w:val="left" w:pos="360"/>
          <w:tab w:val="left" w:pos="426"/>
          <w:tab w:val="left" w:pos="720"/>
        </w:tabs>
        <w:spacing w:after="0"/>
        <w:ind w:left="426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Gambar 4.19</w:t>
      </w:r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B1A68">
        <w:rPr>
          <w:rFonts w:ascii="Times New Roman" w:hAnsi="Times New Roman"/>
          <w:b/>
          <w:sz w:val="24"/>
          <w:szCs w:val="24"/>
        </w:rPr>
        <w:t>Biaya Perlindungan Lingkungan Dengan BML</w:t>
      </w:r>
      <w:r>
        <w:rPr>
          <w:rFonts w:ascii="Times New Roman" w:hAnsi="Times New Roman"/>
          <w:b/>
          <w:sz w:val="24"/>
          <w:szCs w:val="24"/>
        </w:rPr>
        <w:t xml:space="preserve"> dan Pajak </w:t>
      </w:r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42849" w:rsidRPr="00106F7A" w:rsidRDefault="00942849" w:rsidP="00942849">
      <w:pPr>
        <w:pStyle w:val="ListParagraph"/>
        <w:tabs>
          <w:tab w:val="left" w:pos="360"/>
          <w:tab w:val="left" w:pos="720"/>
          <w:tab w:val="left" w:pos="900"/>
          <w:tab w:val="left" w:pos="1080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Analisis Total BPP 3 Industri Paralel  </w:t>
      </w:r>
    </w:p>
    <w:p w:rsidR="00942849" w:rsidRPr="00466CB6" w:rsidRDefault="00942849" w:rsidP="00942849">
      <w:pPr>
        <w:pStyle w:val="ListParagraph"/>
        <w:tabs>
          <w:tab w:val="left" w:pos="360"/>
          <w:tab w:val="left" w:pos="720"/>
          <w:tab w:val="left" w:pos="900"/>
          <w:tab w:val="left" w:pos="1080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Luas</w:t>
      </w:r>
      <w:r w:rsidRPr="00466CB6">
        <w:rPr>
          <w:rFonts w:ascii="Times New Roman" w:hAnsi="Times New Roman"/>
          <w:bCs/>
          <w:sz w:val="24"/>
          <w:szCs w:val="24"/>
        </w:rPr>
        <w:t xml:space="preserve"> TC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BM</w:t>
      </w:r>
      <w:r w:rsidRPr="00466CB6">
        <w:rPr>
          <w:rFonts w:ascii="Times New Roman" w:hAnsi="Times New Roman"/>
          <w:bCs/>
          <w:sz w:val="24"/>
          <w:szCs w:val="24"/>
        </w:rPr>
        <w:t xml:space="preserve"> – TC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PJ</w:t>
      </w:r>
      <w:r w:rsidRPr="00466CB6">
        <w:rPr>
          <w:rFonts w:ascii="Times New Roman" w:hAnsi="Times New Roman"/>
          <w:bCs/>
          <w:sz w:val="24"/>
          <w:szCs w:val="24"/>
        </w:rPr>
        <w:t xml:space="preserve"> = luas (S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466CB6">
        <w:rPr>
          <w:rFonts w:ascii="Times New Roman" w:hAnsi="Times New Roman"/>
          <w:bCs/>
          <w:sz w:val="24"/>
          <w:szCs w:val="24"/>
        </w:rPr>
        <w:t>XAS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466CB6">
        <w:rPr>
          <w:rFonts w:ascii="Times New Roman" w:hAnsi="Times New Roman"/>
          <w:bCs/>
          <w:sz w:val="24"/>
          <w:szCs w:val="24"/>
        </w:rPr>
        <w:t xml:space="preserve"> – S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466CB6">
        <w:rPr>
          <w:rFonts w:ascii="Times New Roman" w:hAnsi="Times New Roman"/>
          <w:bCs/>
          <w:sz w:val="24"/>
          <w:szCs w:val="24"/>
        </w:rPr>
        <w:t xml:space="preserve">CY </w:t>
      </w:r>
      <w:proofErr w:type="gramStart"/>
      <w:r w:rsidRPr="00466CB6">
        <w:rPr>
          <w:rFonts w:ascii="Times New Roman" w:hAnsi="Times New Roman"/>
          <w:bCs/>
          <w:sz w:val="24"/>
          <w:szCs w:val="24"/>
        </w:rPr>
        <w:t>S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 xml:space="preserve">3 </w:t>
      </w:r>
      <w:r w:rsidRPr="00466CB6">
        <w:rPr>
          <w:rFonts w:ascii="Times New Roman" w:hAnsi="Times New Roman"/>
          <w:bCs/>
          <w:sz w:val="24"/>
          <w:szCs w:val="24"/>
        </w:rPr>
        <w:t>)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 …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466CB6">
        <w:rPr>
          <w:rFonts w:ascii="Times New Roman" w:hAnsi="Times New Roman"/>
          <w:bCs/>
          <w:sz w:val="24"/>
          <w:szCs w:val="24"/>
        </w:rPr>
        <w:t xml:space="preserve">  (4.3)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ind w:left="1276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bCs/>
          <w:sz w:val="24"/>
          <w:szCs w:val="24"/>
        </w:rPr>
        <w:t>Karna luas (S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1</w:t>
      </w:r>
      <w:r w:rsidRPr="00466CB6">
        <w:rPr>
          <w:rFonts w:ascii="Times New Roman" w:hAnsi="Times New Roman"/>
          <w:bCs/>
          <w:sz w:val="24"/>
          <w:szCs w:val="24"/>
        </w:rPr>
        <w:t>XAS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466CB6">
        <w:rPr>
          <w:rFonts w:ascii="Times New Roman" w:hAnsi="Times New Roman"/>
          <w:bCs/>
          <w:sz w:val="24"/>
          <w:szCs w:val="24"/>
        </w:rPr>
        <w:t>&gt; S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466CB6">
        <w:rPr>
          <w:rFonts w:ascii="Times New Roman" w:hAnsi="Times New Roman"/>
          <w:bCs/>
          <w:sz w:val="24"/>
          <w:szCs w:val="24"/>
        </w:rPr>
        <w:t>CYS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466CB6">
        <w:rPr>
          <w:rFonts w:ascii="Times New Roman" w:hAnsi="Times New Roman"/>
          <w:bCs/>
          <w:sz w:val="24"/>
          <w:szCs w:val="24"/>
        </w:rPr>
        <w:t>), MAKA TC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BM</w:t>
      </w:r>
      <w:r w:rsidRPr="00466CB6">
        <w:rPr>
          <w:rFonts w:ascii="Times New Roman" w:hAnsi="Times New Roman"/>
          <w:bCs/>
          <w:sz w:val="24"/>
          <w:szCs w:val="24"/>
        </w:rPr>
        <w:t>&gt; TC</w:t>
      </w:r>
      <w:r w:rsidRPr="00466CB6">
        <w:rPr>
          <w:rFonts w:ascii="Times New Roman" w:hAnsi="Times New Roman"/>
          <w:bCs/>
          <w:sz w:val="24"/>
          <w:szCs w:val="24"/>
          <w:vertAlign w:val="subscript"/>
        </w:rPr>
        <w:t>PJ</w:t>
      </w:r>
      <w:r w:rsidRPr="00466CB6">
        <w:rPr>
          <w:rFonts w:ascii="Times New Roman" w:hAnsi="Times New Roman"/>
          <w:bCs/>
          <w:sz w:val="24"/>
          <w:szCs w:val="24"/>
        </w:rPr>
        <w:t>)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ind w:left="1276"/>
        <w:jc w:val="center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object w:dxaOrig="7374" w:dyaOrig="6004">
          <v:shape id="_x0000_i1028" type="#_x0000_t75" style="width:136.8pt;height:129.3pt" o:ole="">
            <v:imagedata r:id="rId9" o:title=""/>
          </v:shape>
          <o:OLEObject Type="Embed" ProgID="Visio.Drawing.11" ShapeID="_x0000_i1028" DrawAspect="Content" ObjectID="_1643270784" r:id="rId13"/>
        </w:object>
      </w:r>
    </w:p>
    <w:p w:rsidR="00942849" w:rsidRDefault="00942849" w:rsidP="00942849">
      <w:pPr>
        <w:tabs>
          <w:tab w:val="left" w:pos="360"/>
          <w:tab w:val="left" w:pos="426"/>
          <w:tab w:val="left" w:pos="720"/>
        </w:tabs>
        <w:spacing w:after="0"/>
        <w:ind w:left="426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Gambar 4.20</w:t>
      </w:r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Total BPP </w:t>
      </w:r>
      <w:r>
        <w:rPr>
          <w:rFonts w:ascii="Times New Roman" w:hAnsi="Times New Roman"/>
          <w:sz w:val="24"/>
          <w:szCs w:val="24"/>
        </w:rPr>
        <w:t>3 I</w:t>
      </w:r>
      <w:r w:rsidRPr="00466CB6">
        <w:rPr>
          <w:rFonts w:ascii="Times New Roman" w:hAnsi="Times New Roman"/>
          <w:sz w:val="24"/>
          <w:szCs w:val="24"/>
        </w:rPr>
        <w:t>ndustri</w:t>
      </w:r>
      <w:r>
        <w:rPr>
          <w:rFonts w:ascii="Times New Roman" w:hAnsi="Times New Roman"/>
          <w:bCs/>
          <w:sz w:val="24"/>
          <w:szCs w:val="24"/>
        </w:rPr>
        <w:t xml:space="preserve"> Agro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Paralel </w:t>
      </w:r>
      <w:r w:rsidRPr="00466CB6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942849" w:rsidRDefault="00942849" w:rsidP="00942849">
      <w:pPr>
        <w:tabs>
          <w:tab w:val="left" w:pos="360"/>
          <w:tab w:val="left" w:pos="426"/>
          <w:tab w:val="left" w:pos="720"/>
        </w:tabs>
        <w:spacing w:after="0"/>
        <w:ind w:left="426"/>
        <w:jc w:val="center"/>
        <w:rPr>
          <w:rFonts w:ascii="Times New Roman" w:hAnsi="Times New Roman"/>
          <w:bCs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720"/>
        </w:tabs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Cs/>
          <w:sz w:val="24"/>
          <w:szCs w:val="24"/>
        </w:rPr>
        <w:t>Gambar 4.20 menjelaskan bahwa BPP</w:t>
      </w:r>
      <w:r>
        <w:rPr>
          <w:rFonts w:ascii="Times New Roman" w:hAnsi="Times New Roman"/>
          <w:sz w:val="24"/>
          <w:szCs w:val="24"/>
        </w:rPr>
        <w:t xml:space="preserve"> dengan BML </w:t>
      </w:r>
      <w:r w:rsidRPr="00466CB6">
        <w:rPr>
          <w:rFonts w:ascii="Times New Roman" w:hAnsi="Times New Roman"/>
          <w:sz w:val="24"/>
          <w:szCs w:val="24"/>
        </w:rPr>
        <w:t>lebih mahal dibandingkan dengan</w:t>
      </w:r>
      <w:r>
        <w:rPr>
          <w:rFonts w:ascii="Times New Roman" w:hAnsi="Times New Roman"/>
          <w:sz w:val="24"/>
          <w:szCs w:val="24"/>
        </w:rPr>
        <w:t xml:space="preserve"> BPP</w:t>
      </w:r>
      <w:r w:rsidRPr="00466CB6">
        <w:rPr>
          <w:rFonts w:ascii="Times New Roman" w:hAnsi="Times New Roman"/>
          <w:sz w:val="24"/>
          <w:szCs w:val="24"/>
        </w:rPr>
        <w:t xml:space="preserve"> dengan pajak.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Apabila dilihat dari m</w:t>
      </w:r>
      <w:r w:rsidRPr="00466CB6">
        <w:rPr>
          <w:rFonts w:ascii="Times New Roman" w:hAnsi="Times New Roman"/>
          <w:bCs/>
          <w:sz w:val="24"/>
          <w:szCs w:val="24"/>
        </w:rPr>
        <w:t>arginal penanggulangan pencem</w:t>
      </w:r>
      <w:r>
        <w:rPr>
          <w:rFonts w:ascii="Times New Roman" w:hAnsi="Times New Roman"/>
          <w:bCs/>
          <w:sz w:val="24"/>
          <w:szCs w:val="24"/>
        </w:rPr>
        <w:t>aran tingkat volume limbah</w:t>
      </w:r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yang diminimalkan atau menjadi sampai limit mendekati nol</w:t>
      </w:r>
      <w:r w:rsidRPr="00466CB6">
        <w:rPr>
          <w:rFonts w:ascii="Times New Roman" w:hAnsi="Times New Roman"/>
          <w:bCs/>
          <w:sz w:val="24"/>
          <w:szCs w:val="24"/>
        </w:rPr>
        <w:t>, merupaka</w:t>
      </w:r>
      <w:r>
        <w:rPr>
          <w:rFonts w:ascii="Times New Roman" w:hAnsi="Times New Roman"/>
          <w:bCs/>
          <w:sz w:val="24"/>
          <w:szCs w:val="24"/>
        </w:rPr>
        <w:t xml:space="preserve">n target pemerintah dalam menerapkan </w:t>
      </w:r>
      <w:r w:rsidRPr="00466CB6">
        <w:rPr>
          <w:rFonts w:ascii="Times New Roman" w:hAnsi="Times New Roman"/>
          <w:bCs/>
          <w:sz w:val="24"/>
          <w:szCs w:val="24"/>
        </w:rPr>
        <w:t>kebijakan</w:t>
      </w:r>
      <w:r>
        <w:rPr>
          <w:rFonts w:ascii="Times New Roman" w:hAnsi="Times New Roman"/>
          <w:bCs/>
          <w:sz w:val="24"/>
          <w:szCs w:val="24"/>
        </w:rPr>
        <w:t xml:space="preserve"> lingkungan</w:t>
      </w:r>
      <w:r w:rsidRPr="00466CB6">
        <w:rPr>
          <w:rFonts w:ascii="Times New Roman" w:hAnsi="Times New Roman"/>
          <w:bCs/>
          <w:sz w:val="24"/>
          <w:szCs w:val="24"/>
        </w:rPr>
        <w:t>.</w:t>
      </w:r>
    </w:p>
    <w:p w:rsidR="00942849" w:rsidRPr="00466CB6" w:rsidRDefault="00942849" w:rsidP="00942849">
      <w:pPr>
        <w:tabs>
          <w:tab w:val="left" w:pos="360"/>
          <w:tab w:val="left" w:pos="720"/>
        </w:tabs>
        <w:spacing w:after="0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942849" w:rsidRPr="005B1A68" w:rsidRDefault="00942849" w:rsidP="00942849">
      <w:pPr>
        <w:tabs>
          <w:tab w:val="left" w:pos="360"/>
          <w:tab w:val="left" w:pos="426"/>
          <w:tab w:val="left" w:pos="720"/>
        </w:tabs>
        <w:spacing w:after="0"/>
        <w:rPr>
          <w:rFonts w:ascii="Times New Roman" w:hAnsi="Times New Roman"/>
          <w:color w:val="FF0000"/>
          <w:sz w:val="24"/>
          <w:szCs w:val="24"/>
        </w:rPr>
      </w:pPr>
      <w:r w:rsidRPr="005B1A68">
        <w:rPr>
          <w:rFonts w:ascii="Times New Roman" w:hAnsi="Times New Roman"/>
          <w:color w:val="FF0000"/>
          <w:sz w:val="24"/>
          <w:szCs w:val="24"/>
        </w:rPr>
        <w:t>Keteran</w:t>
      </w:r>
      <w:r>
        <w:rPr>
          <w:rFonts w:ascii="Times New Roman" w:hAnsi="Times New Roman"/>
          <w:color w:val="FF0000"/>
          <w:sz w:val="24"/>
          <w:szCs w:val="24"/>
        </w:rPr>
        <w:t>gan Gambar 4.20</w:t>
      </w:r>
      <w:r w:rsidRPr="005B1A68">
        <w:rPr>
          <w:rFonts w:ascii="Times New Roman" w:hAnsi="Times New Roman"/>
          <w:color w:val="FF0000"/>
          <w:sz w:val="24"/>
          <w:szCs w:val="24"/>
        </w:rPr>
        <w:t>:</w:t>
      </w:r>
    </w:p>
    <w:p w:rsidR="00942849" w:rsidRPr="005B1A68" w:rsidRDefault="00942849" w:rsidP="00942849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900"/>
          <w:tab w:val="left" w:pos="1440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B1A68">
        <w:rPr>
          <w:rFonts w:ascii="Times New Roman" w:hAnsi="Times New Roman"/>
          <w:color w:val="FF0000"/>
          <w:sz w:val="24"/>
          <w:szCs w:val="24"/>
        </w:rPr>
        <w:t xml:space="preserve">Tiga industri saat oprasional mencemari lingkungan, </w:t>
      </w:r>
      <w:r>
        <w:rPr>
          <w:rFonts w:ascii="Times New Roman" w:hAnsi="Times New Roman"/>
          <w:color w:val="FF0000"/>
          <w:sz w:val="24"/>
          <w:szCs w:val="24"/>
        </w:rPr>
        <w:t>dalam oprsionalnya mencemari/</w:t>
      </w:r>
      <w:r w:rsidRPr="005B1A68">
        <w:rPr>
          <w:rFonts w:ascii="Times New Roman" w:hAnsi="Times New Roman"/>
          <w:color w:val="FF0000"/>
          <w:sz w:val="24"/>
          <w:szCs w:val="24"/>
        </w:rPr>
        <w:t>melanggar peraturan lingkungan. Pemerintah membebankan pajak pada ke 3 industri setinggi P</w:t>
      </w:r>
      <w:r w:rsidRPr="005B1A68">
        <w:rPr>
          <w:rFonts w:ascii="Times New Roman" w:hAnsi="Times New Roman"/>
          <w:color w:val="FF0000"/>
          <w:sz w:val="24"/>
          <w:szCs w:val="24"/>
          <w:vertAlign w:val="subscript"/>
        </w:rPr>
        <w:t>E</w:t>
      </w:r>
      <w:r w:rsidRPr="005B1A68">
        <w:rPr>
          <w:rFonts w:ascii="Times New Roman" w:hAnsi="Times New Roman"/>
          <w:color w:val="FF0000"/>
          <w:sz w:val="24"/>
          <w:szCs w:val="24"/>
        </w:rPr>
        <w:t xml:space="preserve">, artinya </w:t>
      </w:r>
      <w:proofErr w:type="gramStart"/>
      <w:r w:rsidRPr="005B1A68">
        <w:rPr>
          <w:rFonts w:ascii="Times New Roman" w:hAnsi="Times New Roman"/>
          <w:color w:val="FF0000"/>
          <w:sz w:val="24"/>
          <w:szCs w:val="24"/>
        </w:rPr>
        <w:t>industri  harus</w:t>
      </w:r>
      <w:proofErr w:type="gramEnd"/>
      <w:r w:rsidRPr="005B1A68">
        <w:rPr>
          <w:rFonts w:ascii="Times New Roman" w:hAnsi="Times New Roman"/>
          <w:color w:val="FF0000"/>
          <w:sz w:val="24"/>
          <w:szCs w:val="24"/>
        </w:rPr>
        <w:t xml:space="preserve"> menanggulangi pencemaran lingkungan sampai Q</w:t>
      </w:r>
      <w:r w:rsidRPr="005B1A68">
        <w:rPr>
          <w:rFonts w:ascii="Times New Roman" w:hAnsi="Times New Roman"/>
          <w:color w:val="FF0000"/>
          <w:sz w:val="24"/>
          <w:szCs w:val="24"/>
          <w:vertAlign w:val="subscript"/>
        </w:rPr>
        <w:t>2</w:t>
      </w:r>
      <w:r w:rsidRPr="005B1A68">
        <w:rPr>
          <w:rFonts w:ascii="Times New Roman" w:hAnsi="Times New Roman"/>
          <w:color w:val="FF0000"/>
          <w:sz w:val="24"/>
          <w:szCs w:val="24"/>
        </w:rPr>
        <w:t>.</w:t>
      </w:r>
    </w:p>
    <w:p w:rsidR="00942849" w:rsidRPr="005B1A68" w:rsidRDefault="00942849" w:rsidP="00942849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900"/>
          <w:tab w:val="left" w:pos="1440"/>
        </w:tabs>
        <w:spacing w:after="0"/>
        <w:ind w:hanging="270"/>
        <w:jc w:val="both"/>
        <w:rPr>
          <w:rFonts w:ascii="Times New Roman" w:hAnsi="Times New Roman"/>
          <w:color w:val="FF0000"/>
          <w:sz w:val="24"/>
          <w:szCs w:val="24"/>
        </w:rPr>
      </w:pPr>
      <w:r w:rsidRPr="005B1A68">
        <w:rPr>
          <w:rFonts w:ascii="Times New Roman" w:hAnsi="Times New Roman"/>
          <w:color w:val="FF0000"/>
          <w:sz w:val="24"/>
          <w:szCs w:val="24"/>
        </w:rPr>
        <w:t>Industri kelapa berusaha menanggulangi pencemaran sampai volume Q</w:t>
      </w:r>
      <w:r w:rsidRPr="005B1A68">
        <w:rPr>
          <w:rFonts w:ascii="Times New Roman" w:hAnsi="Times New Roman"/>
          <w:color w:val="FF0000"/>
          <w:sz w:val="24"/>
          <w:szCs w:val="24"/>
          <w:vertAlign w:val="subscript"/>
        </w:rPr>
        <w:t>1</w:t>
      </w:r>
      <w:r w:rsidRPr="005B1A68">
        <w:rPr>
          <w:rFonts w:ascii="Times New Roman" w:hAnsi="Times New Roman"/>
          <w:color w:val="FF0000"/>
          <w:sz w:val="24"/>
          <w:szCs w:val="24"/>
        </w:rPr>
        <w:t xml:space="preserve"> yaitu perpotongan BPP dari industri kelapa dengan P-P</w:t>
      </w:r>
      <w:r w:rsidRPr="005B1A68">
        <w:rPr>
          <w:rFonts w:ascii="Times New Roman" w:hAnsi="Times New Roman"/>
          <w:color w:val="FF0000"/>
          <w:sz w:val="24"/>
          <w:szCs w:val="24"/>
          <w:vertAlign w:val="subscript"/>
        </w:rPr>
        <w:t>E</w:t>
      </w:r>
      <w:r w:rsidRPr="005B1A68">
        <w:rPr>
          <w:rFonts w:ascii="Times New Roman" w:hAnsi="Times New Roman"/>
          <w:color w:val="FF0000"/>
          <w:sz w:val="24"/>
          <w:szCs w:val="24"/>
        </w:rPr>
        <w:t xml:space="preserve"> pada titik A.</w:t>
      </w:r>
    </w:p>
    <w:p w:rsidR="00942849" w:rsidRPr="005B1A68" w:rsidRDefault="00942849" w:rsidP="00942849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900"/>
          <w:tab w:val="left" w:pos="1440"/>
        </w:tabs>
        <w:spacing w:after="0"/>
        <w:ind w:hanging="270"/>
        <w:jc w:val="both"/>
        <w:rPr>
          <w:rFonts w:ascii="Times New Roman" w:hAnsi="Times New Roman"/>
          <w:color w:val="FF0000"/>
          <w:sz w:val="24"/>
          <w:szCs w:val="24"/>
        </w:rPr>
      </w:pPr>
      <w:r w:rsidRPr="005B1A68">
        <w:rPr>
          <w:rFonts w:ascii="Times New Roman" w:hAnsi="Times New Roman"/>
          <w:color w:val="FF0000"/>
          <w:sz w:val="24"/>
          <w:szCs w:val="24"/>
        </w:rPr>
        <w:t>Industri tebu berusaha menanggulangi pencemaran sampai volume Q</w:t>
      </w:r>
      <w:r w:rsidRPr="005B1A68">
        <w:rPr>
          <w:rFonts w:ascii="Times New Roman" w:hAnsi="Times New Roman"/>
          <w:color w:val="FF0000"/>
          <w:sz w:val="24"/>
          <w:szCs w:val="24"/>
          <w:vertAlign w:val="subscript"/>
        </w:rPr>
        <w:t>2</w:t>
      </w:r>
      <w:r w:rsidRPr="005B1A68">
        <w:rPr>
          <w:rFonts w:ascii="Times New Roman" w:hAnsi="Times New Roman"/>
          <w:color w:val="FF0000"/>
          <w:sz w:val="24"/>
          <w:szCs w:val="24"/>
        </w:rPr>
        <w:t>, yaitu perpotongan BPP dari industri tebu dengan P-P</w:t>
      </w:r>
      <w:r w:rsidRPr="005B1A68">
        <w:rPr>
          <w:rFonts w:ascii="Times New Roman" w:hAnsi="Times New Roman"/>
          <w:color w:val="FF0000"/>
          <w:sz w:val="24"/>
          <w:szCs w:val="24"/>
          <w:vertAlign w:val="subscript"/>
        </w:rPr>
        <w:t>E</w:t>
      </w:r>
      <w:r w:rsidRPr="005B1A68">
        <w:rPr>
          <w:rFonts w:ascii="Times New Roman" w:hAnsi="Times New Roman"/>
          <w:color w:val="FF0000"/>
          <w:sz w:val="24"/>
          <w:szCs w:val="24"/>
        </w:rPr>
        <w:t xml:space="preserve"> pada titik C.</w:t>
      </w:r>
    </w:p>
    <w:p w:rsidR="00942849" w:rsidRPr="005B1A68" w:rsidRDefault="00942849" w:rsidP="00942849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900"/>
          <w:tab w:val="left" w:pos="1440"/>
        </w:tabs>
        <w:spacing w:after="0"/>
        <w:ind w:hanging="270"/>
        <w:jc w:val="both"/>
        <w:rPr>
          <w:rFonts w:ascii="Times New Roman" w:hAnsi="Times New Roman"/>
          <w:color w:val="FF0000"/>
          <w:sz w:val="24"/>
          <w:szCs w:val="24"/>
        </w:rPr>
      </w:pPr>
      <w:r w:rsidRPr="005B1A68">
        <w:rPr>
          <w:rFonts w:ascii="Times New Roman" w:hAnsi="Times New Roman"/>
          <w:color w:val="FF0000"/>
          <w:sz w:val="24"/>
          <w:szCs w:val="24"/>
        </w:rPr>
        <w:t>Industri karet berusaha menanggulangi pencemaran  sampai volume Q</w:t>
      </w:r>
      <w:r w:rsidRPr="005B1A68">
        <w:rPr>
          <w:rFonts w:ascii="Times New Roman" w:hAnsi="Times New Roman"/>
          <w:color w:val="FF0000"/>
          <w:sz w:val="24"/>
          <w:szCs w:val="24"/>
          <w:vertAlign w:val="subscript"/>
        </w:rPr>
        <w:t>3</w:t>
      </w:r>
      <w:r w:rsidRPr="005B1A68">
        <w:rPr>
          <w:rFonts w:ascii="Times New Roman" w:hAnsi="Times New Roman"/>
          <w:color w:val="FF0000"/>
          <w:sz w:val="24"/>
          <w:szCs w:val="24"/>
        </w:rPr>
        <w:t>, yaitu perpotongan BPP dari Industri karet dengan P-P</w:t>
      </w:r>
      <w:r w:rsidRPr="005B1A68">
        <w:rPr>
          <w:rFonts w:ascii="Times New Roman" w:hAnsi="Times New Roman"/>
          <w:color w:val="FF0000"/>
          <w:sz w:val="24"/>
          <w:szCs w:val="24"/>
          <w:vertAlign w:val="subscript"/>
        </w:rPr>
        <w:t xml:space="preserve">E </w:t>
      </w:r>
      <w:r w:rsidRPr="005B1A68">
        <w:rPr>
          <w:rFonts w:ascii="Times New Roman" w:hAnsi="Times New Roman"/>
          <w:color w:val="FF0000"/>
          <w:sz w:val="24"/>
          <w:szCs w:val="24"/>
        </w:rPr>
        <w:t>pada titik D</w:t>
      </w:r>
    </w:p>
    <w:p w:rsidR="00942849" w:rsidRDefault="00942849" w:rsidP="00942849">
      <w:pPr>
        <w:pStyle w:val="ListParagraph"/>
        <w:tabs>
          <w:tab w:val="left" w:pos="360"/>
          <w:tab w:val="left" w:pos="720"/>
          <w:tab w:val="left" w:pos="900"/>
          <w:tab w:val="left" w:pos="1440"/>
        </w:tabs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942849" w:rsidRPr="00A92DE2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ind w:left="720" w:hanging="606"/>
        <w:jc w:val="both"/>
        <w:rPr>
          <w:rFonts w:ascii="Times New Roman" w:hAnsi="Times New Roman"/>
          <w:color w:val="FF0000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 xml:space="preserve">                </w:t>
      </w:r>
      <w:r w:rsidRPr="00A92DE2">
        <w:rPr>
          <w:rFonts w:ascii="Times New Roman" w:hAnsi="Times New Roman"/>
          <w:bCs/>
          <w:color w:val="FF0000"/>
          <w:sz w:val="24"/>
          <w:szCs w:val="24"/>
        </w:rPr>
        <w:t>Biaya Penanggulangan Pencemaran (BPP)</w:t>
      </w:r>
      <w:r w:rsidRPr="00A92DE2">
        <w:rPr>
          <w:rFonts w:ascii="Times New Roman" w:hAnsi="Times New Roman"/>
          <w:color w:val="FF0000"/>
          <w:sz w:val="24"/>
          <w:szCs w:val="24"/>
        </w:rPr>
        <w:t xml:space="preserve"> dengan BML </w:t>
      </w:r>
      <w:proofErr w:type="gramStart"/>
      <w:r w:rsidRPr="00A92DE2">
        <w:rPr>
          <w:rFonts w:ascii="Times New Roman" w:hAnsi="Times New Roman"/>
          <w:color w:val="FF0000"/>
          <w:sz w:val="24"/>
          <w:szCs w:val="24"/>
        </w:rPr>
        <w:t>akan</w:t>
      </w:r>
      <w:proofErr w:type="gramEnd"/>
      <w:r w:rsidRPr="00A92DE2">
        <w:rPr>
          <w:rFonts w:ascii="Times New Roman" w:hAnsi="Times New Roman"/>
          <w:color w:val="FF0000"/>
          <w:sz w:val="24"/>
          <w:szCs w:val="24"/>
        </w:rPr>
        <w:t xml:space="preserve"> lebih mahal dibandingkan dengan biaya penanggulangan pencemaran dengan pajak. </w:t>
      </w:r>
      <w:proofErr w:type="gramStart"/>
      <w:r w:rsidRPr="00A92DE2">
        <w:rPr>
          <w:rFonts w:ascii="Times New Roman" w:hAnsi="Times New Roman"/>
          <w:color w:val="FF0000"/>
          <w:sz w:val="24"/>
          <w:szCs w:val="24"/>
        </w:rPr>
        <w:t xml:space="preserve">Pembuktiannya dapat dilihat dengan </w:t>
      </w:r>
      <w:r w:rsidRPr="00A92DE2">
        <w:rPr>
          <w:rFonts w:ascii="Times New Roman" w:hAnsi="Times New Roman"/>
          <w:bCs/>
          <w:color w:val="FF0000"/>
          <w:sz w:val="24"/>
          <w:szCs w:val="24"/>
        </w:rPr>
        <w:t>perhitungan untuk penentuan BML yang dapat dilihat pada persamaan (4.1), sedangkan perhitungan yang dibebani pajak dapat dilihat pada persamaan (4.2).</w:t>
      </w:r>
      <w:proofErr w:type="gramEnd"/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42849" w:rsidRPr="00466CB6" w:rsidRDefault="00942849" w:rsidP="00942849">
      <w:pPr>
        <w:tabs>
          <w:tab w:val="left" w:pos="720"/>
          <w:tab w:val="left" w:pos="900"/>
          <w:tab w:val="left" w:pos="1080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</w:t>
      </w:r>
      <w:r w:rsidRPr="00466CB6">
        <w:rPr>
          <w:rFonts w:ascii="Times New Roman" w:hAnsi="Times New Roman"/>
          <w:sz w:val="24"/>
          <w:szCs w:val="24"/>
        </w:rPr>
        <w:t xml:space="preserve">. </w:t>
      </w:r>
      <w:r w:rsidRPr="00F12D75">
        <w:rPr>
          <w:rFonts w:ascii="Times New Roman" w:hAnsi="Times New Roman"/>
          <w:bCs/>
          <w:sz w:val="24"/>
          <w:szCs w:val="24"/>
        </w:rPr>
        <w:t xml:space="preserve">Perhitungan Tingkat Pajak Pencemaran </w:t>
      </w:r>
    </w:p>
    <w:p w:rsidR="00942849" w:rsidRPr="00965266" w:rsidRDefault="00942849" w:rsidP="00942849">
      <w:pPr>
        <w:tabs>
          <w:tab w:val="left" w:pos="810"/>
          <w:tab w:val="left" w:pos="900"/>
          <w:tab w:val="left" w:pos="1080"/>
        </w:tabs>
        <w:spacing w:after="0"/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466CB6">
        <w:rPr>
          <w:rFonts w:ascii="Times New Roman" w:hAnsi="Times New Roman"/>
          <w:bCs/>
          <w:sz w:val="24"/>
          <w:szCs w:val="24"/>
        </w:rPr>
        <w:t xml:space="preserve">      </w:t>
      </w:r>
      <w:proofErr w:type="gramStart"/>
      <w:r w:rsidRPr="00466CB6">
        <w:rPr>
          <w:rFonts w:ascii="Times New Roman" w:hAnsi="Times New Roman"/>
          <w:bCs/>
          <w:sz w:val="24"/>
          <w:szCs w:val="24"/>
        </w:rPr>
        <w:t>Perhitungan tingkat pajak pencemaran sangat membantu pihak produsen da</w:t>
      </w:r>
      <w:r>
        <w:rPr>
          <w:rFonts w:ascii="Times New Roman" w:hAnsi="Times New Roman"/>
          <w:bCs/>
          <w:sz w:val="24"/>
          <w:szCs w:val="24"/>
        </w:rPr>
        <w:t xml:space="preserve">lam menghitung biaya pengelolaan lingkungan </w:t>
      </w:r>
      <w:r w:rsidRPr="00466CB6">
        <w:rPr>
          <w:rFonts w:ascii="Times New Roman" w:hAnsi="Times New Roman"/>
          <w:bCs/>
          <w:sz w:val="24"/>
          <w:szCs w:val="24"/>
        </w:rPr>
        <w:t>yang harus dikeluarkan.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66CB6">
        <w:rPr>
          <w:rFonts w:ascii="Times New Roman" w:hAnsi="Times New Roman"/>
          <w:bCs/>
          <w:sz w:val="24"/>
          <w:szCs w:val="24"/>
        </w:rPr>
        <w:t xml:space="preserve">Besarnya penentuan tingkat pajak </w:t>
      </w:r>
      <w:r>
        <w:rPr>
          <w:rFonts w:ascii="Times New Roman" w:hAnsi="Times New Roman"/>
          <w:bCs/>
          <w:sz w:val="24"/>
          <w:szCs w:val="24"/>
        </w:rPr>
        <w:t>dapat dilihat pada Gambar 4.21</w:t>
      </w:r>
      <w:r w:rsidRPr="00466CB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66CB6">
        <w:rPr>
          <w:rFonts w:ascii="Times New Roman" w:hAnsi="Times New Roman"/>
          <w:bCs/>
          <w:sz w:val="24"/>
          <w:szCs w:val="24"/>
        </w:rPr>
        <w:t>Pada kurva terlihat</w:t>
      </w:r>
      <w:r w:rsidRPr="00466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adanya </w:t>
      </w:r>
      <w:r w:rsidRPr="00466CB6">
        <w:rPr>
          <w:rFonts w:ascii="Times New Roman" w:hAnsi="Times New Roman"/>
          <w:sz w:val="24"/>
          <w:szCs w:val="24"/>
        </w:rPr>
        <w:t>pergeseran beban pajak pencemaran.</w:t>
      </w:r>
      <w:proofErr w:type="gramEnd"/>
      <w:r>
        <w:rPr>
          <w:rFonts w:ascii="Times New Roman" w:hAnsi="Times New Roman"/>
          <w:sz w:val="24"/>
          <w:szCs w:val="24"/>
        </w:rPr>
        <w:t xml:space="preserve"> Dalam hal perhitungan tingkat pajak analisisnya sama dengan teori di subbab 4</w:t>
      </w:r>
      <w:proofErr w:type="gramStart"/>
      <w:r>
        <w:rPr>
          <w:rFonts w:ascii="Times New Roman" w:hAnsi="Times New Roman"/>
          <w:sz w:val="24"/>
          <w:szCs w:val="24"/>
        </w:rPr>
        <w:t>,3</w:t>
      </w:r>
      <w:proofErr w:type="gramEnd"/>
      <w:r>
        <w:rPr>
          <w:rFonts w:ascii="Times New Roman" w:hAnsi="Times New Roman"/>
          <w:sz w:val="24"/>
          <w:szCs w:val="24"/>
        </w:rPr>
        <w:t xml:space="preserve">. Khususnya 4.3.1 yaitu menganalisis adanya perubahan unit produksi </w:t>
      </w:r>
      <w:r>
        <w:rPr>
          <w:rFonts w:ascii="Times New Roman" w:hAnsi="Times New Roman"/>
          <w:sz w:val="24"/>
          <w:szCs w:val="24"/>
        </w:rPr>
        <w:lastRenderedPageBreak/>
        <w:t xml:space="preserve">setelah dikenai beban eksternal cost, atau disebut beban social. </w:t>
      </w:r>
      <w:proofErr w:type="gramStart"/>
      <w:r>
        <w:rPr>
          <w:rFonts w:ascii="Times New Roman" w:hAnsi="Times New Roman"/>
          <w:sz w:val="24"/>
          <w:szCs w:val="24"/>
        </w:rPr>
        <w:t>Tapi dalam subbab 4.4.2 ini beban sosialnya adalah beban pajak.</w:t>
      </w:r>
      <w:proofErr w:type="gramEnd"/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  <w:tab w:val="left" w:pos="31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object w:dxaOrig="9718" w:dyaOrig="7880">
          <v:shape id="_x0000_i1029" type="#_x0000_t75" style="width:166.25pt;height:131.5pt" o:ole="">
            <v:imagedata r:id="rId14" o:title="" croptop="5301f" cropbottom="4072f" cropleft="5991f" cropright="3637f"/>
          </v:shape>
          <o:OLEObject Type="Embed" ProgID="Visio.Drawing.11" ShapeID="_x0000_i1029" DrawAspect="Content" ObjectID="_1643270785" r:id="rId15"/>
        </w:object>
      </w:r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Gambar 4.21</w:t>
      </w:r>
      <w:r w:rsidRPr="00466CB6">
        <w:rPr>
          <w:rFonts w:ascii="Times New Roman" w:hAnsi="Times New Roman"/>
          <w:sz w:val="24"/>
          <w:szCs w:val="24"/>
        </w:rPr>
        <w:t>.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Biaya Pajak</w:t>
      </w:r>
      <w:r>
        <w:rPr>
          <w:rFonts w:ascii="Times New Roman" w:hAnsi="Times New Roman"/>
          <w:sz w:val="24"/>
          <w:szCs w:val="24"/>
        </w:rPr>
        <w:t xml:space="preserve"> Terhadap </w:t>
      </w:r>
      <w:r w:rsidRPr="00466CB6">
        <w:rPr>
          <w:rFonts w:ascii="Times New Roman" w:hAnsi="Times New Roman"/>
          <w:sz w:val="24"/>
          <w:szCs w:val="24"/>
        </w:rPr>
        <w:t>Volume Produksi</w:t>
      </w:r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810"/>
          <w:tab w:val="left" w:pos="900"/>
        </w:tabs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 Gambar 4.21:</w:t>
      </w:r>
      <w:r w:rsidRPr="00466CB6">
        <w:rPr>
          <w:rFonts w:ascii="Times New Roman" w:hAnsi="Times New Roman"/>
          <w:sz w:val="24"/>
          <w:szCs w:val="24"/>
        </w:rPr>
        <w:t xml:space="preserve">      </w:t>
      </w:r>
    </w:p>
    <w:p w:rsidR="00942849" w:rsidRDefault="00942849" w:rsidP="00942849">
      <w:pPr>
        <w:numPr>
          <w:ilvl w:val="0"/>
          <w:numId w:val="7"/>
        </w:numPr>
        <w:tabs>
          <w:tab w:val="left" w:pos="360"/>
          <w:tab w:val="left" w:pos="81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>Sebelum ada pajak pencemaran, produsen menghasilkan produk setinggi Q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466CB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66CB6">
        <w:rPr>
          <w:rFonts w:ascii="Times New Roman" w:hAnsi="Times New Roman"/>
          <w:sz w:val="24"/>
          <w:szCs w:val="24"/>
        </w:rPr>
        <w:t>ditunjukkan oleh perpotongan antara kurva permintaan D dan kurva penawaran S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466CB6">
        <w:rPr>
          <w:rFonts w:ascii="Times New Roman" w:hAnsi="Times New Roman"/>
          <w:sz w:val="24"/>
          <w:szCs w:val="24"/>
        </w:rPr>
        <w:t xml:space="preserve"> pada titik E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466CB6">
        <w:rPr>
          <w:rFonts w:ascii="Times New Roman" w:hAnsi="Times New Roman"/>
          <w:sz w:val="24"/>
          <w:szCs w:val="24"/>
        </w:rPr>
        <w:t>.</w:t>
      </w:r>
    </w:p>
    <w:p w:rsidR="00942849" w:rsidRDefault="00942849" w:rsidP="00942849">
      <w:pPr>
        <w:numPr>
          <w:ilvl w:val="0"/>
          <w:numId w:val="7"/>
        </w:numPr>
        <w:tabs>
          <w:tab w:val="left" w:pos="360"/>
          <w:tab w:val="left" w:pos="81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 xml:space="preserve">Produsen akan membebanin kosumen </w:t>
      </w:r>
      <w:proofErr w:type="gramStart"/>
      <w:r w:rsidRPr="00466CB6">
        <w:rPr>
          <w:rFonts w:ascii="Times New Roman" w:hAnsi="Times New Roman"/>
          <w:sz w:val="24"/>
          <w:szCs w:val="24"/>
        </w:rPr>
        <w:t>pajak  dengan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menaikkan harga produksi sebesar nilai pajak ya</w:t>
      </w:r>
      <w:r>
        <w:rPr>
          <w:rFonts w:ascii="Times New Roman" w:hAnsi="Times New Roman"/>
          <w:sz w:val="24"/>
          <w:szCs w:val="24"/>
        </w:rPr>
        <w:t>ng dipungut pemerintah (minsal P’</w:t>
      </w:r>
      <w:r w:rsidRPr="00466CB6">
        <w:rPr>
          <w:rFonts w:ascii="Times New Roman" w:hAnsi="Times New Roman"/>
          <w:sz w:val="24"/>
          <w:szCs w:val="24"/>
        </w:rPr>
        <w:t xml:space="preserve">), artinya dapat dilakukan dengan menggeser kurva penawaran </w:t>
      </w:r>
      <w:r>
        <w:rPr>
          <w:rFonts w:ascii="Times New Roman" w:hAnsi="Times New Roman"/>
          <w:sz w:val="24"/>
          <w:szCs w:val="24"/>
        </w:rPr>
        <w:t xml:space="preserve">(S) </w:t>
      </w:r>
      <w:r w:rsidRPr="00466CB6">
        <w:rPr>
          <w:rFonts w:ascii="Times New Roman" w:hAnsi="Times New Roman"/>
          <w:sz w:val="24"/>
          <w:szCs w:val="24"/>
        </w:rPr>
        <w:t>suatu produk dari S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466CB6">
        <w:rPr>
          <w:rFonts w:ascii="Times New Roman" w:hAnsi="Times New Roman"/>
          <w:sz w:val="24"/>
          <w:szCs w:val="24"/>
        </w:rPr>
        <w:t xml:space="preserve"> menjadi S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942849" w:rsidRPr="00DD0EB3" w:rsidRDefault="00942849" w:rsidP="00942849">
      <w:pPr>
        <w:numPr>
          <w:ilvl w:val="0"/>
          <w:numId w:val="7"/>
        </w:numPr>
        <w:tabs>
          <w:tab w:val="left" w:pos="360"/>
          <w:tab w:val="left" w:pos="81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D0EB3">
        <w:rPr>
          <w:rFonts w:ascii="Times New Roman" w:hAnsi="Times New Roman"/>
          <w:sz w:val="24"/>
          <w:szCs w:val="24"/>
        </w:rPr>
        <w:t>Hukum permintaan (D) mengatakan bahwa konsumen akan mengurangi pembeliannya, dimana timbul harga baru setinggi 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DD0EB3">
        <w:rPr>
          <w:rFonts w:ascii="Times New Roman" w:hAnsi="Times New Roman"/>
          <w:sz w:val="24"/>
          <w:szCs w:val="24"/>
        </w:rPr>
        <w:t xml:space="preserve"> yaitu </w:t>
      </w:r>
      <w:proofErr w:type="gramStart"/>
      <w:r w:rsidRPr="00DD0EB3">
        <w:rPr>
          <w:rFonts w:ascii="Times New Roman" w:hAnsi="Times New Roman"/>
          <w:sz w:val="24"/>
          <w:szCs w:val="24"/>
        </w:rPr>
        <w:t>perpotongan  kurva</w:t>
      </w:r>
      <w:proofErr w:type="gramEnd"/>
      <w:r w:rsidRPr="00DD0EB3">
        <w:rPr>
          <w:rFonts w:ascii="Times New Roman" w:hAnsi="Times New Roman"/>
          <w:sz w:val="24"/>
          <w:szCs w:val="24"/>
        </w:rPr>
        <w:t xml:space="preserve"> permintaan D terhadap kurva penawaran baru S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DD0EB3">
        <w:rPr>
          <w:rFonts w:ascii="Times New Roman" w:hAnsi="Times New Roman"/>
          <w:sz w:val="24"/>
          <w:szCs w:val="24"/>
        </w:rPr>
        <w:t xml:space="preserve"> pada titik E</w:t>
      </w:r>
      <w:r w:rsidRPr="00DD0EB3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D0EB3">
        <w:rPr>
          <w:rFonts w:ascii="Times New Roman" w:hAnsi="Times New Roman"/>
          <w:sz w:val="24"/>
          <w:szCs w:val="24"/>
        </w:rPr>
        <w:t>jadi</w:t>
      </w:r>
      <w:proofErr w:type="gramEnd"/>
      <w:r w:rsidRPr="00DD0EB3">
        <w:rPr>
          <w:rFonts w:ascii="Times New Roman" w:hAnsi="Times New Roman"/>
          <w:sz w:val="24"/>
          <w:szCs w:val="24"/>
        </w:rPr>
        <w:t xml:space="preserve"> dengan pengenaan pajak pencemaran harga suatu produk meningkat dari P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 w:rsidRPr="00DD0EB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D0EB3">
        <w:rPr>
          <w:rFonts w:ascii="Times New Roman" w:hAnsi="Times New Roman"/>
          <w:sz w:val="24"/>
          <w:szCs w:val="24"/>
        </w:rPr>
        <w:t>ke 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 w:rsidRPr="00DD0EB3">
        <w:rPr>
          <w:rFonts w:ascii="Times New Roman" w:hAnsi="Times New Roman"/>
          <w:sz w:val="24"/>
          <w:szCs w:val="24"/>
        </w:rPr>
        <w:t xml:space="preserve">. Perbedaan harga inilah yang dibebankan kepada konsumen, dapat dilihat pada kurva dengan jarak </w:t>
      </w:r>
      <w:r w:rsidRPr="00DD0EB3">
        <w:rPr>
          <w:rFonts w:ascii="Times New Roman" w:hAnsi="Times New Roman"/>
          <w:b/>
          <w:color w:val="FF0000"/>
          <w:sz w:val="24"/>
          <w:szCs w:val="24"/>
        </w:rPr>
        <w:t>aE</w:t>
      </w:r>
      <w:r w:rsidRPr="00DD0EB3">
        <w:rPr>
          <w:rFonts w:ascii="Times New Roman" w:hAnsi="Times New Roman"/>
          <w:b/>
          <w:color w:val="FF0000"/>
          <w:sz w:val="24"/>
          <w:szCs w:val="24"/>
          <w:vertAlign w:val="subscript"/>
        </w:rPr>
        <w:t>1</w:t>
      </w:r>
      <w:r w:rsidRPr="00DD0EB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D0EB3">
        <w:rPr>
          <w:rFonts w:ascii="Times New Roman" w:hAnsi="Times New Roman"/>
          <w:sz w:val="24"/>
          <w:szCs w:val="24"/>
        </w:rPr>
        <w:t xml:space="preserve">dan beban yang tetap kepada produsen adalah jarak </w:t>
      </w:r>
      <w:r w:rsidRPr="00DD0EB3">
        <w:rPr>
          <w:rFonts w:ascii="Times New Roman" w:hAnsi="Times New Roman"/>
          <w:b/>
          <w:color w:val="FF0000"/>
          <w:sz w:val="24"/>
          <w:szCs w:val="24"/>
        </w:rPr>
        <w:t>aE’</w:t>
      </w:r>
      <w:r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942849" w:rsidRDefault="00942849" w:rsidP="00942849">
      <w:pPr>
        <w:tabs>
          <w:tab w:val="left" w:pos="360"/>
          <w:tab w:val="left" w:pos="810"/>
          <w:tab w:val="left" w:pos="900"/>
        </w:tabs>
        <w:spacing w:after="0"/>
        <w:ind w:left="1170"/>
        <w:jc w:val="both"/>
        <w:rPr>
          <w:rFonts w:ascii="Times New Roman" w:hAnsi="Times New Roman"/>
          <w:sz w:val="24"/>
          <w:szCs w:val="24"/>
        </w:rPr>
      </w:pPr>
    </w:p>
    <w:p w:rsidR="00942849" w:rsidRPr="00DD0EB3" w:rsidRDefault="00942849" w:rsidP="00942849">
      <w:pPr>
        <w:tabs>
          <w:tab w:val="left" w:pos="360"/>
          <w:tab w:val="left" w:pos="810"/>
          <w:tab w:val="left" w:pos="900"/>
        </w:tabs>
        <w:spacing w:after="0"/>
        <w:ind w:left="810" w:hanging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Contoh Kasus Beban Pajak Mengurangi Penurunan Produksi Sambal Salai Kaleng Tujuh Mobai  </w:t>
      </w:r>
    </w:p>
    <w:p w:rsidR="00942849" w:rsidRDefault="00942849" w:rsidP="00942849">
      <w:pPr>
        <w:tabs>
          <w:tab w:val="left" w:pos="810"/>
          <w:tab w:val="left" w:pos="900"/>
        </w:tabs>
        <w:spacing w:after="0" w:line="240" w:lineRule="auto"/>
        <w:ind w:left="810" w:firstLine="36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A0663">
        <w:rPr>
          <w:rFonts w:ascii="Times New Roman" w:hAnsi="Times New Roman"/>
          <w:bCs/>
          <w:color w:val="FF0000"/>
          <w:sz w:val="24"/>
          <w:szCs w:val="24"/>
        </w:rPr>
        <w:t>Contoh kasus penurunan produksi karena pungutan pajak</w:t>
      </w:r>
      <w:r w:rsidRPr="005A0663">
        <w:rPr>
          <w:rFonts w:ascii="Times New Roman" w:hAnsi="Times New Roman"/>
          <w:color w:val="FF0000"/>
          <w:sz w:val="24"/>
          <w:szCs w:val="24"/>
        </w:rPr>
        <w:t xml:space="preserve"> untuk industri pempek, dengan membuat kurva dari persamaan fungsi (f), dimana </w:t>
      </w:r>
      <w:r w:rsidRPr="005A0663">
        <w:rPr>
          <w:rFonts w:ascii="Times New Roman" w:hAnsi="Times New Roman"/>
          <w:bCs/>
          <w:color w:val="FF0000"/>
          <w:sz w:val="24"/>
          <w:szCs w:val="24"/>
        </w:rPr>
        <w:t>permintaan akan pempek setiap packing pempek dengan persamaan, Ptd=50–Q</w:t>
      </w:r>
      <w:r w:rsidRPr="005A0663">
        <w:rPr>
          <w:rFonts w:ascii="Times New Roman" w:hAnsi="Times New Roman"/>
          <w:bCs/>
          <w:color w:val="FF0000"/>
          <w:sz w:val="24"/>
          <w:szCs w:val="24"/>
          <w:vertAlign w:val="subscript"/>
        </w:rPr>
        <w:t>t</w:t>
      </w:r>
      <w:r w:rsidRPr="005A0663">
        <w:rPr>
          <w:rFonts w:ascii="Times New Roman" w:hAnsi="Times New Roman"/>
          <w:bCs/>
          <w:color w:val="FF0000"/>
          <w:sz w:val="24"/>
          <w:szCs w:val="24"/>
        </w:rPr>
        <w:t xml:space="preserve"> dan penawaran akan pempek setiap packing dengan persamaan, Pts=-40+2Q</w:t>
      </w:r>
      <w:r w:rsidRPr="005A0663">
        <w:rPr>
          <w:rFonts w:ascii="Times New Roman" w:hAnsi="Times New Roman"/>
          <w:bCs/>
          <w:color w:val="FF0000"/>
          <w:sz w:val="24"/>
          <w:szCs w:val="24"/>
          <w:vertAlign w:val="subscript"/>
        </w:rPr>
        <w:t>t</w:t>
      </w:r>
      <w:r w:rsidRPr="005A0663">
        <w:rPr>
          <w:rFonts w:ascii="Times New Roman" w:hAnsi="Times New Roman"/>
          <w:bCs/>
          <w:color w:val="FF0000"/>
          <w:sz w:val="24"/>
          <w:szCs w:val="24"/>
        </w:rPr>
        <w:t>. Pemerintah mengenakan pajak lingkungan sebesar Rp100</w:t>
      </w:r>
      <w:proofErr w:type="gramStart"/>
      <w:r w:rsidRPr="005A0663">
        <w:rPr>
          <w:rFonts w:ascii="Times New Roman" w:hAnsi="Times New Roman"/>
          <w:bCs/>
          <w:color w:val="FF0000"/>
          <w:sz w:val="24"/>
          <w:szCs w:val="24"/>
        </w:rPr>
        <w:t>,-</w:t>
      </w:r>
      <w:proofErr w:type="gramEnd"/>
      <w:r w:rsidRPr="005A0663">
        <w:rPr>
          <w:rFonts w:ascii="Times New Roman" w:hAnsi="Times New Roman"/>
          <w:bCs/>
          <w:color w:val="FF0000"/>
          <w:sz w:val="24"/>
          <w:szCs w:val="24"/>
        </w:rPr>
        <w:t xml:space="preserve"> perbuah pempek yang akan dijual dalam packing.  </w:t>
      </w:r>
      <w:proofErr w:type="gramStart"/>
      <w:r w:rsidRPr="005A0663">
        <w:rPr>
          <w:rFonts w:ascii="Times New Roman" w:hAnsi="Times New Roman"/>
          <w:bCs/>
          <w:color w:val="FF0000"/>
          <w:sz w:val="24"/>
          <w:szCs w:val="24"/>
        </w:rPr>
        <w:t>Besarnya unit pendapatan (Q</w:t>
      </w:r>
      <w:r w:rsidRPr="005A0663">
        <w:rPr>
          <w:rFonts w:ascii="Times New Roman" w:hAnsi="Times New Roman"/>
          <w:bCs/>
          <w:color w:val="FF0000"/>
          <w:sz w:val="24"/>
          <w:szCs w:val="24"/>
          <w:vertAlign w:val="subscript"/>
        </w:rPr>
        <w:t>d</w:t>
      </w:r>
      <w:r w:rsidRPr="005A0663">
        <w:rPr>
          <w:rFonts w:ascii="Times New Roman" w:hAnsi="Times New Roman"/>
          <w:bCs/>
          <w:color w:val="FF0000"/>
          <w:sz w:val="24"/>
          <w:szCs w:val="24"/>
        </w:rPr>
        <w:t>) dan besarnya dalam unit permintaan (Q</w:t>
      </w:r>
      <w:r w:rsidRPr="005A0663">
        <w:rPr>
          <w:rFonts w:ascii="Times New Roman" w:hAnsi="Times New Roman"/>
          <w:bCs/>
          <w:color w:val="FF0000"/>
          <w:sz w:val="24"/>
          <w:szCs w:val="24"/>
          <w:vertAlign w:val="subscript"/>
        </w:rPr>
        <w:t>S</w:t>
      </w:r>
      <w:r w:rsidRPr="005A0663">
        <w:rPr>
          <w:rFonts w:ascii="Times New Roman" w:hAnsi="Times New Roman"/>
          <w:bCs/>
          <w:color w:val="FF0000"/>
          <w:sz w:val="24"/>
          <w:szCs w:val="24"/>
        </w:rPr>
        <w:t>) dinyatakan dalam ribuan buah pempek dan tingginya harga dalam rupiah (P</w:t>
      </w:r>
      <w:r w:rsidRPr="005A0663">
        <w:rPr>
          <w:rFonts w:ascii="Times New Roman" w:hAnsi="Times New Roman"/>
          <w:bCs/>
          <w:color w:val="FF0000"/>
          <w:sz w:val="24"/>
          <w:szCs w:val="24"/>
          <w:vertAlign w:val="subscript"/>
        </w:rPr>
        <w:t>1</w:t>
      </w:r>
      <w:r w:rsidRPr="005A0663">
        <w:rPr>
          <w:rFonts w:ascii="Times New Roman" w:hAnsi="Times New Roman"/>
          <w:bCs/>
          <w:color w:val="FF0000"/>
          <w:sz w:val="24"/>
          <w:szCs w:val="24"/>
        </w:rPr>
        <w:t>).</w:t>
      </w:r>
      <w:proofErr w:type="gramEnd"/>
      <w:r w:rsidRPr="005A0663">
        <w:rPr>
          <w:rFonts w:ascii="Times New Roman" w:hAnsi="Times New Roman"/>
          <w:bCs/>
          <w:color w:val="FF0000"/>
          <w:sz w:val="24"/>
          <w:szCs w:val="24"/>
        </w:rPr>
        <w:t xml:space="preserve"> Dengan persamaan tersebut pemerintah dapat mempengaruhi produksi tekstil (Q</w:t>
      </w:r>
      <w:r w:rsidRPr="005A0663">
        <w:rPr>
          <w:rFonts w:ascii="Times New Roman" w:hAnsi="Times New Roman"/>
          <w:bCs/>
          <w:color w:val="FF0000"/>
          <w:sz w:val="24"/>
          <w:szCs w:val="24"/>
          <w:vertAlign w:val="subscript"/>
        </w:rPr>
        <w:t>1</w:t>
      </w:r>
      <w:r w:rsidRPr="005A0663">
        <w:rPr>
          <w:rFonts w:ascii="Times New Roman" w:hAnsi="Times New Roman"/>
          <w:bCs/>
          <w:color w:val="FF0000"/>
          <w:sz w:val="24"/>
          <w:szCs w:val="24"/>
        </w:rPr>
        <w:t xml:space="preserve">), sehingga dengan sendirinya </w:t>
      </w:r>
      <w:proofErr w:type="gramStart"/>
      <w:r w:rsidRPr="005A0663">
        <w:rPr>
          <w:rFonts w:ascii="Times New Roman" w:hAnsi="Times New Roman"/>
          <w:bCs/>
          <w:color w:val="FF0000"/>
          <w:sz w:val="24"/>
          <w:szCs w:val="24"/>
        </w:rPr>
        <w:t>akan</w:t>
      </w:r>
      <w:proofErr w:type="gramEnd"/>
      <w:r w:rsidRPr="005A0663">
        <w:rPr>
          <w:rFonts w:ascii="Times New Roman" w:hAnsi="Times New Roman"/>
          <w:bCs/>
          <w:color w:val="FF0000"/>
          <w:sz w:val="24"/>
          <w:szCs w:val="24"/>
        </w:rPr>
        <w:t xml:space="preserve"> mempengaruhi produksi limbah yang dihasilkannya. </w:t>
      </w:r>
    </w:p>
    <w:p w:rsidR="0038073A" w:rsidRDefault="0038073A" w:rsidP="00942849">
      <w:pPr>
        <w:tabs>
          <w:tab w:val="left" w:pos="810"/>
          <w:tab w:val="left" w:pos="900"/>
        </w:tabs>
        <w:spacing w:after="0" w:line="240" w:lineRule="auto"/>
        <w:ind w:left="810" w:firstLine="36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8073A" w:rsidRDefault="0038073A" w:rsidP="00942849">
      <w:pPr>
        <w:tabs>
          <w:tab w:val="left" w:pos="810"/>
          <w:tab w:val="left" w:pos="900"/>
        </w:tabs>
        <w:spacing w:after="0" w:line="240" w:lineRule="auto"/>
        <w:ind w:left="810" w:firstLine="36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8073A" w:rsidRDefault="0038073A" w:rsidP="00942849">
      <w:pPr>
        <w:tabs>
          <w:tab w:val="left" w:pos="810"/>
          <w:tab w:val="left" w:pos="900"/>
        </w:tabs>
        <w:spacing w:after="0" w:line="240" w:lineRule="auto"/>
        <w:ind w:left="810" w:firstLine="36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8073A" w:rsidRDefault="0038073A" w:rsidP="00942849">
      <w:pPr>
        <w:tabs>
          <w:tab w:val="left" w:pos="810"/>
          <w:tab w:val="left" w:pos="900"/>
        </w:tabs>
        <w:spacing w:after="0" w:line="240" w:lineRule="auto"/>
        <w:ind w:left="810" w:firstLine="36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8073A" w:rsidRDefault="0038073A" w:rsidP="00942849">
      <w:pPr>
        <w:tabs>
          <w:tab w:val="left" w:pos="810"/>
          <w:tab w:val="left" w:pos="900"/>
        </w:tabs>
        <w:spacing w:after="0" w:line="240" w:lineRule="auto"/>
        <w:ind w:left="810" w:firstLine="36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42849" w:rsidRPr="005A0663" w:rsidRDefault="00942849" w:rsidP="00942849">
      <w:pPr>
        <w:tabs>
          <w:tab w:val="left" w:pos="810"/>
          <w:tab w:val="left" w:pos="900"/>
        </w:tabs>
        <w:spacing w:after="0" w:line="240" w:lineRule="auto"/>
        <w:ind w:left="810" w:firstLine="36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54610</wp:posOffset>
                </wp:positionV>
                <wp:extent cx="0" cy="1172210"/>
                <wp:effectExtent l="55245" t="22225" r="59055" b="571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2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18.35pt;margin-top:4.3pt;width:0;height:92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">
                <v:stroke endarrow="block"/>
              </v:shape>
            </w:pict>
          </mc:Fallback>
        </mc:AlternateContent>
      </w:r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199390</wp:posOffset>
                </wp:positionV>
                <wp:extent cx="462915" cy="835660"/>
                <wp:effectExtent l="12065" t="8890" r="10795" b="1270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2915" cy="835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79.45pt;margin-top:15.7pt;width:36.45pt;height:65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192405</wp:posOffset>
                </wp:positionV>
                <wp:extent cx="463550" cy="842645"/>
                <wp:effectExtent l="13335" t="11430" r="8890" b="1270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550" cy="842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55.55pt;margin-top:15.15pt;width:36.5pt;height:66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P      </w:t>
      </w:r>
      <w:r w:rsidRPr="00466CB6">
        <w:rPr>
          <w:rFonts w:ascii="Times New Roman" w:hAnsi="Times New Roman"/>
          <w:sz w:val="24"/>
          <w:szCs w:val="24"/>
        </w:rPr>
        <w:t>Q</w:t>
      </w:r>
      <w:r w:rsidRPr="00466CB6">
        <w:rPr>
          <w:rFonts w:ascii="Times New Roman" w:hAnsi="Times New Roman"/>
          <w:sz w:val="24"/>
          <w:szCs w:val="24"/>
          <w:vertAlign w:val="subscript"/>
        </w:rPr>
        <w:t xml:space="preserve">ts’ </w:t>
      </w:r>
      <w:r w:rsidRPr="00466CB6">
        <w:rPr>
          <w:rFonts w:ascii="Times New Roman" w:hAnsi="Times New Roman"/>
          <w:sz w:val="24"/>
          <w:szCs w:val="24"/>
        </w:rPr>
        <w:t xml:space="preserve">   Q</w:t>
      </w:r>
      <w:r w:rsidRPr="00466CB6">
        <w:rPr>
          <w:rFonts w:ascii="Times New Roman" w:hAnsi="Times New Roman"/>
          <w:sz w:val="24"/>
          <w:szCs w:val="24"/>
          <w:vertAlign w:val="subscript"/>
        </w:rPr>
        <w:t>ts</w:t>
      </w:r>
    </w:p>
    <w:p w:rsidR="00942849" w:rsidRPr="00466CB6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19050</wp:posOffset>
                </wp:positionV>
                <wp:extent cx="0" cy="658495"/>
                <wp:effectExtent l="58420" t="23495" r="55880" b="1333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8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04.35pt;margin-top:1.5pt;width:0;height:51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3175</wp:posOffset>
                </wp:positionV>
                <wp:extent cx="1020445" cy="729615"/>
                <wp:effectExtent l="13335" t="7620" r="13970" b="571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0445" cy="729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17.3pt;margin-top:.25pt;width:80.35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"/>
            </w:pict>
          </mc:Fallback>
        </mc:AlternateContent>
      </w:r>
      <w:r w:rsidRPr="00466CB6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66CB6">
        <w:rPr>
          <w:rFonts w:ascii="Times New Roman" w:hAnsi="Times New Roman"/>
          <w:sz w:val="24"/>
          <w:szCs w:val="24"/>
        </w:rPr>
        <w:t>Q</w:t>
      </w:r>
      <w:r w:rsidRPr="00466CB6">
        <w:rPr>
          <w:rFonts w:ascii="Times New Roman" w:hAnsi="Times New Roman"/>
          <w:sz w:val="24"/>
          <w:szCs w:val="24"/>
          <w:vertAlign w:val="subscript"/>
        </w:rPr>
        <w:t>td</w:t>
      </w:r>
      <w:r w:rsidRPr="00466CB6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66C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42849" w:rsidRDefault="00942849" w:rsidP="0038073A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0D6DF" wp14:editId="0E6FD4FF">
                <wp:simplePos x="0" y="0"/>
                <wp:positionH relativeFrom="column">
                  <wp:posOffset>1496695</wp:posOffset>
                </wp:positionH>
                <wp:positionV relativeFrom="paragraph">
                  <wp:posOffset>0</wp:posOffset>
                </wp:positionV>
                <wp:extent cx="1755140" cy="0"/>
                <wp:effectExtent l="10795" t="59690" r="15240" b="5461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5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17.85pt;margin-top:0;width:13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30936" wp14:editId="043510D9">
                <wp:simplePos x="0" y="0"/>
                <wp:positionH relativeFrom="column">
                  <wp:posOffset>1649095</wp:posOffset>
                </wp:positionH>
                <wp:positionV relativeFrom="paragraph">
                  <wp:posOffset>180975</wp:posOffset>
                </wp:positionV>
                <wp:extent cx="536575" cy="0"/>
                <wp:effectExtent l="10795" t="61595" r="14605" b="5270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29.85pt;margin-top:14.25pt;width:4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942849" w:rsidRDefault="00942849" w:rsidP="00942849">
      <w:pPr>
        <w:tabs>
          <w:tab w:val="left" w:pos="360"/>
          <w:tab w:val="left" w:pos="720"/>
          <w:tab w:val="left" w:pos="900"/>
          <w:tab w:val="left" w:pos="1080"/>
        </w:tabs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66CB6">
        <w:rPr>
          <w:rFonts w:ascii="Times New Roman" w:hAnsi="Times New Roman"/>
          <w:sz w:val="24"/>
          <w:szCs w:val="24"/>
        </w:rPr>
        <w:t>Gambar 4.11.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Biaya Pengelolaan Lingkungan</w:t>
      </w:r>
      <w:r>
        <w:rPr>
          <w:rFonts w:ascii="Times New Roman" w:hAnsi="Times New Roman"/>
          <w:sz w:val="24"/>
          <w:szCs w:val="24"/>
        </w:rPr>
        <w:t xml:space="preserve"> Terhadap </w:t>
      </w:r>
      <w:r w:rsidRPr="00466CB6">
        <w:rPr>
          <w:rFonts w:ascii="Times New Roman" w:hAnsi="Times New Roman"/>
          <w:sz w:val="24"/>
          <w:szCs w:val="24"/>
        </w:rPr>
        <w:t>Volume Limbah</w:t>
      </w:r>
    </w:p>
    <w:p w:rsidR="0038073A" w:rsidRDefault="00942849" w:rsidP="00942849">
      <w:pPr>
        <w:tabs>
          <w:tab w:val="left" w:pos="360"/>
          <w:tab w:val="left" w:pos="810"/>
          <w:tab w:val="left" w:pos="900"/>
          <w:tab w:val="left" w:pos="1080"/>
        </w:tabs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466CB6">
        <w:rPr>
          <w:rFonts w:ascii="Times New Roman" w:hAnsi="Times New Roman"/>
          <w:sz w:val="24"/>
          <w:szCs w:val="24"/>
        </w:rPr>
        <w:t xml:space="preserve">      </w:t>
      </w:r>
    </w:p>
    <w:p w:rsidR="00942849" w:rsidRDefault="0038073A" w:rsidP="00942849">
      <w:pPr>
        <w:tabs>
          <w:tab w:val="left" w:pos="360"/>
          <w:tab w:val="left" w:pos="810"/>
          <w:tab w:val="left" w:pos="900"/>
          <w:tab w:val="left" w:pos="1080"/>
        </w:tabs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42849" w:rsidRPr="00466CB6">
        <w:rPr>
          <w:rFonts w:ascii="Times New Roman" w:hAnsi="Times New Roman"/>
          <w:sz w:val="24"/>
          <w:szCs w:val="24"/>
        </w:rPr>
        <w:t>Dalam hukum perekonomian untuk keseimbangan permintaan dan penawaran maka dapatlah di buat persamaan seperti</w:t>
      </w:r>
      <w:proofErr w:type="gramStart"/>
      <w:r w:rsidR="00942849" w:rsidRPr="00466CB6">
        <w:rPr>
          <w:rFonts w:ascii="Times New Roman" w:hAnsi="Times New Roman"/>
          <w:sz w:val="24"/>
          <w:szCs w:val="24"/>
        </w:rPr>
        <w:t>,  P</w:t>
      </w:r>
      <w:r w:rsidR="00942849" w:rsidRPr="00466CB6">
        <w:rPr>
          <w:rFonts w:ascii="Times New Roman" w:hAnsi="Times New Roman"/>
          <w:sz w:val="24"/>
          <w:szCs w:val="24"/>
          <w:vertAlign w:val="subscript"/>
        </w:rPr>
        <w:t>td</w:t>
      </w:r>
      <w:proofErr w:type="gramEnd"/>
      <w:r w:rsidR="00942849" w:rsidRPr="00466CB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942849" w:rsidRPr="00466CB6">
        <w:rPr>
          <w:rFonts w:ascii="Times New Roman" w:hAnsi="Times New Roman"/>
          <w:sz w:val="24"/>
          <w:szCs w:val="24"/>
        </w:rPr>
        <w:t>= P</w:t>
      </w:r>
      <w:r w:rsidR="00942849" w:rsidRPr="00466CB6">
        <w:rPr>
          <w:rFonts w:ascii="Times New Roman" w:hAnsi="Times New Roman"/>
          <w:sz w:val="24"/>
          <w:szCs w:val="24"/>
          <w:vertAlign w:val="subscript"/>
        </w:rPr>
        <w:t>ts</w:t>
      </w:r>
      <w:r w:rsidR="00942849" w:rsidRPr="00466CB6">
        <w:rPr>
          <w:rFonts w:ascii="Times New Roman" w:hAnsi="Times New Roman"/>
          <w:sz w:val="24"/>
          <w:szCs w:val="24"/>
        </w:rPr>
        <w:t>, apabila kita analisis kedua persamaan tersebut  dengan memasukan harga masing-masing fungsi persamaan, maka akan menjadi 50–Q</w:t>
      </w:r>
      <w:r w:rsidR="00942849" w:rsidRPr="00466CB6">
        <w:rPr>
          <w:rFonts w:ascii="Times New Roman" w:hAnsi="Times New Roman"/>
          <w:sz w:val="24"/>
          <w:szCs w:val="24"/>
          <w:vertAlign w:val="subscript"/>
        </w:rPr>
        <w:t>t</w:t>
      </w:r>
      <w:r w:rsidR="00942849">
        <w:rPr>
          <w:rFonts w:ascii="Times New Roman" w:hAnsi="Times New Roman"/>
          <w:sz w:val="24"/>
          <w:szCs w:val="24"/>
        </w:rPr>
        <w:t>=-</w:t>
      </w:r>
      <w:r w:rsidR="00942849" w:rsidRPr="00466CB6">
        <w:rPr>
          <w:rFonts w:ascii="Times New Roman" w:hAnsi="Times New Roman"/>
          <w:sz w:val="24"/>
          <w:szCs w:val="24"/>
        </w:rPr>
        <w:t xml:space="preserve"> 40+2Q</w:t>
      </w:r>
      <w:r w:rsidR="00942849" w:rsidRPr="00466CB6">
        <w:rPr>
          <w:rFonts w:ascii="Times New Roman" w:hAnsi="Times New Roman"/>
          <w:sz w:val="24"/>
          <w:szCs w:val="24"/>
          <w:vertAlign w:val="subscript"/>
        </w:rPr>
        <w:t>t</w:t>
      </w:r>
      <w:r w:rsidR="00942849" w:rsidRPr="00466CB6">
        <w:rPr>
          <w:rFonts w:ascii="Times New Roman" w:hAnsi="Times New Roman"/>
          <w:sz w:val="24"/>
          <w:szCs w:val="24"/>
        </w:rPr>
        <w:t>, sehingga jumlah packing pempek yang dihasilkan dalam satuan unit (Q</w:t>
      </w:r>
      <w:r w:rsidR="00942849" w:rsidRPr="00466CB6">
        <w:rPr>
          <w:rFonts w:ascii="Times New Roman" w:hAnsi="Times New Roman"/>
          <w:sz w:val="24"/>
          <w:szCs w:val="24"/>
          <w:vertAlign w:val="subscript"/>
        </w:rPr>
        <w:t>t</w:t>
      </w:r>
      <w:r w:rsidR="00942849" w:rsidRPr="00466CB6">
        <w:rPr>
          <w:rFonts w:ascii="Times New Roman" w:hAnsi="Times New Roman"/>
          <w:sz w:val="24"/>
          <w:szCs w:val="24"/>
        </w:rPr>
        <w:t>)</w:t>
      </w:r>
      <w:r w:rsidR="00942849">
        <w:rPr>
          <w:rFonts w:ascii="Times New Roman" w:hAnsi="Times New Roman"/>
          <w:sz w:val="24"/>
          <w:szCs w:val="24"/>
        </w:rPr>
        <w:t xml:space="preserve"> </w:t>
      </w:r>
      <w:r w:rsidR="00942849" w:rsidRPr="00466CB6">
        <w:rPr>
          <w:rFonts w:ascii="Times New Roman" w:hAnsi="Times New Roman"/>
          <w:sz w:val="24"/>
          <w:szCs w:val="24"/>
        </w:rPr>
        <w:t>dipero</w:t>
      </w:r>
      <w:r w:rsidR="00942849">
        <w:rPr>
          <w:rFonts w:ascii="Times New Roman" w:hAnsi="Times New Roman"/>
          <w:sz w:val="24"/>
          <w:szCs w:val="24"/>
        </w:rPr>
        <w:t>leh sebanyak 30 packing pempek.</w:t>
      </w:r>
    </w:p>
    <w:p w:rsidR="00942849" w:rsidRDefault="00942849" w:rsidP="00942849">
      <w:pPr>
        <w:tabs>
          <w:tab w:val="left" w:pos="360"/>
          <w:tab w:val="left" w:pos="810"/>
          <w:tab w:val="left" w:pos="900"/>
          <w:tab w:val="left" w:pos="1080"/>
        </w:tabs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66CB6">
        <w:rPr>
          <w:rFonts w:ascii="Times New Roman" w:hAnsi="Times New Roman"/>
          <w:sz w:val="24"/>
          <w:szCs w:val="24"/>
        </w:rPr>
        <w:t>Karena harga packing pempek dipasar sebesar P</w:t>
      </w:r>
      <w:r w:rsidRPr="00466CB6">
        <w:rPr>
          <w:rFonts w:ascii="Times New Roman" w:hAnsi="Times New Roman"/>
          <w:sz w:val="24"/>
          <w:szCs w:val="24"/>
          <w:vertAlign w:val="subscript"/>
        </w:rPr>
        <w:t>td</w:t>
      </w:r>
      <w:r>
        <w:rPr>
          <w:rFonts w:ascii="Times New Roman" w:hAnsi="Times New Roman"/>
          <w:sz w:val="24"/>
          <w:szCs w:val="24"/>
        </w:rPr>
        <w:t xml:space="preserve"> = 50–</w:t>
      </w:r>
      <w:r w:rsidRPr="00466CB6">
        <w:rPr>
          <w:rFonts w:ascii="Times New Roman" w:hAnsi="Times New Roman"/>
          <w:sz w:val="24"/>
          <w:szCs w:val="24"/>
        </w:rPr>
        <w:t>Q</w:t>
      </w:r>
      <w:r w:rsidRPr="00466CB6">
        <w:rPr>
          <w:rFonts w:ascii="Times New Roman" w:hAnsi="Times New Roman"/>
          <w:sz w:val="24"/>
          <w:szCs w:val="24"/>
          <w:vertAlign w:val="subscript"/>
        </w:rPr>
        <w:t>t</w:t>
      </w:r>
      <w:r w:rsidRPr="00466CB6">
        <w:rPr>
          <w:rFonts w:ascii="Times New Roman" w:hAnsi="Times New Roman"/>
          <w:sz w:val="24"/>
          <w:szCs w:val="24"/>
        </w:rPr>
        <w:t xml:space="preserve"> maka, P</w:t>
      </w:r>
      <w:r w:rsidRPr="00466CB6">
        <w:rPr>
          <w:rFonts w:ascii="Times New Roman" w:hAnsi="Times New Roman"/>
          <w:sz w:val="24"/>
          <w:szCs w:val="24"/>
          <w:vertAlign w:val="subscript"/>
        </w:rPr>
        <w:t>td</w:t>
      </w:r>
      <w:r>
        <w:rPr>
          <w:rFonts w:ascii="Times New Roman" w:hAnsi="Times New Roman"/>
          <w:sz w:val="24"/>
          <w:szCs w:val="24"/>
        </w:rPr>
        <w:t>=</w:t>
      </w:r>
      <w:r w:rsidRPr="00466CB6">
        <w:rPr>
          <w:rFonts w:ascii="Times New Roman" w:hAnsi="Times New Roman"/>
          <w:sz w:val="24"/>
          <w:szCs w:val="24"/>
        </w:rPr>
        <w:t>rp20.000</w:t>
      </w:r>
      <w:proofErr w:type="gramStart"/>
      <w:r w:rsidRPr="00466CB6">
        <w:rPr>
          <w:rFonts w:ascii="Times New Roman" w:hAnsi="Times New Roman"/>
          <w:sz w:val="24"/>
          <w:szCs w:val="24"/>
        </w:rPr>
        <w:t>,-</w:t>
      </w:r>
      <w:proofErr w:type="gramEnd"/>
      <w:r w:rsidRPr="00466CB6">
        <w:rPr>
          <w:rFonts w:ascii="Times New Roman" w:hAnsi="Times New Roman"/>
          <w:sz w:val="24"/>
          <w:szCs w:val="24"/>
        </w:rPr>
        <w:t xml:space="preserve"> per buah pempek. Sedangkan pajak atau pungutan pencemaran sebesar rp300,-per buah dengan:  Q</w:t>
      </w:r>
      <w:r w:rsidRPr="00466CB6">
        <w:rPr>
          <w:rFonts w:ascii="Times New Roman" w:hAnsi="Times New Roman"/>
          <w:sz w:val="24"/>
          <w:szCs w:val="24"/>
          <w:vertAlign w:val="subscript"/>
        </w:rPr>
        <w:t>d</w:t>
      </w:r>
      <w:r>
        <w:rPr>
          <w:rFonts w:ascii="Times New Roman" w:hAnsi="Times New Roman"/>
          <w:sz w:val="24"/>
          <w:szCs w:val="24"/>
        </w:rPr>
        <w:t>=</w:t>
      </w:r>
      <w:r w:rsidRPr="00466CB6">
        <w:rPr>
          <w:rFonts w:ascii="Times New Roman" w:hAnsi="Times New Roman"/>
          <w:sz w:val="24"/>
          <w:szCs w:val="24"/>
        </w:rPr>
        <w:t>Q</w:t>
      </w:r>
      <w:r w:rsidRPr="00466CB6">
        <w:rPr>
          <w:rFonts w:ascii="Times New Roman" w:hAnsi="Times New Roman"/>
          <w:sz w:val="24"/>
          <w:szCs w:val="24"/>
          <w:vertAlign w:val="subscript"/>
        </w:rPr>
        <w:t>s</w:t>
      </w:r>
      <w:r w:rsidRPr="00466CB6">
        <w:rPr>
          <w:rFonts w:ascii="Times New Roman" w:hAnsi="Times New Roman"/>
          <w:sz w:val="24"/>
          <w:szCs w:val="24"/>
        </w:rPr>
        <w:t xml:space="preserve"> dimana</w:t>
      </w:r>
      <w:proofErr w:type="gramStart"/>
      <w:r w:rsidRPr="00466CB6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50</w:t>
      </w:r>
      <w:proofErr w:type="gramEnd"/>
      <w:r>
        <w:rPr>
          <w:rFonts w:ascii="Times New Roman" w:hAnsi="Times New Roman"/>
          <w:sz w:val="24"/>
          <w:szCs w:val="24"/>
        </w:rPr>
        <w:t>–</w:t>
      </w:r>
      <w:r w:rsidRPr="00466CB6">
        <w:rPr>
          <w:rFonts w:ascii="Times New Roman" w:hAnsi="Times New Roman"/>
          <w:sz w:val="24"/>
          <w:szCs w:val="24"/>
        </w:rPr>
        <w:t>Q</w:t>
      </w:r>
      <w:r w:rsidRPr="00466CB6">
        <w:rPr>
          <w:rFonts w:ascii="Times New Roman" w:hAnsi="Times New Roman"/>
          <w:sz w:val="24"/>
          <w:szCs w:val="24"/>
          <w:vertAlign w:val="subscript"/>
        </w:rPr>
        <w:t>t</w:t>
      </w:r>
      <w:r>
        <w:rPr>
          <w:rFonts w:ascii="Times New Roman" w:hAnsi="Times New Roman"/>
          <w:sz w:val="24"/>
          <w:szCs w:val="24"/>
        </w:rPr>
        <w:t xml:space="preserve">  = - 40+</w:t>
      </w:r>
      <w:r w:rsidRPr="00466CB6">
        <w:rPr>
          <w:rFonts w:ascii="Times New Roman" w:hAnsi="Times New Roman"/>
          <w:sz w:val="24"/>
          <w:szCs w:val="24"/>
        </w:rPr>
        <w:t>2Q</w:t>
      </w:r>
      <w:r w:rsidRPr="00466CB6">
        <w:rPr>
          <w:rFonts w:ascii="Times New Roman" w:hAnsi="Times New Roman"/>
          <w:sz w:val="24"/>
          <w:szCs w:val="24"/>
          <w:vertAlign w:val="subscript"/>
        </w:rPr>
        <w:t>t</w:t>
      </w:r>
      <w:r>
        <w:rPr>
          <w:rFonts w:ascii="Times New Roman" w:hAnsi="Times New Roman"/>
          <w:sz w:val="24"/>
          <w:szCs w:val="24"/>
        </w:rPr>
        <w:t>+</w:t>
      </w:r>
      <w:r w:rsidRPr="00466CB6">
        <w:rPr>
          <w:rFonts w:ascii="Times New Roman" w:hAnsi="Times New Roman"/>
          <w:sz w:val="24"/>
          <w:szCs w:val="24"/>
        </w:rPr>
        <w:t>0.3 maka, jumlah paking pampek setelah pajak dalam unit (Q</w:t>
      </w:r>
      <w:r w:rsidRPr="00466CB6">
        <w:rPr>
          <w:rFonts w:ascii="Times New Roman" w:hAnsi="Times New Roman"/>
          <w:sz w:val="24"/>
          <w:szCs w:val="24"/>
          <w:vertAlign w:val="subscript"/>
        </w:rPr>
        <w:t>t</w:t>
      </w:r>
      <w:r w:rsidRPr="00466CB6">
        <w:rPr>
          <w:rFonts w:ascii="Times New Roman" w:hAnsi="Times New Roman"/>
          <w:sz w:val="24"/>
          <w:szCs w:val="24"/>
        </w:rPr>
        <w:t>) sebesar Rp29.9, dan dengan menggunakan persamaan, P</w:t>
      </w:r>
      <w:r w:rsidRPr="00466CB6">
        <w:rPr>
          <w:rFonts w:ascii="Times New Roman" w:hAnsi="Times New Roman"/>
          <w:sz w:val="24"/>
          <w:szCs w:val="24"/>
          <w:vertAlign w:val="subscript"/>
        </w:rPr>
        <w:t>t</w:t>
      </w:r>
      <w:r>
        <w:rPr>
          <w:rFonts w:ascii="Times New Roman" w:hAnsi="Times New Roman"/>
          <w:sz w:val="24"/>
          <w:szCs w:val="24"/>
        </w:rPr>
        <w:t>=</w:t>
      </w:r>
      <w:r w:rsidRPr="00466CB6">
        <w:rPr>
          <w:rFonts w:ascii="Times New Roman" w:hAnsi="Times New Roman"/>
          <w:sz w:val="24"/>
          <w:szCs w:val="24"/>
        </w:rPr>
        <w:t>50-Q</w:t>
      </w:r>
      <w:r w:rsidRPr="00466CB6">
        <w:rPr>
          <w:rFonts w:ascii="Times New Roman" w:hAnsi="Times New Roman"/>
          <w:sz w:val="24"/>
          <w:szCs w:val="24"/>
          <w:vertAlign w:val="subscript"/>
        </w:rPr>
        <w:t>t</w:t>
      </w:r>
      <w:r w:rsidRPr="00466CB6">
        <w:rPr>
          <w:rFonts w:ascii="Times New Roman" w:hAnsi="Times New Roman"/>
          <w:sz w:val="24"/>
          <w:szCs w:val="24"/>
        </w:rPr>
        <w:t>, maka harga menjadi Rp20.100,-</w:t>
      </w:r>
    </w:p>
    <w:p w:rsidR="0063794C" w:rsidRDefault="0063794C"/>
    <w:sectPr w:rsidR="0063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F9C"/>
    <w:multiLevelType w:val="hybridMultilevel"/>
    <w:tmpl w:val="08E0F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47E036A">
      <w:start w:val="1"/>
      <w:numFmt w:val="lowerLetter"/>
      <w:lvlText w:val="%2)"/>
      <w:lvlJc w:val="left"/>
      <w:pPr>
        <w:ind w:left="17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6D3"/>
    <w:multiLevelType w:val="hybridMultilevel"/>
    <w:tmpl w:val="CB921B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65"/>
        </w:tabs>
        <w:ind w:left="1065" w:hanging="615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0"/>
        </w:tabs>
        <w:ind w:left="18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  <w:rPr>
        <w:rFonts w:hint="default"/>
      </w:rPr>
    </w:lvl>
    <w:lvl w:ilvl="4" w:tplc="AA62EFBE">
      <w:start w:val="1"/>
      <w:numFmt w:val="upperLetter"/>
      <w:lvlText w:val="%5."/>
      <w:lvlJc w:val="left"/>
      <w:pPr>
        <w:ind w:left="3420" w:hanging="36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ind w:left="4320" w:hanging="360"/>
      </w:pPr>
      <w:rPr>
        <w:rFonts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DE30F64"/>
    <w:multiLevelType w:val="multilevel"/>
    <w:tmpl w:val="535A2B2C"/>
    <w:lvl w:ilvl="0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350" w:hanging="360"/>
      </w:pPr>
    </w:lvl>
    <w:lvl w:ilvl="3">
      <w:start w:val="1"/>
      <w:numFmt w:val="decimal"/>
      <w:lvlText w:val="%4."/>
      <w:lvlJc w:val="left"/>
      <w:pPr>
        <w:ind w:left="135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ind w:left="72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5738" w:hanging="180"/>
      </w:pPr>
    </w:lvl>
    <w:lvl w:ilvl="6" w:tentative="1">
      <w:start w:val="1"/>
      <w:numFmt w:val="decimal"/>
      <w:lvlText w:val="%7."/>
      <w:lvlJc w:val="left"/>
      <w:pPr>
        <w:ind w:left="6458" w:hanging="360"/>
      </w:pPr>
    </w:lvl>
    <w:lvl w:ilvl="7" w:tentative="1">
      <w:start w:val="1"/>
      <w:numFmt w:val="lowerLetter"/>
      <w:lvlText w:val="%8."/>
      <w:lvlJc w:val="left"/>
      <w:pPr>
        <w:ind w:left="7178" w:hanging="360"/>
      </w:pPr>
    </w:lvl>
    <w:lvl w:ilvl="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2F9331B"/>
    <w:multiLevelType w:val="hybridMultilevel"/>
    <w:tmpl w:val="E356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DAA5BE4"/>
    <w:multiLevelType w:val="hybridMultilevel"/>
    <w:tmpl w:val="A73E8B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4B11A0"/>
    <w:multiLevelType w:val="hybridMultilevel"/>
    <w:tmpl w:val="A73E8B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E7A0CAD"/>
    <w:multiLevelType w:val="hybridMultilevel"/>
    <w:tmpl w:val="922C3B86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33120EC"/>
    <w:multiLevelType w:val="hybridMultilevel"/>
    <w:tmpl w:val="119E34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9"/>
    <w:rsid w:val="0038073A"/>
    <w:rsid w:val="0063794C"/>
    <w:rsid w:val="0094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2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2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2798</Words>
  <Characters>15951</Characters>
  <Application>Microsoft Office Word</Application>
  <DocSecurity>0</DocSecurity>
  <Lines>132</Lines>
  <Paragraphs>37</Paragraphs>
  <ScaleCrop>false</ScaleCrop>
  <Company/>
  <LinksUpToDate>false</LinksUpToDate>
  <CharactersWithSpaces>18712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2020-02-08T03:48:00Z</dcterms:created>
  <dcterms:modified xsi:type="dcterms:W3CDTF">2020-02-15T04:20:00Z</dcterms:modified>
</cp:coreProperties>
</file>