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A6" w:rsidRPr="00BF4A13" w:rsidRDefault="009146A6" w:rsidP="009146A6">
      <w:pPr>
        <w:tabs>
          <w:tab w:val="left" w:pos="90"/>
          <w:tab w:val="left" w:pos="950"/>
          <w:tab w:val="center" w:pos="4683"/>
        </w:tabs>
        <w:spacing w:after="0"/>
        <w:ind w:right="-339"/>
        <w:rPr>
          <w:rFonts w:ascii="Times New Roman" w:hAnsi="Times New Roman"/>
          <w:b/>
          <w:sz w:val="28"/>
          <w:szCs w:val="28"/>
          <w:lang w:val="en-ID"/>
        </w:rPr>
      </w:pPr>
      <w:r>
        <w:rPr>
          <w:rFonts w:ascii="Times New Roman" w:hAnsi="Times New Roman"/>
          <w:b/>
          <w:sz w:val="28"/>
          <w:szCs w:val="28"/>
          <w:lang w:val="en-ID"/>
        </w:rPr>
        <w:t xml:space="preserve">                     MANAJEMEN EXTERNA</w:t>
      </w:r>
      <w:bookmarkStart w:id="0" w:name="_GoBack"/>
      <w:bookmarkEnd w:id="0"/>
      <w:r>
        <w:rPr>
          <w:rFonts w:ascii="Times New Roman" w:hAnsi="Times New Roman"/>
          <w:b/>
          <w:sz w:val="28"/>
          <w:szCs w:val="28"/>
          <w:lang w:val="en-ID"/>
        </w:rPr>
        <w:t>L COST DALAM BISNIS</w:t>
      </w:r>
      <w:r w:rsidR="00FA762F">
        <w:rPr>
          <w:rFonts w:ascii="Times New Roman" w:hAnsi="Times New Roman"/>
          <w:b/>
          <w:sz w:val="28"/>
          <w:szCs w:val="28"/>
          <w:lang w:val="en-ID"/>
        </w:rPr>
        <w:t xml:space="preserve"> ( 1 ) </w:t>
      </w:r>
    </w:p>
    <w:p w:rsidR="009146A6" w:rsidRPr="009146A6" w:rsidRDefault="009146A6" w:rsidP="009146A6">
      <w:pPr>
        <w:tabs>
          <w:tab w:val="left" w:pos="1080"/>
        </w:tabs>
        <w:spacing w:after="0" w:line="240" w:lineRule="auto"/>
        <w:jc w:val="center"/>
        <w:rPr>
          <w:rFonts w:ascii="Bradley Hand ITC" w:hAnsi="Bradley Hand ITC"/>
          <w:b/>
          <w:color w:val="000000"/>
          <w:sz w:val="24"/>
          <w:szCs w:val="24"/>
          <w:lang w:val="sv-SE"/>
        </w:rPr>
      </w:pPr>
      <w:r w:rsidRPr="009146A6">
        <w:rPr>
          <w:rFonts w:ascii="Bradley Hand ITC" w:hAnsi="Bradley Hand ITC"/>
          <w:b/>
          <w:color w:val="000000"/>
          <w:sz w:val="24"/>
          <w:szCs w:val="24"/>
          <w:lang w:val="sv-SE"/>
        </w:rPr>
        <w:t>(Biaya Lingkungan Terhadap Pelesatrian Alam)</w:t>
      </w:r>
    </w:p>
    <w:p w:rsidR="009146A6" w:rsidRDefault="009146A6" w:rsidP="009146A6">
      <w:pPr>
        <w:tabs>
          <w:tab w:val="left" w:pos="1080"/>
        </w:tabs>
        <w:spacing w:line="240" w:lineRule="auto"/>
        <w:jc w:val="center"/>
        <w:rPr>
          <w:rFonts w:ascii="Times New Roman" w:hAnsi="Times New Roman"/>
          <w:b/>
          <w:color w:val="000000"/>
          <w:sz w:val="24"/>
          <w:szCs w:val="24"/>
          <w:lang w:val="sv-SE"/>
        </w:rPr>
      </w:pPr>
    </w:p>
    <w:p w:rsidR="0062260C" w:rsidRPr="00466CB6" w:rsidRDefault="0062260C" w:rsidP="009146A6">
      <w:pPr>
        <w:tabs>
          <w:tab w:val="left" w:pos="1080"/>
        </w:tabs>
        <w:spacing w:line="240" w:lineRule="auto"/>
        <w:jc w:val="center"/>
        <w:rPr>
          <w:rFonts w:ascii="Times New Roman" w:hAnsi="Times New Roman"/>
          <w:b/>
          <w:color w:val="000000"/>
          <w:sz w:val="24"/>
          <w:szCs w:val="24"/>
          <w:lang w:val="sv-SE"/>
        </w:rPr>
      </w:pPr>
    </w:p>
    <w:p w:rsidR="009146A6" w:rsidRPr="00466CB6" w:rsidRDefault="009146A6" w:rsidP="009146A6">
      <w:pPr>
        <w:pStyle w:val="ListBullet"/>
        <w:numPr>
          <w:ilvl w:val="0"/>
          <w:numId w:val="0"/>
        </w:numPr>
        <w:spacing w:after="0" w:line="276" w:lineRule="auto"/>
        <w:jc w:val="both"/>
        <w:rPr>
          <w:rFonts w:ascii="Times New Roman" w:hAnsi="Times New Roman"/>
          <w:b/>
          <w:color w:val="000000"/>
          <w:sz w:val="24"/>
          <w:szCs w:val="24"/>
          <w:lang w:val="sv-SE"/>
        </w:rPr>
      </w:pPr>
      <w:r w:rsidRPr="00466CB6">
        <w:rPr>
          <w:rFonts w:ascii="Times New Roman" w:hAnsi="Times New Roman"/>
          <w:b/>
          <w:color w:val="000000"/>
          <w:sz w:val="24"/>
          <w:szCs w:val="24"/>
          <w:lang w:val="sv-SE"/>
        </w:rPr>
        <w:t>4.1. Kegiatan</w:t>
      </w:r>
      <w:r>
        <w:rPr>
          <w:rFonts w:ascii="Times New Roman" w:hAnsi="Times New Roman"/>
          <w:b/>
          <w:color w:val="000000"/>
          <w:sz w:val="24"/>
          <w:szCs w:val="24"/>
          <w:lang w:val="sv-SE"/>
        </w:rPr>
        <w:t xml:space="preserve"> Terhadap Pelestarian Alam</w:t>
      </w:r>
    </w:p>
    <w:p w:rsidR="009146A6" w:rsidRPr="00166770"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Kegiatan apapun dibumi ini menimbulkan dampak terhadap lingkungan alam.</w:t>
      </w:r>
      <w:proofErr w:type="gramEnd"/>
      <w:r w:rsidRPr="00466CB6">
        <w:rPr>
          <w:rFonts w:ascii="Times New Roman" w:hAnsi="Times New Roman"/>
          <w:sz w:val="24"/>
          <w:szCs w:val="24"/>
        </w:rPr>
        <w:t xml:space="preserve"> Macam kegia</w:t>
      </w:r>
      <w:r>
        <w:rPr>
          <w:rFonts w:ascii="Times New Roman" w:hAnsi="Times New Roman"/>
          <w:sz w:val="24"/>
          <w:szCs w:val="24"/>
        </w:rPr>
        <w:t>tan yang dimaksud terdiri dari; kegiatan alam sediri, kegiatan individu manusia, dan k</w:t>
      </w:r>
      <w:r w:rsidRPr="00166770">
        <w:rPr>
          <w:rFonts w:ascii="Times New Roman" w:hAnsi="Times New Roman"/>
          <w:sz w:val="24"/>
          <w:szCs w:val="24"/>
        </w:rPr>
        <w:t xml:space="preserve">egiatan bisnis seperti kegiatan industri; kehutanan, perikanan, pertanian, perkebunana, penambangan, rumah sakit, pendidikan, perhotelan, apartement sampai rumah </w:t>
      </w:r>
      <w:proofErr w:type="gramStart"/>
      <w:r w:rsidRPr="00166770">
        <w:rPr>
          <w:rFonts w:ascii="Times New Roman" w:hAnsi="Times New Roman"/>
          <w:sz w:val="24"/>
          <w:szCs w:val="24"/>
        </w:rPr>
        <w:t>kos</w:t>
      </w:r>
      <w:proofErr w:type="gramEnd"/>
      <w:r w:rsidRPr="00166770">
        <w:rPr>
          <w:rFonts w:ascii="Times New Roman" w:hAnsi="Times New Roman"/>
          <w:sz w:val="24"/>
          <w:szCs w:val="24"/>
        </w:rPr>
        <w:t>, dan lainnya.</w:t>
      </w:r>
    </w:p>
    <w:p w:rsidR="009146A6" w:rsidRPr="00F14F82"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F14F82">
        <w:rPr>
          <w:rFonts w:ascii="Times New Roman" w:hAnsi="Times New Roman"/>
          <w:sz w:val="24"/>
          <w:szCs w:val="24"/>
        </w:rPr>
        <w:t xml:space="preserve">Semua kegiatan tersebut akan memberikan sejumlah dampak lingkungan global, seperti hujan asam, ERK, dan pengurangan ozon pada atmosfir, yang akan menjadi persoalan dunia.dari ketiga kegiatan tersebut yang paling dominan merusak lingkungan adalah kegiatan kelompok industri yang kita sebut sifatnya bisnis. Oleh sebab itu dalam Bab IV </w:t>
      </w:r>
      <w:proofErr w:type="gramStart"/>
      <w:r w:rsidRPr="00F14F82">
        <w:rPr>
          <w:rFonts w:ascii="Times New Roman" w:hAnsi="Times New Roman"/>
          <w:sz w:val="24"/>
          <w:szCs w:val="24"/>
        </w:rPr>
        <w:t>akan</w:t>
      </w:r>
      <w:proofErr w:type="gramEnd"/>
      <w:r w:rsidRPr="00F14F82">
        <w:rPr>
          <w:rFonts w:ascii="Times New Roman" w:hAnsi="Times New Roman"/>
          <w:sz w:val="24"/>
          <w:szCs w:val="24"/>
        </w:rPr>
        <w:t xml:space="preserve"> diurai bagaimana analisis perhitungan untuk setiap kegiatan bisnis agar lingkungan bumi tetap lestari. </w:t>
      </w:r>
    </w:p>
    <w:p w:rsidR="009146A6" w:rsidRPr="00466CB6" w:rsidRDefault="009146A6" w:rsidP="009146A6">
      <w:pPr>
        <w:tabs>
          <w:tab w:val="left" w:pos="360"/>
          <w:tab w:val="left" w:pos="720"/>
          <w:tab w:val="left" w:pos="900"/>
          <w:tab w:val="left" w:pos="1080"/>
        </w:tabs>
        <w:spacing w:after="0"/>
        <w:jc w:val="both"/>
        <w:rPr>
          <w:rFonts w:ascii="Times New Roman" w:hAnsi="Times New Roman"/>
          <w:sz w:val="24"/>
          <w:szCs w:val="24"/>
        </w:rPr>
      </w:pPr>
    </w:p>
    <w:p w:rsidR="009146A6" w:rsidRPr="00466CB6" w:rsidRDefault="009146A6" w:rsidP="009146A6">
      <w:pPr>
        <w:tabs>
          <w:tab w:val="left" w:pos="360"/>
          <w:tab w:val="left" w:pos="720"/>
          <w:tab w:val="left" w:pos="900"/>
          <w:tab w:val="left" w:pos="1080"/>
        </w:tabs>
        <w:spacing w:after="0"/>
        <w:jc w:val="both"/>
        <w:rPr>
          <w:rFonts w:ascii="Times New Roman" w:hAnsi="Times New Roman"/>
          <w:b/>
          <w:sz w:val="24"/>
          <w:szCs w:val="24"/>
        </w:rPr>
      </w:pPr>
      <w:r>
        <w:rPr>
          <w:rFonts w:ascii="Times New Roman" w:hAnsi="Times New Roman"/>
          <w:b/>
          <w:sz w:val="24"/>
          <w:szCs w:val="24"/>
        </w:rPr>
        <w:t>4.</w:t>
      </w:r>
      <w:r w:rsidRPr="00466CB6">
        <w:rPr>
          <w:rFonts w:ascii="Times New Roman" w:hAnsi="Times New Roman"/>
          <w:b/>
          <w:sz w:val="24"/>
          <w:szCs w:val="24"/>
        </w:rPr>
        <w:t>1.</w:t>
      </w:r>
      <w:r>
        <w:rPr>
          <w:rFonts w:ascii="Times New Roman" w:hAnsi="Times New Roman"/>
          <w:b/>
          <w:sz w:val="24"/>
          <w:szCs w:val="24"/>
        </w:rPr>
        <w:t xml:space="preserve">1. Keseimbangan Bisnis Terhadap </w:t>
      </w:r>
      <w:r w:rsidRPr="00466CB6">
        <w:rPr>
          <w:rFonts w:ascii="Times New Roman" w:hAnsi="Times New Roman"/>
          <w:b/>
          <w:sz w:val="24"/>
          <w:szCs w:val="24"/>
        </w:rPr>
        <w:t>Lingkungan</w:t>
      </w:r>
    </w:p>
    <w:p w:rsidR="009146A6" w:rsidRDefault="009146A6" w:rsidP="009146A6">
      <w:pPr>
        <w:tabs>
          <w:tab w:val="left" w:pos="360"/>
          <w:tab w:val="left" w:pos="72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Ilmu bisnis dan ilmu lingkungan sangat jauh berbeda dalam mendifinisikan dampak dari suatu kegiatan yang memanfaatkan SDA.</w:t>
      </w:r>
      <w:proofErr w:type="gramEnd"/>
      <w:r w:rsidRPr="00466CB6">
        <w:rPr>
          <w:rFonts w:ascii="Times New Roman" w:hAnsi="Times New Roman"/>
          <w:sz w:val="24"/>
          <w:szCs w:val="24"/>
        </w:rPr>
        <w:t xml:space="preserve"> Dari sudut ilmu bisnis kegiatan memanfaatkan SDA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memberikan dampak positif, seperti meningkatkan kesejahteraan manusia. Tetapi dari sudut ilmu lingkungan sebaliknya, semua kegiatan tersebut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memberikan dampak negative, seperti menurunnya kualitas kehidupan manusia. </w:t>
      </w:r>
      <w:proofErr w:type="gramStart"/>
      <w:r w:rsidRPr="00466CB6">
        <w:rPr>
          <w:rFonts w:ascii="Times New Roman" w:hAnsi="Times New Roman"/>
          <w:sz w:val="24"/>
          <w:szCs w:val="24"/>
        </w:rPr>
        <w:t>Demiki</w:t>
      </w:r>
      <w:r>
        <w:rPr>
          <w:rFonts w:ascii="Times New Roman" w:hAnsi="Times New Roman"/>
          <w:sz w:val="24"/>
          <w:szCs w:val="24"/>
        </w:rPr>
        <w:t xml:space="preserve">an juga dengan pemikiran orang </w:t>
      </w:r>
      <w:r w:rsidRPr="00466CB6">
        <w:rPr>
          <w:rFonts w:ascii="Times New Roman" w:hAnsi="Times New Roman"/>
          <w:sz w:val="24"/>
          <w:szCs w:val="24"/>
        </w:rPr>
        <w:t>yang belum mempelajari manajemen lingkungan</w:t>
      </w:r>
      <w:r>
        <w:rPr>
          <w:rFonts w:ascii="Times New Roman" w:hAnsi="Times New Roman"/>
          <w:sz w:val="24"/>
          <w:szCs w:val="24"/>
        </w:rPr>
        <w:t xml:space="preserve"> </w:t>
      </w:r>
      <w:r w:rsidRPr="00466CB6">
        <w:rPr>
          <w:rFonts w:ascii="Times New Roman" w:hAnsi="Times New Roman"/>
          <w:sz w:val="24"/>
          <w:szCs w:val="24"/>
        </w:rPr>
        <w:t>atau orang-orang yang mengabaikan peran ekosistem suatu lingkungan sebagai penyedia sumberdaya,</w:t>
      </w:r>
      <w:r>
        <w:rPr>
          <w:rFonts w:ascii="Times New Roman" w:hAnsi="Times New Roman"/>
          <w:sz w:val="24"/>
          <w:szCs w:val="24"/>
        </w:rPr>
        <w:t xml:space="preserve"> </w:t>
      </w:r>
      <w:r w:rsidRPr="00466CB6">
        <w:rPr>
          <w:rFonts w:ascii="Times New Roman" w:hAnsi="Times New Roman"/>
          <w:sz w:val="24"/>
          <w:szCs w:val="24"/>
        </w:rPr>
        <w:t>dan sekaligus penerima limbah dari kegiatan bisnis.</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Mereka tidak mengindahkan ekosistem suatu lingkungan harus tetap dijaga walaupun SDAnya diambil.</w:t>
      </w:r>
      <w:proofErr w:type="gramEnd"/>
    </w:p>
    <w:p w:rsidR="009146A6"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Ekosistem suatu lingkungan selain hanya sebagai penyedia sumber daya maupun sebagai penyerap limbah dari kegiatan bisnis, faktanya ekosistem suatu lingkungan sangat mempunyai nilai yang jauh lebih tinggi untuk kesejahteraan mahluk hidup.</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Karena selain dua kepentingan baik sebagai penyedia sumberdaya untuk kesejahteraan masyarakat (manusia) juga sebagai pelindung masyarakat (manusia) dari bencana.</w:t>
      </w:r>
      <w:proofErr w:type="gramEnd"/>
    </w:p>
    <w:p w:rsidR="009146A6"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Kepentingan kedua intraksi</w:t>
      </w:r>
      <w:r w:rsidRPr="00466CB6">
        <w:rPr>
          <w:rFonts w:ascii="Times New Roman" w:hAnsi="Times New Roman"/>
          <w:sz w:val="24"/>
          <w:szCs w:val="24"/>
        </w:rPr>
        <w:t xml:space="preserve"> agar terus terjaga keseimbanga</w:t>
      </w:r>
      <w:r>
        <w:rPr>
          <w:rFonts w:ascii="Times New Roman" w:hAnsi="Times New Roman"/>
          <w:sz w:val="24"/>
          <w:szCs w:val="24"/>
        </w:rPr>
        <w:t>nnya, maka perlu dipertemukan</w:t>
      </w:r>
      <w:r w:rsidRPr="00466CB6">
        <w:rPr>
          <w:rFonts w:ascii="Times New Roman" w:hAnsi="Times New Roman"/>
          <w:sz w:val="24"/>
          <w:szCs w:val="24"/>
        </w:rPr>
        <w:t xml:space="preserve"> kedua teori yang dapat menganalisis keseimbangan yang dimaksud yaitu ilmu ekologi dan ilmu bisnis.</w:t>
      </w:r>
      <w:proofErr w:type="gramEnd"/>
      <w:r>
        <w:rPr>
          <w:rFonts w:ascii="Times New Roman" w:hAnsi="Times New Roman"/>
          <w:sz w:val="24"/>
          <w:szCs w:val="24"/>
        </w:rPr>
        <w:t xml:space="preserve"> </w:t>
      </w:r>
      <w:proofErr w:type="gramStart"/>
      <w:r w:rsidRPr="00466CB6">
        <w:rPr>
          <w:rFonts w:ascii="Times New Roman" w:hAnsi="Times New Roman"/>
          <w:sz w:val="24"/>
          <w:szCs w:val="24"/>
        </w:rPr>
        <w:t>Kedua ilmu tersebut ibarat sekeping uang dengan dua mata sisi yang saling berkaitan</w:t>
      </w:r>
      <w:r>
        <w:rPr>
          <w:rFonts w:ascii="Times New Roman" w:hAnsi="Times New Roman"/>
          <w:sz w:val="24"/>
          <w:szCs w:val="24"/>
        </w:rPr>
        <w:t>.</w:t>
      </w:r>
      <w:proofErr w:type="gramEnd"/>
    </w:p>
    <w:p w:rsidR="009146A6" w:rsidRPr="00466CB6"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Ekologi merupakan salah satu sisinya, dan bisnis merupakan sisi lainnya.</w:t>
      </w:r>
      <w:proofErr w:type="gramEnd"/>
      <w:r>
        <w:rPr>
          <w:rFonts w:ascii="Times New Roman" w:hAnsi="Times New Roman"/>
          <w:sz w:val="24"/>
          <w:szCs w:val="24"/>
        </w:rPr>
        <w:t xml:space="preserve"> </w:t>
      </w:r>
      <w:proofErr w:type="gramStart"/>
      <w:r w:rsidRPr="00466CB6">
        <w:rPr>
          <w:rFonts w:ascii="Times New Roman" w:hAnsi="Times New Roman"/>
          <w:sz w:val="24"/>
          <w:szCs w:val="24"/>
        </w:rPr>
        <w:t>Analisis kedua ilmu ini perlu untuk keseimbangan, karena kehidupan semua mahluk hidup dibatasi oleh sistem alam.</w:t>
      </w:r>
      <w:proofErr w:type="gramEnd"/>
      <w:r>
        <w:rPr>
          <w:rFonts w:ascii="Times New Roman" w:hAnsi="Times New Roman"/>
          <w:sz w:val="24"/>
          <w:szCs w:val="24"/>
        </w:rPr>
        <w:t xml:space="preserve"> </w:t>
      </w:r>
      <w:proofErr w:type="gramStart"/>
      <w:r w:rsidRPr="00466CB6">
        <w:rPr>
          <w:rFonts w:ascii="Times New Roman" w:hAnsi="Times New Roman"/>
          <w:sz w:val="24"/>
          <w:szCs w:val="24"/>
        </w:rPr>
        <w:t>Teori bisnis jika diproyeksikan ke sistem alam, maka ada hubungan non-linier dengan fungsi waktu, tujuan analisisnya untuk kehidupan mahluk hidup yang tak terbatas.</w:t>
      </w:r>
      <w:proofErr w:type="gramEnd"/>
    </w:p>
    <w:p w:rsidR="009146A6" w:rsidRDefault="009146A6" w:rsidP="009146A6">
      <w:pPr>
        <w:tabs>
          <w:tab w:val="left" w:pos="360"/>
          <w:tab w:val="left" w:pos="900"/>
          <w:tab w:val="left" w:pos="1080"/>
        </w:tabs>
        <w:spacing w:after="0"/>
        <w:jc w:val="both"/>
        <w:rPr>
          <w:rFonts w:ascii="Times New Roman" w:hAnsi="Times New Roman"/>
          <w:bCs/>
          <w:sz w:val="24"/>
          <w:szCs w:val="24"/>
          <w:lang w:val="en-ID"/>
        </w:rPr>
      </w:pPr>
      <w:r w:rsidRPr="00466CB6">
        <w:rPr>
          <w:rFonts w:ascii="Times New Roman" w:hAnsi="Times New Roman"/>
          <w:sz w:val="24"/>
          <w:szCs w:val="24"/>
        </w:rPr>
        <w:t xml:space="preserve">      Mempelajari keseimbangan lingkungan berarti kita harus ingat dengan  hukum termodinamika</w:t>
      </w:r>
      <w:r w:rsidRPr="00466CB6">
        <w:rPr>
          <w:rFonts w:ascii="Times New Roman" w:hAnsi="Times New Roman"/>
          <w:sz w:val="24"/>
          <w:szCs w:val="24"/>
          <w:lang w:val="en-ID"/>
        </w:rPr>
        <w:t xml:space="preserve">, </w:t>
      </w:r>
      <w:r w:rsidRPr="00466CB6">
        <w:rPr>
          <w:rFonts w:ascii="Times New Roman" w:hAnsi="Times New Roman"/>
          <w:sz w:val="24"/>
          <w:szCs w:val="24"/>
        </w:rPr>
        <w:t xml:space="preserve">intraksi antara </w:t>
      </w:r>
      <w:r w:rsidRPr="00466CB6">
        <w:rPr>
          <w:rFonts w:ascii="Times New Roman" w:hAnsi="Times New Roman"/>
          <w:sz w:val="24"/>
          <w:szCs w:val="24"/>
          <w:lang w:val="id-ID"/>
        </w:rPr>
        <w:t xml:space="preserve">bisnis </w:t>
      </w:r>
      <w:r w:rsidRPr="00466CB6">
        <w:rPr>
          <w:rFonts w:ascii="Times New Roman" w:hAnsi="Times New Roman"/>
          <w:sz w:val="24"/>
          <w:szCs w:val="24"/>
        </w:rPr>
        <w:t xml:space="preserve">terhadap lingkungan </w:t>
      </w:r>
      <w:r w:rsidRPr="00466CB6">
        <w:rPr>
          <w:rFonts w:ascii="Times New Roman" w:hAnsi="Times New Roman"/>
          <w:sz w:val="24"/>
          <w:szCs w:val="24"/>
          <w:lang w:val="en-ID"/>
        </w:rPr>
        <w:t>dengan</w:t>
      </w:r>
      <w:r>
        <w:rPr>
          <w:rFonts w:ascii="Times New Roman" w:hAnsi="Times New Roman"/>
          <w:sz w:val="24"/>
          <w:szCs w:val="24"/>
          <w:lang w:val="en-ID"/>
        </w:rPr>
        <w:t xml:space="preserve"> </w:t>
      </w:r>
      <w:r w:rsidRPr="00466CB6">
        <w:rPr>
          <w:rFonts w:ascii="Times New Roman" w:hAnsi="Times New Roman"/>
          <w:bCs/>
          <w:sz w:val="24"/>
          <w:szCs w:val="24"/>
        </w:rPr>
        <w:t>model keseimbangan m</w:t>
      </w:r>
      <w:r>
        <w:rPr>
          <w:rFonts w:ascii="Times New Roman" w:hAnsi="Times New Roman"/>
          <w:bCs/>
          <w:sz w:val="24"/>
          <w:szCs w:val="24"/>
        </w:rPr>
        <w:t xml:space="preserve">aterial </w:t>
      </w:r>
      <w:r>
        <w:rPr>
          <w:rFonts w:ascii="Times New Roman" w:hAnsi="Times New Roman"/>
          <w:bCs/>
          <w:sz w:val="24"/>
          <w:szCs w:val="24"/>
        </w:rPr>
        <w:lastRenderedPageBreak/>
        <w:t>(Gambar 4</w:t>
      </w:r>
      <w:r w:rsidRPr="00466CB6">
        <w:rPr>
          <w:rFonts w:ascii="Times New Roman" w:hAnsi="Times New Roman"/>
          <w:bCs/>
          <w:sz w:val="24"/>
          <w:szCs w:val="24"/>
        </w:rPr>
        <w:t>.1)</w:t>
      </w:r>
      <w:r w:rsidRPr="00466CB6">
        <w:rPr>
          <w:rFonts w:ascii="Times New Roman" w:hAnsi="Times New Roman"/>
          <w:bCs/>
          <w:sz w:val="24"/>
          <w:szCs w:val="24"/>
          <w:lang w:val="en-ID"/>
        </w:rPr>
        <w:t>, dan hukum kekekalan massa, jika diaplikasikan kedalam ilmu manajemen lingkungan bahwa material apa bila dimanfaatkan apapun bentuknya jika dihitung totalnya akan tetap sama walaupun tidak tampak d</w:t>
      </w:r>
      <w:r>
        <w:rPr>
          <w:rFonts w:ascii="Times New Roman" w:hAnsi="Times New Roman"/>
          <w:bCs/>
          <w:sz w:val="24"/>
          <w:szCs w:val="24"/>
          <w:lang w:val="en-ID"/>
        </w:rPr>
        <w:t xml:space="preserve">an tetap kekal. </w:t>
      </w:r>
    </w:p>
    <w:p w:rsidR="009146A6" w:rsidRDefault="009146A6" w:rsidP="009146A6">
      <w:pPr>
        <w:tabs>
          <w:tab w:val="left" w:pos="360"/>
          <w:tab w:val="left" w:pos="900"/>
          <w:tab w:val="left" w:pos="1080"/>
        </w:tabs>
        <w:spacing w:after="0"/>
        <w:jc w:val="both"/>
        <w:rPr>
          <w:rFonts w:ascii="Times New Roman" w:hAnsi="Times New Roman"/>
          <w:sz w:val="24"/>
          <w:szCs w:val="24"/>
        </w:rPr>
      </w:pPr>
      <w:r>
        <w:rPr>
          <w:rFonts w:ascii="Times New Roman" w:hAnsi="Times New Roman"/>
          <w:bCs/>
          <w:sz w:val="24"/>
          <w:szCs w:val="24"/>
          <w:lang w:val="en-ID"/>
        </w:rPr>
        <w:t xml:space="preserve">      D</w:t>
      </w:r>
      <w:r w:rsidRPr="00466CB6">
        <w:rPr>
          <w:rFonts w:ascii="Times New Roman" w:hAnsi="Times New Roman"/>
          <w:bCs/>
          <w:sz w:val="24"/>
          <w:szCs w:val="24"/>
          <w:lang w:val="en-ID"/>
        </w:rPr>
        <w:t xml:space="preserve">apat digambarkan ke dalam suatu ilustrasi </w:t>
      </w:r>
      <w:r w:rsidRPr="00466CB6">
        <w:rPr>
          <w:rFonts w:ascii="Times New Roman" w:hAnsi="Times New Roman"/>
          <w:sz w:val="24"/>
          <w:szCs w:val="24"/>
        </w:rPr>
        <w:t xml:space="preserve">model bisnis yang sehat, yaitu selalu menghitung biaya sosialnya atau disebut biaya eksternal untuk menciptakan </w:t>
      </w:r>
      <w:proofErr w:type="gramStart"/>
      <w:r w:rsidRPr="00466CB6">
        <w:rPr>
          <w:rFonts w:ascii="Times New Roman" w:hAnsi="Times New Roman"/>
          <w:sz w:val="24"/>
          <w:szCs w:val="24"/>
        </w:rPr>
        <w:t>gaya</w:t>
      </w:r>
      <w:proofErr w:type="gramEnd"/>
      <w:r w:rsidRPr="00466CB6">
        <w:rPr>
          <w:rFonts w:ascii="Times New Roman" w:hAnsi="Times New Roman"/>
          <w:sz w:val="24"/>
          <w:szCs w:val="24"/>
        </w:rPr>
        <w:t xml:space="preserve"> lenting untuk mengurangi</w:t>
      </w:r>
      <w:r>
        <w:rPr>
          <w:rFonts w:ascii="Times New Roman" w:hAnsi="Times New Roman"/>
          <w:sz w:val="24"/>
          <w:szCs w:val="24"/>
        </w:rPr>
        <w:t xml:space="preserve"> atau menghilangkan limbah.</w:t>
      </w:r>
    </w:p>
    <w:p w:rsidR="009146A6" w:rsidRPr="00466CB6" w:rsidRDefault="009146A6" w:rsidP="009146A6">
      <w:pPr>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Biaya eksternal atau biaya sosial yang harus dihitung tiap-tiap produk yang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dijual, dengan kata lain dalam penentuan harga dari suatu produk, harus sudah termasuk biaya eksternalnya. </w:t>
      </w:r>
    </w:p>
    <w:p w:rsidR="009146A6" w:rsidRDefault="009146A6" w:rsidP="009146A6">
      <w:pPr>
        <w:tabs>
          <w:tab w:val="left" w:pos="360"/>
          <w:tab w:val="left" w:pos="720"/>
          <w:tab w:val="left" w:pos="900"/>
          <w:tab w:val="left" w:pos="1080"/>
        </w:tabs>
        <w:spacing w:line="240" w:lineRule="auto"/>
        <w:jc w:val="center"/>
        <w:rPr>
          <w:rFonts w:ascii="Times New Roman" w:hAnsi="Times New Roman"/>
          <w:sz w:val="24"/>
          <w:szCs w:val="24"/>
        </w:rPr>
      </w:pPr>
      <w:r w:rsidRPr="00466CB6">
        <w:rPr>
          <w:rFonts w:ascii="Times New Roman" w:hAnsi="Times New Roman"/>
          <w:sz w:val="24"/>
          <w:szCs w:val="24"/>
        </w:rPr>
        <w:object w:dxaOrig="28811" w:dyaOrig="1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92.5pt" o:ole="">
            <v:imagedata r:id="rId6" o:title="" cropbottom="6567f" cropleft="1021f" cropright="3758f"/>
          </v:shape>
          <o:OLEObject Type="Embed" ProgID="Visio.Drawing.11" ShapeID="_x0000_i1025" DrawAspect="Content" ObjectID="_1642675996" r:id="rId7"/>
        </w:object>
      </w:r>
    </w:p>
    <w:p w:rsidR="009146A6" w:rsidRPr="00466CB6" w:rsidRDefault="009146A6" w:rsidP="009146A6">
      <w:pPr>
        <w:tabs>
          <w:tab w:val="left" w:pos="360"/>
          <w:tab w:val="left" w:pos="720"/>
          <w:tab w:val="left" w:pos="900"/>
          <w:tab w:val="left" w:pos="1080"/>
        </w:tabs>
        <w:spacing w:line="240" w:lineRule="auto"/>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Disadur dari sumber: Suparmoko. 2000</w:t>
      </w:r>
    </w:p>
    <w:p w:rsidR="009146A6" w:rsidRPr="00466CB6" w:rsidRDefault="009146A6" w:rsidP="009146A6">
      <w:pPr>
        <w:tabs>
          <w:tab w:val="left" w:pos="360"/>
          <w:tab w:val="left" w:pos="720"/>
          <w:tab w:val="left" w:pos="900"/>
          <w:tab w:val="left" w:pos="1080"/>
        </w:tabs>
        <w:jc w:val="center"/>
        <w:rPr>
          <w:rFonts w:ascii="Times New Roman" w:hAnsi="Times New Roman"/>
          <w:sz w:val="24"/>
          <w:szCs w:val="24"/>
        </w:rPr>
      </w:pPr>
      <w:proofErr w:type="gramStart"/>
      <w:r w:rsidRPr="00466CB6">
        <w:rPr>
          <w:rFonts w:ascii="Times New Roman" w:hAnsi="Times New Roman"/>
          <w:sz w:val="24"/>
          <w:szCs w:val="24"/>
        </w:rPr>
        <w:t>Gambar 4.1.</w:t>
      </w:r>
      <w:proofErr w:type="gramEnd"/>
      <w:r w:rsidRPr="00466CB6">
        <w:rPr>
          <w:rFonts w:ascii="Times New Roman" w:hAnsi="Times New Roman"/>
          <w:sz w:val="24"/>
          <w:szCs w:val="24"/>
        </w:rPr>
        <w:t xml:space="preserve"> Model Keseimbangan Materil</w:t>
      </w:r>
    </w:p>
    <w:p w:rsidR="009146A6" w:rsidRPr="00466CB6" w:rsidRDefault="009146A6" w:rsidP="009146A6">
      <w:pPr>
        <w:tabs>
          <w:tab w:val="left" w:pos="360"/>
          <w:tab w:val="left" w:pos="720"/>
          <w:tab w:val="left" w:pos="900"/>
          <w:tab w:val="left" w:pos="1080"/>
        </w:tabs>
        <w:spacing w:after="0"/>
        <w:rPr>
          <w:rFonts w:ascii="Times New Roman" w:hAnsi="Times New Roman"/>
          <w:b/>
          <w:bCs/>
          <w:sz w:val="24"/>
          <w:szCs w:val="24"/>
        </w:rPr>
      </w:pPr>
      <w:r>
        <w:rPr>
          <w:rFonts w:ascii="Times New Roman" w:hAnsi="Times New Roman"/>
          <w:b/>
          <w:bCs/>
          <w:sz w:val="24"/>
          <w:szCs w:val="24"/>
        </w:rPr>
        <w:t xml:space="preserve">4.1.2. </w:t>
      </w:r>
      <w:r w:rsidRPr="00466CB6">
        <w:rPr>
          <w:rFonts w:ascii="Times New Roman" w:hAnsi="Times New Roman"/>
          <w:b/>
          <w:bCs/>
          <w:sz w:val="24"/>
          <w:szCs w:val="24"/>
        </w:rPr>
        <w:t>Kerusakan Lingkungan Akibat Bisnis</w:t>
      </w:r>
    </w:p>
    <w:p w:rsidR="009146A6" w:rsidRDefault="009146A6" w:rsidP="009146A6">
      <w:pPr>
        <w:tabs>
          <w:tab w:val="left" w:pos="360"/>
          <w:tab w:val="left" w:pos="72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Pembangunan dalam mewujudkan kesejahteraan untuk masyarakat, tidaklah hanya mengandalkan pendekatan ilmu bisnis saja.</w:t>
      </w:r>
      <w:proofErr w:type="gramEnd"/>
      <w:r>
        <w:rPr>
          <w:rFonts w:ascii="Times New Roman" w:hAnsi="Times New Roman"/>
          <w:sz w:val="24"/>
          <w:szCs w:val="24"/>
        </w:rPr>
        <w:t xml:space="preserve"> </w:t>
      </w:r>
      <w:proofErr w:type="gramStart"/>
      <w:r w:rsidRPr="00466CB6">
        <w:rPr>
          <w:rFonts w:ascii="Times New Roman" w:hAnsi="Times New Roman"/>
          <w:sz w:val="24"/>
          <w:szCs w:val="24"/>
        </w:rPr>
        <w:t>Pembangunan dapat gagal apabila perekonomiannya terganggu, akibat oleh adanya berbagai degradasi sumber daya alam serta kerusakan ekosistem lingkungan.</w:t>
      </w:r>
      <w:proofErr w:type="gramEnd"/>
      <w:r>
        <w:rPr>
          <w:rFonts w:ascii="Times New Roman" w:hAnsi="Times New Roman"/>
          <w:sz w:val="24"/>
          <w:szCs w:val="24"/>
        </w:rPr>
        <w:t xml:space="preserve"> </w:t>
      </w:r>
      <w:proofErr w:type="gramStart"/>
      <w:r w:rsidRPr="00466CB6">
        <w:rPr>
          <w:rFonts w:ascii="Times New Roman" w:hAnsi="Times New Roman"/>
          <w:sz w:val="24"/>
          <w:szCs w:val="24"/>
        </w:rPr>
        <w:t>Perhitungan nilai ekologi dalam ekonomi sangat diperlukan dalam menganalisis adanya kerugian akibat pencemaran lingkungan yang dilakukan suatu bisnis (perusahaan).</w:t>
      </w:r>
      <w:proofErr w:type="gramEnd"/>
      <w:r>
        <w:rPr>
          <w:rFonts w:ascii="Times New Roman" w:hAnsi="Times New Roman"/>
          <w:sz w:val="24"/>
          <w:szCs w:val="24"/>
        </w:rPr>
        <w:t xml:space="preserve"> </w:t>
      </w:r>
      <w:proofErr w:type="gramStart"/>
      <w:r w:rsidRPr="00466CB6">
        <w:rPr>
          <w:rFonts w:ascii="Times New Roman" w:hAnsi="Times New Roman"/>
          <w:sz w:val="24"/>
          <w:szCs w:val="24"/>
        </w:rPr>
        <w:t>Contoh kerusakan lingkungan seperti kerusakan; udara, lahan, laut (sungai), pantai, dan sebagainya.</w:t>
      </w:r>
      <w:proofErr w:type="gramEnd"/>
    </w:p>
    <w:p w:rsidR="009146A6" w:rsidRPr="00466CB6" w:rsidRDefault="009146A6" w:rsidP="009146A6">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Kerugian lingkungan yang dianalisis adalah biaya kerugian lingkungan terhadap volume limbah yang dihasilkan oleh setiap aktifitas apapun, khususnya oleh suatu bisnis.</w:t>
      </w:r>
      <w:proofErr w:type="gramEnd"/>
      <w:r w:rsidRPr="00466CB6">
        <w:rPr>
          <w:rFonts w:ascii="Times New Roman" w:hAnsi="Times New Roman"/>
          <w:sz w:val="24"/>
          <w:szCs w:val="24"/>
        </w:rPr>
        <w:t xml:space="preserve"> Apabila setiap pembangunan, pemerint</w:t>
      </w:r>
      <w:r>
        <w:rPr>
          <w:rFonts w:ascii="Times New Roman" w:hAnsi="Times New Roman"/>
          <w:sz w:val="24"/>
          <w:szCs w:val="24"/>
        </w:rPr>
        <w:t xml:space="preserve">ah dapat menyeimbangkan antara </w:t>
      </w:r>
      <w:r w:rsidRPr="00466CB6">
        <w:rPr>
          <w:rFonts w:ascii="Times New Roman" w:hAnsi="Times New Roman"/>
          <w:sz w:val="24"/>
          <w:szCs w:val="24"/>
        </w:rPr>
        <w:t xml:space="preserve">kesejahteraan manusia dengan kelestarian ekosistem lingkungan, manusia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hidup lebih sejahtera lagi. </w:t>
      </w:r>
      <w:proofErr w:type="gramStart"/>
      <w:r w:rsidRPr="00466CB6">
        <w:rPr>
          <w:rFonts w:ascii="Times New Roman" w:hAnsi="Times New Roman"/>
          <w:sz w:val="24"/>
          <w:szCs w:val="24"/>
        </w:rPr>
        <w:t>Oleh sebab itu pemerintah membuat aturan yang harus dipatuhi oleh para pembisnis dalam menganalisis biaya lingkungannya.</w:t>
      </w:r>
      <w:proofErr w:type="gramEnd"/>
    </w:p>
    <w:p w:rsidR="009146A6" w:rsidRDefault="009146A6" w:rsidP="009146A6">
      <w:pPr>
        <w:tabs>
          <w:tab w:val="left" w:pos="36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Kerusakan lingkungan akibat aktivitas bisnis dapat dianalisis dengan </w:t>
      </w:r>
      <w:proofErr w:type="gramStart"/>
      <w:r w:rsidRPr="00466CB6">
        <w:rPr>
          <w:rFonts w:ascii="Times New Roman" w:hAnsi="Times New Roman"/>
          <w:sz w:val="24"/>
          <w:szCs w:val="24"/>
        </w:rPr>
        <w:t>cara</w:t>
      </w:r>
      <w:proofErr w:type="gramEnd"/>
      <w:r w:rsidRPr="00466CB6">
        <w:rPr>
          <w:rFonts w:ascii="Times New Roman" w:hAnsi="Times New Roman"/>
          <w:sz w:val="24"/>
          <w:szCs w:val="24"/>
        </w:rPr>
        <w:t>, menghitung banyak volume limbah yang terbuang ke lingkungan dengan besar kerusakan yang terjadi selama</w:t>
      </w:r>
      <w:r>
        <w:rPr>
          <w:rFonts w:ascii="Times New Roman" w:hAnsi="Times New Roman"/>
          <w:sz w:val="24"/>
          <w:szCs w:val="24"/>
        </w:rPr>
        <w:t xml:space="preserve"> </w:t>
      </w:r>
      <w:r w:rsidRPr="00466CB6">
        <w:rPr>
          <w:rFonts w:ascii="Times New Roman" w:hAnsi="Times New Roman"/>
          <w:sz w:val="24"/>
          <w:szCs w:val="24"/>
        </w:rPr>
        <w:lastRenderedPageBreak/>
        <w:t>interval waktu yang dibutuhkan</w:t>
      </w:r>
      <w:r>
        <w:rPr>
          <w:rFonts w:ascii="Times New Roman" w:hAnsi="Times New Roman"/>
          <w:sz w:val="24"/>
          <w:szCs w:val="24"/>
        </w:rPr>
        <w:t xml:space="preserve">. </w:t>
      </w:r>
      <w:proofErr w:type="gramStart"/>
      <w:r w:rsidRPr="00466CB6">
        <w:rPr>
          <w:rFonts w:ascii="Times New Roman" w:hAnsi="Times New Roman"/>
          <w:sz w:val="24"/>
          <w:szCs w:val="24"/>
        </w:rPr>
        <w:t xml:space="preserve">Kerusakan lingkungan itu berbeda-beda tergantung pada beberap faktor seperti, </w:t>
      </w:r>
      <w:r w:rsidRPr="00466CB6">
        <w:rPr>
          <w:rFonts w:ascii="Times New Roman" w:hAnsi="Times New Roman"/>
          <w:bCs/>
          <w:sz w:val="24"/>
          <w:szCs w:val="24"/>
        </w:rPr>
        <w:t>jumlah orang yang terkena dampak, serta intensitas dampak tersebut.</w:t>
      </w:r>
      <w:proofErr w:type="gramEnd"/>
      <w:r w:rsidRPr="00466CB6">
        <w:rPr>
          <w:rFonts w:ascii="Times New Roman" w:hAnsi="Times New Roman"/>
          <w:sz w:val="24"/>
          <w:szCs w:val="24"/>
        </w:rPr>
        <w:t xml:space="preserve"> </w:t>
      </w:r>
    </w:p>
    <w:p w:rsidR="009146A6" w:rsidRPr="00466CB6" w:rsidRDefault="009146A6" w:rsidP="009146A6">
      <w:pPr>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Menghitung kerusakan lingkungan akibat dampak bisnis dengan menganalisis biaya lingkungan atau disebut dengan istilah</w:t>
      </w:r>
      <w:r>
        <w:rPr>
          <w:rFonts w:ascii="Times New Roman" w:hAnsi="Times New Roman"/>
          <w:sz w:val="24"/>
          <w:szCs w:val="24"/>
        </w:rPr>
        <w:t xml:space="preserve"> </w:t>
      </w:r>
      <w:r w:rsidRPr="00466CB6">
        <w:rPr>
          <w:rFonts w:ascii="Times New Roman" w:hAnsi="Times New Roman"/>
          <w:sz w:val="24"/>
          <w:szCs w:val="24"/>
        </w:rPr>
        <w:t xml:space="preserve">eksternal cost. Eksternal cost adalah biaya lingkungan yang harus sudah masuk dalam setiap satuan produk hasil produksi suatu perusahan. Eksternal cost tidak saja untuk pembisnis, tetapi untuk setiap aktivitas yang kedepannya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merusak lingkungan. </w:t>
      </w:r>
    </w:p>
    <w:p w:rsidR="009146A6" w:rsidRPr="00466CB6" w:rsidRDefault="009146A6" w:rsidP="009146A6">
      <w:pPr>
        <w:tabs>
          <w:tab w:val="left" w:pos="360"/>
          <w:tab w:val="left" w:pos="900"/>
          <w:tab w:val="left" w:pos="1080"/>
        </w:tabs>
        <w:spacing w:after="0"/>
        <w:jc w:val="both"/>
        <w:rPr>
          <w:rFonts w:ascii="Times New Roman" w:hAnsi="Times New Roman"/>
          <w:sz w:val="24"/>
          <w:szCs w:val="24"/>
        </w:rPr>
      </w:pPr>
    </w:p>
    <w:p w:rsidR="009146A6" w:rsidRPr="00466CB6" w:rsidRDefault="009146A6" w:rsidP="009146A6">
      <w:pPr>
        <w:tabs>
          <w:tab w:val="left" w:pos="360"/>
          <w:tab w:val="left" w:pos="720"/>
          <w:tab w:val="left" w:pos="900"/>
          <w:tab w:val="left" w:pos="1080"/>
        </w:tabs>
        <w:spacing w:after="0"/>
        <w:jc w:val="both"/>
        <w:rPr>
          <w:rFonts w:ascii="Times New Roman" w:hAnsi="Times New Roman"/>
          <w:b/>
          <w:bCs/>
          <w:sz w:val="24"/>
          <w:szCs w:val="24"/>
        </w:rPr>
      </w:pPr>
      <w:r w:rsidRPr="00466CB6">
        <w:rPr>
          <w:rFonts w:ascii="Times New Roman" w:hAnsi="Times New Roman"/>
          <w:b/>
          <w:bCs/>
          <w:sz w:val="24"/>
          <w:szCs w:val="24"/>
        </w:rPr>
        <w:t>4.2. Pengendalian Lingkungan</w:t>
      </w:r>
    </w:p>
    <w:p w:rsidR="009146A6" w:rsidRDefault="009146A6" w:rsidP="009146A6">
      <w:pPr>
        <w:tabs>
          <w:tab w:val="left" w:pos="360"/>
          <w:tab w:val="left" w:pos="720"/>
          <w:tab w:val="left" w:pos="900"/>
          <w:tab w:val="left" w:pos="1080"/>
        </w:tabs>
        <w:spacing w:after="0"/>
        <w:jc w:val="both"/>
        <w:rPr>
          <w:rFonts w:ascii="Times New Roman" w:hAnsi="Times New Roman"/>
          <w:bCs/>
          <w:sz w:val="24"/>
          <w:szCs w:val="24"/>
        </w:rPr>
      </w:pPr>
      <w:r>
        <w:rPr>
          <w:rFonts w:ascii="Times New Roman" w:hAnsi="Times New Roman"/>
          <w:bCs/>
          <w:sz w:val="24"/>
          <w:szCs w:val="24"/>
        </w:rPr>
        <w:t xml:space="preserve">       P</w:t>
      </w:r>
      <w:r w:rsidRPr="00466CB6">
        <w:rPr>
          <w:rFonts w:ascii="Times New Roman" w:hAnsi="Times New Roman"/>
          <w:bCs/>
          <w:sz w:val="24"/>
          <w:szCs w:val="24"/>
        </w:rPr>
        <w:t>engendalian lingku</w:t>
      </w:r>
      <w:r>
        <w:rPr>
          <w:rFonts w:ascii="Times New Roman" w:hAnsi="Times New Roman"/>
          <w:bCs/>
          <w:sz w:val="24"/>
          <w:szCs w:val="24"/>
        </w:rPr>
        <w:t xml:space="preserve">ngan dapat dianalisa dengan </w:t>
      </w:r>
      <w:proofErr w:type="gramStart"/>
      <w:r>
        <w:rPr>
          <w:rFonts w:ascii="Times New Roman" w:hAnsi="Times New Roman"/>
          <w:bCs/>
          <w:sz w:val="24"/>
          <w:szCs w:val="24"/>
        </w:rPr>
        <w:t>cara</w:t>
      </w:r>
      <w:proofErr w:type="gramEnd"/>
      <w:r>
        <w:rPr>
          <w:rFonts w:ascii="Times New Roman" w:hAnsi="Times New Roman"/>
          <w:bCs/>
          <w:sz w:val="24"/>
          <w:szCs w:val="24"/>
        </w:rPr>
        <w:t xml:space="preserve"> menghitung eksternal cost untuk </w:t>
      </w:r>
      <w:r w:rsidRPr="00466CB6">
        <w:rPr>
          <w:rFonts w:ascii="Times New Roman" w:hAnsi="Times New Roman"/>
          <w:bCs/>
          <w:sz w:val="24"/>
          <w:szCs w:val="24"/>
        </w:rPr>
        <w:t xml:space="preserve">setiap satuan produk yang dihasilkan dari setiap kegiatan bisnis. Kegiatan bisnis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merusak ekosistem lingkungan air, tanah, dan udara, oleh sebab itu harus ada biaya untuk mengembalikan ekosistemnya menjadi lestari kembali. Biaya lingkungan juga disiapkan untuk biaya kompensasi, artinya setiap pembisnis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menganalisis biaya resiko.</w:t>
      </w:r>
    </w:p>
    <w:p w:rsidR="009146A6" w:rsidRPr="00466CB6" w:rsidRDefault="009146A6" w:rsidP="009146A6">
      <w:pPr>
        <w:tabs>
          <w:tab w:val="left" w:pos="360"/>
          <w:tab w:val="left" w:pos="720"/>
          <w:tab w:val="left" w:pos="900"/>
          <w:tab w:val="left" w:pos="1080"/>
        </w:tabs>
        <w:spacing w:after="0"/>
        <w:jc w:val="both"/>
        <w:rPr>
          <w:rFonts w:ascii="Times New Roman" w:hAnsi="Times New Roman"/>
          <w:bCs/>
          <w:sz w:val="24"/>
          <w:szCs w:val="24"/>
        </w:rPr>
      </w:pPr>
      <w:r>
        <w:rPr>
          <w:rFonts w:ascii="Times New Roman" w:hAnsi="Times New Roman"/>
          <w:bCs/>
          <w:sz w:val="24"/>
          <w:szCs w:val="24"/>
        </w:rPr>
        <w:t xml:space="preserve">      </w:t>
      </w:r>
      <w:proofErr w:type="gramStart"/>
      <w:r w:rsidRPr="00466CB6">
        <w:rPr>
          <w:rFonts w:ascii="Times New Roman" w:hAnsi="Times New Roman"/>
          <w:bCs/>
          <w:sz w:val="24"/>
          <w:szCs w:val="24"/>
        </w:rPr>
        <w:t xml:space="preserve">Apabila biaya lingkungan dari setiap kegiatan bisnis diaplikasikan, maka kegiatan bisnisnya disebut </w:t>
      </w:r>
      <w:r w:rsidRPr="00466CB6">
        <w:rPr>
          <w:rFonts w:ascii="Times New Roman" w:hAnsi="Times New Roman"/>
          <w:bCs/>
          <w:i/>
          <w:sz w:val="24"/>
          <w:szCs w:val="24"/>
        </w:rPr>
        <w:t>green business</w:t>
      </w:r>
      <w:r w:rsidRPr="00466CB6">
        <w:rPr>
          <w:rFonts w:ascii="Times New Roman" w:hAnsi="Times New Roman"/>
          <w:bCs/>
          <w:sz w:val="24"/>
          <w:szCs w:val="24"/>
        </w:rPr>
        <w:t>.</w:t>
      </w:r>
      <w:proofErr w:type="gramEnd"/>
      <w:r w:rsidRPr="00466CB6">
        <w:rPr>
          <w:rFonts w:ascii="Times New Roman" w:hAnsi="Times New Roman"/>
          <w:bCs/>
          <w:sz w:val="24"/>
          <w:szCs w:val="24"/>
        </w:rPr>
        <w:t xml:space="preserve"> Biaya kompensasi contohnya adalah biaya yang harus dikeluarkan apabila terjadi </w:t>
      </w:r>
      <w:r w:rsidRPr="00466CB6">
        <w:rPr>
          <w:rFonts w:ascii="Times New Roman" w:hAnsi="Times New Roman"/>
          <w:bCs/>
          <w:i/>
          <w:sz w:val="24"/>
          <w:szCs w:val="24"/>
        </w:rPr>
        <w:t xml:space="preserve">accident </w:t>
      </w:r>
      <w:r w:rsidRPr="00466CB6">
        <w:rPr>
          <w:rFonts w:ascii="Times New Roman" w:hAnsi="Times New Roman"/>
          <w:bCs/>
          <w:sz w:val="24"/>
          <w:szCs w:val="24"/>
        </w:rPr>
        <w:t>yang diluar perkiraan (resiko) seperti kebocoran</w:t>
      </w:r>
      <w:r>
        <w:rPr>
          <w:rFonts w:ascii="Times New Roman" w:hAnsi="Times New Roman"/>
          <w:bCs/>
          <w:sz w:val="24"/>
          <w:szCs w:val="24"/>
        </w:rPr>
        <w:t xml:space="preserve"> </w:t>
      </w:r>
      <w:r w:rsidRPr="00466CB6">
        <w:rPr>
          <w:rFonts w:ascii="Times New Roman" w:hAnsi="Times New Roman"/>
          <w:bCs/>
          <w:sz w:val="24"/>
          <w:szCs w:val="24"/>
        </w:rPr>
        <w:t xml:space="preserve">tangki minyak di badan air dan </w:t>
      </w:r>
      <w:proofErr w:type="gramStart"/>
      <w:r w:rsidRPr="00466CB6">
        <w:rPr>
          <w:rFonts w:ascii="Times New Roman" w:hAnsi="Times New Roman"/>
          <w:bCs/>
          <w:sz w:val="24"/>
          <w:szCs w:val="24"/>
        </w:rPr>
        <w:t>lain</w:t>
      </w:r>
      <w:proofErr w:type="gramEnd"/>
      <w:r w:rsidRPr="00466CB6">
        <w:rPr>
          <w:rFonts w:ascii="Times New Roman" w:hAnsi="Times New Roman"/>
          <w:bCs/>
          <w:sz w:val="24"/>
          <w:szCs w:val="24"/>
        </w:rPr>
        <w:t xml:space="preserve"> sebagainya yang membuat masyarakat terkena dampak dari kebocoran tersebut</w:t>
      </w:r>
      <w:r>
        <w:rPr>
          <w:rFonts w:ascii="Times New Roman" w:hAnsi="Times New Roman"/>
          <w:bCs/>
          <w:sz w:val="24"/>
          <w:szCs w:val="24"/>
        </w:rPr>
        <w:t xml:space="preserve">. </w:t>
      </w:r>
      <w:proofErr w:type="gramStart"/>
      <w:r w:rsidRPr="00466CB6">
        <w:rPr>
          <w:rFonts w:ascii="Times New Roman" w:hAnsi="Times New Roman"/>
          <w:bCs/>
          <w:sz w:val="24"/>
          <w:szCs w:val="24"/>
        </w:rPr>
        <w:t>Pemerintah harusnya ikut campur tangan dalam eksternalitas</w:t>
      </w:r>
      <w:r>
        <w:rPr>
          <w:rFonts w:ascii="Times New Roman" w:hAnsi="Times New Roman"/>
          <w:bCs/>
          <w:sz w:val="24"/>
          <w:szCs w:val="24"/>
        </w:rPr>
        <w:t xml:space="preserve"> setiap kegiatan industri</w:t>
      </w:r>
      <w:r w:rsidRPr="00466CB6">
        <w:rPr>
          <w:rFonts w:ascii="Times New Roman" w:hAnsi="Times New Roman"/>
          <w:bCs/>
          <w:sz w:val="24"/>
          <w:szCs w:val="24"/>
        </w:rPr>
        <w:t xml:space="preserve"> dalam mengelola lingkungan.</w:t>
      </w:r>
      <w:proofErr w:type="gramEnd"/>
      <w:r>
        <w:rPr>
          <w:rFonts w:ascii="Times New Roman" w:hAnsi="Times New Roman"/>
          <w:bCs/>
          <w:sz w:val="24"/>
          <w:szCs w:val="24"/>
        </w:rPr>
        <w:t xml:space="preserve"> </w:t>
      </w:r>
      <w:proofErr w:type="gramStart"/>
      <w:r w:rsidRPr="00466CB6">
        <w:rPr>
          <w:rFonts w:ascii="Times New Roman" w:hAnsi="Times New Roman"/>
          <w:bCs/>
          <w:sz w:val="24"/>
          <w:szCs w:val="24"/>
        </w:rPr>
        <w:t>Apabila terjadinya kealfaan dari pihak pemerintah, khususnya yang terkait dengan lingkungan disebabkan adanya faktor seperti kurang informasi</w:t>
      </w:r>
      <w:r>
        <w:rPr>
          <w:rFonts w:ascii="Times New Roman" w:hAnsi="Times New Roman"/>
          <w:bCs/>
          <w:sz w:val="24"/>
          <w:szCs w:val="24"/>
        </w:rPr>
        <w:t xml:space="preserve"> </w:t>
      </w:r>
      <w:r w:rsidRPr="00466CB6">
        <w:rPr>
          <w:rFonts w:ascii="Times New Roman" w:hAnsi="Times New Roman"/>
          <w:bCs/>
          <w:sz w:val="24"/>
          <w:szCs w:val="24"/>
        </w:rPr>
        <w:t>atau ketidak pedulian para birokrat dalam memahami pentingnya menjaga keseimbangan lingkungan.</w:t>
      </w:r>
      <w:proofErr w:type="gramEnd"/>
    </w:p>
    <w:p w:rsidR="009146A6" w:rsidRPr="00466CB6" w:rsidRDefault="009146A6" w:rsidP="009146A6">
      <w:pPr>
        <w:tabs>
          <w:tab w:val="left" w:pos="360"/>
          <w:tab w:val="left" w:pos="720"/>
          <w:tab w:val="left" w:pos="900"/>
          <w:tab w:val="left" w:pos="1080"/>
          <w:tab w:val="left" w:pos="1276"/>
        </w:tabs>
        <w:spacing w:after="0"/>
        <w:jc w:val="both"/>
        <w:rPr>
          <w:rFonts w:ascii="Times New Roman" w:hAnsi="Times New Roman"/>
          <w:bCs/>
          <w:sz w:val="24"/>
          <w:szCs w:val="24"/>
        </w:rPr>
      </w:pPr>
      <w:r>
        <w:rPr>
          <w:rFonts w:ascii="Times New Roman" w:hAnsi="Times New Roman"/>
          <w:bCs/>
          <w:sz w:val="24"/>
          <w:szCs w:val="24"/>
        </w:rPr>
        <w:t xml:space="preserve">      </w:t>
      </w:r>
      <w:proofErr w:type="gramStart"/>
      <w:r w:rsidRPr="00466CB6">
        <w:rPr>
          <w:rFonts w:ascii="Times New Roman" w:hAnsi="Times New Roman"/>
          <w:bCs/>
          <w:sz w:val="24"/>
          <w:szCs w:val="24"/>
        </w:rPr>
        <w:t>Limbah atau pencemar adalah sisa dari kegiatan produksi maupun konsumsi, yang harus dikembalikan ke dalam lingkungan alami.</w:t>
      </w:r>
      <w:proofErr w:type="gramEnd"/>
      <w:r>
        <w:rPr>
          <w:rFonts w:ascii="Times New Roman" w:hAnsi="Times New Roman"/>
          <w:bCs/>
          <w:sz w:val="24"/>
          <w:szCs w:val="24"/>
        </w:rPr>
        <w:t xml:space="preserve"> </w:t>
      </w:r>
      <w:proofErr w:type="gramStart"/>
      <w:r w:rsidRPr="00466CB6">
        <w:rPr>
          <w:rFonts w:ascii="Times New Roman" w:hAnsi="Times New Roman"/>
          <w:bCs/>
          <w:sz w:val="24"/>
          <w:szCs w:val="24"/>
        </w:rPr>
        <w:t>Adanya  limbah</w:t>
      </w:r>
      <w:proofErr w:type="gramEnd"/>
      <w:r w:rsidRPr="00466CB6">
        <w:rPr>
          <w:rFonts w:ascii="Times New Roman" w:hAnsi="Times New Roman"/>
          <w:bCs/>
          <w:sz w:val="24"/>
          <w:szCs w:val="24"/>
        </w:rPr>
        <w:t xml:space="preserve"> dalam lingkungan alami, karena adanya faktor produksi, maka para produsen harus memperhitungkan limbah buangan itu sebagai unsur dalam biaya produksi. </w:t>
      </w:r>
      <w:proofErr w:type="gramStart"/>
      <w:r w:rsidRPr="00466CB6">
        <w:rPr>
          <w:rFonts w:ascii="Times New Roman" w:hAnsi="Times New Roman"/>
          <w:bCs/>
          <w:sz w:val="24"/>
          <w:szCs w:val="24"/>
        </w:rPr>
        <w:t>Inilah yang dimaksud dengan memasukan biaya eksternal menjadi biaya produksi.</w:t>
      </w:r>
      <w:proofErr w:type="gramEnd"/>
      <w:r w:rsidRPr="00466CB6">
        <w:rPr>
          <w:rFonts w:ascii="Times New Roman" w:hAnsi="Times New Roman"/>
          <w:bCs/>
          <w:sz w:val="24"/>
          <w:szCs w:val="24"/>
        </w:rPr>
        <w:t xml:space="preserve"> Besarnya biaya lingkungan </w:t>
      </w:r>
      <w:proofErr w:type="gramStart"/>
      <w:r w:rsidRPr="00466CB6">
        <w:rPr>
          <w:rFonts w:ascii="Times New Roman" w:hAnsi="Times New Roman"/>
          <w:bCs/>
          <w:sz w:val="24"/>
          <w:szCs w:val="24"/>
        </w:rPr>
        <w:t>tergantung  dengan</w:t>
      </w:r>
      <w:proofErr w:type="gramEnd"/>
      <w:r w:rsidRPr="00466CB6">
        <w:rPr>
          <w:rFonts w:ascii="Times New Roman" w:hAnsi="Times New Roman"/>
          <w:bCs/>
          <w:sz w:val="24"/>
          <w:szCs w:val="24"/>
        </w:rPr>
        <w:t xml:space="preserve"> macam dan sifat limbah yang dikeluarkan. Apabila biaya lingkungan tidak diaplikasikan untuk memperbaiki lingkungan, maka kerusakan lingkungan </w:t>
      </w:r>
      <w:proofErr w:type="gramStart"/>
      <w:r w:rsidRPr="00466CB6">
        <w:rPr>
          <w:rFonts w:ascii="Times New Roman" w:hAnsi="Times New Roman"/>
          <w:bCs/>
          <w:sz w:val="24"/>
          <w:szCs w:val="24"/>
        </w:rPr>
        <w:t>akan</w:t>
      </w:r>
      <w:proofErr w:type="gramEnd"/>
      <w:r>
        <w:rPr>
          <w:rFonts w:ascii="Times New Roman" w:hAnsi="Times New Roman"/>
          <w:bCs/>
          <w:sz w:val="24"/>
          <w:szCs w:val="24"/>
        </w:rPr>
        <w:t xml:space="preserve"> </w:t>
      </w:r>
      <w:r w:rsidRPr="00466CB6">
        <w:rPr>
          <w:rFonts w:ascii="Times New Roman" w:hAnsi="Times New Roman"/>
          <w:bCs/>
          <w:sz w:val="24"/>
          <w:szCs w:val="24"/>
        </w:rPr>
        <w:t>ditanggung oleh masyarakat.</w:t>
      </w:r>
    </w:p>
    <w:p w:rsidR="009146A6" w:rsidRPr="00466CB6" w:rsidRDefault="009146A6" w:rsidP="009146A6">
      <w:pPr>
        <w:tabs>
          <w:tab w:val="left" w:pos="567"/>
          <w:tab w:val="left" w:pos="900"/>
          <w:tab w:val="left" w:pos="1080"/>
        </w:tabs>
        <w:spacing w:after="0"/>
        <w:jc w:val="both"/>
        <w:rPr>
          <w:rFonts w:ascii="Times New Roman" w:hAnsi="Times New Roman"/>
          <w:b/>
          <w:bCs/>
          <w:sz w:val="24"/>
          <w:szCs w:val="24"/>
        </w:rPr>
      </w:pPr>
      <w:r w:rsidRPr="00466CB6">
        <w:rPr>
          <w:rFonts w:ascii="Times New Roman" w:hAnsi="Times New Roman"/>
          <w:bCs/>
          <w:sz w:val="24"/>
          <w:szCs w:val="24"/>
        </w:rPr>
        <w:t xml:space="preserve">      </w:t>
      </w:r>
      <w:proofErr w:type="gramStart"/>
      <w:r w:rsidRPr="00466CB6">
        <w:rPr>
          <w:rFonts w:ascii="Times New Roman" w:hAnsi="Times New Roman"/>
          <w:bCs/>
          <w:sz w:val="24"/>
          <w:szCs w:val="24"/>
        </w:rPr>
        <w:t>Meningkatnya volume limbah diikuti dengan meningkatnya kerusakan lingkungan, apalagi jika limbah tidak mudah atau tidak dapat diserap oleh lingkungan.</w:t>
      </w:r>
      <w:proofErr w:type="gramEnd"/>
      <w:r w:rsidRPr="00466CB6">
        <w:rPr>
          <w:rFonts w:ascii="Times New Roman" w:hAnsi="Times New Roman"/>
          <w:bCs/>
          <w:sz w:val="24"/>
          <w:szCs w:val="24"/>
        </w:rPr>
        <w:t xml:space="preserve"> Meningkatnya produksi suatu barang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mengakibatkan volum</w:t>
      </w:r>
      <w:r>
        <w:rPr>
          <w:rFonts w:ascii="Times New Roman" w:hAnsi="Times New Roman"/>
          <w:bCs/>
          <w:sz w:val="24"/>
          <w:szCs w:val="24"/>
        </w:rPr>
        <w:t>e limbah, dan juga akan diikuti</w:t>
      </w:r>
      <w:r w:rsidRPr="00466CB6">
        <w:rPr>
          <w:rFonts w:ascii="Times New Roman" w:hAnsi="Times New Roman"/>
          <w:bCs/>
          <w:sz w:val="24"/>
          <w:szCs w:val="24"/>
        </w:rPr>
        <w:t xml:space="preserve"> kerusakan lingkungan</w:t>
      </w:r>
      <w:r>
        <w:rPr>
          <w:rFonts w:ascii="Times New Roman" w:hAnsi="Times New Roman"/>
          <w:bCs/>
          <w:sz w:val="24"/>
          <w:szCs w:val="24"/>
        </w:rPr>
        <w:t xml:space="preserve"> yang meningkat</w:t>
      </w:r>
      <w:r w:rsidRPr="00466CB6">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lang w:val="en-ID"/>
        </w:rPr>
        <w:t>Contohnya</w:t>
      </w:r>
      <w:r w:rsidRPr="00466CB6">
        <w:rPr>
          <w:rFonts w:ascii="Times New Roman" w:hAnsi="Times New Roman"/>
          <w:bCs/>
          <w:sz w:val="24"/>
          <w:szCs w:val="24"/>
          <w:lang w:val="en-ID"/>
        </w:rPr>
        <w:t xml:space="preserve"> adanya pengembangan industri agro (kelapa sawit), akan meningkatnya </w:t>
      </w:r>
      <w:r w:rsidRPr="00466CB6">
        <w:rPr>
          <w:rFonts w:ascii="Times New Roman" w:hAnsi="Times New Roman"/>
          <w:bCs/>
          <w:i/>
          <w:sz w:val="24"/>
          <w:szCs w:val="24"/>
          <w:lang w:val="en-ID"/>
        </w:rPr>
        <w:t>sludge</w:t>
      </w:r>
      <w:r>
        <w:rPr>
          <w:rFonts w:ascii="Times New Roman" w:hAnsi="Times New Roman"/>
          <w:bCs/>
          <w:sz w:val="24"/>
          <w:szCs w:val="24"/>
          <w:lang w:val="en-ID"/>
        </w:rPr>
        <w:t xml:space="preserve"> di </w:t>
      </w:r>
      <w:r w:rsidRPr="00466CB6">
        <w:rPr>
          <w:rFonts w:ascii="Times New Roman" w:hAnsi="Times New Roman"/>
          <w:bCs/>
          <w:sz w:val="24"/>
          <w:szCs w:val="24"/>
          <w:lang w:val="en-ID"/>
        </w:rPr>
        <w:t xml:space="preserve">perairan (sungai), dengan contoh analisis setiap produk dari industri kelapa sawit sebesar 50%, maka </w:t>
      </w:r>
      <w:r w:rsidRPr="00466CB6">
        <w:rPr>
          <w:rFonts w:ascii="Times New Roman" w:hAnsi="Times New Roman"/>
          <w:bCs/>
          <w:i/>
          <w:sz w:val="24"/>
          <w:szCs w:val="24"/>
          <w:lang w:val="en-ID"/>
        </w:rPr>
        <w:t>sludge</w:t>
      </w:r>
      <w:r>
        <w:rPr>
          <w:rFonts w:ascii="Times New Roman" w:hAnsi="Times New Roman"/>
          <w:bCs/>
          <w:i/>
          <w:sz w:val="24"/>
          <w:szCs w:val="24"/>
          <w:lang w:val="en-ID"/>
        </w:rPr>
        <w:t xml:space="preserve"> </w:t>
      </w:r>
      <w:r w:rsidRPr="00466CB6">
        <w:rPr>
          <w:rFonts w:ascii="Times New Roman" w:hAnsi="Times New Roman"/>
          <w:bCs/>
          <w:sz w:val="24"/>
          <w:szCs w:val="24"/>
          <w:lang w:val="en-ID"/>
        </w:rPr>
        <w:t xml:space="preserve">di sungai </w:t>
      </w:r>
      <w:r w:rsidRPr="00466CB6">
        <w:rPr>
          <w:rFonts w:ascii="Times New Roman" w:hAnsi="Times New Roman"/>
          <w:bCs/>
          <w:sz w:val="24"/>
          <w:szCs w:val="24"/>
        </w:rPr>
        <w:t>akan meningkat</w:t>
      </w:r>
      <w:r w:rsidRPr="00466CB6">
        <w:rPr>
          <w:rFonts w:ascii="Times New Roman" w:hAnsi="Times New Roman"/>
          <w:bCs/>
          <w:sz w:val="24"/>
          <w:szCs w:val="24"/>
          <w:lang w:val="en-ID"/>
        </w:rPr>
        <w:t xml:space="preserve"> sebesar</w:t>
      </w:r>
      <w:r>
        <w:rPr>
          <w:rFonts w:ascii="Times New Roman" w:hAnsi="Times New Roman"/>
          <w:bCs/>
          <w:sz w:val="24"/>
          <w:szCs w:val="24"/>
          <w:lang w:val="en-ID"/>
        </w:rPr>
        <w:t xml:space="preserve"> </w:t>
      </w:r>
      <w:r w:rsidRPr="00466CB6">
        <w:rPr>
          <w:rFonts w:ascii="Times New Roman" w:hAnsi="Times New Roman"/>
          <w:bCs/>
          <w:sz w:val="24"/>
          <w:szCs w:val="24"/>
        </w:rPr>
        <w:t>50% pula.</w:t>
      </w:r>
    </w:p>
    <w:p w:rsidR="009146A6" w:rsidRPr="00466CB6" w:rsidRDefault="009146A6" w:rsidP="009146A6">
      <w:pPr>
        <w:tabs>
          <w:tab w:val="left" w:pos="360"/>
          <w:tab w:val="left" w:pos="900"/>
          <w:tab w:val="left" w:pos="1080"/>
        </w:tabs>
        <w:spacing w:after="0"/>
        <w:jc w:val="both"/>
        <w:rPr>
          <w:rFonts w:ascii="Times New Roman" w:hAnsi="Times New Roman"/>
          <w:bCs/>
          <w:sz w:val="24"/>
          <w:szCs w:val="24"/>
        </w:rPr>
      </w:pPr>
      <w:r w:rsidRPr="00466CB6">
        <w:rPr>
          <w:rFonts w:ascii="Times New Roman" w:hAnsi="Times New Roman"/>
          <w:bCs/>
          <w:sz w:val="24"/>
          <w:szCs w:val="24"/>
        </w:rPr>
        <w:t xml:space="preserve">      Apabila memasukkan biaya kerusakan lingkungan (eksternal cost) dalam jumlah biaya produksi, maka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menurunkan jumlah produksi barang yang akan dijual, adanya </w:t>
      </w:r>
      <w:r w:rsidRPr="00466CB6">
        <w:rPr>
          <w:rFonts w:ascii="Times New Roman" w:hAnsi="Times New Roman"/>
          <w:bCs/>
          <w:i/>
          <w:sz w:val="24"/>
          <w:szCs w:val="24"/>
        </w:rPr>
        <w:t>eksternal cost</w:t>
      </w:r>
      <w:r>
        <w:rPr>
          <w:rFonts w:ascii="Times New Roman" w:hAnsi="Times New Roman"/>
          <w:bCs/>
          <w:i/>
          <w:sz w:val="24"/>
          <w:szCs w:val="24"/>
        </w:rPr>
        <w:t xml:space="preserve"> </w:t>
      </w:r>
      <w:r w:rsidRPr="00466CB6">
        <w:rPr>
          <w:rFonts w:ascii="Times New Roman" w:hAnsi="Times New Roman"/>
          <w:bCs/>
          <w:sz w:val="24"/>
          <w:szCs w:val="24"/>
        </w:rPr>
        <w:t xml:space="preserve">sehingga harga produk barang akan naik. Peningkatan biaya produksi dapat jugadikurangi dengan perkembangan teknologi, contohnya volume limbah dapat dikurangi untuk setiap unit (satuan) produk yang dihasilkan, dengan </w:t>
      </w:r>
      <w:proofErr w:type="gramStart"/>
      <w:r w:rsidRPr="00466CB6">
        <w:rPr>
          <w:rFonts w:ascii="Times New Roman" w:hAnsi="Times New Roman"/>
          <w:bCs/>
          <w:sz w:val="24"/>
          <w:szCs w:val="24"/>
        </w:rPr>
        <w:t>cara</w:t>
      </w:r>
      <w:proofErr w:type="gramEnd"/>
      <w:r>
        <w:rPr>
          <w:rFonts w:ascii="Times New Roman" w:hAnsi="Times New Roman"/>
          <w:bCs/>
          <w:sz w:val="24"/>
          <w:szCs w:val="24"/>
        </w:rPr>
        <w:t xml:space="preserve"> </w:t>
      </w:r>
      <w:r w:rsidRPr="00466CB6">
        <w:rPr>
          <w:rFonts w:ascii="Times New Roman" w:hAnsi="Times New Roman"/>
          <w:bCs/>
          <w:sz w:val="24"/>
          <w:szCs w:val="24"/>
        </w:rPr>
        <w:t>mendaur ulang limbah yang dihasilkan.</w:t>
      </w:r>
    </w:p>
    <w:p w:rsidR="009146A6" w:rsidRPr="00466CB6" w:rsidRDefault="009146A6" w:rsidP="009146A6">
      <w:pPr>
        <w:tabs>
          <w:tab w:val="left" w:pos="360"/>
          <w:tab w:val="left" w:pos="900"/>
          <w:tab w:val="left" w:pos="1080"/>
        </w:tabs>
        <w:spacing w:after="0"/>
        <w:jc w:val="both"/>
        <w:rPr>
          <w:rFonts w:ascii="Times New Roman" w:hAnsi="Times New Roman"/>
          <w:bCs/>
          <w:sz w:val="24"/>
          <w:szCs w:val="24"/>
        </w:rPr>
      </w:pPr>
    </w:p>
    <w:p w:rsidR="009146A6" w:rsidRPr="00466CB6" w:rsidRDefault="009146A6" w:rsidP="009146A6">
      <w:pPr>
        <w:tabs>
          <w:tab w:val="left" w:pos="720"/>
          <w:tab w:val="left" w:pos="900"/>
          <w:tab w:val="left" w:pos="1080"/>
        </w:tabs>
        <w:spacing w:after="0"/>
        <w:jc w:val="both"/>
        <w:rPr>
          <w:rFonts w:ascii="Times New Roman" w:hAnsi="Times New Roman"/>
          <w:b/>
          <w:bCs/>
          <w:sz w:val="24"/>
          <w:szCs w:val="24"/>
        </w:rPr>
      </w:pPr>
      <w:r>
        <w:rPr>
          <w:rFonts w:ascii="Times New Roman" w:hAnsi="Times New Roman"/>
          <w:b/>
          <w:bCs/>
          <w:sz w:val="24"/>
          <w:szCs w:val="24"/>
        </w:rPr>
        <w:t>4.2.</w:t>
      </w:r>
      <w:r w:rsidRPr="00466CB6">
        <w:rPr>
          <w:rFonts w:ascii="Times New Roman" w:hAnsi="Times New Roman"/>
          <w:b/>
          <w:bCs/>
          <w:sz w:val="24"/>
          <w:szCs w:val="24"/>
        </w:rPr>
        <w:t xml:space="preserve">1. Biaya </w:t>
      </w:r>
      <w:r>
        <w:rPr>
          <w:rFonts w:ascii="Times New Roman" w:hAnsi="Times New Roman"/>
          <w:b/>
          <w:bCs/>
          <w:sz w:val="24"/>
          <w:szCs w:val="24"/>
        </w:rPr>
        <w:t xml:space="preserve">Kerusakan </w:t>
      </w:r>
      <w:r w:rsidRPr="00466CB6">
        <w:rPr>
          <w:rFonts w:ascii="Times New Roman" w:hAnsi="Times New Roman"/>
          <w:b/>
          <w:bCs/>
          <w:sz w:val="24"/>
          <w:szCs w:val="24"/>
        </w:rPr>
        <w:t>Lingkungan Terhadap Volume Limbah</w:t>
      </w:r>
    </w:p>
    <w:p w:rsidR="009146A6" w:rsidRPr="00466CB6" w:rsidRDefault="009146A6" w:rsidP="009146A6">
      <w:pPr>
        <w:tabs>
          <w:tab w:val="left" w:pos="360"/>
          <w:tab w:val="left" w:pos="900"/>
          <w:tab w:val="left" w:pos="1080"/>
        </w:tabs>
        <w:spacing w:after="0"/>
        <w:jc w:val="both"/>
        <w:rPr>
          <w:rFonts w:ascii="Times New Roman" w:hAnsi="Times New Roman"/>
          <w:bCs/>
          <w:sz w:val="24"/>
          <w:szCs w:val="24"/>
        </w:rPr>
      </w:pPr>
      <w:r w:rsidRPr="00466CB6">
        <w:rPr>
          <w:rFonts w:ascii="Times New Roman" w:hAnsi="Times New Roman"/>
          <w:bCs/>
          <w:sz w:val="24"/>
          <w:szCs w:val="24"/>
        </w:rPr>
        <w:t xml:space="preserve">      </w:t>
      </w:r>
      <w:r>
        <w:rPr>
          <w:rFonts w:ascii="Times New Roman" w:hAnsi="Times New Roman"/>
          <w:bCs/>
          <w:sz w:val="24"/>
          <w:szCs w:val="24"/>
        </w:rPr>
        <w:t xml:space="preserve">    </w:t>
      </w:r>
      <w:proofErr w:type="gramStart"/>
      <w:r w:rsidRPr="00466CB6">
        <w:rPr>
          <w:rFonts w:ascii="Times New Roman" w:hAnsi="Times New Roman"/>
          <w:bCs/>
          <w:sz w:val="24"/>
          <w:szCs w:val="24"/>
        </w:rPr>
        <w:t>Biaya lingkungan terhadap volume lingkungan adalah biaya lingkungan harus diperhitungkan sesuai dengan volume limbah yang dihasilkan.</w:t>
      </w:r>
      <w:proofErr w:type="gramEnd"/>
      <w:r w:rsidRPr="00466CB6">
        <w:rPr>
          <w:rFonts w:ascii="Times New Roman" w:hAnsi="Times New Roman"/>
          <w:bCs/>
          <w:sz w:val="24"/>
          <w:szCs w:val="24"/>
        </w:rPr>
        <w:t xml:space="preserve"> Besarnya volume limbah </w:t>
      </w:r>
      <w:r>
        <w:rPr>
          <w:rFonts w:ascii="Times New Roman" w:hAnsi="Times New Roman"/>
          <w:bCs/>
          <w:sz w:val="24"/>
          <w:szCs w:val="24"/>
        </w:rPr>
        <w:t xml:space="preserve">baik limbah Bahan Berbahaya Beracun (B3) dan non B3,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terus diikuti dengan besarnya biaya kerusakan lingkungan. </w:t>
      </w:r>
      <w:r>
        <w:rPr>
          <w:rFonts w:ascii="Times New Roman" w:hAnsi="Times New Roman"/>
          <w:bCs/>
          <w:sz w:val="24"/>
          <w:szCs w:val="24"/>
        </w:rPr>
        <w:t>C</w:t>
      </w:r>
      <w:r w:rsidRPr="00466CB6">
        <w:rPr>
          <w:rFonts w:ascii="Times New Roman" w:hAnsi="Times New Roman"/>
          <w:bCs/>
          <w:sz w:val="24"/>
          <w:szCs w:val="24"/>
        </w:rPr>
        <w:t>ontoh biaya kerusakan lingkungan</w:t>
      </w:r>
      <w:r>
        <w:rPr>
          <w:rFonts w:ascii="Times New Roman" w:hAnsi="Times New Roman"/>
          <w:bCs/>
          <w:sz w:val="24"/>
          <w:szCs w:val="24"/>
        </w:rPr>
        <w:t xml:space="preserve"> terhadap volume limbah</w:t>
      </w:r>
      <w:r w:rsidRPr="00466CB6">
        <w:rPr>
          <w:rFonts w:ascii="Times New Roman" w:hAnsi="Times New Roman"/>
          <w:bCs/>
          <w:sz w:val="24"/>
          <w:szCs w:val="24"/>
        </w:rPr>
        <w:t>:</w:t>
      </w:r>
    </w:p>
    <w:p w:rsidR="009146A6" w:rsidRDefault="009146A6" w:rsidP="009146A6">
      <w:pPr>
        <w:pStyle w:val="ListParagraph"/>
        <w:numPr>
          <w:ilvl w:val="3"/>
          <w:numId w:val="1"/>
        </w:numPr>
        <w:tabs>
          <w:tab w:val="left" w:pos="360"/>
          <w:tab w:val="left" w:pos="720"/>
        </w:tabs>
        <w:spacing w:after="0"/>
        <w:jc w:val="both"/>
        <w:rPr>
          <w:rFonts w:ascii="Times New Roman" w:hAnsi="Times New Roman"/>
          <w:bCs/>
          <w:sz w:val="24"/>
          <w:szCs w:val="24"/>
        </w:rPr>
      </w:pPr>
      <w:r>
        <w:rPr>
          <w:rFonts w:ascii="Times New Roman" w:hAnsi="Times New Roman"/>
          <w:bCs/>
          <w:sz w:val="24"/>
          <w:szCs w:val="24"/>
        </w:rPr>
        <w:t xml:space="preserve"> </w:t>
      </w:r>
      <w:r w:rsidRPr="00F9122C">
        <w:rPr>
          <w:rFonts w:ascii="Times New Roman" w:hAnsi="Times New Roman"/>
          <w:bCs/>
          <w:sz w:val="24"/>
          <w:szCs w:val="24"/>
        </w:rPr>
        <w:t xml:space="preserve">Biaya Kerusakan </w:t>
      </w:r>
      <w:r>
        <w:rPr>
          <w:rFonts w:ascii="Times New Roman" w:hAnsi="Times New Roman"/>
          <w:bCs/>
          <w:sz w:val="24"/>
          <w:szCs w:val="24"/>
        </w:rPr>
        <w:t>Terhadap Vol Limbah Non B3</w:t>
      </w:r>
    </w:p>
    <w:p w:rsidR="009146A6" w:rsidRPr="00B90AF7" w:rsidRDefault="009146A6" w:rsidP="009146A6">
      <w:pPr>
        <w:tabs>
          <w:tab w:val="left" w:pos="360"/>
          <w:tab w:val="left" w:pos="900"/>
          <w:tab w:val="left" w:pos="1080"/>
        </w:tabs>
        <w:spacing w:after="0"/>
        <w:ind w:left="81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Kerusakan lingkungan</w:t>
      </w:r>
      <w:r>
        <w:rPr>
          <w:rFonts w:ascii="Times New Roman" w:hAnsi="Times New Roman"/>
          <w:sz w:val="24"/>
          <w:szCs w:val="24"/>
        </w:rPr>
        <w:t xml:space="preserve"> yang dimaksud adalah kerusakan lingkungan marginal </w:t>
      </w:r>
      <w:r w:rsidRPr="00466CB6">
        <w:rPr>
          <w:rFonts w:ascii="Times New Roman" w:hAnsi="Times New Roman"/>
          <w:sz w:val="24"/>
          <w:szCs w:val="24"/>
        </w:rPr>
        <w:t>dalam rupiah terhadap volume limbah</w:t>
      </w:r>
      <w:r>
        <w:rPr>
          <w:rFonts w:ascii="Times New Roman" w:hAnsi="Times New Roman"/>
          <w:sz w:val="24"/>
          <w:szCs w:val="24"/>
        </w:rPr>
        <w:t xml:space="preserve"> yang non B3</w:t>
      </w:r>
      <w:r w:rsidRPr="00466CB6">
        <w:rPr>
          <w:rFonts w:ascii="Times New Roman" w:hAnsi="Times New Roman"/>
          <w:sz w:val="24"/>
          <w:szCs w:val="24"/>
        </w:rPr>
        <w:t xml:space="preserve"> dalam ppm seperti Gambar 4.2 adalah kerusakan yang terjadi dalam satu priode waktu tertentu.</w:t>
      </w:r>
      <w:proofErr w:type="gramEnd"/>
      <w:r w:rsidRPr="00466CB6">
        <w:rPr>
          <w:rFonts w:ascii="Times New Roman" w:hAnsi="Times New Roman"/>
          <w:sz w:val="24"/>
          <w:szCs w:val="24"/>
        </w:rPr>
        <w:t xml:space="preserve"> Kondisi ini dapat terjadi </w:t>
      </w:r>
      <w:proofErr w:type="gramStart"/>
      <w:r w:rsidRPr="00466CB6">
        <w:rPr>
          <w:rFonts w:ascii="Times New Roman" w:hAnsi="Times New Roman"/>
          <w:sz w:val="24"/>
          <w:szCs w:val="24"/>
        </w:rPr>
        <w:t>karena  volume</w:t>
      </w:r>
      <w:proofErr w:type="gramEnd"/>
      <w:r w:rsidRPr="00466CB6">
        <w:rPr>
          <w:rFonts w:ascii="Times New Roman" w:hAnsi="Times New Roman"/>
          <w:sz w:val="24"/>
          <w:szCs w:val="24"/>
        </w:rPr>
        <w:t xml:space="preserve"> limbah yang dibuang ke lingkungan tanpa pengon</w:t>
      </w:r>
      <w:r>
        <w:rPr>
          <w:rFonts w:ascii="Times New Roman" w:hAnsi="Times New Roman"/>
          <w:sz w:val="24"/>
          <w:szCs w:val="24"/>
        </w:rPr>
        <w:t>t</w:t>
      </w:r>
      <w:r w:rsidRPr="00466CB6">
        <w:rPr>
          <w:rFonts w:ascii="Times New Roman" w:hAnsi="Times New Roman"/>
          <w:sz w:val="24"/>
          <w:szCs w:val="24"/>
        </w:rPr>
        <w:t>rolan, sehingga volume limbah yang dibuang ke lingkungan makin banyak</w:t>
      </w:r>
      <w:r>
        <w:rPr>
          <w:rFonts w:ascii="Times New Roman" w:hAnsi="Times New Roman"/>
          <w:sz w:val="24"/>
          <w:szCs w:val="24"/>
        </w:rPr>
        <w:t>.</w:t>
      </w:r>
    </w:p>
    <w:p w:rsidR="009146A6" w:rsidRDefault="009146A6" w:rsidP="009146A6">
      <w:pPr>
        <w:tabs>
          <w:tab w:val="left" w:pos="360"/>
          <w:tab w:val="left" w:pos="900"/>
          <w:tab w:val="left" w:pos="1080"/>
        </w:tabs>
        <w:spacing w:after="0" w:line="240" w:lineRule="auto"/>
        <w:ind w:left="567" w:hanging="567"/>
        <w:jc w:val="center"/>
        <w:rPr>
          <w:rFonts w:ascii="Times New Roman" w:hAnsi="Times New Roman"/>
          <w:sz w:val="24"/>
          <w:szCs w:val="24"/>
        </w:rPr>
      </w:pPr>
      <w:r w:rsidRPr="00466CB6">
        <w:rPr>
          <w:rFonts w:ascii="Times New Roman" w:hAnsi="Times New Roman"/>
          <w:sz w:val="24"/>
          <w:szCs w:val="24"/>
        </w:rPr>
        <w:object w:dxaOrig="16816" w:dyaOrig="17329">
          <v:shape id="_x0000_i1026" type="#_x0000_t75" style="width:162.5pt;height:132.5pt" o:ole="">
            <v:imagedata r:id="rId8" o:title="" croptop="8407f" cropbottom="16960f" cropleft="4746f" cropright="15799f"/>
          </v:shape>
          <o:OLEObject Type="Embed" ProgID="Visio.Drawing.11" ShapeID="_x0000_i1026" DrawAspect="Content" ObjectID="_1642675997" r:id="rId9"/>
        </w:object>
      </w:r>
    </w:p>
    <w:p w:rsidR="009146A6" w:rsidRPr="00466CB6" w:rsidRDefault="009146A6" w:rsidP="009146A6">
      <w:pPr>
        <w:tabs>
          <w:tab w:val="left" w:pos="360"/>
          <w:tab w:val="left" w:pos="900"/>
          <w:tab w:val="left" w:pos="1080"/>
        </w:tabs>
        <w:spacing w:after="0" w:line="240" w:lineRule="auto"/>
        <w:ind w:left="567" w:hanging="567"/>
        <w:jc w:val="center"/>
        <w:rPr>
          <w:rFonts w:ascii="Times New Roman" w:hAnsi="Times New Roman"/>
          <w:sz w:val="24"/>
          <w:szCs w:val="24"/>
        </w:rPr>
      </w:pPr>
      <w:proofErr w:type="gramStart"/>
      <w:r w:rsidRPr="00466CB6">
        <w:rPr>
          <w:rFonts w:ascii="Times New Roman" w:hAnsi="Times New Roman"/>
          <w:sz w:val="24"/>
          <w:szCs w:val="24"/>
        </w:rPr>
        <w:t>Gambar 4.2</w:t>
      </w:r>
      <w:r>
        <w:rPr>
          <w:rFonts w:ascii="Times New Roman" w:hAnsi="Times New Roman"/>
          <w:sz w:val="24"/>
          <w:szCs w:val="24"/>
        </w:rPr>
        <w:t>.</w:t>
      </w:r>
      <w:proofErr w:type="gramEnd"/>
      <w:r>
        <w:rPr>
          <w:rFonts w:ascii="Times New Roman" w:hAnsi="Times New Roman"/>
          <w:sz w:val="24"/>
          <w:szCs w:val="24"/>
        </w:rPr>
        <w:t xml:space="preserve"> Kerusakan </w:t>
      </w:r>
      <w:r w:rsidRPr="00466CB6">
        <w:rPr>
          <w:rFonts w:ascii="Times New Roman" w:hAnsi="Times New Roman"/>
          <w:sz w:val="24"/>
          <w:szCs w:val="24"/>
        </w:rPr>
        <w:t>Lingkungan</w:t>
      </w:r>
      <w:r>
        <w:rPr>
          <w:rFonts w:ascii="Times New Roman" w:hAnsi="Times New Roman"/>
          <w:sz w:val="24"/>
          <w:szCs w:val="24"/>
        </w:rPr>
        <w:t xml:space="preserve"> Terhadap </w:t>
      </w:r>
      <w:r w:rsidRPr="00466CB6">
        <w:rPr>
          <w:rFonts w:ascii="Times New Roman" w:hAnsi="Times New Roman"/>
          <w:sz w:val="24"/>
          <w:szCs w:val="24"/>
        </w:rPr>
        <w:t>Volume Limbah</w:t>
      </w:r>
      <w:r>
        <w:rPr>
          <w:rFonts w:ascii="Times New Roman" w:hAnsi="Times New Roman"/>
          <w:sz w:val="24"/>
          <w:szCs w:val="24"/>
        </w:rPr>
        <w:t xml:space="preserve"> Non B3</w:t>
      </w:r>
    </w:p>
    <w:p w:rsidR="009146A6" w:rsidRPr="00466CB6" w:rsidRDefault="009146A6" w:rsidP="009146A6">
      <w:pPr>
        <w:tabs>
          <w:tab w:val="left" w:pos="360"/>
          <w:tab w:val="left" w:pos="900"/>
          <w:tab w:val="left" w:pos="1080"/>
        </w:tabs>
        <w:spacing w:after="0" w:line="240" w:lineRule="auto"/>
        <w:ind w:left="567" w:hanging="567"/>
        <w:jc w:val="both"/>
        <w:rPr>
          <w:rFonts w:ascii="Times New Roman" w:hAnsi="Times New Roman"/>
          <w:sz w:val="24"/>
          <w:szCs w:val="24"/>
        </w:rPr>
      </w:pPr>
    </w:p>
    <w:p w:rsidR="009146A6" w:rsidRPr="002B1C26" w:rsidRDefault="009146A6" w:rsidP="009146A6">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Makin banyaknya volume limbah yang dibuang ke lingkungan mengakibatkan biaya untuk mengatasi kerusakan lingkung</w:t>
      </w:r>
      <w:r w:rsidRPr="00B90AF7">
        <w:rPr>
          <w:rFonts w:ascii="Times New Roman" w:hAnsi="Times New Roman"/>
          <w:sz w:val="24"/>
          <w:szCs w:val="24"/>
        </w:rPr>
        <w:t xml:space="preserve"> </w:t>
      </w:r>
      <w:r w:rsidRPr="002B1C26">
        <w:rPr>
          <w:rFonts w:ascii="Times New Roman" w:hAnsi="Times New Roman"/>
          <w:sz w:val="24"/>
          <w:szCs w:val="24"/>
        </w:rPr>
        <w:t xml:space="preserve">Biaya kerusakan tidak dimulai dari titik nol, tetapi sudah mempunyai nilai dengan biaya kerusakan sebesar dititik </w:t>
      </w:r>
      <w:r>
        <w:rPr>
          <w:rFonts w:ascii="Times New Roman" w:hAnsi="Times New Roman"/>
          <w:sz w:val="24"/>
          <w:szCs w:val="24"/>
        </w:rPr>
        <w:t>(</w:t>
      </w:r>
      <w:r w:rsidRPr="002B1C26">
        <w:rPr>
          <w:rFonts w:ascii="Times New Roman" w:hAnsi="Times New Roman"/>
          <w:sz w:val="24"/>
          <w:szCs w:val="24"/>
        </w:rPr>
        <w:t>n</w:t>
      </w:r>
      <w:r>
        <w:rPr>
          <w:rFonts w:ascii="Times New Roman" w:hAnsi="Times New Roman"/>
          <w:sz w:val="24"/>
          <w:szCs w:val="24"/>
        </w:rPr>
        <w:t>)</w:t>
      </w:r>
      <w:r w:rsidRPr="002B1C26">
        <w:rPr>
          <w:rFonts w:ascii="Times New Roman" w:hAnsi="Times New Roman"/>
          <w:sz w:val="24"/>
          <w:szCs w:val="24"/>
        </w:rPr>
        <w:t>.</w:t>
      </w:r>
      <w:proofErr w:type="gramEnd"/>
      <w:r w:rsidRPr="002B1C26">
        <w:rPr>
          <w:rFonts w:ascii="Times New Roman" w:hAnsi="Times New Roman"/>
          <w:sz w:val="24"/>
          <w:szCs w:val="24"/>
        </w:rPr>
        <w:t xml:space="preserve"> Makin besarnya volume limbah dalam ppm yang dibuang, maka </w:t>
      </w:r>
      <w:proofErr w:type="gramStart"/>
      <w:r w:rsidRPr="002B1C26">
        <w:rPr>
          <w:rFonts w:ascii="Times New Roman" w:hAnsi="Times New Roman"/>
          <w:sz w:val="24"/>
          <w:szCs w:val="24"/>
        </w:rPr>
        <w:t>akan</w:t>
      </w:r>
      <w:proofErr w:type="gramEnd"/>
      <w:r w:rsidRPr="002B1C26">
        <w:rPr>
          <w:rFonts w:ascii="Times New Roman" w:hAnsi="Times New Roman"/>
          <w:sz w:val="24"/>
          <w:szCs w:val="24"/>
        </w:rPr>
        <w:t xml:space="preserve"> diikutin besarnya biaya untuk ker</w:t>
      </w:r>
      <w:r>
        <w:rPr>
          <w:rFonts w:ascii="Times New Roman" w:hAnsi="Times New Roman"/>
          <w:sz w:val="24"/>
          <w:szCs w:val="24"/>
        </w:rPr>
        <w:t xml:space="preserve">usakan lingkungan dalam rupiah. </w:t>
      </w:r>
      <w:proofErr w:type="gramStart"/>
      <w:r w:rsidRPr="002B1C26">
        <w:rPr>
          <w:rFonts w:ascii="Times New Roman" w:hAnsi="Times New Roman"/>
          <w:sz w:val="24"/>
          <w:szCs w:val="24"/>
        </w:rPr>
        <w:t>Hasil analisis dapat dibuatkan fungsi kerusakan dengan garis linier, kurvanya dapat dilihat pada</w:t>
      </w:r>
      <w:r>
        <w:rPr>
          <w:rFonts w:ascii="Times New Roman" w:hAnsi="Times New Roman"/>
          <w:sz w:val="24"/>
          <w:szCs w:val="24"/>
        </w:rPr>
        <w:t xml:space="preserve"> </w:t>
      </w:r>
      <w:r w:rsidRPr="002B1C26">
        <w:rPr>
          <w:rFonts w:ascii="Times New Roman" w:hAnsi="Times New Roman"/>
          <w:sz w:val="24"/>
          <w:szCs w:val="24"/>
        </w:rPr>
        <w:t>Gambar 4.3.</w:t>
      </w:r>
      <w:proofErr w:type="gramEnd"/>
    </w:p>
    <w:p w:rsidR="009146A6" w:rsidRDefault="009146A6" w:rsidP="009146A6">
      <w:pPr>
        <w:tabs>
          <w:tab w:val="left" w:pos="360"/>
          <w:tab w:val="left" w:pos="900"/>
          <w:tab w:val="left" w:pos="1080"/>
        </w:tabs>
        <w:spacing w:after="0"/>
        <w:ind w:left="720"/>
        <w:jc w:val="both"/>
        <w:rPr>
          <w:rFonts w:ascii="Times New Roman" w:hAnsi="Times New Roman"/>
          <w:sz w:val="24"/>
          <w:szCs w:val="24"/>
        </w:rPr>
      </w:pPr>
      <w:proofErr w:type="gramStart"/>
      <w:r w:rsidRPr="00466CB6">
        <w:rPr>
          <w:rFonts w:ascii="Times New Roman" w:hAnsi="Times New Roman"/>
          <w:sz w:val="24"/>
          <w:szCs w:val="24"/>
        </w:rPr>
        <w:t>an</w:t>
      </w:r>
      <w:proofErr w:type="gramEnd"/>
      <w:r w:rsidRPr="00466CB6">
        <w:rPr>
          <w:rFonts w:ascii="Times New Roman" w:hAnsi="Times New Roman"/>
          <w:sz w:val="24"/>
          <w:szCs w:val="24"/>
        </w:rPr>
        <w:t xml:space="preserve"> makin membesar.</w:t>
      </w:r>
      <w:r>
        <w:rPr>
          <w:rFonts w:ascii="Times New Roman" w:hAnsi="Times New Roman"/>
          <w:sz w:val="24"/>
          <w:szCs w:val="24"/>
        </w:rPr>
        <w:t xml:space="preserve"> </w:t>
      </w:r>
      <w:proofErr w:type="gramStart"/>
      <w:r w:rsidRPr="00466CB6">
        <w:rPr>
          <w:rFonts w:ascii="Times New Roman" w:hAnsi="Times New Roman"/>
          <w:sz w:val="24"/>
          <w:szCs w:val="24"/>
        </w:rPr>
        <w:t>Hasil analisis adalah</w:t>
      </w:r>
      <w:r>
        <w:rPr>
          <w:rFonts w:ascii="Times New Roman" w:hAnsi="Times New Roman"/>
          <w:sz w:val="24"/>
          <w:szCs w:val="24"/>
        </w:rPr>
        <w:t xml:space="preserve"> </w:t>
      </w:r>
      <w:r w:rsidRPr="00466CB6">
        <w:rPr>
          <w:rFonts w:ascii="Times New Roman" w:hAnsi="Times New Roman"/>
          <w:sz w:val="24"/>
          <w:szCs w:val="24"/>
        </w:rPr>
        <w:t>karena banyaknya volume limbah dibuang diikuti dengan tingginya biaya kerusakan, maka dapat ditarik garis linier sebagai fungsi kerusakan.</w:t>
      </w:r>
      <w:proofErr w:type="gramEnd"/>
    </w:p>
    <w:p w:rsidR="009146A6" w:rsidRDefault="009146A6" w:rsidP="009146A6">
      <w:pPr>
        <w:tabs>
          <w:tab w:val="left" w:pos="360"/>
          <w:tab w:val="left" w:pos="900"/>
          <w:tab w:val="left" w:pos="1080"/>
        </w:tabs>
        <w:spacing w:after="0"/>
        <w:ind w:left="720"/>
        <w:jc w:val="both"/>
        <w:rPr>
          <w:rFonts w:ascii="Times New Roman" w:hAnsi="Times New Roman"/>
          <w:sz w:val="24"/>
          <w:szCs w:val="24"/>
        </w:rPr>
      </w:pPr>
    </w:p>
    <w:p w:rsidR="009146A6" w:rsidRDefault="009146A6" w:rsidP="009146A6">
      <w:pPr>
        <w:pStyle w:val="ListParagraph"/>
        <w:numPr>
          <w:ilvl w:val="3"/>
          <w:numId w:val="1"/>
        </w:numPr>
        <w:tabs>
          <w:tab w:val="left" w:pos="360"/>
          <w:tab w:val="left" w:pos="720"/>
          <w:tab w:val="left" w:pos="1080"/>
        </w:tabs>
        <w:spacing w:after="0"/>
        <w:jc w:val="both"/>
        <w:rPr>
          <w:rFonts w:ascii="Times New Roman" w:hAnsi="Times New Roman"/>
          <w:sz w:val="24"/>
          <w:szCs w:val="24"/>
        </w:rPr>
      </w:pPr>
      <w:r w:rsidRPr="002B1C26">
        <w:rPr>
          <w:rFonts w:ascii="Times New Roman" w:hAnsi="Times New Roman"/>
          <w:bCs/>
          <w:sz w:val="24"/>
          <w:szCs w:val="24"/>
        </w:rPr>
        <w:t>Biaya</w:t>
      </w:r>
      <w:r>
        <w:rPr>
          <w:rFonts w:ascii="Times New Roman" w:hAnsi="Times New Roman"/>
          <w:bCs/>
          <w:sz w:val="24"/>
          <w:szCs w:val="24"/>
        </w:rPr>
        <w:t xml:space="preserve"> </w:t>
      </w:r>
      <w:r w:rsidRPr="002B1C26">
        <w:rPr>
          <w:rFonts w:ascii="Times New Roman" w:hAnsi="Times New Roman"/>
          <w:sz w:val="24"/>
          <w:szCs w:val="24"/>
        </w:rPr>
        <w:t>Kerusakan L</w:t>
      </w:r>
      <w:r>
        <w:rPr>
          <w:rFonts w:ascii="Times New Roman" w:hAnsi="Times New Roman"/>
          <w:sz w:val="24"/>
          <w:szCs w:val="24"/>
        </w:rPr>
        <w:t>ingkungan Terhadap B3</w:t>
      </w:r>
    </w:p>
    <w:p w:rsidR="009146A6" w:rsidRDefault="009146A6" w:rsidP="009146A6">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2B1C26">
        <w:rPr>
          <w:rFonts w:ascii="Times New Roman" w:hAnsi="Times New Roman"/>
          <w:sz w:val="24"/>
          <w:szCs w:val="24"/>
        </w:rPr>
        <w:t xml:space="preserve">Biaya kerusakan akibat </w:t>
      </w:r>
      <w:r>
        <w:rPr>
          <w:rFonts w:ascii="Times New Roman" w:hAnsi="Times New Roman"/>
          <w:sz w:val="24"/>
          <w:szCs w:val="24"/>
        </w:rPr>
        <w:t>volume limbah B3</w:t>
      </w:r>
      <w:r w:rsidRPr="002B1C26">
        <w:rPr>
          <w:rFonts w:ascii="Times New Roman" w:hAnsi="Times New Roman"/>
          <w:sz w:val="24"/>
          <w:szCs w:val="24"/>
        </w:rPr>
        <w:t xml:space="preserve"> artinya biaya untuk kerusakan lingkungan sudah ada, dengan mengantisipasi biaya untuk wadah dari B3nya sendiri.</w:t>
      </w:r>
      <w:proofErr w:type="gramEnd"/>
      <w:r w:rsidRPr="002B1C26">
        <w:rPr>
          <w:rFonts w:ascii="Times New Roman" w:hAnsi="Times New Roman"/>
          <w:sz w:val="24"/>
          <w:szCs w:val="24"/>
        </w:rPr>
        <w:t xml:space="preserve"> Bahan yang berbahaya seperti B3, walaupun volume limbah yang dibuang ke lingkungan sedikit, </w:t>
      </w:r>
      <w:proofErr w:type="gramStart"/>
      <w:r w:rsidRPr="002B1C26">
        <w:rPr>
          <w:rFonts w:ascii="Times New Roman" w:hAnsi="Times New Roman"/>
          <w:sz w:val="24"/>
          <w:szCs w:val="24"/>
        </w:rPr>
        <w:t>akan</w:t>
      </w:r>
      <w:proofErr w:type="gramEnd"/>
      <w:r w:rsidRPr="002B1C26">
        <w:rPr>
          <w:rFonts w:ascii="Times New Roman" w:hAnsi="Times New Roman"/>
          <w:sz w:val="24"/>
          <w:szCs w:val="24"/>
        </w:rPr>
        <w:t xml:space="preserve"> memberi dampak kerusakan yang besar.</w:t>
      </w:r>
      <w:r>
        <w:rPr>
          <w:rFonts w:ascii="Times New Roman" w:hAnsi="Times New Roman"/>
          <w:sz w:val="24"/>
          <w:szCs w:val="24"/>
        </w:rPr>
        <w:t xml:space="preserve"> </w:t>
      </w:r>
    </w:p>
    <w:p w:rsidR="009146A6" w:rsidRPr="00466CB6" w:rsidRDefault="009146A6" w:rsidP="009146A6">
      <w:pPr>
        <w:pStyle w:val="ListParagraph"/>
        <w:tabs>
          <w:tab w:val="left" w:pos="360"/>
          <w:tab w:val="left" w:pos="900"/>
          <w:tab w:val="left" w:pos="1080"/>
        </w:tabs>
        <w:spacing w:after="0"/>
        <w:jc w:val="center"/>
        <w:rPr>
          <w:rFonts w:ascii="Times New Roman" w:hAnsi="Times New Roman"/>
          <w:sz w:val="24"/>
          <w:szCs w:val="24"/>
        </w:rPr>
      </w:pPr>
      <w:r>
        <w:object w:dxaOrig="12746" w:dyaOrig="12095">
          <v:shape id="_x0000_i1027" type="#_x0000_t75" style="width:161pt;height:128pt" o:ole="">
            <v:imagedata r:id="rId10" o:title="" croptop="7447f"/>
          </v:shape>
          <o:OLEObject Type="Embed" ProgID="Visio.Drawing.11" ShapeID="_x0000_i1027" DrawAspect="Content" ObjectID="_1642675998" r:id="rId11"/>
        </w:object>
      </w:r>
    </w:p>
    <w:p w:rsidR="009146A6" w:rsidRDefault="009146A6" w:rsidP="009146A6">
      <w:pPr>
        <w:tabs>
          <w:tab w:val="left" w:pos="360"/>
          <w:tab w:val="left" w:pos="720"/>
          <w:tab w:val="left" w:pos="900"/>
          <w:tab w:val="left" w:pos="1080"/>
        </w:tabs>
        <w:spacing w:line="240" w:lineRule="auto"/>
        <w:ind w:left="780"/>
        <w:jc w:val="center"/>
        <w:rPr>
          <w:rFonts w:ascii="Times New Roman" w:hAnsi="Times New Roman"/>
          <w:sz w:val="24"/>
          <w:szCs w:val="24"/>
        </w:rPr>
      </w:pPr>
      <w:proofErr w:type="gramStart"/>
      <w:r w:rsidRPr="00466CB6">
        <w:rPr>
          <w:rFonts w:ascii="Times New Roman" w:hAnsi="Times New Roman"/>
          <w:sz w:val="24"/>
          <w:szCs w:val="24"/>
        </w:rPr>
        <w:t>Gambar 4.3.</w:t>
      </w:r>
      <w:proofErr w:type="gramEnd"/>
      <w:r>
        <w:rPr>
          <w:rFonts w:ascii="Times New Roman" w:hAnsi="Times New Roman"/>
          <w:sz w:val="24"/>
          <w:szCs w:val="24"/>
        </w:rPr>
        <w:t xml:space="preserve"> </w:t>
      </w:r>
      <w:r w:rsidRPr="00466CB6">
        <w:rPr>
          <w:rFonts w:ascii="Times New Roman" w:hAnsi="Times New Roman"/>
          <w:sz w:val="24"/>
          <w:szCs w:val="24"/>
        </w:rPr>
        <w:t xml:space="preserve">Kerusakan LingkunganTerhadap </w:t>
      </w:r>
      <w:r>
        <w:rPr>
          <w:rFonts w:ascii="Times New Roman" w:hAnsi="Times New Roman"/>
          <w:sz w:val="24"/>
          <w:szCs w:val="24"/>
        </w:rPr>
        <w:t xml:space="preserve">Volume </w:t>
      </w:r>
      <w:r w:rsidRPr="00466CB6">
        <w:rPr>
          <w:rFonts w:ascii="Times New Roman" w:hAnsi="Times New Roman"/>
          <w:sz w:val="24"/>
          <w:szCs w:val="24"/>
        </w:rPr>
        <w:t>Limbah B3</w:t>
      </w:r>
    </w:p>
    <w:p w:rsidR="009146A6" w:rsidRPr="002B1C26" w:rsidRDefault="009146A6" w:rsidP="009146A6">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2B1C26">
        <w:rPr>
          <w:rFonts w:ascii="Times New Roman" w:hAnsi="Times New Roman"/>
          <w:sz w:val="24"/>
          <w:szCs w:val="24"/>
        </w:rPr>
        <w:t xml:space="preserve">Biaya kerusakan tidak dimulai dari titik nol, tetapi sudah mempunyai nilai dengan biaya kerusakan sebesar dititik </w:t>
      </w:r>
      <w:r>
        <w:rPr>
          <w:rFonts w:ascii="Times New Roman" w:hAnsi="Times New Roman"/>
          <w:sz w:val="24"/>
          <w:szCs w:val="24"/>
        </w:rPr>
        <w:t>(</w:t>
      </w:r>
      <w:r w:rsidRPr="002B1C26">
        <w:rPr>
          <w:rFonts w:ascii="Times New Roman" w:hAnsi="Times New Roman"/>
          <w:sz w:val="24"/>
          <w:szCs w:val="24"/>
        </w:rPr>
        <w:t>n</w:t>
      </w:r>
      <w:r>
        <w:rPr>
          <w:rFonts w:ascii="Times New Roman" w:hAnsi="Times New Roman"/>
          <w:sz w:val="24"/>
          <w:szCs w:val="24"/>
        </w:rPr>
        <w:t>)</w:t>
      </w:r>
      <w:r w:rsidRPr="002B1C26">
        <w:rPr>
          <w:rFonts w:ascii="Times New Roman" w:hAnsi="Times New Roman"/>
          <w:sz w:val="24"/>
          <w:szCs w:val="24"/>
        </w:rPr>
        <w:t>.</w:t>
      </w:r>
      <w:proofErr w:type="gramEnd"/>
      <w:r w:rsidRPr="002B1C26">
        <w:rPr>
          <w:rFonts w:ascii="Times New Roman" w:hAnsi="Times New Roman"/>
          <w:sz w:val="24"/>
          <w:szCs w:val="24"/>
        </w:rPr>
        <w:t xml:space="preserve"> Makin besarnya volume limbah dalam ppm yang dibuang, maka </w:t>
      </w:r>
      <w:proofErr w:type="gramStart"/>
      <w:r w:rsidRPr="002B1C26">
        <w:rPr>
          <w:rFonts w:ascii="Times New Roman" w:hAnsi="Times New Roman"/>
          <w:sz w:val="24"/>
          <w:szCs w:val="24"/>
        </w:rPr>
        <w:t>akan</w:t>
      </w:r>
      <w:proofErr w:type="gramEnd"/>
      <w:r w:rsidRPr="002B1C26">
        <w:rPr>
          <w:rFonts w:ascii="Times New Roman" w:hAnsi="Times New Roman"/>
          <w:sz w:val="24"/>
          <w:szCs w:val="24"/>
        </w:rPr>
        <w:t xml:space="preserve"> diikutin besarnya biaya untuk ker</w:t>
      </w:r>
      <w:r>
        <w:rPr>
          <w:rFonts w:ascii="Times New Roman" w:hAnsi="Times New Roman"/>
          <w:sz w:val="24"/>
          <w:szCs w:val="24"/>
        </w:rPr>
        <w:t xml:space="preserve">usakan lingkungan dalam rupiah. </w:t>
      </w:r>
      <w:proofErr w:type="gramStart"/>
      <w:r w:rsidRPr="002B1C26">
        <w:rPr>
          <w:rFonts w:ascii="Times New Roman" w:hAnsi="Times New Roman"/>
          <w:sz w:val="24"/>
          <w:szCs w:val="24"/>
        </w:rPr>
        <w:t>Hasil analisis dapat dibuatkan fungsi kerusakan dengan garis linier, kurvanya dapat dilihat pada</w:t>
      </w:r>
      <w:r>
        <w:rPr>
          <w:rFonts w:ascii="Times New Roman" w:hAnsi="Times New Roman"/>
          <w:sz w:val="24"/>
          <w:szCs w:val="24"/>
        </w:rPr>
        <w:t xml:space="preserve"> </w:t>
      </w:r>
      <w:r w:rsidRPr="002B1C26">
        <w:rPr>
          <w:rFonts w:ascii="Times New Roman" w:hAnsi="Times New Roman"/>
          <w:sz w:val="24"/>
          <w:szCs w:val="24"/>
        </w:rPr>
        <w:t>Gambar 4.3.</w:t>
      </w:r>
      <w:proofErr w:type="gramEnd"/>
    </w:p>
    <w:p w:rsidR="009146A6" w:rsidRDefault="009146A6" w:rsidP="009146A6">
      <w:pPr>
        <w:tabs>
          <w:tab w:val="left" w:pos="360"/>
          <w:tab w:val="left" w:pos="720"/>
          <w:tab w:val="left" w:pos="900"/>
          <w:tab w:val="left" w:pos="1080"/>
        </w:tabs>
        <w:spacing w:line="240" w:lineRule="auto"/>
        <w:ind w:left="780"/>
        <w:jc w:val="center"/>
        <w:rPr>
          <w:rFonts w:ascii="Times New Roman" w:hAnsi="Times New Roman"/>
          <w:sz w:val="24"/>
          <w:szCs w:val="24"/>
        </w:rPr>
      </w:pPr>
    </w:p>
    <w:p w:rsidR="009146A6" w:rsidRDefault="009146A6" w:rsidP="009146A6">
      <w:pPr>
        <w:tabs>
          <w:tab w:val="left" w:pos="360"/>
          <w:tab w:val="left" w:pos="720"/>
          <w:tab w:val="left" w:pos="900"/>
          <w:tab w:val="left" w:pos="1080"/>
        </w:tabs>
        <w:spacing w:after="0"/>
        <w:rPr>
          <w:rFonts w:ascii="Times New Roman" w:hAnsi="Times New Roman"/>
          <w:b/>
          <w:sz w:val="24"/>
          <w:szCs w:val="24"/>
        </w:rPr>
      </w:pPr>
      <w:r w:rsidRPr="00D4485A">
        <w:rPr>
          <w:rFonts w:ascii="Times New Roman" w:hAnsi="Times New Roman"/>
          <w:b/>
          <w:sz w:val="24"/>
          <w:szCs w:val="24"/>
        </w:rPr>
        <w:t xml:space="preserve">4.2.2. Biaya Kerusakan Lingkungan </w:t>
      </w:r>
      <w:r>
        <w:rPr>
          <w:rFonts w:ascii="Times New Roman" w:hAnsi="Times New Roman"/>
          <w:b/>
          <w:sz w:val="24"/>
          <w:szCs w:val="24"/>
        </w:rPr>
        <w:t>Terhadap Konsentrasi Limbah</w:t>
      </w:r>
    </w:p>
    <w:p w:rsidR="009146A6" w:rsidRDefault="009146A6" w:rsidP="009146A6">
      <w:pPr>
        <w:tabs>
          <w:tab w:val="left" w:pos="360"/>
          <w:tab w:val="left" w:pos="900"/>
          <w:tab w:val="left" w:pos="1080"/>
        </w:tabs>
        <w:spacing w:after="0"/>
        <w:jc w:val="both"/>
        <w:rPr>
          <w:rFonts w:ascii="Times New Roman" w:hAnsi="Times New Roman"/>
          <w:bCs/>
          <w:sz w:val="24"/>
          <w:szCs w:val="24"/>
        </w:rPr>
      </w:pPr>
      <w:r>
        <w:rPr>
          <w:rFonts w:ascii="Times New Roman" w:hAnsi="Times New Roman"/>
          <w:bCs/>
          <w:sz w:val="24"/>
          <w:szCs w:val="24"/>
        </w:rPr>
        <w:t xml:space="preserve">          </w:t>
      </w:r>
      <w:proofErr w:type="gramStart"/>
      <w:r w:rsidRPr="00466CB6">
        <w:rPr>
          <w:rFonts w:ascii="Times New Roman" w:hAnsi="Times New Roman"/>
          <w:bCs/>
          <w:sz w:val="24"/>
          <w:szCs w:val="24"/>
        </w:rPr>
        <w:t xml:space="preserve">Biaya lingkungan </w:t>
      </w:r>
      <w:r>
        <w:rPr>
          <w:rFonts w:ascii="Times New Roman" w:hAnsi="Times New Roman"/>
          <w:bCs/>
          <w:sz w:val="24"/>
          <w:szCs w:val="24"/>
        </w:rPr>
        <w:t xml:space="preserve">yang dimaksud adalah biaya kerusakan lingkungan </w:t>
      </w:r>
      <w:r w:rsidRPr="00466CB6">
        <w:rPr>
          <w:rFonts w:ascii="Times New Roman" w:hAnsi="Times New Roman"/>
          <w:bCs/>
          <w:sz w:val="24"/>
          <w:szCs w:val="24"/>
        </w:rPr>
        <w:t xml:space="preserve">terhadap volume </w:t>
      </w:r>
      <w:r>
        <w:rPr>
          <w:rFonts w:ascii="Times New Roman" w:hAnsi="Times New Roman"/>
          <w:bCs/>
          <w:sz w:val="24"/>
          <w:szCs w:val="24"/>
        </w:rPr>
        <w:t>limbah, yang diperhitungkan external costnya adalah untuk limbah dengan konstrasi labil dan stabil.</w:t>
      </w:r>
      <w:proofErr w:type="gramEnd"/>
      <w:r>
        <w:rPr>
          <w:rFonts w:ascii="Times New Roman" w:hAnsi="Times New Roman"/>
          <w:bCs/>
          <w:sz w:val="24"/>
          <w:szCs w:val="24"/>
        </w:rPr>
        <w:t xml:space="preserve"> C</w:t>
      </w:r>
      <w:r w:rsidRPr="00466CB6">
        <w:rPr>
          <w:rFonts w:ascii="Times New Roman" w:hAnsi="Times New Roman"/>
          <w:bCs/>
          <w:sz w:val="24"/>
          <w:szCs w:val="24"/>
        </w:rPr>
        <w:t>ontoh biaya kerusakan lingkungan</w:t>
      </w:r>
      <w:r>
        <w:rPr>
          <w:rFonts w:ascii="Times New Roman" w:hAnsi="Times New Roman"/>
          <w:bCs/>
          <w:sz w:val="24"/>
          <w:szCs w:val="24"/>
        </w:rPr>
        <w:t xml:space="preserve"> terhadap volume limbah dengan konsentrasi labil atau stabil</w:t>
      </w:r>
      <w:r w:rsidRPr="00466CB6">
        <w:rPr>
          <w:rFonts w:ascii="Times New Roman" w:hAnsi="Times New Roman"/>
          <w:bCs/>
          <w:sz w:val="24"/>
          <w:szCs w:val="24"/>
        </w:rPr>
        <w:t>:</w:t>
      </w:r>
    </w:p>
    <w:p w:rsidR="009146A6" w:rsidRPr="00B90AF7" w:rsidRDefault="009146A6" w:rsidP="009146A6">
      <w:pPr>
        <w:tabs>
          <w:tab w:val="left" w:pos="360"/>
          <w:tab w:val="left" w:pos="900"/>
          <w:tab w:val="left" w:pos="1080"/>
        </w:tabs>
        <w:spacing w:after="0"/>
        <w:jc w:val="both"/>
        <w:rPr>
          <w:rFonts w:ascii="Times New Roman" w:hAnsi="Times New Roman"/>
          <w:bCs/>
          <w:sz w:val="24"/>
          <w:szCs w:val="24"/>
        </w:rPr>
      </w:pPr>
      <w:r>
        <w:rPr>
          <w:rFonts w:ascii="Times New Roman" w:hAnsi="Times New Roman"/>
          <w:sz w:val="24"/>
          <w:szCs w:val="24"/>
        </w:rPr>
        <w:t xml:space="preserve">     </w:t>
      </w:r>
      <w:r w:rsidRPr="00D4485A">
        <w:rPr>
          <w:rFonts w:ascii="Times New Roman" w:hAnsi="Times New Roman"/>
          <w:sz w:val="24"/>
          <w:szCs w:val="24"/>
        </w:rPr>
        <w:t xml:space="preserve">1. Biaya Kerusakan Lingkungan </w:t>
      </w:r>
      <w:r>
        <w:rPr>
          <w:rFonts w:ascii="Times New Roman" w:hAnsi="Times New Roman"/>
          <w:sz w:val="24"/>
          <w:szCs w:val="24"/>
        </w:rPr>
        <w:t xml:space="preserve">Terhadap Volume Limbah </w:t>
      </w:r>
      <w:r w:rsidRPr="00D4485A">
        <w:rPr>
          <w:rFonts w:ascii="Times New Roman" w:hAnsi="Times New Roman"/>
          <w:sz w:val="24"/>
          <w:szCs w:val="24"/>
        </w:rPr>
        <w:t>Konsentrasi Labil</w:t>
      </w:r>
    </w:p>
    <w:p w:rsidR="009146A6" w:rsidRPr="00466CB6" w:rsidRDefault="009146A6" w:rsidP="009146A6">
      <w:pPr>
        <w:tabs>
          <w:tab w:val="left" w:pos="360"/>
          <w:tab w:val="left" w:pos="900"/>
          <w:tab w:val="left" w:pos="1080"/>
        </w:tabs>
        <w:spacing w:after="0"/>
        <w:ind w:left="540" w:hanging="256"/>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Biaya kerusakan lingkungan terhadap limbah konsentrasi labil adalah besarnya biaya kerusakan lingkungan dalam rupiah</w:t>
      </w:r>
      <w:r>
        <w:rPr>
          <w:rFonts w:ascii="Times New Roman" w:hAnsi="Times New Roman"/>
          <w:sz w:val="24"/>
          <w:szCs w:val="24"/>
        </w:rPr>
        <w:t xml:space="preserve"> </w:t>
      </w:r>
      <w:r w:rsidRPr="00466CB6">
        <w:rPr>
          <w:rFonts w:ascii="Times New Roman" w:hAnsi="Times New Roman"/>
          <w:sz w:val="24"/>
          <w:szCs w:val="24"/>
        </w:rPr>
        <w:t>mengikuti banyaknya volume konsentrasi ambien yang labil.</w:t>
      </w:r>
      <w:proofErr w:type="gramEnd"/>
      <w:r>
        <w:rPr>
          <w:rFonts w:ascii="Times New Roman" w:hAnsi="Times New Roman"/>
          <w:sz w:val="24"/>
          <w:szCs w:val="24"/>
        </w:rPr>
        <w:t xml:space="preserve"> </w:t>
      </w:r>
    </w:p>
    <w:p w:rsidR="009146A6" w:rsidRPr="00466CB6" w:rsidRDefault="009146A6" w:rsidP="009146A6">
      <w:pPr>
        <w:tabs>
          <w:tab w:val="left" w:pos="360"/>
          <w:tab w:val="left" w:pos="720"/>
          <w:tab w:val="left" w:pos="900"/>
          <w:tab w:val="left" w:pos="1080"/>
        </w:tabs>
        <w:spacing w:line="240" w:lineRule="auto"/>
        <w:ind w:left="780"/>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object w:dxaOrig="10742" w:dyaOrig="10824">
          <v:shape id="_x0000_i1028" type="#_x0000_t75" style="width:177pt;height:141.5pt" o:ole="">
            <v:imagedata r:id="rId12" o:title="" croptop="5497f" cropbottom="7611f"/>
          </v:shape>
          <o:OLEObject Type="Embed" ProgID="Visio.Drawing.11" ShapeID="_x0000_i1028" DrawAspect="Content" ObjectID="_1642675999" r:id="rId13"/>
        </w:object>
      </w:r>
    </w:p>
    <w:p w:rsidR="009146A6" w:rsidRDefault="009146A6" w:rsidP="009146A6">
      <w:pPr>
        <w:tabs>
          <w:tab w:val="left" w:pos="360"/>
          <w:tab w:val="left" w:pos="720"/>
          <w:tab w:val="left" w:pos="900"/>
          <w:tab w:val="left" w:pos="1080"/>
        </w:tabs>
        <w:spacing w:line="240" w:lineRule="auto"/>
        <w:ind w:left="2127" w:hanging="2127"/>
        <w:jc w:val="center"/>
        <w:rPr>
          <w:rFonts w:ascii="Times New Roman" w:hAnsi="Times New Roman"/>
          <w:sz w:val="24"/>
          <w:szCs w:val="24"/>
        </w:rPr>
      </w:pPr>
      <w:r w:rsidRPr="00466CB6">
        <w:rPr>
          <w:rFonts w:ascii="Times New Roman" w:hAnsi="Times New Roman"/>
          <w:sz w:val="24"/>
          <w:szCs w:val="24"/>
        </w:rPr>
        <w:t>Gambar 4.4.Kerusakan Lingkungan Terhadap</w:t>
      </w:r>
      <w:r>
        <w:rPr>
          <w:rFonts w:ascii="Times New Roman" w:hAnsi="Times New Roman"/>
          <w:sz w:val="24"/>
          <w:szCs w:val="24"/>
        </w:rPr>
        <w:t xml:space="preserve"> </w:t>
      </w:r>
      <w:r w:rsidRPr="00466CB6">
        <w:rPr>
          <w:rFonts w:ascii="Times New Roman" w:hAnsi="Times New Roman"/>
          <w:sz w:val="24"/>
          <w:szCs w:val="24"/>
        </w:rPr>
        <w:t>Konsentrasi Labil</w:t>
      </w:r>
    </w:p>
    <w:p w:rsidR="009146A6" w:rsidRDefault="009146A6" w:rsidP="009146A6">
      <w:pPr>
        <w:tabs>
          <w:tab w:val="left" w:pos="360"/>
          <w:tab w:val="left" w:pos="900"/>
          <w:tab w:val="left" w:pos="1080"/>
        </w:tabs>
        <w:spacing w:after="0"/>
        <w:ind w:left="540" w:hanging="256"/>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Kurva pada Gambar 4.4 terlihat bahwa terjadinya peningkatan kerusakan lingkungan secara cepat pada tingkat konsentrasi yang masih rendah yang diikutin dengan kerusakan lingkungan yang juga menurun.</w:t>
      </w:r>
      <w:proofErr w:type="gramEnd"/>
      <w:r>
        <w:rPr>
          <w:rFonts w:ascii="Times New Roman" w:hAnsi="Times New Roman"/>
          <w:sz w:val="24"/>
          <w:szCs w:val="24"/>
        </w:rPr>
        <w:t xml:space="preserve"> </w:t>
      </w:r>
      <w:proofErr w:type="gramStart"/>
      <w:r w:rsidRPr="00466CB6">
        <w:rPr>
          <w:rFonts w:ascii="Times New Roman" w:hAnsi="Times New Roman"/>
          <w:sz w:val="24"/>
          <w:szCs w:val="24"/>
        </w:rPr>
        <w:t>Tetapi kerusakan linkungan meningkat lagi dengan cepat pada tingkat konsenterasi ambien juga semakin tinggi, dan seterusnya.</w:t>
      </w:r>
      <w:proofErr w:type="gramEnd"/>
      <w:r>
        <w:rPr>
          <w:rFonts w:ascii="Times New Roman" w:hAnsi="Times New Roman"/>
          <w:sz w:val="24"/>
          <w:szCs w:val="24"/>
        </w:rPr>
        <w:t xml:space="preserve"> </w:t>
      </w:r>
      <w:proofErr w:type="gramStart"/>
      <w:r w:rsidRPr="00466CB6">
        <w:rPr>
          <w:rFonts w:ascii="Times New Roman" w:hAnsi="Times New Roman"/>
          <w:sz w:val="24"/>
          <w:szCs w:val="24"/>
        </w:rPr>
        <w:t xml:space="preserve">Hasil analisis dapat </w:t>
      </w:r>
      <w:r w:rsidRPr="00466CB6">
        <w:rPr>
          <w:rFonts w:ascii="Times New Roman" w:hAnsi="Times New Roman"/>
          <w:sz w:val="24"/>
          <w:szCs w:val="24"/>
        </w:rPr>
        <w:lastRenderedPageBreak/>
        <w:t>dibuat kurva dengan fungsi dengan garis non linier.</w:t>
      </w:r>
      <w:proofErr w:type="gramEnd"/>
      <w:r>
        <w:rPr>
          <w:rFonts w:ascii="Times New Roman" w:hAnsi="Times New Roman"/>
          <w:sz w:val="24"/>
          <w:szCs w:val="24"/>
        </w:rPr>
        <w:t xml:space="preserve"> </w:t>
      </w:r>
      <w:proofErr w:type="gramStart"/>
      <w:r w:rsidRPr="00466CB6">
        <w:rPr>
          <w:rFonts w:ascii="Times New Roman" w:hAnsi="Times New Roman"/>
          <w:sz w:val="24"/>
          <w:szCs w:val="24"/>
        </w:rPr>
        <w:t>Dapatlah disimpulkan bahwa terjadinya biaya kerusakan lingkungan yang berfluktuasi, dikarenakan konsentrasi volume limbahnya yang labil.</w:t>
      </w:r>
      <w:proofErr w:type="gramEnd"/>
    </w:p>
    <w:p w:rsidR="009146A6" w:rsidRPr="002B72A4" w:rsidRDefault="009146A6" w:rsidP="009146A6">
      <w:pPr>
        <w:tabs>
          <w:tab w:val="left" w:pos="360"/>
          <w:tab w:val="left" w:pos="900"/>
          <w:tab w:val="left" w:pos="1080"/>
        </w:tabs>
        <w:spacing w:after="0"/>
        <w:ind w:left="540" w:hanging="256"/>
        <w:jc w:val="both"/>
        <w:rPr>
          <w:rFonts w:ascii="Times New Roman" w:hAnsi="Times New Roman"/>
          <w:sz w:val="24"/>
          <w:szCs w:val="24"/>
        </w:rPr>
      </w:pPr>
    </w:p>
    <w:p w:rsidR="009146A6" w:rsidRPr="002B1C26" w:rsidRDefault="009146A6" w:rsidP="009146A6">
      <w:pPr>
        <w:tabs>
          <w:tab w:val="left" w:pos="360"/>
          <w:tab w:val="left" w:pos="54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2.   </w:t>
      </w:r>
      <w:r w:rsidRPr="002B1C26">
        <w:rPr>
          <w:rFonts w:ascii="Times New Roman" w:hAnsi="Times New Roman"/>
          <w:sz w:val="24"/>
          <w:szCs w:val="24"/>
        </w:rPr>
        <w:t>Biaya Kerusakan Lingkungan Terhadap Limbah Konsentrasi Stabil</w:t>
      </w:r>
    </w:p>
    <w:p w:rsidR="009146A6" w:rsidRPr="002B1C26" w:rsidRDefault="009146A6" w:rsidP="009146A6">
      <w:pPr>
        <w:pStyle w:val="ListParagraph"/>
        <w:tabs>
          <w:tab w:val="left" w:pos="360"/>
          <w:tab w:val="left" w:pos="540"/>
          <w:tab w:val="left" w:pos="900"/>
        </w:tabs>
        <w:spacing w:after="0"/>
        <w:ind w:left="540"/>
        <w:jc w:val="both"/>
        <w:rPr>
          <w:rFonts w:ascii="Times New Roman" w:hAnsi="Times New Roman"/>
          <w:sz w:val="24"/>
          <w:szCs w:val="24"/>
        </w:rPr>
      </w:pPr>
      <w:r>
        <w:rPr>
          <w:rFonts w:ascii="Times New Roman" w:hAnsi="Times New Roman"/>
          <w:sz w:val="24"/>
          <w:szCs w:val="24"/>
        </w:rPr>
        <w:t xml:space="preserve">      </w:t>
      </w:r>
      <w:proofErr w:type="gramStart"/>
      <w:r w:rsidRPr="002B1C26">
        <w:rPr>
          <w:rFonts w:ascii="Times New Roman" w:hAnsi="Times New Roman"/>
          <w:sz w:val="24"/>
          <w:szCs w:val="24"/>
        </w:rPr>
        <w:t>Biaya kerusakan lingkungan terhadap limbah konsentrasi stabil adalah biaya kerusakan lingkungan meningkat tajam, dengan bertambahnya tingkat volume konsentrasi yang stabil.</w:t>
      </w:r>
      <w:proofErr w:type="gramEnd"/>
      <w:r>
        <w:rPr>
          <w:rFonts w:ascii="Times New Roman" w:hAnsi="Times New Roman"/>
          <w:sz w:val="24"/>
          <w:szCs w:val="24"/>
        </w:rPr>
        <w:t xml:space="preserve"> </w:t>
      </w:r>
      <w:r w:rsidRPr="002B1C26">
        <w:rPr>
          <w:rFonts w:ascii="Times New Roman" w:hAnsi="Times New Roman"/>
          <w:sz w:val="24"/>
          <w:szCs w:val="24"/>
        </w:rPr>
        <w:t xml:space="preserve">Tetapi biaya kerusakan lingkungan mulai ada pada saat volume konsentrasi limbahnya dengan nilai </w:t>
      </w:r>
      <w:r>
        <w:rPr>
          <w:rFonts w:ascii="Times New Roman" w:hAnsi="Times New Roman"/>
          <w:sz w:val="24"/>
          <w:szCs w:val="24"/>
        </w:rPr>
        <w:t>(</w:t>
      </w:r>
      <w:r w:rsidRPr="002B1C26">
        <w:rPr>
          <w:rFonts w:ascii="Times New Roman" w:hAnsi="Times New Roman"/>
          <w:sz w:val="24"/>
          <w:szCs w:val="24"/>
        </w:rPr>
        <w:t>n</w:t>
      </w:r>
      <w:r>
        <w:rPr>
          <w:rFonts w:ascii="Times New Roman" w:hAnsi="Times New Roman"/>
          <w:sz w:val="24"/>
          <w:szCs w:val="24"/>
        </w:rPr>
        <w:t>)</w:t>
      </w:r>
      <w:r w:rsidRPr="002B1C26">
        <w:rPr>
          <w:rFonts w:ascii="Times New Roman" w:hAnsi="Times New Roman"/>
          <w:sz w:val="24"/>
          <w:szCs w:val="24"/>
        </w:rPr>
        <w:t xml:space="preserve"> atau dengan kata </w:t>
      </w:r>
      <w:proofErr w:type="gramStart"/>
      <w:r w:rsidRPr="002B1C26">
        <w:rPr>
          <w:rFonts w:ascii="Times New Roman" w:hAnsi="Times New Roman"/>
          <w:sz w:val="24"/>
          <w:szCs w:val="24"/>
        </w:rPr>
        <w:t>lain</w:t>
      </w:r>
      <w:proofErr w:type="gramEnd"/>
      <w:r w:rsidRPr="002B1C26">
        <w:rPr>
          <w:rFonts w:ascii="Times New Roman" w:hAnsi="Times New Roman"/>
          <w:sz w:val="24"/>
          <w:szCs w:val="24"/>
        </w:rPr>
        <w:t xml:space="preserve"> nilai volume konsentrasinya tidak dihitung dari nol namun peningkatan volume konsentrasi limbahnya dalam satuan ppm tetap stabil yang diikutin tingginya biaya kerusakan lingkungan yang dihitung d</w:t>
      </w:r>
      <w:r>
        <w:rPr>
          <w:rFonts w:ascii="Times New Roman" w:hAnsi="Times New Roman"/>
          <w:sz w:val="24"/>
          <w:szCs w:val="24"/>
        </w:rPr>
        <w:t xml:space="preserve">alam satuan rupiah. </w:t>
      </w:r>
      <w:proofErr w:type="gramStart"/>
      <w:r w:rsidRPr="002B1C26">
        <w:rPr>
          <w:rFonts w:ascii="Times New Roman" w:hAnsi="Times New Roman"/>
          <w:sz w:val="24"/>
          <w:szCs w:val="24"/>
        </w:rPr>
        <w:t>Hasil analisis dapat dibuat kurva dengan fungsi garis linier.</w:t>
      </w:r>
      <w:proofErr w:type="gramEnd"/>
    </w:p>
    <w:p w:rsidR="009146A6" w:rsidRDefault="009146A6" w:rsidP="009146A6">
      <w:pPr>
        <w:tabs>
          <w:tab w:val="left" w:pos="360"/>
          <w:tab w:val="left" w:pos="900"/>
          <w:tab w:val="left" w:pos="1080"/>
          <w:tab w:val="left" w:pos="1985"/>
        </w:tabs>
        <w:spacing w:line="240" w:lineRule="auto"/>
        <w:ind w:left="1985" w:hanging="1134"/>
        <w:jc w:val="center"/>
        <w:rPr>
          <w:rFonts w:ascii="Times New Roman" w:hAnsi="Times New Roman"/>
          <w:sz w:val="24"/>
          <w:szCs w:val="24"/>
        </w:rPr>
      </w:pPr>
      <w:r w:rsidRPr="00466CB6">
        <w:rPr>
          <w:rFonts w:ascii="Times New Roman" w:hAnsi="Times New Roman"/>
          <w:sz w:val="24"/>
          <w:szCs w:val="24"/>
        </w:rPr>
        <w:object w:dxaOrig="11024" w:dyaOrig="10865">
          <v:shape id="_x0000_i1029" type="#_x0000_t75" style="width:169pt;height:141pt" o:ole="">
            <v:imagedata r:id="rId14" o:title="" croptop="7880f" cropbottom="8648f" cropleft="7182f"/>
          </v:shape>
          <o:OLEObject Type="Embed" ProgID="Visio.Drawing.11" ShapeID="_x0000_i1029" DrawAspect="Content" ObjectID="_1642676000" r:id="rId15"/>
        </w:object>
      </w:r>
    </w:p>
    <w:p w:rsidR="009146A6" w:rsidRDefault="009146A6" w:rsidP="009146A6">
      <w:pPr>
        <w:tabs>
          <w:tab w:val="left" w:pos="360"/>
          <w:tab w:val="left" w:pos="900"/>
          <w:tab w:val="left" w:pos="1080"/>
          <w:tab w:val="left" w:pos="1985"/>
        </w:tabs>
        <w:spacing w:line="240" w:lineRule="auto"/>
        <w:ind w:left="1985" w:hanging="1134"/>
        <w:jc w:val="center"/>
        <w:rPr>
          <w:rFonts w:ascii="Times New Roman" w:hAnsi="Times New Roman"/>
          <w:sz w:val="24"/>
          <w:szCs w:val="24"/>
        </w:rPr>
      </w:pPr>
      <w:proofErr w:type="gramStart"/>
      <w:r w:rsidRPr="00466CB6">
        <w:rPr>
          <w:rFonts w:ascii="Times New Roman" w:hAnsi="Times New Roman"/>
          <w:sz w:val="24"/>
          <w:szCs w:val="24"/>
        </w:rPr>
        <w:t>Gambar 4.5.</w:t>
      </w:r>
      <w:proofErr w:type="gramEnd"/>
      <w:r w:rsidRPr="00466CB6">
        <w:rPr>
          <w:rFonts w:ascii="Times New Roman" w:hAnsi="Times New Roman"/>
          <w:sz w:val="24"/>
          <w:szCs w:val="24"/>
        </w:rPr>
        <w:t xml:space="preserve"> Kerusakan Lingkungan Terhadap</w:t>
      </w:r>
      <w:r>
        <w:rPr>
          <w:rFonts w:ascii="Times New Roman" w:hAnsi="Times New Roman"/>
          <w:sz w:val="24"/>
          <w:szCs w:val="24"/>
        </w:rPr>
        <w:t xml:space="preserve"> </w:t>
      </w:r>
      <w:r w:rsidRPr="00466CB6">
        <w:rPr>
          <w:rFonts w:ascii="Times New Roman" w:hAnsi="Times New Roman"/>
          <w:sz w:val="24"/>
          <w:szCs w:val="24"/>
        </w:rPr>
        <w:t>Konsentrasi Stabil</w:t>
      </w:r>
    </w:p>
    <w:p w:rsidR="002C2788" w:rsidRDefault="002C2788"/>
    <w:sectPr w:rsidR="002C2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2048" w:hanging="360"/>
      </w:pPr>
      <w:rPr>
        <w:rFonts w:hint="default"/>
      </w:rPr>
    </w:lvl>
    <w:lvl w:ilvl="1">
      <w:start w:val="1"/>
      <w:numFmt w:val="lowerLetter"/>
      <w:lvlText w:val="%2."/>
      <w:lvlJc w:val="left"/>
      <w:pPr>
        <w:ind w:left="1056" w:hanging="360"/>
      </w:pPr>
    </w:lvl>
    <w:lvl w:ilvl="2">
      <w:start w:val="1"/>
      <w:numFmt w:val="lowerLetter"/>
      <w:lvlText w:val="%3."/>
      <w:lvlJc w:val="left"/>
      <w:pPr>
        <w:ind w:left="1018" w:hanging="180"/>
      </w:pPr>
      <w:rPr>
        <w:rFonts w:ascii="Sylfaen" w:eastAsia="Times New Roman" w:hAnsi="Sylfaen" w:cs="Times New Roman"/>
      </w:rPr>
    </w:lvl>
    <w:lvl w:ilvl="3" w:tentative="1">
      <w:start w:val="1"/>
      <w:numFmt w:val="lowerLetter"/>
      <w:lvlText w:val="%4."/>
      <w:lvlJc w:val="left"/>
      <w:pPr>
        <w:ind w:left="1340" w:hanging="360"/>
      </w:pPr>
      <w:rPr>
        <w:rFonts w:ascii="Times New Roman" w:eastAsia="Calibri" w:hAnsi="Times New Roman" w:cs="Times New Roman"/>
      </w:rPr>
    </w:lvl>
    <w:lvl w:ilvl="4" w:tentative="1">
      <w:start w:val="1"/>
      <w:numFmt w:val="lowerLetter"/>
      <w:lvlText w:val="%5."/>
      <w:lvlJc w:val="left"/>
      <w:pPr>
        <w:ind w:left="1340" w:hanging="360"/>
      </w:pPr>
    </w:lvl>
    <w:lvl w:ilvl="5" w:tentative="1">
      <w:start w:val="1"/>
      <w:numFmt w:val="lowerRoman"/>
      <w:lvlText w:val="%6."/>
      <w:lvlJc w:val="right"/>
      <w:pPr>
        <w:ind w:left="4710" w:hanging="180"/>
      </w:pPr>
    </w:lvl>
    <w:lvl w:ilvl="6">
      <w:start w:val="1"/>
      <w:numFmt w:val="decimal"/>
      <w:lvlText w:val="%7."/>
      <w:lvlJc w:val="left"/>
      <w:pPr>
        <w:ind w:left="5450" w:hanging="360"/>
      </w:pPr>
    </w:lvl>
    <w:lvl w:ilvl="7">
      <w:start w:val="1"/>
      <w:numFmt w:val="lowerLetter"/>
      <w:lvlText w:val="%8."/>
      <w:lvlJc w:val="left"/>
      <w:pPr>
        <w:ind w:left="1623" w:hanging="360"/>
      </w:pPr>
      <w:rPr>
        <w:rFonts w:ascii="Times New Roman" w:eastAsia="Times New Roman" w:hAnsi="Times New Roman" w:cs="Times New Roman"/>
      </w:rPr>
    </w:lvl>
    <w:lvl w:ilvl="8" w:tentative="1">
      <w:start w:val="1"/>
      <w:numFmt w:val="lowerRoman"/>
      <w:lvlText w:val="%9."/>
      <w:lvlJc w:val="right"/>
      <w:pPr>
        <w:ind w:left="6870" w:hanging="180"/>
      </w:pPr>
    </w:lvl>
  </w:abstractNum>
  <w:abstractNum w:abstractNumId="1">
    <w:nsid w:val="1B1366D3"/>
    <w:multiLevelType w:val="hybridMultilevel"/>
    <w:tmpl w:val="CB921B64"/>
    <w:lvl w:ilvl="0" w:tplc="0409000F">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065"/>
        </w:tabs>
        <w:ind w:left="1065" w:hanging="615"/>
      </w:pPr>
      <w:rPr>
        <w:rFonts w:hint="default"/>
      </w:rPr>
    </w:lvl>
    <w:lvl w:ilvl="2" w:tplc="04090019">
      <w:start w:val="1"/>
      <w:numFmt w:val="lowerLetter"/>
      <w:lvlText w:val="%3."/>
      <w:lvlJc w:val="left"/>
      <w:pPr>
        <w:tabs>
          <w:tab w:val="num" w:pos="180"/>
        </w:tabs>
        <w:ind w:left="180" w:hanging="180"/>
      </w:pPr>
    </w:lvl>
    <w:lvl w:ilvl="3" w:tplc="0409000F">
      <w:start w:val="1"/>
      <w:numFmt w:val="decimal"/>
      <w:lvlText w:val="%4."/>
      <w:lvlJc w:val="left"/>
      <w:pPr>
        <w:ind w:left="810" w:hanging="360"/>
      </w:pPr>
      <w:rPr>
        <w:rFonts w:hint="default"/>
      </w:rPr>
    </w:lvl>
    <w:lvl w:ilvl="4" w:tplc="AA62EFBE">
      <w:start w:val="1"/>
      <w:numFmt w:val="upperLetter"/>
      <w:lvlText w:val="%5."/>
      <w:lvlJc w:val="left"/>
      <w:pPr>
        <w:ind w:left="3420" w:hanging="360"/>
      </w:pPr>
      <w:rPr>
        <w:rFonts w:hint="default"/>
      </w:rPr>
    </w:lvl>
    <w:lvl w:ilvl="5" w:tplc="0409000F">
      <w:start w:val="1"/>
      <w:numFmt w:val="decimal"/>
      <w:lvlText w:val="%6."/>
      <w:lvlJc w:val="left"/>
      <w:pPr>
        <w:ind w:left="4320" w:hanging="360"/>
      </w:pPr>
      <w:rPr>
        <w:rFonts w:hint="default"/>
        <w:b w:val="0"/>
        <w:i w:val="0"/>
      </w:r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A6"/>
    <w:rsid w:val="002C2788"/>
    <w:rsid w:val="0062260C"/>
    <w:rsid w:val="009146A6"/>
    <w:rsid w:val="00FA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46A6"/>
    <w:pPr>
      <w:ind w:left="720"/>
      <w:contextualSpacing/>
    </w:pPr>
  </w:style>
  <w:style w:type="paragraph" w:styleId="ListBullet">
    <w:name w:val="List Bullet"/>
    <w:basedOn w:val="Normal"/>
    <w:link w:val="ListBulletChar"/>
    <w:unhideWhenUsed/>
    <w:rsid w:val="009146A6"/>
    <w:pPr>
      <w:numPr>
        <w:numId w:val="2"/>
      </w:numPr>
      <w:tabs>
        <w:tab w:val="left" w:pos="360"/>
      </w:tabs>
      <w:spacing w:after="160" w:line="259" w:lineRule="auto"/>
      <w:contextualSpacing/>
    </w:pPr>
    <w:rPr>
      <w:kern w:val="2"/>
    </w:rPr>
  </w:style>
  <w:style w:type="character" w:customStyle="1" w:styleId="ListBulletChar">
    <w:name w:val="List Bullet Char"/>
    <w:link w:val="ListBullet"/>
    <w:rsid w:val="009146A6"/>
    <w:rPr>
      <w:rFonts w:ascii="Calibri" w:eastAsia="Calibri"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46A6"/>
    <w:pPr>
      <w:ind w:left="720"/>
      <w:contextualSpacing/>
    </w:pPr>
  </w:style>
  <w:style w:type="paragraph" w:styleId="ListBullet">
    <w:name w:val="List Bullet"/>
    <w:basedOn w:val="Normal"/>
    <w:link w:val="ListBulletChar"/>
    <w:unhideWhenUsed/>
    <w:rsid w:val="009146A6"/>
    <w:pPr>
      <w:numPr>
        <w:numId w:val="2"/>
      </w:numPr>
      <w:tabs>
        <w:tab w:val="left" w:pos="360"/>
      </w:tabs>
      <w:spacing w:after="160" w:line="259" w:lineRule="auto"/>
      <w:contextualSpacing/>
    </w:pPr>
    <w:rPr>
      <w:kern w:val="2"/>
    </w:rPr>
  </w:style>
  <w:style w:type="character" w:customStyle="1" w:styleId="ListBulletChar">
    <w:name w:val="List Bullet Char"/>
    <w:link w:val="ListBullet"/>
    <w:rsid w:val="009146A6"/>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2020-02-08T03:32:00Z</dcterms:created>
  <dcterms:modified xsi:type="dcterms:W3CDTF">2020-02-08T07:07:00Z</dcterms:modified>
</cp:coreProperties>
</file>