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44" w:rsidRDefault="004E0C44" w:rsidP="004E0C44">
      <w:r>
        <w:t>Ujian Akhir Semester</w:t>
      </w:r>
    </w:p>
    <w:p w:rsidR="004E0C44" w:rsidRDefault="004E0C44" w:rsidP="004E0C44">
      <w:r>
        <w:t xml:space="preserve">Mata Kuliah </w:t>
      </w:r>
      <w:r>
        <w:tab/>
        <w:t xml:space="preserve"> Komunikasi Massa</w:t>
      </w:r>
    </w:p>
    <w:p w:rsidR="004E0C44" w:rsidRDefault="004E0C44" w:rsidP="004E0C44">
      <w:r>
        <w:t>Prodi</w:t>
      </w:r>
      <w:r>
        <w:tab/>
      </w:r>
      <w:r>
        <w:tab/>
        <w:t>: Magister Ilmu Komunikasi</w:t>
      </w:r>
    </w:p>
    <w:p w:rsidR="004E0C44" w:rsidRDefault="004E0C44" w:rsidP="004E0C44">
      <w:r>
        <w:t>Waktu</w:t>
      </w:r>
      <w:r>
        <w:tab/>
      </w:r>
      <w:r>
        <w:tab/>
        <w:t>: 17 April 2021</w:t>
      </w:r>
    </w:p>
    <w:p w:rsidR="004E0C44" w:rsidRDefault="004E0C44" w:rsidP="004E0C44">
      <w:r>
        <w:t>Dosen</w:t>
      </w:r>
      <w:r>
        <w:tab/>
      </w:r>
      <w:r>
        <w:tab/>
        <w:t>: Prof. Isnawijayani, M.Si., Ph.D</w:t>
      </w:r>
    </w:p>
    <w:p w:rsidR="004E0C44" w:rsidRDefault="004E0C44" w:rsidP="004E0C44"/>
    <w:p w:rsidR="004E0C44" w:rsidRDefault="004E0C44" w:rsidP="004E0C44">
      <w:pPr>
        <w:pStyle w:val="ListParagraph"/>
        <w:numPr>
          <w:ilvl w:val="0"/>
          <w:numId w:val="1"/>
        </w:numPr>
      </w:pPr>
      <w:r w:rsidRPr="006B7E05">
        <w:t>Gatekeeper (Penapis Informasi/Palang Pintu/ Penjag</w:t>
      </w:r>
      <w:r w:rsidRPr="006B7E05">
        <w:rPr>
          <w:lang w:val="id-ID"/>
        </w:rPr>
        <w:t>a</w:t>
      </w:r>
      <w:r w:rsidRPr="006B7E05">
        <w:t xml:space="preserve"> Gawang) adalah Orang yang Sangat Berperan dalam Penyebaran</w:t>
      </w:r>
      <w:r w:rsidRPr="006B7E05">
        <w:rPr>
          <w:lang w:val="id-ID"/>
        </w:rPr>
        <w:t xml:space="preserve"> </w:t>
      </w:r>
      <w:r w:rsidRPr="006B7E05">
        <w:t>Informasi Melalui Media Massa. Reporter, Wartawan, Editor, Manajer Pemberitaan,</w:t>
      </w:r>
      <w:r w:rsidRPr="006B7E05">
        <w:rPr>
          <w:lang w:val="id-ID"/>
        </w:rPr>
        <w:t xml:space="preserve"> </w:t>
      </w:r>
      <w:r w:rsidRPr="006B7E05">
        <w:t>Pimred, Penanggungjawab Rubrik, Kameramen,</w:t>
      </w:r>
      <w:r w:rsidRPr="006B7E05">
        <w:rPr>
          <w:lang w:val="id-ID"/>
        </w:rPr>
        <w:t xml:space="preserve"> </w:t>
      </w:r>
      <w:r w:rsidRPr="006B7E05">
        <w:t>Sutradara dan Lain Sebagainya</w:t>
      </w:r>
      <w:r>
        <w:t>, Jelaskan mengapa demikian</w:t>
      </w:r>
    </w:p>
    <w:p w:rsidR="004E0C44" w:rsidRDefault="004E0C44" w:rsidP="004E0C44">
      <w:pPr>
        <w:pStyle w:val="ListParagraph"/>
      </w:pPr>
    </w:p>
    <w:p w:rsidR="004E0C44" w:rsidRDefault="004E0C44" w:rsidP="004E0C44">
      <w:pPr>
        <w:pStyle w:val="ListParagraph"/>
        <w:numPr>
          <w:ilvl w:val="0"/>
          <w:numId w:val="1"/>
        </w:numPr>
      </w:pPr>
      <w:r w:rsidRPr="004E0C44">
        <w:rPr>
          <w:lang w:val="id-ID"/>
        </w:rPr>
        <w:t xml:space="preserve">Industrialisasi media di Indonesia tidak bisa dipandang sebagai sebuah fenomena pasca-reformasi. Akar industrialisasi ini bahkan sudah tertanam sejak Orde Baru. Daniel Dhakidae, sebagaimana dikutip dalam Hill dan Sen (2000: 51), berpendapat bahwa pergeseran dari pers yang berlandaskan wacana politik ke industri komersial berawal saat pemerintahan Soeharto. Sejak pertengahan ‘80-an, tandatanda awal korporasi media telah muncul. Pertumbuhan ekonomi antara 1970-1980, yang didorong oleh menguatnya bisnis minyak, merangsang tumbuhnya sektor ekonomi baru, termasuk media. Periode ini juga merupakan periode ketika satelit Palapa diluncurkan, televisi berwarna diperkenalkan, dan stasiun relai bumi (ground relay station) digunakan (Hill, 1994: 239). Namun, perkembangan media saat itu masih dalam koridor aturan yang dibuat pemerintah. </w:t>
      </w:r>
    </w:p>
    <w:p w:rsidR="004E0C44" w:rsidRDefault="004E0C44" w:rsidP="004E0C44"/>
    <w:p w:rsidR="000F1704" w:rsidRDefault="004E0C44" w:rsidP="004E0C44">
      <w:pPr>
        <w:ind w:left="720"/>
      </w:pPr>
      <w:r>
        <w:t>Analisis dan bagaimana</w:t>
      </w:r>
      <w:r>
        <w:t xml:space="preserve"> kebijakan media dan hubungannya dengan pemerintah jika dikaitkan dengan wabah Covid-19 yang sedang mewabah di dunia</w:t>
      </w:r>
    </w:p>
    <w:p w:rsidR="004E0C44" w:rsidRDefault="004E0C44" w:rsidP="004E0C44">
      <w:pPr>
        <w:pStyle w:val="ListParagraph"/>
        <w:numPr>
          <w:ilvl w:val="0"/>
          <w:numId w:val="1"/>
        </w:numPr>
      </w:pPr>
      <w:r>
        <w:t xml:space="preserve">Jelaskan tugas </w:t>
      </w:r>
      <w:proofErr w:type="gramStart"/>
      <w:r>
        <w:t>apa</w:t>
      </w:r>
      <w:proofErr w:type="gramEnd"/>
      <w:r>
        <w:t xml:space="preserve"> sajakah yang sudah anda buat?</w:t>
      </w:r>
    </w:p>
    <w:p w:rsidR="004E0C44" w:rsidRDefault="004E0C44" w:rsidP="004E0C44"/>
    <w:p w:rsidR="004E0C44" w:rsidRDefault="00AF682A" w:rsidP="00AF682A">
      <w:pPr>
        <w:jc w:val="center"/>
      </w:pPr>
      <w:r>
        <w:t>Selamat bekerja salam bahagia sukses dan sehat selalu</w:t>
      </w:r>
      <w:bookmarkStart w:id="0" w:name="_GoBack"/>
      <w:bookmarkEnd w:id="0"/>
    </w:p>
    <w:p w:rsidR="004E0C44" w:rsidRDefault="004E0C44" w:rsidP="004E0C44"/>
    <w:sectPr w:rsidR="004E0C44" w:rsidSect="008B3D7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9B6"/>
    <w:multiLevelType w:val="hybridMultilevel"/>
    <w:tmpl w:val="6E4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01"/>
    <w:rsid w:val="000B6D01"/>
    <w:rsid w:val="000F1704"/>
    <w:rsid w:val="004E0C44"/>
    <w:rsid w:val="008B3D76"/>
    <w:rsid w:val="00AF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2021-04-16T22:43:00Z</dcterms:created>
  <dcterms:modified xsi:type="dcterms:W3CDTF">2021-04-16T22:53:00Z</dcterms:modified>
</cp:coreProperties>
</file>