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17175" w:rsidRDefault="00417175" w:rsidP="00417175">
      <w:pPr>
        <w:numPr>
          <w:ilvl w:val="0"/>
          <w:numId w:val="1"/>
        </w:numPr>
      </w:pPr>
      <w:r w:rsidRPr="00417175">
        <w:t xml:space="preserve">Opini publik bisa diciptakan dan direncanakan. </w:t>
      </w:r>
    </w:p>
    <w:p w:rsidR="00000000" w:rsidRPr="00417175" w:rsidRDefault="00417175" w:rsidP="00417175">
      <w:pPr>
        <w:numPr>
          <w:ilvl w:val="1"/>
          <w:numId w:val="1"/>
        </w:numPr>
      </w:pPr>
      <w:r w:rsidRPr="00417175">
        <w:t xml:space="preserve">Seringkali muatan berita sebuah media </w:t>
      </w:r>
      <w:proofErr w:type="gramStart"/>
      <w:r w:rsidRPr="00417175">
        <w:t>massa</w:t>
      </w:r>
      <w:proofErr w:type="gramEnd"/>
      <w:r w:rsidRPr="00417175">
        <w:t xml:space="preserve"> bermisi pembentukan opini publik. Apalagi dewasa ini media </w:t>
      </w:r>
      <w:proofErr w:type="gramStart"/>
      <w:r w:rsidRPr="00417175">
        <w:t>massa</w:t>
      </w:r>
      <w:proofErr w:type="gramEnd"/>
      <w:r w:rsidRPr="00417175">
        <w:t xml:space="preserve"> merupakan lembaga yang sangat berpengaruh. </w:t>
      </w:r>
    </w:p>
    <w:p w:rsidR="00000000" w:rsidRPr="00417175" w:rsidRDefault="00417175" w:rsidP="00417175">
      <w:pPr>
        <w:numPr>
          <w:ilvl w:val="1"/>
          <w:numId w:val="1"/>
        </w:numPr>
      </w:pPr>
      <w:r w:rsidRPr="00417175">
        <w:t>Orang menggantungkan diri pada pemberitaan media massa untuk mengetahui atau mengenali sesuatu, meskipun apa yang tersaji dalam berita media massa bukan merupakan kenyataan hakiki (</w:t>
      </w:r>
      <w:r w:rsidRPr="00417175">
        <w:rPr>
          <w:i/>
          <w:iCs/>
        </w:rPr>
        <w:t>pure reality</w:t>
      </w:r>
      <w:r w:rsidRPr="00417175">
        <w:t>) melainkan “realitas media”, “relaitas kedua” (</w:t>
      </w:r>
      <w:r w:rsidRPr="00417175">
        <w:rPr>
          <w:i/>
          <w:iCs/>
        </w:rPr>
        <w:t>second</w:t>
      </w:r>
      <w:r w:rsidRPr="00417175">
        <w:rPr>
          <w:i/>
          <w:iCs/>
        </w:rPr>
        <w:t xml:space="preserve"> reality</w:t>
      </w:r>
      <w:r w:rsidRPr="00417175">
        <w:t>), atau “realitas semu” (</w:t>
      </w:r>
      <w:r w:rsidRPr="00417175">
        <w:rPr>
          <w:i/>
          <w:iCs/>
        </w:rPr>
        <w:t>pseudo reality</w:t>
      </w:r>
      <w:r w:rsidRPr="00417175">
        <w:t>) yang s</w:t>
      </w:r>
      <w:r w:rsidRPr="00417175">
        <w:t xml:space="preserve">ering menjadi kebenaran semu. </w:t>
      </w:r>
    </w:p>
    <w:p w:rsidR="00000000" w:rsidRDefault="00417175" w:rsidP="00417175">
      <w:pPr>
        <w:numPr>
          <w:ilvl w:val="1"/>
          <w:numId w:val="1"/>
        </w:numPr>
      </w:pPr>
      <w:r w:rsidRPr="00417175">
        <w:t>Realitas yang digambarkan media merupakan kenyataan yang tidak ditampilkan secara utuh dan dilukiskan berdasarkan kriteria tertentu. </w:t>
      </w:r>
    </w:p>
    <w:p w:rsidR="00000000" w:rsidRPr="00417175" w:rsidRDefault="00417175" w:rsidP="00417175">
      <w:proofErr w:type="gramStart"/>
      <w:r w:rsidRPr="00417175">
        <w:t>Kekuatan opini publik luar biasa besar.</w:t>
      </w:r>
      <w:proofErr w:type="gramEnd"/>
      <w:r w:rsidRPr="00417175">
        <w:t xml:space="preserve"> </w:t>
      </w:r>
    </w:p>
    <w:p w:rsidR="00000000" w:rsidRPr="00417175" w:rsidRDefault="00417175" w:rsidP="00417175">
      <w:pPr>
        <w:numPr>
          <w:ilvl w:val="0"/>
          <w:numId w:val="1"/>
        </w:numPr>
      </w:pPr>
      <w:r w:rsidRPr="00417175">
        <w:t>Opini yang ada di benak setiap orang menentukan sikap orang itu terhadap sesuatu. Opini publik yang tercipta</w:t>
      </w:r>
      <w:r w:rsidRPr="00417175">
        <w:t xml:space="preserve"> di masyarakat bisa menjadi sanksi sosial atau tekanan psikologis. </w:t>
      </w:r>
    </w:p>
    <w:p w:rsidR="00000000" w:rsidRPr="00417175" w:rsidRDefault="00417175" w:rsidP="00417175">
      <w:r w:rsidRPr="00417175">
        <w:t xml:space="preserve">Opini publik pada hakikatnya merupakan pendapat yang ditimbulkan oleh 4 </w:t>
      </w:r>
      <w:proofErr w:type="gramStart"/>
      <w:r w:rsidRPr="00417175">
        <w:t>unsur :</w:t>
      </w:r>
      <w:proofErr w:type="gramEnd"/>
    </w:p>
    <w:p w:rsidR="00000000" w:rsidRPr="00417175" w:rsidRDefault="00417175" w:rsidP="00417175">
      <w:pPr>
        <w:numPr>
          <w:ilvl w:val="0"/>
          <w:numId w:val="1"/>
        </w:numPr>
      </w:pPr>
      <w:r w:rsidRPr="00417175">
        <w:t xml:space="preserve">Adanya suatu masalah yang bersifat (dipertentangkan). </w:t>
      </w:r>
    </w:p>
    <w:p w:rsidR="00000000" w:rsidRPr="00417175" w:rsidRDefault="00417175" w:rsidP="00417175">
      <w:pPr>
        <w:numPr>
          <w:ilvl w:val="0"/>
          <w:numId w:val="1"/>
        </w:numPr>
      </w:pPr>
      <w:r w:rsidRPr="00417175">
        <w:t xml:space="preserve">Adanya publik atau kumpulan orang yang melibatkan diri pada masalah itu. </w:t>
      </w:r>
    </w:p>
    <w:p w:rsidR="00000000" w:rsidRPr="00417175" w:rsidRDefault="00417175" w:rsidP="00417175">
      <w:pPr>
        <w:numPr>
          <w:ilvl w:val="0"/>
          <w:numId w:val="1"/>
        </w:numPr>
      </w:pPr>
      <w:r w:rsidRPr="00417175">
        <w:t xml:space="preserve">Adanya interaksi yang berupa diskusi dan tukar pikiran mengenai masalah yang dipertentangkan. </w:t>
      </w:r>
    </w:p>
    <w:p w:rsidR="00000000" w:rsidRPr="00417175" w:rsidRDefault="00417175" w:rsidP="00417175">
      <w:pPr>
        <w:numPr>
          <w:ilvl w:val="0"/>
          <w:numId w:val="1"/>
        </w:numPr>
      </w:pPr>
      <w:r w:rsidRPr="00417175">
        <w:t xml:space="preserve">Adanya pendapat yang terintegrasi terhadap suatu masalah. </w:t>
      </w:r>
    </w:p>
    <w:p w:rsidR="00417175" w:rsidRDefault="00417175" w:rsidP="00417175"/>
    <w:p w:rsidR="00000000" w:rsidRPr="00417175" w:rsidRDefault="00417175" w:rsidP="00417175">
      <w:proofErr w:type="gramStart"/>
      <w:r w:rsidRPr="00417175">
        <w:t xml:space="preserve">Opini publik merupakan bagian dari HAM </w:t>
      </w:r>
      <w:r w:rsidRPr="00417175">
        <w:sym w:font="Wingdings" w:char="F0E0"/>
      </w:r>
      <w:r w:rsidRPr="00417175">
        <w:t xml:space="preserve"> hak mengeluarkan pendapat baik secara lisan maupun tulisan.</w:t>
      </w:r>
      <w:proofErr w:type="gramEnd"/>
      <w:r w:rsidRPr="00417175">
        <w:t xml:space="preserve"> </w:t>
      </w:r>
    </w:p>
    <w:p w:rsidR="00000000" w:rsidRPr="00417175" w:rsidRDefault="00417175" w:rsidP="00417175">
      <w:pPr>
        <w:numPr>
          <w:ilvl w:val="0"/>
          <w:numId w:val="3"/>
        </w:numPr>
      </w:pPr>
      <w:r w:rsidRPr="00417175">
        <w:t>HAM ialah hak manusia yang melekat pada diri manusia sejak lahir. HAM itu, meliputi hak-hak asasi pribadi, ekonomi, politik, sosial budaya, buku, dan sebagainya.</w:t>
      </w:r>
    </w:p>
    <w:p w:rsidR="00000000" w:rsidRPr="00417175" w:rsidRDefault="00417175" w:rsidP="00417175">
      <w:pPr>
        <w:ind w:left="720"/>
      </w:pPr>
      <w:r w:rsidRPr="00417175">
        <w:rPr>
          <w:lang w:val="id-ID"/>
        </w:rPr>
        <w:t> </w:t>
      </w:r>
    </w:p>
    <w:p w:rsidR="00000000" w:rsidRPr="00417175" w:rsidRDefault="00417175" w:rsidP="00417175">
      <w:pPr>
        <w:numPr>
          <w:ilvl w:val="0"/>
          <w:numId w:val="3"/>
        </w:numPr>
      </w:pPr>
      <w:r w:rsidRPr="00417175">
        <w:t>Opini publik bagian dari kajian komunikasi</w:t>
      </w:r>
      <w:r w:rsidRPr="00417175">
        <w:rPr>
          <w:lang w:val="id-ID"/>
        </w:rPr>
        <w:t xml:space="preserve">&gt; </w:t>
      </w:r>
      <w:r w:rsidRPr="00417175">
        <w:t>hasil suatu proses komunikas</w:t>
      </w:r>
      <w:r w:rsidRPr="00417175">
        <w:t xml:space="preserve">i yang merupakan tanggapan/opini terhadap suatu masalah yang sifatnya kontroversial. </w:t>
      </w:r>
    </w:p>
    <w:p w:rsidR="00417175" w:rsidRPr="00417175" w:rsidRDefault="00417175" w:rsidP="00417175"/>
    <w:p w:rsidR="001733FE" w:rsidRDefault="00417175">
      <w:r>
        <w:t>Opini dan Sikap</w:t>
      </w:r>
    </w:p>
    <w:p w:rsidR="00000000" w:rsidRPr="00417175" w:rsidRDefault="00417175" w:rsidP="00417175">
      <w:pPr>
        <w:numPr>
          <w:ilvl w:val="0"/>
          <w:numId w:val="4"/>
        </w:numPr>
      </w:pPr>
      <w:r w:rsidRPr="00417175">
        <w:t xml:space="preserve"> Opini: </w:t>
      </w:r>
    </w:p>
    <w:p w:rsidR="00000000" w:rsidRPr="00417175" w:rsidRDefault="00417175" w:rsidP="00417175">
      <w:pPr>
        <w:numPr>
          <w:ilvl w:val="1"/>
          <w:numId w:val="4"/>
        </w:numPr>
      </w:pPr>
      <w:r w:rsidRPr="00417175">
        <w:t>Suatu sikap terhadap suatu to</w:t>
      </w:r>
      <w:r w:rsidRPr="00417175">
        <w:t xml:space="preserve">pik khusus, ketika sikap berkembang menjadi kuat, </w:t>
      </w:r>
      <w:proofErr w:type="gramStart"/>
      <w:r w:rsidRPr="00417175">
        <w:t>akan</w:t>
      </w:r>
      <w:proofErr w:type="gramEnd"/>
      <w:r w:rsidRPr="00417175">
        <w:t xml:space="preserve"> muncul dalam bentuk opini. </w:t>
      </w:r>
    </w:p>
    <w:p w:rsidR="00000000" w:rsidRPr="00417175" w:rsidRDefault="00417175" w:rsidP="00417175">
      <w:pPr>
        <w:numPr>
          <w:ilvl w:val="1"/>
          <w:numId w:val="4"/>
        </w:numPr>
      </w:pPr>
      <w:r w:rsidRPr="00417175">
        <w:t xml:space="preserve">Sewaktu opini menjadi cukup kuat </w:t>
      </w:r>
      <w:proofErr w:type="gramStart"/>
      <w:r w:rsidRPr="00417175">
        <w:t>akan</w:t>
      </w:r>
      <w:proofErr w:type="gramEnd"/>
      <w:r w:rsidRPr="00417175">
        <w:t xml:space="preserve"> berubah menjadi pernyataan penting atau perilaku. </w:t>
      </w:r>
    </w:p>
    <w:p w:rsidR="00000000" w:rsidRPr="00417175" w:rsidRDefault="00417175" w:rsidP="00417175">
      <w:pPr>
        <w:numPr>
          <w:ilvl w:val="0"/>
          <w:numId w:val="4"/>
        </w:numPr>
      </w:pPr>
      <w:r w:rsidRPr="00417175">
        <w:t xml:space="preserve">Sikap: </w:t>
      </w:r>
    </w:p>
    <w:p w:rsidR="00000000" w:rsidRPr="00417175" w:rsidRDefault="00417175" w:rsidP="00417175">
      <w:pPr>
        <w:numPr>
          <w:ilvl w:val="1"/>
          <w:numId w:val="4"/>
        </w:numPr>
      </w:pPr>
      <w:r w:rsidRPr="00417175">
        <w:t xml:space="preserve">(1) </w:t>
      </w:r>
      <w:proofErr w:type="gramStart"/>
      <w:r w:rsidRPr="00417175">
        <w:t>predisposisi</w:t>
      </w:r>
      <w:proofErr w:type="gramEnd"/>
      <w:r w:rsidRPr="00417175">
        <w:t xml:space="preserve"> (kecenderungan) cara berpikir tertentu tentang topik tertentu. (2) </w:t>
      </w:r>
      <w:proofErr w:type="gramStart"/>
      <w:r w:rsidRPr="00417175">
        <w:t>suatu</w:t>
      </w:r>
      <w:proofErr w:type="gramEnd"/>
      <w:r w:rsidRPr="00417175">
        <w:t xml:space="preserve"> pola perilaku, tendensi atau kesiapan untuk </w:t>
      </w:r>
      <w:r w:rsidRPr="00417175">
        <w:lastRenderedPageBreak/>
        <w:t xml:space="preserve">menyesuaikan diri dalam situasi sosial atau secara sederhana sikap adalah respons terhadap stimuli sosial yang telah terkondisikan. </w:t>
      </w:r>
    </w:p>
    <w:p w:rsidR="00000000" w:rsidRPr="00417175" w:rsidRDefault="00417175" w:rsidP="00417175">
      <w:pPr>
        <w:numPr>
          <w:ilvl w:val="0"/>
          <w:numId w:val="4"/>
        </w:numPr>
      </w:pPr>
      <w:r w:rsidRPr="00417175">
        <w:t xml:space="preserve"> Jenis-jenis opini : </w:t>
      </w:r>
    </w:p>
    <w:p w:rsidR="00000000" w:rsidRPr="00417175" w:rsidRDefault="00417175" w:rsidP="00417175">
      <w:pPr>
        <w:numPr>
          <w:ilvl w:val="1"/>
          <w:numId w:val="4"/>
        </w:numPr>
      </w:pPr>
      <w:r w:rsidRPr="00417175">
        <w:t xml:space="preserve">opini pribadi; opini kelompok; opini konsensus; opini koalisi; opini minoritas; opini mayoritas; opini menurut perhitungan angka; opini aklamasi; opini publik; </w:t>
      </w:r>
      <w:r w:rsidRPr="00417175">
        <w:t xml:space="preserve">opini umum; opini khalayak; opini musyawarah; opini kesepakatan. </w:t>
      </w:r>
    </w:p>
    <w:p w:rsidR="00417175" w:rsidRDefault="00417175"/>
    <w:p w:rsidR="00000000" w:rsidRPr="00417175" w:rsidRDefault="00417175" w:rsidP="00417175">
      <w:pPr>
        <w:numPr>
          <w:ilvl w:val="0"/>
          <w:numId w:val="5"/>
        </w:numPr>
      </w:pPr>
      <w:r w:rsidRPr="00417175">
        <w:t>Mengetahui Opini Publik:</w:t>
      </w:r>
    </w:p>
    <w:p w:rsidR="00000000" w:rsidRPr="00417175" w:rsidRDefault="00417175" w:rsidP="00417175">
      <w:pPr>
        <w:numPr>
          <w:ilvl w:val="1"/>
          <w:numId w:val="5"/>
        </w:numPr>
      </w:pPr>
      <w:proofErr w:type="gramStart"/>
      <w:r w:rsidRPr="00417175">
        <w:t>Tradisional :</w:t>
      </w:r>
      <w:proofErr w:type="gramEnd"/>
      <w:r w:rsidRPr="00417175">
        <w:t xml:space="preserve"> surat pembaca di su</w:t>
      </w:r>
      <w:r w:rsidRPr="00417175">
        <w:t>rat kabar, surat kepada pejabat public, kontak-kontak pribadi, suara akativis dan demonstran.</w:t>
      </w:r>
    </w:p>
    <w:p w:rsidR="00000000" w:rsidRPr="00417175" w:rsidRDefault="00417175" w:rsidP="00417175">
      <w:pPr>
        <w:numPr>
          <w:ilvl w:val="1"/>
          <w:numId w:val="5"/>
        </w:numPr>
      </w:pPr>
      <w:r w:rsidRPr="00417175">
        <w:t>Modern: identifikasi trend opini public secara sistematis melalui survey opini public atau polli</w:t>
      </w:r>
      <w:r w:rsidRPr="00417175">
        <w:t>ng dengan sampel yang representative (proporsional, b erdasarkan tipe-tipe).</w:t>
      </w:r>
    </w:p>
    <w:p w:rsidR="00417175" w:rsidRDefault="00417175">
      <w:bookmarkStart w:id="0" w:name="_GoBack"/>
      <w:bookmarkEnd w:id="0"/>
    </w:p>
    <w:sectPr w:rsidR="00417175" w:rsidSect="008B3D7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A16"/>
    <w:multiLevelType w:val="hybridMultilevel"/>
    <w:tmpl w:val="E320D61E"/>
    <w:lvl w:ilvl="0" w:tplc="F6468D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C26432">
      <w:start w:val="235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EC6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A08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F402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1A73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2831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C08A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5635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232AC1"/>
    <w:multiLevelType w:val="hybridMultilevel"/>
    <w:tmpl w:val="EC922332"/>
    <w:lvl w:ilvl="0" w:tplc="A21EE3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E462D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ECE42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444F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F8E5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680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BA81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923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1A6F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30632A6"/>
    <w:multiLevelType w:val="hybridMultilevel"/>
    <w:tmpl w:val="9962B106"/>
    <w:lvl w:ilvl="0" w:tplc="ABDEF18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1E3846">
      <w:start w:val="190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A1D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343B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7830E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42F0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C849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A63E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A404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9277F2"/>
    <w:multiLevelType w:val="hybridMultilevel"/>
    <w:tmpl w:val="B5480DCE"/>
    <w:lvl w:ilvl="0" w:tplc="E7C4CB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564322">
      <w:start w:val="195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A4D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183B5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2EB2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F2E7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9C74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D0A28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FCA3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96C69E9"/>
    <w:multiLevelType w:val="hybridMultilevel"/>
    <w:tmpl w:val="CC94C2B0"/>
    <w:lvl w:ilvl="0" w:tplc="4F560F8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D04F4A">
      <w:start w:val="235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0BC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C6D6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223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D4AED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C4D0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4C4A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76F5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41"/>
    <w:rsid w:val="001733FE"/>
    <w:rsid w:val="00417175"/>
    <w:rsid w:val="00746B41"/>
    <w:rsid w:val="008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0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0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1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0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9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8936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50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808">
          <w:marLeft w:val="115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815">
          <w:marLeft w:val="115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7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644">
          <w:marLeft w:val="115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4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071">
          <w:marLeft w:val="115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8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27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7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83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86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5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089">
          <w:marLeft w:val="14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869">
          <w:marLeft w:val="14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751">
          <w:marLeft w:val="14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735">
          <w:marLeft w:val="14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2340</Characters>
  <Application>Microsoft Office Word</Application>
  <DocSecurity>0</DocSecurity>
  <Lines>19</Lines>
  <Paragraphs>5</Paragraphs>
  <ScaleCrop>false</ScaleCrop>
  <Company>home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2020-03-28T07:37:00Z</dcterms:created>
  <dcterms:modified xsi:type="dcterms:W3CDTF">2020-03-28T07:42:00Z</dcterms:modified>
</cp:coreProperties>
</file>