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FE" w:rsidRDefault="007F65FE" w:rsidP="007F65FE">
      <w:pPr>
        <w:spacing w:after="60"/>
        <w:jc w:val="center"/>
        <w:rPr>
          <w:rFonts w:ascii="Times New Roman" w:hAnsi="Times New Roman" w:cs="Times New Roman"/>
          <w:b/>
        </w:rPr>
      </w:pPr>
      <w:r>
        <w:rPr>
          <w:rFonts w:ascii="Times New Roman" w:hAnsi="Times New Roman" w:cs="Times New Roman"/>
          <w:b/>
        </w:rPr>
        <w:t>PERTEMUAN 1</w:t>
      </w:r>
    </w:p>
    <w:p w:rsidR="007F65FE" w:rsidRDefault="007F65FE" w:rsidP="007F65FE">
      <w:pPr>
        <w:spacing w:after="60"/>
        <w:jc w:val="center"/>
        <w:rPr>
          <w:rFonts w:ascii="Times New Roman" w:hAnsi="Times New Roman" w:cs="Times New Roman"/>
          <w:b/>
        </w:rPr>
      </w:pPr>
      <w:r w:rsidRPr="00A55D03">
        <w:rPr>
          <w:rFonts w:ascii="Times New Roman" w:hAnsi="Times New Roman" w:cs="Times New Roman"/>
          <w:b/>
        </w:rPr>
        <w:t>SEJARAH PERKEMBANGAN PSIKOLOGI SEBELUM DAN SETELAH MENJADI ILMU</w:t>
      </w:r>
    </w:p>
    <w:p w:rsidR="007F65FE" w:rsidRPr="00A55D03" w:rsidRDefault="007F65FE" w:rsidP="007F65FE">
      <w:pPr>
        <w:spacing w:after="60"/>
        <w:jc w:val="center"/>
        <w:rPr>
          <w:rFonts w:ascii="Times New Roman" w:hAnsi="Times New Roman" w:cs="Times New Roman"/>
          <w:b/>
        </w:rPr>
      </w:pPr>
    </w:p>
    <w:p w:rsidR="007F65FE" w:rsidRPr="00A55D03" w:rsidRDefault="007F65FE" w:rsidP="007F65FE">
      <w:pPr>
        <w:pStyle w:val="ListParagraph"/>
        <w:numPr>
          <w:ilvl w:val="0"/>
          <w:numId w:val="16"/>
        </w:numPr>
        <w:spacing w:after="60"/>
        <w:ind w:hanging="720"/>
        <w:jc w:val="both"/>
        <w:rPr>
          <w:rFonts w:ascii="Times New Roman" w:hAnsi="Times New Roman" w:cs="Times New Roman"/>
          <w:b/>
        </w:rPr>
      </w:pPr>
      <w:r w:rsidRPr="00A55D03">
        <w:rPr>
          <w:rFonts w:ascii="Times New Roman" w:hAnsi="Times New Roman" w:cs="Times New Roman"/>
          <w:b/>
        </w:rPr>
        <w:t>Perkembangan Psikologi Sebelum Menjadi Ilmu</w:t>
      </w:r>
    </w:p>
    <w:p w:rsidR="007F65FE" w:rsidRPr="00A55D03" w:rsidRDefault="007F65FE" w:rsidP="007F65FE">
      <w:pPr>
        <w:pStyle w:val="ListParagraph"/>
        <w:numPr>
          <w:ilvl w:val="0"/>
          <w:numId w:val="17"/>
        </w:numPr>
        <w:spacing w:after="60"/>
        <w:ind w:left="1276" w:hanging="567"/>
        <w:jc w:val="both"/>
        <w:rPr>
          <w:rFonts w:ascii="Times New Roman" w:hAnsi="Times New Roman" w:cs="Times New Roman"/>
          <w:b/>
        </w:rPr>
      </w:pPr>
      <w:r w:rsidRPr="00A55D03">
        <w:rPr>
          <w:rFonts w:ascii="Times New Roman" w:hAnsi="Times New Roman" w:cs="Times New Roman"/>
          <w:b/>
        </w:rPr>
        <w:t>MASA YUNANI</w:t>
      </w:r>
    </w:p>
    <w:p w:rsidR="007F65FE" w:rsidRPr="00A55D03" w:rsidRDefault="007F65FE" w:rsidP="007F65FE">
      <w:pPr>
        <w:pStyle w:val="ListParagraph"/>
        <w:spacing w:after="60"/>
        <w:ind w:left="709" w:firstLine="567"/>
        <w:jc w:val="both"/>
        <w:rPr>
          <w:rFonts w:ascii="Times New Roman" w:hAnsi="Times New Roman" w:cs="Times New Roman"/>
        </w:rPr>
      </w:pPr>
      <w:r w:rsidRPr="00A55D03">
        <w:rPr>
          <w:rFonts w:ascii="Times New Roman" w:hAnsi="Times New Roman" w:cs="Times New Roman"/>
        </w:rPr>
        <w:t>Pendekatan dan orientasi filsafat masa Yunani yang terarah pada eksplorasi alam, empirical observations, ditandai dengan kemajuan di bidang astronomi dan matematika, meletakkan dasar ciri natural science pada psikologi, yaitu objective experimentation and observation, the real activity of living organism. Pertanyaan utama yang selalu berulang:</w:t>
      </w:r>
    </w:p>
    <w:p w:rsidR="007F65FE" w:rsidRPr="00A55D03" w:rsidRDefault="007F65FE" w:rsidP="007F65FE">
      <w:pPr>
        <w:pStyle w:val="ListParagraph"/>
        <w:spacing w:after="60"/>
        <w:ind w:left="709"/>
        <w:jc w:val="both"/>
        <w:rPr>
          <w:rFonts w:ascii="Times New Roman" w:hAnsi="Times New Roman" w:cs="Times New Roman"/>
          <w:i/>
        </w:rPr>
      </w:pPr>
      <w:r w:rsidRPr="00A55D03">
        <w:rPr>
          <w:rFonts w:ascii="Times New Roman" w:hAnsi="Times New Roman" w:cs="Times New Roman"/>
          <w:i/>
        </w:rPr>
        <w:t>Why do we behave as we do ?</w:t>
      </w:r>
    </w:p>
    <w:p w:rsidR="007F65FE" w:rsidRPr="00A55D03" w:rsidRDefault="007F65FE" w:rsidP="007F65FE">
      <w:pPr>
        <w:pStyle w:val="ListParagraph"/>
        <w:spacing w:after="60"/>
        <w:ind w:left="709"/>
        <w:jc w:val="both"/>
        <w:rPr>
          <w:rFonts w:ascii="Times New Roman" w:hAnsi="Times New Roman" w:cs="Times New Roman"/>
          <w:i/>
        </w:rPr>
      </w:pPr>
      <w:r w:rsidRPr="00A55D03">
        <w:rPr>
          <w:rFonts w:ascii="Times New Roman" w:hAnsi="Times New Roman" w:cs="Times New Roman"/>
          <w:i/>
        </w:rPr>
        <w:t>Why are we able to generate reasonable explantion of some actions but not of other ?</w:t>
      </w:r>
    </w:p>
    <w:p w:rsidR="007F65FE" w:rsidRPr="00A55D03" w:rsidRDefault="007F65FE" w:rsidP="007F65FE">
      <w:pPr>
        <w:pStyle w:val="ListParagraph"/>
        <w:spacing w:after="60"/>
        <w:ind w:left="709"/>
        <w:jc w:val="both"/>
        <w:rPr>
          <w:rFonts w:ascii="Times New Roman" w:hAnsi="Times New Roman" w:cs="Times New Roman"/>
          <w:i/>
        </w:rPr>
      </w:pPr>
      <w:r w:rsidRPr="00A55D03">
        <w:rPr>
          <w:rFonts w:ascii="Times New Roman" w:hAnsi="Times New Roman" w:cs="Times New Roman"/>
          <w:i/>
        </w:rPr>
        <w:t>Why do we have moods ?</w:t>
      </w:r>
    </w:p>
    <w:p w:rsidR="007F65FE" w:rsidRPr="00A55D03" w:rsidRDefault="007F65FE" w:rsidP="007F65FE">
      <w:pPr>
        <w:pStyle w:val="ListParagraph"/>
        <w:spacing w:after="60"/>
        <w:ind w:left="709"/>
        <w:jc w:val="both"/>
        <w:rPr>
          <w:rFonts w:ascii="Times New Roman" w:hAnsi="Times New Roman" w:cs="Times New Roman"/>
          <w:i/>
        </w:rPr>
      </w:pPr>
      <w:r w:rsidRPr="00A55D03">
        <w:rPr>
          <w:rFonts w:ascii="Times New Roman" w:hAnsi="Times New Roman" w:cs="Times New Roman"/>
          <w:i/>
        </w:rPr>
        <w:t>Why doo we seem to know what we know ?</w:t>
      </w:r>
    </w:p>
    <w:p w:rsidR="007F65FE" w:rsidRPr="00A55D03" w:rsidRDefault="007F65FE" w:rsidP="007F65FE">
      <w:pPr>
        <w:pStyle w:val="ListParagraph"/>
        <w:spacing w:after="60"/>
        <w:ind w:left="709"/>
        <w:jc w:val="both"/>
        <w:rPr>
          <w:rFonts w:ascii="Times New Roman" w:hAnsi="Times New Roman" w:cs="Times New Roman"/>
          <w:i/>
        </w:rPr>
      </w:pPr>
      <w:r w:rsidRPr="00A55D03">
        <w:rPr>
          <w:rFonts w:ascii="Times New Roman" w:hAnsi="Times New Roman" w:cs="Times New Roman"/>
          <w:i/>
        </w:rPr>
        <w:t>Efforts to find ‘the cause’.</w:t>
      </w:r>
    </w:p>
    <w:p w:rsidR="007F65FE" w:rsidRPr="00A55D03" w:rsidRDefault="007F65FE" w:rsidP="007F65FE">
      <w:pPr>
        <w:pStyle w:val="ListParagraph"/>
        <w:tabs>
          <w:tab w:val="left" w:pos="1276"/>
        </w:tabs>
        <w:spacing w:after="60"/>
        <w:ind w:left="709"/>
        <w:jc w:val="both"/>
        <w:rPr>
          <w:rFonts w:ascii="Times New Roman" w:hAnsi="Times New Roman" w:cs="Times New Roman"/>
          <w:b/>
        </w:rPr>
      </w:pPr>
      <w:r w:rsidRPr="00A55D03">
        <w:rPr>
          <w:rFonts w:ascii="Times New Roman" w:hAnsi="Times New Roman" w:cs="Times New Roman"/>
        </w:rPr>
        <w:tab/>
      </w:r>
      <w:r w:rsidRPr="00A55D03">
        <w:rPr>
          <w:rFonts w:ascii="Times New Roman" w:hAnsi="Times New Roman" w:cs="Times New Roman"/>
          <w:b/>
        </w:rPr>
        <w:t xml:space="preserve">Comte: </w:t>
      </w:r>
      <w:r w:rsidRPr="00A55D03">
        <w:rPr>
          <w:rFonts w:ascii="Times New Roman" w:hAnsi="Times New Roman" w:cs="Times New Roman"/>
          <w:b/>
          <w:i/>
        </w:rPr>
        <w:t xml:space="preserve">causal explanation </w:t>
      </w:r>
      <w:r w:rsidRPr="00A55D03">
        <w:rPr>
          <w:rFonts w:ascii="Times New Roman" w:hAnsi="Times New Roman" w:cs="Times New Roman"/>
          <w:b/>
        </w:rPr>
        <w:t>adalah indikator untuk perkembangan tahapa intelektual bagi peradaban manusia.</w:t>
      </w: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tab/>
        <w:t>Masa Pra Yunani Kuno : tahap intelektual masih primitive, yaitu theological/animism : atribusi ‘the cause’ pada dewa-dewa spiritual power. Contoh : Mesir</w:t>
      </w: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lastRenderedPageBreak/>
        <w:tab/>
        <w:t>Manusia adalah pihak yang lemah. Perilaku ditentukan oleh kekuatan para spirit maka tugas utama manusia adalah menjaga hubungan baik dengan mereka dengan cara menjunjung tinggi otoritas para spirit.</w:t>
      </w:r>
    </w:p>
    <w:p w:rsidR="007F65FE" w:rsidRPr="00A55D03" w:rsidRDefault="007F65FE" w:rsidP="007F65FE">
      <w:pPr>
        <w:pStyle w:val="ListParagraph"/>
        <w:spacing w:after="60"/>
        <w:ind w:left="709"/>
        <w:jc w:val="both"/>
        <w:rPr>
          <w:rFonts w:ascii="Times New Roman" w:hAnsi="Times New Roman" w:cs="Times New Roman"/>
        </w:rPr>
      </w:pPr>
      <w:r>
        <w:rPr>
          <w:rFonts w:ascii="Times New Roman" w:hAnsi="Times New Roman" w:cs="Times New Roman"/>
        </w:rPr>
        <w:tab/>
      </w:r>
      <w:r w:rsidRPr="00A55D03">
        <w:rPr>
          <w:rFonts w:ascii="Times New Roman" w:hAnsi="Times New Roman" w:cs="Times New Roman"/>
        </w:rPr>
        <w:t>Sejak zaman filsuf-filsuf besar seperti Socrates (469-399 SM) telah berkembang filsafat mental yang membahas secara jelas persoalan “jiwaraga”.</w:t>
      </w: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tab/>
        <w:t>Kejayaan masa Yunani ditandai oleh pemikiran dari tiga filsuf besar: Socrates, Plato, Aristoteles; walau masih dipengaruhi pemikiran-pemikiran masa sebelumnya (masa Yunani Kuno)</w:t>
      </w:r>
    </w:p>
    <w:p w:rsidR="007F65FE" w:rsidRPr="00A55D03" w:rsidRDefault="007F65FE" w:rsidP="007F65FE">
      <w:pPr>
        <w:pStyle w:val="ListParagraph"/>
        <w:spacing w:after="60"/>
        <w:ind w:left="709"/>
        <w:jc w:val="both"/>
        <w:rPr>
          <w:rFonts w:ascii="Times New Roman" w:hAnsi="Times New Roman" w:cs="Times New Roman"/>
        </w:rPr>
      </w:pPr>
    </w:p>
    <w:p w:rsidR="007F65FE" w:rsidRPr="00A55D03" w:rsidRDefault="007F65FE" w:rsidP="007F65FE">
      <w:pPr>
        <w:pStyle w:val="ListParagraph"/>
        <w:numPr>
          <w:ilvl w:val="0"/>
          <w:numId w:val="1"/>
        </w:numPr>
        <w:spacing w:after="60"/>
        <w:jc w:val="both"/>
        <w:rPr>
          <w:rFonts w:ascii="Times New Roman" w:hAnsi="Times New Roman" w:cs="Times New Roman"/>
        </w:rPr>
      </w:pPr>
      <w:r w:rsidRPr="00A55D03">
        <w:rPr>
          <w:rFonts w:ascii="Times New Roman" w:hAnsi="Times New Roman" w:cs="Times New Roman"/>
          <w:b/>
        </w:rPr>
        <w:t>Masa Abad Pertengahan</w:t>
      </w: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t>Masa abad pertengahan yang dimaksud adalah menurut pembabakan di bawah ini:</w:t>
      </w:r>
    </w:p>
    <w:p w:rsidR="007F65FE" w:rsidRPr="00A55D03" w:rsidRDefault="007F65FE" w:rsidP="007F65FE">
      <w:pPr>
        <w:pStyle w:val="ListParagraph"/>
        <w:numPr>
          <w:ilvl w:val="0"/>
          <w:numId w:val="2"/>
        </w:numPr>
        <w:spacing w:after="60"/>
        <w:jc w:val="both"/>
        <w:rPr>
          <w:rFonts w:ascii="Times New Roman" w:hAnsi="Times New Roman" w:cs="Times New Roman"/>
          <w:b/>
        </w:rPr>
      </w:pPr>
      <w:r w:rsidRPr="00A55D03">
        <w:rPr>
          <w:rFonts w:ascii="Times New Roman" w:hAnsi="Times New Roman" w:cs="Times New Roman"/>
          <w:b/>
          <w:i/>
        </w:rPr>
        <w:t>Akhir Hellenistic</w:t>
      </w:r>
    </w:p>
    <w:p w:rsidR="007F65FE" w:rsidRPr="00A55D03" w:rsidRDefault="007F65FE" w:rsidP="007F65FE">
      <w:pPr>
        <w:pStyle w:val="ListParagraph"/>
        <w:spacing w:after="60"/>
        <w:ind w:left="709" w:firstLine="709"/>
        <w:jc w:val="both"/>
        <w:rPr>
          <w:rFonts w:ascii="Times New Roman" w:hAnsi="Times New Roman" w:cs="Times New Roman"/>
        </w:rPr>
      </w:pPr>
      <w:r w:rsidRPr="00A55D03">
        <w:rPr>
          <w:rFonts w:ascii="Times New Roman" w:hAnsi="Times New Roman" w:cs="Times New Roman"/>
        </w:rPr>
        <w:t>Pendekatan natural science dari Aristoteles disebarkan oleh muridnya, Alexander the Great melalui ekspansi militer sampai ke daerah Timur. Bersamaan dengan itu mulai juga masukk pandangan belahan dunia Timur ke Barat, terutama Persia, India, dan Mesir. Dengan runtuhnya kekuasaan Alexander the Great, pengaruh timur ini semakin kuat, ditandai dengan menguatnya pandangan spiritualitas menggantikan naturalisme.</w:t>
      </w:r>
    </w:p>
    <w:p w:rsidR="007F65FE" w:rsidRPr="00A55D03" w:rsidRDefault="007F65FE" w:rsidP="007F65FE">
      <w:pPr>
        <w:pStyle w:val="ListParagraph"/>
        <w:spacing w:after="60"/>
        <w:ind w:left="709" w:firstLine="709"/>
        <w:jc w:val="both"/>
        <w:rPr>
          <w:rFonts w:ascii="Times New Roman" w:hAnsi="Times New Roman" w:cs="Times New Roman"/>
        </w:rPr>
      </w:pPr>
    </w:p>
    <w:p w:rsidR="007F65FE" w:rsidRPr="00A55D03" w:rsidRDefault="007F65FE" w:rsidP="007F65FE">
      <w:pPr>
        <w:pStyle w:val="ListParagraph"/>
        <w:numPr>
          <w:ilvl w:val="0"/>
          <w:numId w:val="2"/>
        </w:numPr>
        <w:spacing w:after="60"/>
        <w:jc w:val="both"/>
        <w:rPr>
          <w:rFonts w:ascii="Times New Roman" w:hAnsi="Times New Roman" w:cs="Times New Roman"/>
          <w:b/>
        </w:rPr>
      </w:pPr>
      <w:r w:rsidRPr="00A55D03">
        <w:rPr>
          <w:rFonts w:ascii="Times New Roman" w:hAnsi="Times New Roman" w:cs="Times New Roman"/>
          <w:b/>
        </w:rPr>
        <w:t>Masa Romawi</w:t>
      </w:r>
    </w:p>
    <w:p w:rsidR="007F65FE" w:rsidRPr="00A55D03" w:rsidRDefault="007F65FE" w:rsidP="007F65FE">
      <w:pPr>
        <w:pStyle w:val="ListParagraph"/>
        <w:spacing w:after="60"/>
        <w:jc w:val="both"/>
        <w:rPr>
          <w:rFonts w:ascii="Times New Roman" w:hAnsi="Times New Roman" w:cs="Times New Roman"/>
        </w:rPr>
      </w:pPr>
      <w:r w:rsidRPr="00A55D03">
        <w:rPr>
          <w:rFonts w:ascii="Times New Roman" w:hAnsi="Times New Roman" w:cs="Times New Roman"/>
          <w:b/>
        </w:rPr>
        <w:lastRenderedPageBreak/>
        <w:t>Konteks sosial</w:t>
      </w:r>
      <w:r w:rsidRPr="00A55D03">
        <w:rPr>
          <w:rFonts w:ascii="Times New Roman" w:hAnsi="Times New Roman" w:cs="Times New Roman"/>
        </w:rPr>
        <w:t xml:space="preserve"> :</w:t>
      </w:r>
    </w:p>
    <w:p w:rsidR="007F65FE" w:rsidRPr="00A55D03" w:rsidRDefault="007F65FE" w:rsidP="007F65FE">
      <w:pPr>
        <w:pStyle w:val="ListParagraph"/>
        <w:numPr>
          <w:ilvl w:val="0"/>
          <w:numId w:val="1"/>
        </w:numPr>
        <w:spacing w:after="60"/>
        <w:ind w:left="1134" w:hanging="425"/>
        <w:jc w:val="both"/>
        <w:rPr>
          <w:rFonts w:ascii="Times New Roman" w:hAnsi="Times New Roman" w:cs="Times New Roman"/>
        </w:rPr>
      </w:pPr>
      <w:r w:rsidRPr="00A55D03">
        <w:rPr>
          <w:rFonts w:ascii="Times New Roman" w:hAnsi="Times New Roman" w:cs="Times New Roman"/>
        </w:rPr>
        <w:t>Pemerintahan kekaisaran romawi yang mendunia dengan tertib administrasi kependudukan yang kuat serta jaminan akan ketentraman sosial.</w:t>
      </w:r>
    </w:p>
    <w:p w:rsidR="007F65FE" w:rsidRPr="00A55D03" w:rsidRDefault="007F65FE" w:rsidP="007F65FE">
      <w:pPr>
        <w:pStyle w:val="ListParagraph"/>
        <w:numPr>
          <w:ilvl w:val="0"/>
          <w:numId w:val="1"/>
        </w:numPr>
        <w:spacing w:after="60"/>
        <w:ind w:left="1134" w:hanging="425"/>
        <w:jc w:val="both"/>
        <w:rPr>
          <w:rFonts w:ascii="Times New Roman" w:hAnsi="Times New Roman" w:cs="Times New Roman"/>
        </w:rPr>
      </w:pPr>
      <w:r w:rsidRPr="00A55D03">
        <w:rPr>
          <w:rFonts w:ascii="Times New Roman" w:hAnsi="Times New Roman" w:cs="Times New Roman"/>
        </w:rPr>
        <w:t>Pemikiran tentang manusia dan alam menjadi lebih pragmatis, spesifik dan spesialis.</w:t>
      </w:r>
    </w:p>
    <w:p w:rsidR="007F65FE" w:rsidRPr="00A55D03" w:rsidRDefault="007F65FE" w:rsidP="007F65FE">
      <w:pPr>
        <w:pStyle w:val="ListParagraph"/>
        <w:spacing w:after="60"/>
        <w:ind w:left="1134"/>
        <w:jc w:val="both"/>
        <w:rPr>
          <w:rFonts w:ascii="Times New Roman" w:hAnsi="Times New Roman" w:cs="Times New Roman"/>
        </w:rPr>
      </w:pPr>
      <w:r w:rsidRPr="00A55D03">
        <w:rPr>
          <w:rFonts w:ascii="Times New Roman" w:hAnsi="Times New Roman" w:cs="Times New Roman"/>
        </w:rPr>
        <w:t>Bangsa Romawi lebih tertarik pada ilmu pengetahuan yang teknikal dan aplikatif, seluruhnya diarahkan untuk memperkuat dominasi kekaisaran Romawi.</w:t>
      </w:r>
    </w:p>
    <w:p w:rsidR="007F65FE" w:rsidRPr="00A55D03" w:rsidRDefault="007F65FE" w:rsidP="007F65FE">
      <w:pPr>
        <w:pStyle w:val="ListParagraph"/>
        <w:numPr>
          <w:ilvl w:val="0"/>
          <w:numId w:val="3"/>
        </w:numPr>
        <w:spacing w:after="60"/>
        <w:ind w:left="1134" w:hanging="425"/>
        <w:jc w:val="both"/>
        <w:rPr>
          <w:rFonts w:ascii="Times New Roman" w:hAnsi="Times New Roman" w:cs="Times New Roman"/>
        </w:rPr>
      </w:pPr>
      <w:r w:rsidRPr="00A55D03">
        <w:rPr>
          <w:rFonts w:ascii="Times New Roman" w:hAnsi="Times New Roman" w:cs="Times New Roman"/>
        </w:rPr>
        <w:t>Ide-ide dan pemikiran tentang manusia berkembang subur, bahkan juga ide-ide ketuhanan pengaruh bagi perkembangan pemikiran tentang manusia.</w:t>
      </w:r>
    </w:p>
    <w:p w:rsidR="007F65FE" w:rsidRPr="00A55D03" w:rsidRDefault="007F65FE" w:rsidP="007F65FE">
      <w:pPr>
        <w:pStyle w:val="ListParagraph"/>
        <w:numPr>
          <w:ilvl w:val="0"/>
          <w:numId w:val="3"/>
        </w:numPr>
        <w:spacing w:after="60"/>
        <w:ind w:left="1134" w:hanging="425"/>
        <w:jc w:val="both"/>
        <w:rPr>
          <w:rFonts w:ascii="Times New Roman" w:hAnsi="Times New Roman" w:cs="Times New Roman"/>
        </w:rPr>
      </w:pPr>
      <w:r w:rsidRPr="00A55D03">
        <w:rPr>
          <w:rFonts w:ascii="Times New Roman" w:hAnsi="Times New Roman" w:cs="Times New Roman"/>
        </w:rPr>
        <w:t>Filsafat yang berkembang memiliki konteks yang terbatas dan spesifik, serta tampak dalam bentuk yang nyata, misalnya ritual religi masyarakat Romawi.</w:t>
      </w:r>
    </w:p>
    <w:p w:rsidR="007F65FE" w:rsidRPr="00A55D03" w:rsidRDefault="007F65FE" w:rsidP="007F65FE">
      <w:pPr>
        <w:pStyle w:val="ListParagraph"/>
        <w:numPr>
          <w:ilvl w:val="0"/>
          <w:numId w:val="3"/>
        </w:numPr>
        <w:spacing w:after="60"/>
        <w:ind w:left="1134" w:hanging="425"/>
        <w:jc w:val="both"/>
        <w:rPr>
          <w:rFonts w:ascii="Times New Roman" w:hAnsi="Times New Roman" w:cs="Times New Roman"/>
        </w:rPr>
      </w:pPr>
      <w:r w:rsidRPr="00A55D03">
        <w:rPr>
          <w:rFonts w:ascii="Times New Roman" w:hAnsi="Times New Roman" w:cs="Times New Roman"/>
        </w:rPr>
        <w:t>Fokus yang dibicarakan :</w:t>
      </w:r>
    </w:p>
    <w:p w:rsidR="007F65FE" w:rsidRPr="00A55D03" w:rsidRDefault="007F65FE" w:rsidP="007F65FE">
      <w:pPr>
        <w:pStyle w:val="ListParagraph"/>
        <w:numPr>
          <w:ilvl w:val="0"/>
          <w:numId w:val="4"/>
        </w:numPr>
        <w:spacing w:after="60"/>
        <w:ind w:left="709" w:hanging="425"/>
        <w:jc w:val="both"/>
        <w:rPr>
          <w:rFonts w:ascii="Times New Roman" w:hAnsi="Times New Roman" w:cs="Times New Roman"/>
        </w:rPr>
      </w:pPr>
      <w:r w:rsidRPr="00A55D03">
        <w:rPr>
          <w:rFonts w:ascii="Times New Roman" w:hAnsi="Times New Roman" w:cs="Times New Roman"/>
        </w:rPr>
        <w:t>dikotomi aktif-pasif, apakah jiwa (yang menggambarkan manusia) adalah unsur yang aktif dan mandiri terhadap lingkungan ataukah unsur yang pasif dan hanya bisa memberi reaksi.</w:t>
      </w:r>
    </w:p>
    <w:p w:rsidR="007F65FE" w:rsidRPr="00A55D03" w:rsidRDefault="007F65FE" w:rsidP="007F65FE">
      <w:pPr>
        <w:pStyle w:val="ListParagraph"/>
        <w:numPr>
          <w:ilvl w:val="0"/>
          <w:numId w:val="4"/>
        </w:numPr>
        <w:spacing w:after="60"/>
        <w:ind w:left="709" w:hanging="425"/>
        <w:jc w:val="both"/>
        <w:rPr>
          <w:rFonts w:ascii="Times New Roman" w:hAnsi="Times New Roman" w:cs="Times New Roman"/>
        </w:rPr>
      </w:pPr>
      <w:r w:rsidRPr="00A55D03">
        <w:rPr>
          <w:rFonts w:ascii="Times New Roman" w:hAnsi="Times New Roman" w:cs="Times New Roman"/>
        </w:rPr>
        <w:t>dikotomi passion – reason</w:t>
      </w:r>
    </w:p>
    <w:p w:rsidR="007F65FE" w:rsidRPr="00A55D03" w:rsidRDefault="007F65FE" w:rsidP="007F65FE">
      <w:pPr>
        <w:pStyle w:val="ListParagraph"/>
        <w:numPr>
          <w:ilvl w:val="0"/>
          <w:numId w:val="4"/>
        </w:numPr>
        <w:spacing w:after="60"/>
        <w:ind w:left="709" w:hanging="425"/>
        <w:jc w:val="both"/>
        <w:rPr>
          <w:rFonts w:ascii="Times New Roman" w:hAnsi="Times New Roman" w:cs="Times New Roman"/>
        </w:rPr>
      </w:pPr>
      <w:r w:rsidRPr="00A55D03">
        <w:rPr>
          <w:rFonts w:ascii="Times New Roman" w:hAnsi="Times New Roman" w:cs="Times New Roman"/>
        </w:rPr>
        <w:t>manusia dipandang sebagai makhluk yang kehidupannya didorong oleh usaha untuk mencari cara ‘menguasai’ keinginan fisik melalui penolakan dunia materil dan mencari kebenaran dalam alam dan Tuhan (Neoplatonism)</w:t>
      </w:r>
    </w:p>
    <w:p w:rsidR="007F65FE" w:rsidRPr="00A55D03" w:rsidRDefault="007F65FE" w:rsidP="007F65FE">
      <w:pPr>
        <w:pStyle w:val="ListParagraph"/>
        <w:numPr>
          <w:ilvl w:val="0"/>
          <w:numId w:val="5"/>
        </w:numPr>
        <w:spacing w:after="60"/>
        <w:ind w:left="1134" w:hanging="425"/>
        <w:jc w:val="both"/>
        <w:rPr>
          <w:rFonts w:ascii="Times New Roman" w:hAnsi="Times New Roman" w:cs="Times New Roman"/>
        </w:rPr>
      </w:pPr>
      <w:r w:rsidRPr="00A55D03">
        <w:rPr>
          <w:rFonts w:ascii="Times New Roman" w:hAnsi="Times New Roman" w:cs="Times New Roman"/>
        </w:rPr>
        <w:t>Pengaruh pada pemikiran tentang nilai moral.</w:t>
      </w:r>
    </w:p>
    <w:p w:rsidR="007F65FE" w:rsidRPr="00A55D03" w:rsidRDefault="007F65FE" w:rsidP="007F65FE">
      <w:pPr>
        <w:pStyle w:val="ListParagraph"/>
        <w:numPr>
          <w:ilvl w:val="0"/>
          <w:numId w:val="5"/>
        </w:numPr>
        <w:spacing w:after="60"/>
        <w:ind w:left="1134" w:hanging="425"/>
        <w:jc w:val="both"/>
        <w:rPr>
          <w:rFonts w:ascii="Times New Roman" w:hAnsi="Times New Roman" w:cs="Times New Roman"/>
        </w:rPr>
      </w:pPr>
      <w:r w:rsidRPr="00A55D03">
        <w:rPr>
          <w:rFonts w:ascii="Times New Roman" w:hAnsi="Times New Roman" w:cs="Times New Roman"/>
        </w:rPr>
        <w:lastRenderedPageBreak/>
        <w:t>Pemikiran pada masa Romawi memberi jalan bagi berkembangnya kekristenan.</w:t>
      </w:r>
    </w:p>
    <w:p w:rsidR="007F65FE" w:rsidRPr="00A55D03" w:rsidRDefault="007F65FE" w:rsidP="007F65FE">
      <w:pPr>
        <w:pStyle w:val="ListParagraph"/>
        <w:numPr>
          <w:ilvl w:val="0"/>
          <w:numId w:val="2"/>
        </w:numPr>
        <w:spacing w:after="60"/>
        <w:jc w:val="both"/>
        <w:rPr>
          <w:rFonts w:ascii="Times New Roman" w:hAnsi="Times New Roman" w:cs="Times New Roman"/>
        </w:rPr>
      </w:pPr>
      <w:r w:rsidRPr="00A55D03">
        <w:rPr>
          <w:rFonts w:ascii="Times New Roman" w:hAnsi="Times New Roman" w:cs="Times New Roman"/>
          <w:i/>
        </w:rPr>
        <w:t>Pengaruh Kristen</w:t>
      </w:r>
    </w:p>
    <w:p w:rsidR="007F65FE" w:rsidRPr="00A55D03" w:rsidRDefault="007F65FE" w:rsidP="007F65FE">
      <w:pPr>
        <w:pStyle w:val="ListParagraph"/>
        <w:spacing w:after="60"/>
        <w:jc w:val="both"/>
        <w:rPr>
          <w:rFonts w:ascii="Times New Roman" w:hAnsi="Times New Roman" w:cs="Times New Roman"/>
        </w:rPr>
      </w:pPr>
      <w:r w:rsidRPr="00A55D03">
        <w:rPr>
          <w:rFonts w:ascii="Times New Roman" w:hAnsi="Times New Roman" w:cs="Times New Roman"/>
        </w:rPr>
        <w:t>Konteks sosial :</w:t>
      </w:r>
    </w:p>
    <w:p w:rsidR="007F65FE" w:rsidRPr="00A55D03" w:rsidRDefault="007F65FE" w:rsidP="007F65FE">
      <w:pPr>
        <w:pStyle w:val="ListParagraph"/>
        <w:numPr>
          <w:ilvl w:val="0"/>
          <w:numId w:val="6"/>
        </w:numPr>
        <w:spacing w:after="60"/>
        <w:ind w:left="1134" w:hanging="425"/>
        <w:jc w:val="both"/>
        <w:rPr>
          <w:rFonts w:ascii="Times New Roman" w:hAnsi="Times New Roman" w:cs="Times New Roman"/>
        </w:rPr>
      </w:pPr>
      <w:r w:rsidRPr="00A55D03">
        <w:rPr>
          <w:rFonts w:ascii="Times New Roman" w:hAnsi="Times New Roman" w:cs="Times New Roman"/>
        </w:rPr>
        <w:t>masa penyebaran agama Kristen dengan tokoh Yesus sebagai perwujudan “manusia sempurna” beserta perilakunya yang harus jadi teladan.</w:t>
      </w:r>
    </w:p>
    <w:p w:rsidR="007F65FE" w:rsidRPr="00A55D03" w:rsidRDefault="007F65FE" w:rsidP="007F65FE">
      <w:pPr>
        <w:pStyle w:val="ListParagraph"/>
        <w:numPr>
          <w:ilvl w:val="0"/>
          <w:numId w:val="6"/>
        </w:numPr>
        <w:spacing w:after="60"/>
        <w:ind w:left="1134" w:hanging="425"/>
        <w:jc w:val="both"/>
        <w:rPr>
          <w:rFonts w:ascii="Times New Roman" w:hAnsi="Times New Roman" w:cs="Times New Roman"/>
        </w:rPr>
      </w:pPr>
      <w:r w:rsidRPr="00A55D03">
        <w:rPr>
          <w:rFonts w:ascii="Times New Roman" w:hAnsi="Times New Roman" w:cs="Times New Roman"/>
        </w:rPr>
        <w:t>paham Tritunggal yang mengandaikan x=3x</w:t>
      </w:r>
    </w:p>
    <w:p w:rsidR="007F65FE" w:rsidRPr="00A55D03" w:rsidRDefault="007F65FE" w:rsidP="007F65FE">
      <w:pPr>
        <w:pStyle w:val="ListParagraph"/>
        <w:numPr>
          <w:ilvl w:val="0"/>
          <w:numId w:val="6"/>
        </w:numPr>
        <w:spacing w:after="60"/>
        <w:ind w:left="1134" w:hanging="425"/>
        <w:jc w:val="both"/>
        <w:rPr>
          <w:rFonts w:ascii="Times New Roman" w:hAnsi="Times New Roman" w:cs="Times New Roman"/>
        </w:rPr>
      </w:pPr>
      <w:r w:rsidRPr="00A55D03">
        <w:rPr>
          <w:rFonts w:ascii="Times New Roman" w:hAnsi="Times New Roman" w:cs="Times New Roman"/>
        </w:rPr>
        <w:t>gereja dan para ulamanya berperan penting dalam masyarakat</w:t>
      </w:r>
    </w:p>
    <w:p w:rsidR="007F65FE" w:rsidRPr="00A55D03" w:rsidRDefault="007F65FE" w:rsidP="007F65FE">
      <w:pPr>
        <w:pStyle w:val="ListParagraph"/>
        <w:numPr>
          <w:ilvl w:val="0"/>
          <w:numId w:val="6"/>
        </w:numPr>
        <w:spacing w:after="60"/>
        <w:ind w:left="1134" w:hanging="425"/>
        <w:jc w:val="both"/>
        <w:rPr>
          <w:rFonts w:ascii="Times New Roman" w:hAnsi="Times New Roman" w:cs="Times New Roman"/>
        </w:rPr>
      </w:pPr>
      <w:r w:rsidRPr="00A55D03">
        <w:rPr>
          <w:rFonts w:ascii="Times New Roman" w:hAnsi="Times New Roman" w:cs="Times New Roman"/>
        </w:rPr>
        <w:t>peran gereja menjadi dominan dalam perkembangan intelektualitas di masyarakat, banyak cendekiawan berlatar belakang utama.</w:t>
      </w:r>
    </w:p>
    <w:p w:rsidR="007F65FE" w:rsidRPr="00A55D03" w:rsidRDefault="007F65FE" w:rsidP="007F65FE">
      <w:pPr>
        <w:pStyle w:val="ListParagraph"/>
        <w:numPr>
          <w:ilvl w:val="0"/>
          <w:numId w:val="6"/>
        </w:numPr>
        <w:spacing w:after="60"/>
        <w:ind w:left="1134" w:hanging="425"/>
        <w:jc w:val="both"/>
        <w:rPr>
          <w:rFonts w:ascii="Times New Roman" w:hAnsi="Times New Roman" w:cs="Times New Roman"/>
        </w:rPr>
      </w:pPr>
      <w:r w:rsidRPr="00A55D03">
        <w:rPr>
          <w:rFonts w:ascii="Times New Roman" w:hAnsi="Times New Roman" w:cs="Times New Roman"/>
        </w:rPr>
        <w:t>Secara gradual, gereja menjadi penentu nilai di masyarakat dan berhak melakukan sensor atas tulisan atau ide yang muncul. Gereja juga adalah penyelenggara pendidikan moral. Peran gereja dirasakan kurang memuaskan dan tidak dapat memenuhi kebutuhan masyarakat, maka muncul universitas-universitas di Eropa yang menawarkan kebebasan berpikir secara lebih luas. Terjadi pertentangan anatara gereja dan masyarakat.</w:t>
      </w:r>
    </w:p>
    <w:p w:rsidR="007F65FE" w:rsidRPr="00A55D03" w:rsidRDefault="007F65FE" w:rsidP="007F65FE">
      <w:pPr>
        <w:spacing w:after="60"/>
        <w:ind w:left="709"/>
        <w:jc w:val="both"/>
        <w:rPr>
          <w:rFonts w:ascii="Times New Roman" w:hAnsi="Times New Roman" w:cs="Times New Roman"/>
        </w:rPr>
      </w:pPr>
      <w:r w:rsidRPr="00A55D03">
        <w:rPr>
          <w:rFonts w:ascii="Times New Roman" w:hAnsi="Times New Roman" w:cs="Times New Roman"/>
        </w:rPr>
        <w:t>Pengaruh pada pandangan mengenai manusia :</w:t>
      </w:r>
    </w:p>
    <w:p w:rsidR="007F65FE" w:rsidRPr="00A55D03" w:rsidRDefault="007F65FE" w:rsidP="007F65FE">
      <w:pPr>
        <w:pStyle w:val="ListParagraph"/>
        <w:numPr>
          <w:ilvl w:val="0"/>
          <w:numId w:val="7"/>
        </w:numPr>
        <w:spacing w:after="60"/>
        <w:ind w:left="1134" w:hanging="425"/>
        <w:jc w:val="both"/>
        <w:rPr>
          <w:rFonts w:ascii="Times New Roman" w:hAnsi="Times New Roman" w:cs="Times New Roman"/>
        </w:rPr>
      </w:pPr>
      <w:r w:rsidRPr="00A55D03">
        <w:rPr>
          <w:rFonts w:ascii="Times New Roman" w:hAnsi="Times New Roman" w:cs="Times New Roman"/>
        </w:rPr>
        <w:t xml:space="preserve">Manusia bukan hanya physical being, tetapi juga spiritual entity. Aspek spiritual tidak diatur oleh hukum alam. Jiwa manusia (soul) ada pada dunia yang tidak nyata </w:t>
      </w:r>
      <w:r w:rsidRPr="00A55D03">
        <w:rPr>
          <w:rFonts w:ascii="Times New Roman" w:hAnsi="Times New Roman" w:cs="Times New Roman"/>
        </w:rPr>
        <w:lastRenderedPageBreak/>
        <w:t>(intangible), tidak dapat dibuktikan dengan mata, dan eksistensinya hanya dapat dibuktikan leaat percaya (iman).</w:t>
      </w:r>
    </w:p>
    <w:p w:rsidR="007F65FE" w:rsidRPr="00A55D03" w:rsidRDefault="007F65FE" w:rsidP="007F65FE">
      <w:pPr>
        <w:pStyle w:val="ListParagraph"/>
        <w:numPr>
          <w:ilvl w:val="0"/>
          <w:numId w:val="7"/>
        </w:numPr>
        <w:spacing w:after="60"/>
        <w:ind w:left="1134" w:hanging="425"/>
        <w:jc w:val="both"/>
        <w:rPr>
          <w:rFonts w:ascii="Times New Roman" w:hAnsi="Times New Roman" w:cs="Times New Roman"/>
        </w:rPr>
      </w:pPr>
      <w:r w:rsidRPr="00A55D03">
        <w:rPr>
          <w:rFonts w:ascii="Times New Roman" w:hAnsi="Times New Roman" w:cs="Times New Roman"/>
        </w:rPr>
        <w:t>Menempatkan ide Plato dalam konteks kekristenan</w:t>
      </w:r>
    </w:p>
    <w:p w:rsidR="007F65FE" w:rsidRPr="00A55D03" w:rsidRDefault="007F65FE" w:rsidP="007F65FE">
      <w:pPr>
        <w:pStyle w:val="ListParagraph"/>
        <w:numPr>
          <w:ilvl w:val="0"/>
          <w:numId w:val="7"/>
        </w:numPr>
        <w:spacing w:after="60"/>
        <w:ind w:left="1134" w:hanging="425"/>
        <w:jc w:val="both"/>
        <w:rPr>
          <w:rFonts w:ascii="Times New Roman" w:hAnsi="Times New Roman" w:cs="Times New Roman"/>
        </w:rPr>
      </w:pPr>
      <w:r w:rsidRPr="00A55D03">
        <w:rPr>
          <w:rFonts w:ascii="Times New Roman" w:hAnsi="Times New Roman" w:cs="Times New Roman"/>
        </w:rPr>
        <w:t>Usaha untuk menjelaskan hubungan antara body and soul sebagai suatu dualisme, bukan sst yang harus dipertentangkan, body dan soul masing-masing memiliki fungsi tersendiri.</w:t>
      </w:r>
    </w:p>
    <w:p w:rsidR="007F65FE" w:rsidRPr="00A55D03" w:rsidRDefault="007F65FE" w:rsidP="007F65FE">
      <w:pPr>
        <w:spacing w:after="60"/>
        <w:ind w:left="709"/>
        <w:jc w:val="both"/>
        <w:rPr>
          <w:rFonts w:ascii="Times New Roman" w:hAnsi="Times New Roman" w:cs="Times New Roman"/>
        </w:rPr>
      </w:pPr>
      <w:r w:rsidRPr="00A55D03">
        <w:rPr>
          <w:rFonts w:ascii="Times New Roman" w:hAnsi="Times New Roman" w:cs="Times New Roman"/>
        </w:rPr>
        <w:t>Beberapa Tokoh abad ini:</w:t>
      </w:r>
    </w:p>
    <w:p w:rsidR="007F65FE" w:rsidRPr="00A55D03" w:rsidRDefault="007F65FE" w:rsidP="007F65FE">
      <w:pPr>
        <w:pStyle w:val="ListParagraph"/>
        <w:numPr>
          <w:ilvl w:val="0"/>
          <w:numId w:val="8"/>
        </w:numPr>
        <w:spacing w:after="60"/>
        <w:jc w:val="both"/>
        <w:rPr>
          <w:rFonts w:ascii="Times New Roman" w:hAnsi="Times New Roman" w:cs="Times New Roman"/>
        </w:rPr>
      </w:pPr>
      <w:r w:rsidRPr="00A55D03">
        <w:rPr>
          <w:rFonts w:ascii="Times New Roman" w:hAnsi="Times New Roman" w:cs="Times New Roman"/>
        </w:rPr>
        <w:t>St. Agustinus</w:t>
      </w:r>
    </w:p>
    <w:p w:rsidR="007F65FE" w:rsidRPr="00A55D03" w:rsidRDefault="007F65FE" w:rsidP="007F65FE">
      <w:pPr>
        <w:pStyle w:val="ListParagraph"/>
        <w:numPr>
          <w:ilvl w:val="0"/>
          <w:numId w:val="9"/>
        </w:numPr>
        <w:spacing w:after="60"/>
        <w:ind w:left="1134" w:hanging="425"/>
        <w:jc w:val="both"/>
        <w:rPr>
          <w:rFonts w:ascii="Times New Roman" w:hAnsi="Times New Roman" w:cs="Times New Roman"/>
        </w:rPr>
      </w:pPr>
      <w:r w:rsidRPr="00A55D03">
        <w:rPr>
          <w:rFonts w:ascii="Times New Roman" w:hAnsi="Times New Roman" w:cs="Times New Roman"/>
        </w:rPr>
        <w:t>Filsuf pertama pada masa Kekristenan.</w:t>
      </w:r>
    </w:p>
    <w:p w:rsidR="007F65FE" w:rsidRPr="00A55D03" w:rsidRDefault="007F65FE" w:rsidP="007F65FE">
      <w:pPr>
        <w:pStyle w:val="ListParagraph"/>
        <w:numPr>
          <w:ilvl w:val="0"/>
          <w:numId w:val="9"/>
        </w:numPr>
        <w:spacing w:after="60"/>
        <w:ind w:left="1134" w:hanging="425"/>
        <w:jc w:val="both"/>
        <w:rPr>
          <w:rFonts w:ascii="Times New Roman" w:hAnsi="Times New Roman" w:cs="Times New Roman"/>
        </w:rPr>
      </w:pPr>
      <w:r w:rsidRPr="00A55D03">
        <w:rPr>
          <w:rFonts w:ascii="Times New Roman" w:hAnsi="Times New Roman" w:cs="Times New Roman"/>
        </w:rPr>
        <w:t>Tuhan adalah kebenaran yang menciptakan manusia, bumi dan surga. Jiwa manusia adalah image dari Tuhan.</w:t>
      </w:r>
    </w:p>
    <w:p w:rsidR="007F65FE" w:rsidRPr="00A55D03" w:rsidRDefault="007F65FE" w:rsidP="007F65FE">
      <w:pPr>
        <w:pStyle w:val="ListParagraph"/>
        <w:numPr>
          <w:ilvl w:val="0"/>
          <w:numId w:val="9"/>
        </w:numPr>
        <w:spacing w:after="60"/>
        <w:ind w:left="1134" w:hanging="425"/>
        <w:jc w:val="both"/>
        <w:rPr>
          <w:rFonts w:ascii="Times New Roman" w:hAnsi="Times New Roman" w:cs="Times New Roman"/>
        </w:rPr>
      </w:pPr>
      <w:r w:rsidRPr="00A55D03">
        <w:rPr>
          <w:rFonts w:ascii="Times New Roman" w:hAnsi="Times New Roman" w:cs="Times New Roman"/>
        </w:rPr>
        <w:t>Pentingnya eksplorasi spiritualitas sebagai usaha manusia untuk mendekatkan diri pada Tuhan. Faktor materil tidak penting, rationalitas juga tidak terlalu dapat dipercaya. Maka pendangannya betul-betul merupakan kebalikan dari pandangan natural science yang empiris dan objektif. Hanya melalui transendasi manusia dapat sedekat mungkin dengan Tuhan dan berarti juga sedekat mungkin dengan kebenaran.</w:t>
      </w:r>
    </w:p>
    <w:p w:rsidR="007F65FE" w:rsidRPr="00A55D03" w:rsidRDefault="007F65FE" w:rsidP="007F65FE">
      <w:pPr>
        <w:pStyle w:val="ListParagraph"/>
        <w:numPr>
          <w:ilvl w:val="0"/>
          <w:numId w:val="9"/>
        </w:numPr>
        <w:spacing w:after="60"/>
        <w:ind w:left="1134" w:hanging="425"/>
        <w:jc w:val="both"/>
        <w:rPr>
          <w:rFonts w:ascii="Times New Roman" w:hAnsi="Times New Roman" w:cs="Times New Roman"/>
        </w:rPr>
      </w:pPr>
      <w:r w:rsidRPr="00A55D03">
        <w:rPr>
          <w:rFonts w:ascii="Times New Roman" w:hAnsi="Times New Roman" w:cs="Times New Roman"/>
        </w:rPr>
        <w:t xml:space="preserve">Sumbangan bagi psikologi : metode </w:t>
      </w:r>
      <w:r w:rsidRPr="00A55D03">
        <w:rPr>
          <w:rFonts w:ascii="Times New Roman" w:hAnsi="Times New Roman" w:cs="Times New Roman"/>
          <w:i/>
        </w:rPr>
        <w:t>introspective.</w:t>
      </w:r>
      <w:r w:rsidRPr="00A55D03">
        <w:rPr>
          <w:rFonts w:ascii="Times New Roman" w:hAnsi="Times New Roman" w:cs="Times New Roman"/>
        </w:rPr>
        <w:t xml:space="preserve"> Teknik utama manusia untuk melakukan transendensi.</w:t>
      </w:r>
    </w:p>
    <w:p w:rsidR="007F65FE" w:rsidRPr="00A55D03" w:rsidRDefault="007F65FE" w:rsidP="007F65FE">
      <w:pPr>
        <w:pStyle w:val="ListParagraph"/>
        <w:spacing w:after="60"/>
        <w:ind w:left="709"/>
        <w:jc w:val="both"/>
        <w:rPr>
          <w:rFonts w:ascii="Times New Roman" w:hAnsi="Times New Roman" w:cs="Times New Roman"/>
        </w:rPr>
      </w:pP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lastRenderedPageBreak/>
        <w:t>Dalam psikologi modern teknik ini digunakan oleh beberapa aliran besar seperti strukturalisme (teknik utama untuk menggali jiwa manusia), gestalt, dan psikoanalisa.</w:t>
      </w:r>
    </w:p>
    <w:p w:rsidR="007F65FE" w:rsidRPr="00A55D03" w:rsidRDefault="007F65FE" w:rsidP="007F65FE">
      <w:pPr>
        <w:pStyle w:val="ListParagraph"/>
        <w:numPr>
          <w:ilvl w:val="0"/>
          <w:numId w:val="8"/>
        </w:numPr>
        <w:spacing w:after="60"/>
        <w:jc w:val="both"/>
        <w:rPr>
          <w:rFonts w:ascii="Times New Roman" w:hAnsi="Times New Roman" w:cs="Times New Roman"/>
        </w:rPr>
      </w:pPr>
      <w:r w:rsidRPr="00A55D03">
        <w:rPr>
          <w:rFonts w:ascii="Times New Roman" w:hAnsi="Times New Roman" w:cs="Times New Roman"/>
        </w:rPr>
        <w:t>Thomas Aquinas</w:t>
      </w:r>
    </w:p>
    <w:p w:rsidR="007F65FE" w:rsidRPr="00A55D03" w:rsidRDefault="007F65FE" w:rsidP="007F65FE">
      <w:pPr>
        <w:pStyle w:val="ListParagraph"/>
        <w:numPr>
          <w:ilvl w:val="0"/>
          <w:numId w:val="10"/>
        </w:numPr>
        <w:spacing w:after="60"/>
        <w:ind w:left="709" w:hanging="425"/>
        <w:jc w:val="both"/>
        <w:rPr>
          <w:rFonts w:ascii="Times New Roman" w:hAnsi="Times New Roman" w:cs="Times New Roman"/>
        </w:rPr>
      </w:pPr>
      <w:r w:rsidRPr="00A55D03">
        <w:rPr>
          <w:rFonts w:ascii="Times New Roman" w:hAnsi="Times New Roman" w:cs="Times New Roman"/>
        </w:rPr>
        <w:t>Mentransformasikan pandangan Aristoteles ke dalam konsep-konsep kekristenan. Apa yang dikenal sebagai reason oleh Aristoteles diterjemahkan sebagai soul oleh Aquinas. Maka soul adalah sesuatu yang vital bagi manusia, tujuan utamanya adalah memahami dunia, hal yang tidak dapat dilakukan oleh fisik manusia semata.</w:t>
      </w:r>
    </w:p>
    <w:p w:rsidR="007F65FE" w:rsidRPr="00A55D03" w:rsidRDefault="007F65FE" w:rsidP="007F65FE">
      <w:pPr>
        <w:pStyle w:val="ListParagraph"/>
        <w:numPr>
          <w:ilvl w:val="0"/>
          <w:numId w:val="10"/>
        </w:numPr>
        <w:spacing w:after="60"/>
        <w:ind w:left="1134" w:hanging="425"/>
        <w:jc w:val="both"/>
        <w:rPr>
          <w:rFonts w:ascii="Times New Roman" w:hAnsi="Times New Roman" w:cs="Times New Roman"/>
        </w:rPr>
      </w:pPr>
      <w:r w:rsidRPr="00A55D03">
        <w:rPr>
          <w:rFonts w:ascii="Times New Roman" w:hAnsi="Times New Roman" w:cs="Times New Roman"/>
        </w:rPr>
        <w:t>Namun demikian, banyak act dari soul yang membutuhkan tubuh fisik manusia sebagai kekuatan yang dapat mewujudkannya.</w:t>
      </w:r>
    </w:p>
    <w:p w:rsidR="007F65FE" w:rsidRPr="00A55D03" w:rsidRDefault="007F65FE" w:rsidP="007F65FE">
      <w:pPr>
        <w:pStyle w:val="ListParagraph"/>
        <w:numPr>
          <w:ilvl w:val="0"/>
          <w:numId w:val="10"/>
        </w:numPr>
        <w:spacing w:after="60"/>
        <w:ind w:left="1134" w:hanging="425"/>
        <w:jc w:val="both"/>
        <w:rPr>
          <w:rFonts w:ascii="Times New Roman" w:hAnsi="Times New Roman" w:cs="Times New Roman"/>
        </w:rPr>
      </w:pPr>
      <w:r w:rsidRPr="00A55D03">
        <w:rPr>
          <w:rFonts w:ascii="Times New Roman" w:hAnsi="Times New Roman" w:cs="Times New Roman"/>
        </w:rPr>
        <w:t>Sumbangan bagi science/psikologi modern: Pengubahan mutlak dari Aristoteles’ natural science dan Pengembangan dualisme.</w:t>
      </w:r>
    </w:p>
    <w:p w:rsidR="007F65FE" w:rsidRDefault="007F65FE" w:rsidP="007F65FE">
      <w:pPr>
        <w:pStyle w:val="ListParagraph"/>
        <w:spacing w:after="60"/>
        <w:ind w:left="709" w:firstLine="425"/>
        <w:jc w:val="both"/>
        <w:rPr>
          <w:rFonts w:ascii="Times New Roman" w:hAnsi="Times New Roman" w:cs="Times New Roman"/>
        </w:rPr>
      </w:pPr>
      <w:r w:rsidRPr="00A55D03">
        <w:rPr>
          <w:rFonts w:ascii="Times New Roman" w:hAnsi="Times New Roman" w:cs="Times New Roman"/>
        </w:rPr>
        <w:t>Sepanjang masa ini, perdebatan mengenai manusia bergeser dari topik kehidupan yang luas, hubungan antara manusia dengan lingkungannya/alam, ke arah pemahaman tentang kehidupan secara lebih spesifik, yaitu hubungan antara aspek-aspek di dalam diri manusia itu sendiri. Menunjukkan semakin mendalamnya perhatian dan concern awal mengenai manusia itu sendiri. Menunjukkan semakin mendalamnya perhatian dan concern awal mengenai manusia itu sendiri. Meskipun demikian, pengaruh kuat gereja menyebabkan pemikiran tentang manusia tidak bebas, dan otoritas ketuhanan tetap dijunjung sebagai otoritas tertinggi.</w:t>
      </w:r>
    </w:p>
    <w:p w:rsidR="007F65FE" w:rsidRDefault="007F65FE" w:rsidP="007F65FE">
      <w:pPr>
        <w:pStyle w:val="ListParagraph"/>
        <w:spacing w:after="60"/>
        <w:ind w:left="709" w:firstLine="425"/>
        <w:jc w:val="both"/>
        <w:rPr>
          <w:rFonts w:ascii="Times New Roman" w:hAnsi="Times New Roman" w:cs="Times New Roman"/>
        </w:rPr>
      </w:pPr>
    </w:p>
    <w:p w:rsidR="007F65FE" w:rsidRDefault="007F65FE" w:rsidP="007F65FE">
      <w:pPr>
        <w:pStyle w:val="ListParagraph"/>
        <w:spacing w:after="60"/>
        <w:ind w:left="709" w:firstLine="425"/>
        <w:jc w:val="both"/>
        <w:rPr>
          <w:rFonts w:ascii="Times New Roman" w:hAnsi="Times New Roman" w:cs="Times New Roman"/>
        </w:rPr>
      </w:pPr>
    </w:p>
    <w:p w:rsidR="007F65FE" w:rsidRDefault="007F65FE" w:rsidP="007F65FE">
      <w:pPr>
        <w:pStyle w:val="ListParagraph"/>
        <w:spacing w:after="60"/>
        <w:ind w:left="709" w:firstLine="425"/>
        <w:jc w:val="both"/>
        <w:rPr>
          <w:rFonts w:ascii="Times New Roman" w:hAnsi="Times New Roman" w:cs="Times New Roman"/>
        </w:rPr>
      </w:pPr>
    </w:p>
    <w:p w:rsidR="007F65FE" w:rsidRPr="00A55D03" w:rsidRDefault="007F65FE" w:rsidP="007F65FE">
      <w:pPr>
        <w:pStyle w:val="ListParagraph"/>
        <w:spacing w:after="60"/>
        <w:ind w:left="709" w:firstLine="425"/>
        <w:jc w:val="both"/>
        <w:rPr>
          <w:rFonts w:ascii="Times New Roman" w:hAnsi="Times New Roman" w:cs="Times New Roman"/>
        </w:rPr>
      </w:pPr>
    </w:p>
    <w:p w:rsidR="007F65FE" w:rsidRPr="00A55D03" w:rsidRDefault="007F65FE" w:rsidP="007F65FE">
      <w:pPr>
        <w:pStyle w:val="ListParagraph"/>
        <w:numPr>
          <w:ilvl w:val="0"/>
          <w:numId w:val="11"/>
        </w:numPr>
        <w:spacing w:after="60"/>
        <w:ind w:left="709"/>
        <w:jc w:val="both"/>
        <w:rPr>
          <w:rFonts w:ascii="Times New Roman" w:hAnsi="Times New Roman" w:cs="Times New Roman"/>
          <w:b/>
        </w:rPr>
      </w:pPr>
      <w:r w:rsidRPr="00A55D03">
        <w:rPr>
          <w:rFonts w:ascii="Times New Roman" w:hAnsi="Times New Roman" w:cs="Times New Roman"/>
          <w:b/>
        </w:rPr>
        <w:t>MASA RENAISSANS</w:t>
      </w:r>
    </w:p>
    <w:p w:rsidR="007F65FE" w:rsidRPr="00A55D03" w:rsidRDefault="007F65FE" w:rsidP="007F65FE">
      <w:pPr>
        <w:pStyle w:val="ListParagraph"/>
        <w:spacing w:after="60"/>
        <w:ind w:left="709"/>
        <w:jc w:val="both"/>
        <w:rPr>
          <w:rFonts w:ascii="Times New Roman" w:hAnsi="Times New Roman" w:cs="Times New Roman"/>
          <w:b/>
        </w:rPr>
      </w:pPr>
      <w:r w:rsidRPr="00A55D03">
        <w:rPr>
          <w:rFonts w:ascii="Times New Roman" w:hAnsi="Times New Roman" w:cs="Times New Roman"/>
          <w:b/>
        </w:rPr>
        <w:t>Konteks sosial dan intelektual</w:t>
      </w: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tab/>
      </w:r>
      <w:r w:rsidRPr="00A55D03">
        <w:rPr>
          <w:rFonts w:ascii="Times New Roman" w:hAnsi="Times New Roman" w:cs="Times New Roman"/>
        </w:rPr>
        <w:tab/>
        <w:t>Masa ini merupakan terhadap masa sebelumnya, dimana pengetahuan bersifat doktrinal dibawah pengaruh gereja dan lebih didasarkan pada iman. Reaksi ini sedemikian kuat sehingga dapat dikatakan peran nalar menggantikan peran iman, ilmu pengetahuan menggantikan tempat agama dan iman di masyarakat. Semangat pencerahan semakin tampak nyata dalam perkembangan science dan filsafat melalui menguatnya peran nalar (</w:t>
      </w:r>
      <w:r w:rsidRPr="00A55D03">
        <w:rPr>
          <w:rFonts w:ascii="Times New Roman" w:hAnsi="Times New Roman" w:cs="Times New Roman"/>
          <w:i/>
        </w:rPr>
        <w:t>reason</w:t>
      </w:r>
      <w:r w:rsidRPr="00A55D03">
        <w:rPr>
          <w:rFonts w:ascii="Times New Roman" w:hAnsi="Times New Roman" w:cs="Times New Roman"/>
        </w:rPr>
        <w:t xml:space="preserve">) dalam segala bidang, dikenal sebagai </w:t>
      </w:r>
      <w:r w:rsidRPr="00A55D03">
        <w:rPr>
          <w:rFonts w:ascii="Times New Roman" w:hAnsi="Times New Roman" w:cs="Times New Roman"/>
          <w:i/>
        </w:rPr>
        <w:t>the age of reason</w:t>
      </w:r>
      <w:r w:rsidRPr="00A55D03">
        <w:rPr>
          <w:rFonts w:ascii="Times New Roman" w:hAnsi="Times New Roman" w:cs="Times New Roman"/>
        </w:rPr>
        <w:t>. Akal budi manusia dinilai sangat tinggi dan digunakan untuk membentuk pengetahuan.</w:t>
      </w:r>
    </w:p>
    <w:p w:rsidR="007F65FE" w:rsidRPr="00A55D03" w:rsidRDefault="007F65FE" w:rsidP="007F65FE">
      <w:pPr>
        <w:pStyle w:val="ListParagraph"/>
        <w:spacing w:after="60"/>
        <w:ind w:left="709"/>
        <w:jc w:val="both"/>
        <w:rPr>
          <w:rFonts w:ascii="Times New Roman" w:hAnsi="Times New Roman" w:cs="Times New Roman"/>
        </w:rPr>
      </w:pPr>
      <w:r w:rsidRPr="00A55D03">
        <w:rPr>
          <w:rFonts w:ascii="Times New Roman" w:hAnsi="Times New Roman" w:cs="Times New Roman"/>
        </w:rPr>
        <w:tab/>
      </w:r>
      <w:r w:rsidRPr="00A55D03">
        <w:rPr>
          <w:rFonts w:ascii="Times New Roman" w:hAnsi="Times New Roman" w:cs="Times New Roman"/>
        </w:rPr>
        <w:tab/>
        <w:t xml:space="preserve">Masa Rennaissance ditandai dengan bergesernya fokus pemehaman dari </w:t>
      </w:r>
      <w:r w:rsidRPr="00A55D03">
        <w:rPr>
          <w:rFonts w:ascii="Times New Roman" w:hAnsi="Times New Roman" w:cs="Times New Roman"/>
          <w:i/>
        </w:rPr>
        <w:t>God-centeredness</w:t>
      </w:r>
      <w:r w:rsidRPr="00A55D03">
        <w:rPr>
          <w:rFonts w:ascii="Times New Roman" w:hAnsi="Times New Roman" w:cs="Times New Roman"/>
        </w:rPr>
        <w:t xml:space="preserve"> menjadi </w:t>
      </w:r>
      <w:r w:rsidRPr="00A55D03">
        <w:rPr>
          <w:rFonts w:ascii="Times New Roman" w:hAnsi="Times New Roman" w:cs="Times New Roman"/>
          <w:i/>
        </w:rPr>
        <w:t>human-centerednes</w:t>
      </w:r>
      <w:r w:rsidRPr="00A55D03">
        <w:rPr>
          <w:rFonts w:ascii="Times New Roman" w:hAnsi="Times New Roman" w:cs="Times New Roman"/>
        </w:rPr>
        <w:t xml:space="preserve">, dikenal dengan istilah sekularisasi atau humanity. Tulisan-tulisan filsuf terkenal seperti Plato, Aristoteles dan lain-lain dikaji untuk melihat bagaimana pola pikir penulisannya dan konteks histories waktu tulisan itu dibuat. Maka yang dicari adalah </w:t>
      </w:r>
      <w:r w:rsidRPr="00A55D03">
        <w:rPr>
          <w:rFonts w:ascii="Times New Roman" w:hAnsi="Times New Roman" w:cs="Times New Roman"/>
          <w:i/>
        </w:rPr>
        <w:t xml:space="preserve">human truth </w:t>
      </w:r>
      <w:r w:rsidRPr="00A55D03">
        <w:rPr>
          <w:rFonts w:ascii="Times New Roman" w:hAnsi="Times New Roman" w:cs="Times New Roman"/>
        </w:rPr>
        <w:t xml:space="preserve">dan bukan </w:t>
      </w:r>
      <w:r w:rsidRPr="00A55D03">
        <w:rPr>
          <w:rFonts w:ascii="Times New Roman" w:hAnsi="Times New Roman" w:cs="Times New Roman"/>
          <w:i/>
        </w:rPr>
        <w:t>God truth</w:t>
      </w:r>
      <w:r w:rsidRPr="00A55D03">
        <w:rPr>
          <w:rFonts w:ascii="Times New Roman" w:hAnsi="Times New Roman" w:cs="Times New Roman"/>
        </w:rPr>
        <w:t>. Kesimpulan akhirnya adalah penerimaan bahwa kebenaran memiliki lebih dari satu perspektif.</w:t>
      </w:r>
    </w:p>
    <w:p w:rsidR="007F65FE" w:rsidRPr="00A55D03" w:rsidRDefault="007F65FE" w:rsidP="007F65FE">
      <w:pPr>
        <w:pStyle w:val="ListParagraph"/>
        <w:spacing w:after="60"/>
        <w:ind w:left="709"/>
        <w:jc w:val="both"/>
        <w:rPr>
          <w:rFonts w:ascii="Times New Roman" w:hAnsi="Times New Roman" w:cs="Times New Roman"/>
        </w:rPr>
      </w:pPr>
    </w:p>
    <w:p w:rsidR="007F65FE" w:rsidRPr="00254B29" w:rsidRDefault="007F65FE" w:rsidP="007F65FE">
      <w:pPr>
        <w:pStyle w:val="ListParagraph"/>
        <w:numPr>
          <w:ilvl w:val="0"/>
          <w:numId w:val="16"/>
        </w:numPr>
        <w:spacing w:after="60"/>
        <w:rPr>
          <w:rFonts w:ascii="Times New Roman" w:hAnsi="Times New Roman" w:cs="Times New Roman"/>
          <w:b/>
        </w:rPr>
      </w:pPr>
      <w:r w:rsidRPr="00254B29">
        <w:rPr>
          <w:rFonts w:ascii="Times New Roman" w:hAnsi="Times New Roman" w:cs="Times New Roman"/>
          <w:b/>
        </w:rPr>
        <w:t>Perkembangan Psikologi Sesudah Menjadi Ilmu</w:t>
      </w:r>
    </w:p>
    <w:p w:rsidR="007F65FE" w:rsidRPr="00A55D03"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t xml:space="preserve">Pada akhir abad ke-19 terjadilah babak baru dalam sejarah Psikologi. Pada tahun 1879, Wilhem Wundt (Jerman, 1832-1920) mendirikan laboratorium Psikologi pertama di Leipzig yang menandai titik awal Psikologi sebagai suatu ilmu yang berdiri sendiri. Sebagai contoh Psikologi Eksperimental, Wundt memperkenalkan metode </w:t>
      </w:r>
      <w:r w:rsidRPr="00A55D03">
        <w:rPr>
          <w:rFonts w:ascii="Times New Roman" w:hAnsi="Times New Roman" w:cs="Times New Roman"/>
          <w:i/>
        </w:rPr>
        <w:t>Introspeksi</w:t>
      </w:r>
      <w:r w:rsidRPr="00A55D03">
        <w:rPr>
          <w:rFonts w:ascii="Times New Roman" w:hAnsi="Times New Roman" w:cs="Times New Roman"/>
        </w:rPr>
        <w:t xml:space="preserve"> yang digunakan dalam eksperimen-eksperimennya. Ia dikenal sebagai tokoh penganut </w:t>
      </w:r>
      <w:r w:rsidRPr="00A55D03">
        <w:rPr>
          <w:rFonts w:ascii="Times New Roman" w:hAnsi="Times New Roman" w:cs="Times New Roman"/>
          <w:i/>
        </w:rPr>
        <w:t>Strukturalisme</w:t>
      </w:r>
      <w:r w:rsidRPr="00A55D03">
        <w:rPr>
          <w:rFonts w:ascii="Times New Roman" w:hAnsi="Times New Roman" w:cs="Times New Roman"/>
        </w:rPr>
        <w:t xml:space="preserve"> karena ia mengemukakan suatu teori yang menguraikan struktur dari jiwa. Wundt percaya bahwa jika terdiri dari elemen-elemen (</w:t>
      </w:r>
      <w:r w:rsidRPr="00A55D03">
        <w:rPr>
          <w:rFonts w:ascii="Times New Roman" w:hAnsi="Times New Roman" w:cs="Times New Roman"/>
          <w:i/>
        </w:rPr>
        <w:t>Elementisme</w:t>
      </w:r>
      <w:r w:rsidRPr="00A55D03">
        <w:rPr>
          <w:rFonts w:ascii="Times New Roman" w:hAnsi="Times New Roman" w:cs="Times New Roman"/>
        </w:rPr>
        <w:t xml:space="preserve">) dan ada mekanisme terpenting dalam jiwa yang menghubungkan elemen-elemen kejiwaan satu sama lainnya sehingga membentuk suatu struktur kejiwaan yang utuh yang disebut asosiasi. Oleh karena itu, Wundt juga dianggap sebagai tokoh </w:t>
      </w:r>
      <w:r w:rsidRPr="00A55D03">
        <w:rPr>
          <w:rFonts w:ascii="Times New Roman" w:hAnsi="Times New Roman" w:cs="Times New Roman"/>
          <w:i/>
        </w:rPr>
        <w:t>Asosianisme</w:t>
      </w:r>
      <w:r w:rsidRPr="00A55D03">
        <w:rPr>
          <w:rFonts w:ascii="Times New Roman" w:hAnsi="Times New Roman" w:cs="Times New Roman"/>
        </w:rPr>
        <w:t>.</w:t>
      </w:r>
    </w:p>
    <w:p w:rsidR="007F65FE" w:rsidRPr="00A55D03"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t xml:space="preserve">Edward Bradford Titchener (1867-1927) mencoba menyebarluaskan ajaran-ajaran Wundt ke Amerika. Akan tetapi, orang Amerika yang terkenal praktis dan pragmatis kurang suka pada teori Wundt yang dianggap terlalu abstrak dan kurang dapat diterapkan secara langsung dalam kenyataan. Mereka kemudian membentuk aliran sendiri yang disebut </w:t>
      </w:r>
      <w:r w:rsidRPr="00A55D03">
        <w:rPr>
          <w:rFonts w:ascii="Times New Roman" w:hAnsi="Times New Roman" w:cs="Times New Roman"/>
          <w:i/>
        </w:rPr>
        <w:t xml:space="preserve">Fungsionalisme </w:t>
      </w:r>
      <w:r w:rsidRPr="00A55D03">
        <w:rPr>
          <w:rFonts w:ascii="Times New Roman" w:hAnsi="Times New Roman" w:cs="Times New Roman"/>
        </w:rPr>
        <w:t xml:space="preserve">dengan tokoh-tokohnya antara lain: William James (1842-1910) dan James Mc Keen Cattel (1866-1944). Aliran ini lebih mengutamakan fungsi-fungsi jiwa dari pada mempelajari strukturnya. Ditemukannya teknik evaluasi psikologi (sekarang </w:t>
      </w:r>
      <w:r w:rsidRPr="00A55D03">
        <w:rPr>
          <w:rFonts w:ascii="Times New Roman" w:hAnsi="Times New Roman" w:cs="Times New Roman"/>
          <w:i/>
        </w:rPr>
        <w:t>psikotest</w:t>
      </w:r>
      <w:r w:rsidRPr="00A55D03">
        <w:rPr>
          <w:rFonts w:ascii="Times New Roman" w:hAnsi="Times New Roman" w:cs="Times New Roman"/>
        </w:rPr>
        <w:t>) oleh Cattel merupakan bukti betapa pragmatisnya orang-orang Amerika.</w:t>
      </w:r>
    </w:p>
    <w:p w:rsidR="007F65FE" w:rsidRPr="00A55D03"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lastRenderedPageBreak/>
        <w:t>Meskipun sudah menekankan pragmatisme, namun aliran Fungsionalisme masih dianggap terlalu abstrak bagi segolongan sarjana Amerika. Mereka menghendaki agar psikologi hanya mempelajari hal-hal yang benar-benar objektif saja. Mereka hanya mau mengikuti tingkah laku yang nyata (dapat dilihat dan diukur) sebagai objek Psikologi (</w:t>
      </w:r>
      <w:r w:rsidRPr="00A55D03">
        <w:rPr>
          <w:rFonts w:ascii="Times New Roman" w:hAnsi="Times New Roman" w:cs="Times New Roman"/>
          <w:i/>
        </w:rPr>
        <w:t>Behaviorisme</w:t>
      </w:r>
      <w:r w:rsidRPr="00A55D03">
        <w:rPr>
          <w:rFonts w:ascii="Times New Roman" w:hAnsi="Times New Roman" w:cs="Times New Roman"/>
        </w:rPr>
        <w:t>). Pelopornya adalah John Broades Watson (1878-1958) yang kemudian dikembangkan oleh Edward Chase Tolman (1886-1959) dan B.F. Skinner (1904).</w:t>
      </w:r>
    </w:p>
    <w:p w:rsidR="007F65FE" w:rsidRPr="00A55D03"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t xml:space="preserve">Selain di Amerika, di Jerman sendiri ajaran Wundt mulai mendapat kritik dan koreksi-koreksi. Salah satunya dari Oswald Kulpe (1862-1915), salah seorang muridnya yang kurang puas dengan ajaran Wundt dan kemudian mendirikan alirannya sendiri di Wurzburg. Aliran Wurzburg menolak anggapan Wundt bahwa berpikir itu selalu berupa </w:t>
      </w:r>
      <w:r w:rsidRPr="00A55D03">
        <w:rPr>
          <w:rFonts w:ascii="Times New Roman" w:hAnsi="Times New Roman" w:cs="Times New Roman"/>
          <w:i/>
        </w:rPr>
        <w:t xml:space="preserve">image </w:t>
      </w:r>
      <w:r w:rsidRPr="00A55D03">
        <w:rPr>
          <w:rFonts w:ascii="Times New Roman" w:hAnsi="Times New Roman" w:cs="Times New Roman"/>
        </w:rPr>
        <w:t xml:space="preserve">(bayangan dalam alam pikiran). Kulpe berpendapat, pada tingkat berpikir yang lebih tinggi apa yang dipikirkan itu tidak lagi berupa </w:t>
      </w:r>
      <w:r w:rsidRPr="00A55D03">
        <w:rPr>
          <w:rFonts w:ascii="Times New Roman" w:hAnsi="Times New Roman" w:cs="Times New Roman"/>
          <w:i/>
        </w:rPr>
        <w:t>image</w:t>
      </w:r>
      <w:r w:rsidRPr="00A55D03">
        <w:rPr>
          <w:rFonts w:ascii="Times New Roman" w:hAnsi="Times New Roman" w:cs="Times New Roman"/>
        </w:rPr>
        <w:t>, tapi ada pikiran yang tak terbayangkan (</w:t>
      </w:r>
      <w:r w:rsidRPr="00A55D03">
        <w:rPr>
          <w:rFonts w:ascii="Times New Roman" w:hAnsi="Times New Roman" w:cs="Times New Roman"/>
          <w:i/>
        </w:rPr>
        <w:t>imageless thought</w:t>
      </w:r>
      <w:r w:rsidRPr="00A55D03">
        <w:rPr>
          <w:rFonts w:ascii="Times New Roman" w:hAnsi="Times New Roman" w:cs="Times New Roman"/>
        </w:rPr>
        <w:t>).</w:t>
      </w:r>
    </w:p>
    <w:p w:rsidR="007F65FE" w:rsidRPr="00A55D03"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t xml:space="preserve">Di Eropa muncul juga reaksi terhadap Wundt dari aliran </w:t>
      </w:r>
      <w:r w:rsidRPr="00A55D03">
        <w:rPr>
          <w:rFonts w:ascii="Times New Roman" w:hAnsi="Times New Roman" w:cs="Times New Roman"/>
          <w:i/>
        </w:rPr>
        <w:t>Gestalt</w:t>
      </w:r>
      <w:r w:rsidRPr="00A55D03">
        <w:rPr>
          <w:rFonts w:ascii="Times New Roman" w:hAnsi="Times New Roman" w:cs="Times New Roman"/>
        </w:rPr>
        <w:t xml:space="preserve">. Aliran </w:t>
      </w:r>
      <w:r w:rsidRPr="00A55D03">
        <w:rPr>
          <w:rFonts w:ascii="Times New Roman" w:hAnsi="Times New Roman" w:cs="Times New Roman"/>
          <w:i/>
        </w:rPr>
        <w:t>Gestalt</w:t>
      </w:r>
      <w:r w:rsidRPr="00A55D03">
        <w:rPr>
          <w:rFonts w:ascii="Times New Roman" w:hAnsi="Times New Roman" w:cs="Times New Roman"/>
        </w:rPr>
        <w:t xml:space="preserve"> menolak ajaran elementisme Wundt dan berpendapat bahwa gejala kejiwaan (khususnya </w:t>
      </w:r>
      <w:r w:rsidRPr="00A55D03">
        <w:rPr>
          <w:rFonts w:ascii="Times New Roman" w:hAnsi="Times New Roman" w:cs="Times New Roman"/>
          <w:i/>
        </w:rPr>
        <w:t>persepsi</w:t>
      </w:r>
      <w:r w:rsidRPr="00A55D03">
        <w:rPr>
          <w:rFonts w:ascii="Times New Roman" w:hAnsi="Times New Roman" w:cs="Times New Roman"/>
        </w:rPr>
        <w:t>, yang banyak diteliti aliran ini) haruslah dilihat sebagai suatu keseluruhan yang utuh (suatu</w:t>
      </w:r>
      <w:r w:rsidRPr="00A55D03">
        <w:rPr>
          <w:rFonts w:ascii="Times New Roman" w:hAnsi="Times New Roman" w:cs="Times New Roman"/>
          <w:i/>
        </w:rPr>
        <w:t>gestalt</w:t>
      </w:r>
      <w:r w:rsidRPr="00A55D03">
        <w:rPr>
          <w:rFonts w:ascii="Times New Roman" w:hAnsi="Times New Roman" w:cs="Times New Roman"/>
        </w:rPr>
        <w:t xml:space="preserve">) yang tidak terpecah dalam bagian-bagian. Diantara tokohnya adalah Max Wertheimer (1880-1943), Kurt Koffka (1886-1941), Wolfgang Kohler (1887-1967). Di Leipzig, pada tahun 1924 Krueger memperkenalkan istilah </w:t>
      </w:r>
      <w:r w:rsidRPr="00A55D03">
        <w:rPr>
          <w:rFonts w:ascii="Times New Roman" w:hAnsi="Times New Roman" w:cs="Times New Roman"/>
          <w:i/>
        </w:rPr>
        <w:t>Ganzheit</w:t>
      </w:r>
      <w:r w:rsidRPr="00A55D03">
        <w:rPr>
          <w:rFonts w:ascii="Times New Roman" w:hAnsi="Times New Roman" w:cs="Times New Roman"/>
        </w:rPr>
        <w:t xml:space="preserve"> (berasal dari kata  </w:t>
      </w:r>
      <w:r w:rsidRPr="00A55D03">
        <w:rPr>
          <w:rFonts w:ascii="Times New Roman" w:hAnsi="Times New Roman" w:cs="Times New Roman"/>
          <w:i/>
        </w:rPr>
        <w:t>da Ganze</w:t>
      </w:r>
      <w:r w:rsidRPr="00A55D03">
        <w:rPr>
          <w:rFonts w:ascii="Times New Roman" w:hAnsi="Times New Roman" w:cs="Times New Roman"/>
        </w:rPr>
        <w:t xml:space="preserve"> yang berarti  keseluruhan). Meskipun istilah Ganzheit masih dianggap sama dengan istilah Gestalt dan aliran ini sering tidak dianggap sebagai aliran sendiri, namun dengan tokohnya, Krueger, Ganzheit tidak sama dengan Gestalt dan merupakan perkembangan dari psikologi Gestalt. Ia </w:t>
      </w:r>
      <w:r w:rsidRPr="00A55D03">
        <w:rPr>
          <w:rFonts w:ascii="Times New Roman" w:hAnsi="Times New Roman" w:cs="Times New Roman"/>
        </w:rPr>
        <w:lastRenderedPageBreak/>
        <w:t>berpendapat bahwa psikologi Gestalt terlalu menitikberatkan kepada masalah persepsi objek, padahal yang terpenting adalah penhayatan secara menyeluruh terhadap ruang dan waktu, bukan persepsi saja atau totalitas objek-objek saja.</w:t>
      </w:r>
    </w:p>
    <w:p w:rsidR="007F65FE" w:rsidRPr="00A55D03"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t>Perkembangan lebih lanjut dari psikologi Gestalt adalah munculnya “Teori Medan (</w:t>
      </w:r>
      <w:r w:rsidRPr="00A55D03">
        <w:rPr>
          <w:rFonts w:ascii="Times New Roman" w:hAnsi="Times New Roman" w:cs="Times New Roman"/>
          <w:i/>
        </w:rPr>
        <w:t>Field Theory</w:t>
      </w:r>
      <w:r w:rsidRPr="00A55D03">
        <w:rPr>
          <w:rFonts w:ascii="Times New Roman" w:hAnsi="Times New Roman" w:cs="Times New Roman"/>
        </w:rPr>
        <w:t>)” dari Kurt Lewin (1890-1947). Mulanya Lewin tertarik pada faham Gestalt, tetapi kemudian ia mengeritiknya karena dianggap tidak kuat. Namun demikian, berkat Lerwin, sebagai perkembangan lebih lanjut di Amerika Serikat lahir aliran “Psikologi Kognitif” yang merupakan perpaduan antara aliran Behaviorisme yang tahun 1940-an sudah ada di Amerika dengan aliran Gestalt yang dibawa oleh Lewin. Alian psikologi Kognitif sangat menitikberatkan proses-proses sentral (seperti sikap, ide, dan harapan) dalam mewujudkan tingkah laku. Secara khusus, hal-hal yang terjadi dalam alam kesadaran (kognisi) dipelajari oleh aliran ini sehingga besar pengaruhnya terutama dalam mempelajari hubungan antar manusia (Psikologi Sosial). Diantara tokohnya adalah F. Heider dan L. Fertinger.</w:t>
      </w:r>
    </w:p>
    <w:p w:rsidR="007F65FE" w:rsidRPr="004614AE" w:rsidRDefault="007F65FE" w:rsidP="007F65FE">
      <w:pPr>
        <w:pStyle w:val="ListParagraph"/>
        <w:numPr>
          <w:ilvl w:val="0"/>
          <w:numId w:val="11"/>
        </w:numPr>
        <w:spacing w:after="60" w:line="240" w:lineRule="auto"/>
        <w:ind w:left="709" w:hanging="709"/>
        <w:jc w:val="both"/>
        <w:rPr>
          <w:rFonts w:ascii="Times New Roman" w:hAnsi="Times New Roman" w:cs="Times New Roman"/>
          <w:b/>
        </w:rPr>
      </w:pPr>
      <w:r w:rsidRPr="00A55D03">
        <w:rPr>
          <w:rFonts w:ascii="Times New Roman" w:hAnsi="Times New Roman" w:cs="Times New Roman"/>
        </w:rPr>
        <w:t xml:space="preserve">Akhirnya, lahirnya aliran Psikoanalisa yang besar pengaruhnya dalam perkembangan psikologi hingga sekarang, perlu mendapat perhatian khusus. Meskipun peranan beberapa psikologi hingga sekarang, perlu mendapat perhatian khusus. Meskipun peranan beberapa dokter ahli jiwa (psikiater), seperti Jean Martin Charcot (1825-1893) dna Pierre Janet (1859-1947) tidak kurang pentingnya dalam menumbuhkan aliran ini, namun Sigmund Freud-lah (1856-1939) yang dianggap sebagai tokoh utama yang melahirkan Psikoanalisa. Karena Psikoanalisa tidak hanya berusaha menjelaskan segala sesuatu yang tampak dari luar saja, tetapi secara khusus berusaha menerangkan apa yang terjadi di dalam atau di bawah </w:t>
      </w:r>
      <w:r w:rsidRPr="00A55D03">
        <w:rPr>
          <w:rFonts w:ascii="Times New Roman" w:hAnsi="Times New Roman" w:cs="Times New Roman"/>
        </w:rPr>
        <w:lastRenderedPageBreak/>
        <w:t>kesadaran manusia, maka Psikoanalisa dikenal juga sebagai “Psikologi Dalam (</w:t>
      </w:r>
      <w:r w:rsidRPr="00A55D03">
        <w:rPr>
          <w:rFonts w:ascii="Times New Roman" w:hAnsi="Times New Roman" w:cs="Times New Roman"/>
          <w:i/>
        </w:rPr>
        <w:t>Depth Pshology</w:t>
      </w:r>
      <w:r w:rsidRPr="00A55D03">
        <w:rPr>
          <w:rFonts w:ascii="Times New Roman" w:hAnsi="Times New Roman" w:cs="Times New Roman"/>
        </w:rPr>
        <w:t xml:space="preserve">)”. </w:t>
      </w:r>
    </w:p>
    <w:p w:rsidR="007F65FE" w:rsidRDefault="007F65FE" w:rsidP="007F65FE">
      <w:pPr>
        <w:pStyle w:val="ListParagraph"/>
        <w:spacing w:after="60"/>
        <w:ind w:left="709"/>
        <w:jc w:val="both"/>
        <w:rPr>
          <w:rFonts w:ascii="Times New Roman" w:hAnsi="Times New Roman" w:cs="Times New Roman"/>
          <w:b/>
        </w:rPr>
      </w:pPr>
    </w:p>
    <w:p w:rsidR="007F65FE" w:rsidRDefault="007F65FE" w:rsidP="007F65FE">
      <w:pPr>
        <w:pStyle w:val="ListParagraph"/>
        <w:spacing w:after="60"/>
        <w:ind w:left="709"/>
        <w:jc w:val="both"/>
        <w:rPr>
          <w:rFonts w:ascii="Times New Roman" w:hAnsi="Times New Roman" w:cs="Times New Roman"/>
          <w:b/>
        </w:rPr>
      </w:pPr>
    </w:p>
    <w:p w:rsidR="007F65FE" w:rsidRDefault="007F65FE" w:rsidP="007F65FE">
      <w:pPr>
        <w:pStyle w:val="ListParagraph"/>
        <w:spacing w:after="60"/>
        <w:ind w:left="709"/>
        <w:jc w:val="both"/>
        <w:rPr>
          <w:rFonts w:ascii="Times New Roman" w:hAnsi="Times New Roman" w:cs="Times New Roman"/>
          <w:b/>
        </w:rPr>
      </w:pPr>
    </w:p>
    <w:p w:rsidR="007F65FE" w:rsidRPr="00A55D03" w:rsidRDefault="007F65FE" w:rsidP="007F65FE">
      <w:pPr>
        <w:pStyle w:val="ListParagraph"/>
        <w:spacing w:after="60"/>
        <w:ind w:left="709"/>
        <w:jc w:val="both"/>
        <w:rPr>
          <w:rFonts w:ascii="Times New Roman" w:hAnsi="Times New Roman" w:cs="Times New Roman"/>
          <w:b/>
        </w:rPr>
      </w:pPr>
    </w:p>
    <w:p w:rsidR="007F65FE" w:rsidRDefault="007F65FE" w:rsidP="007F65FE">
      <w:pPr>
        <w:spacing w:after="60"/>
        <w:ind w:firstLine="567"/>
        <w:jc w:val="center"/>
        <w:rPr>
          <w:rFonts w:ascii="Times New Roman" w:hAnsi="Times New Roman" w:cs="Times New Roman"/>
          <w:b/>
        </w:rPr>
      </w:pPr>
    </w:p>
    <w:p w:rsidR="007F65FE" w:rsidRDefault="007F65FE" w:rsidP="007F65FE">
      <w:pPr>
        <w:spacing w:after="60"/>
        <w:ind w:firstLine="567"/>
        <w:jc w:val="center"/>
        <w:rPr>
          <w:rFonts w:ascii="Times New Roman" w:hAnsi="Times New Roman" w:cs="Times New Roman"/>
          <w:b/>
        </w:rPr>
      </w:pPr>
    </w:p>
    <w:p w:rsidR="007F65FE" w:rsidRDefault="007F65FE" w:rsidP="007F65FE">
      <w:pPr>
        <w:spacing w:after="60"/>
        <w:ind w:firstLine="567"/>
        <w:jc w:val="center"/>
        <w:rPr>
          <w:rFonts w:ascii="Times New Roman" w:hAnsi="Times New Roman" w:cs="Times New Roman"/>
          <w:b/>
        </w:rPr>
      </w:pPr>
    </w:p>
    <w:p w:rsidR="007F65FE" w:rsidRPr="00A55D03" w:rsidRDefault="007F65FE" w:rsidP="007F65FE">
      <w:pPr>
        <w:spacing w:after="60"/>
        <w:rPr>
          <w:rFonts w:ascii="Times New Roman" w:hAnsi="Times New Roman" w:cs="Times New Roman"/>
          <w:b/>
        </w:rPr>
      </w:pPr>
      <w:r w:rsidRPr="00A55D03">
        <w:rPr>
          <w:rFonts w:ascii="Times New Roman" w:hAnsi="Times New Roman" w:cs="Times New Roman"/>
          <w:b/>
        </w:rPr>
        <w:t>MANUSIA BERDASARKAN PERSPEKTIF PSIKOANALISIS, BEHAVIORSME, KOGNITIF DAN HUMANISTIK.</w:t>
      </w:r>
    </w:p>
    <w:p w:rsidR="007F65FE" w:rsidRPr="00A55D03" w:rsidRDefault="007F65FE" w:rsidP="007F65FE">
      <w:pPr>
        <w:spacing w:after="60"/>
        <w:ind w:left="567" w:hanging="567"/>
        <w:jc w:val="both"/>
        <w:rPr>
          <w:rFonts w:ascii="Times New Roman" w:hAnsi="Times New Roman" w:cs="Times New Roman"/>
          <w:b/>
        </w:rPr>
      </w:pPr>
      <w:r w:rsidRPr="00A55D03">
        <w:rPr>
          <w:rFonts w:ascii="Times New Roman" w:hAnsi="Times New Roman" w:cs="Times New Roman"/>
          <w:b/>
        </w:rPr>
        <w:t>A.</w:t>
      </w:r>
      <w:r w:rsidRPr="00A55D03">
        <w:rPr>
          <w:rFonts w:ascii="Times New Roman" w:hAnsi="Times New Roman" w:cs="Times New Roman"/>
          <w:b/>
        </w:rPr>
        <w:tab/>
        <w:t>Aliran Psikoanalisa</w:t>
      </w:r>
    </w:p>
    <w:p w:rsidR="007F65FE" w:rsidRPr="00A55D03" w:rsidRDefault="007F65FE" w:rsidP="007F65FE">
      <w:pPr>
        <w:spacing w:after="60"/>
        <w:ind w:left="567" w:hanging="567"/>
        <w:jc w:val="both"/>
        <w:rPr>
          <w:rFonts w:ascii="Times New Roman" w:hAnsi="Times New Roman" w:cs="Times New Roman"/>
        </w:rPr>
      </w:pPr>
      <w:r w:rsidRPr="00A55D03">
        <w:rPr>
          <w:rFonts w:ascii="Times New Roman" w:hAnsi="Times New Roman" w:cs="Times New Roman"/>
        </w:rPr>
        <w:t>a)</w:t>
      </w:r>
      <w:r w:rsidRPr="00A55D03">
        <w:rPr>
          <w:rFonts w:ascii="Times New Roman" w:hAnsi="Times New Roman" w:cs="Times New Roman"/>
        </w:rPr>
        <w:tab/>
        <w:t>Pengertian Psikoanalisa</w:t>
      </w:r>
    </w:p>
    <w:p w:rsidR="007F65FE" w:rsidRPr="00A55D03" w:rsidRDefault="007F65FE" w:rsidP="007F65FE">
      <w:pPr>
        <w:spacing w:after="60"/>
        <w:ind w:left="567" w:hanging="567"/>
        <w:jc w:val="both"/>
        <w:rPr>
          <w:rFonts w:ascii="Times New Roman" w:hAnsi="Times New Roman" w:cs="Times New Roman"/>
        </w:rPr>
      </w:pPr>
      <w:r w:rsidRPr="00A55D03">
        <w:rPr>
          <w:rFonts w:ascii="Times New Roman" w:hAnsi="Times New Roman" w:cs="Times New Roman"/>
        </w:rPr>
        <w:tab/>
        <w:t>Psikoanalisa ditemukan di Wina, Austria, oleh Sigmund Freud. Psikoanalisis merupakan salah satu aliran di dalam ilmu psikologi yang memiliki beberapa definisi dan sebutan. Adakalanya psikoanalisis didefinisikan sebagai metode penelitian, sebagai teknik penyembuhan dan juga sebagai pengetahuan psikologi.</w:t>
      </w:r>
    </w:p>
    <w:p w:rsidR="007F65FE" w:rsidRPr="00A55D03" w:rsidRDefault="007F65FE" w:rsidP="007F65FE">
      <w:pPr>
        <w:spacing w:after="60"/>
        <w:ind w:left="567" w:hanging="567"/>
        <w:jc w:val="both"/>
        <w:rPr>
          <w:rFonts w:ascii="Times New Roman" w:hAnsi="Times New Roman" w:cs="Times New Roman"/>
        </w:rPr>
      </w:pPr>
      <w:r w:rsidRPr="00A55D03">
        <w:rPr>
          <w:rFonts w:ascii="Times New Roman" w:hAnsi="Times New Roman" w:cs="Times New Roman"/>
        </w:rPr>
        <w:lastRenderedPageBreak/>
        <w:tab/>
        <w:t>Psikoanalisa menurut defini modern yaitu (1) Psikoanalisis adalah pengetahuan psikologi yang menekankan pada dinamika, faktor-faktor psikis yang menentukan perilaku manusia, serta pentingnya pengalaman masa kanak-kanak dalam membentuk kepribadian masa dewasa, (2) Psikoanalisa adalah teknik yang khusus menyelidiki aktivitas ketidaksadaran (bawah sadar), (3) Psikoanalisa adalah metode interpretasi dan penyembuhan gangguan mental.</w:t>
      </w:r>
    </w:p>
    <w:p w:rsidR="007F65FE" w:rsidRPr="00A55D03" w:rsidRDefault="007F65FE" w:rsidP="007F65FE">
      <w:pPr>
        <w:spacing w:after="60"/>
        <w:ind w:left="567" w:hanging="567"/>
        <w:jc w:val="both"/>
        <w:rPr>
          <w:rFonts w:ascii="Times New Roman" w:hAnsi="Times New Roman" w:cs="Times New Roman"/>
        </w:rPr>
      </w:pPr>
      <w:r w:rsidRPr="00A55D03">
        <w:rPr>
          <w:rFonts w:ascii="Times New Roman" w:hAnsi="Times New Roman" w:cs="Times New Roman"/>
        </w:rPr>
        <w:tab/>
        <w:t>Psikoanalisa dalam pengertian lain (Hjelle &amp; Ziegler, 1992):</w:t>
      </w:r>
    </w:p>
    <w:p w:rsidR="007F65FE" w:rsidRPr="00A55D03" w:rsidRDefault="007F65FE" w:rsidP="007F65FE">
      <w:pPr>
        <w:pStyle w:val="ListParagraph"/>
        <w:numPr>
          <w:ilvl w:val="0"/>
          <w:numId w:val="12"/>
        </w:numPr>
        <w:spacing w:after="60"/>
        <w:ind w:left="567" w:hanging="283"/>
        <w:jc w:val="both"/>
        <w:rPr>
          <w:rFonts w:ascii="Times New Roman" w:hAnsi="Times New Roman" w:cs="Times New Roman"/>
        </w:rPr>
      </w:pPr>
      <w:r w:rsidRPr="00A55D03">
        <w:rPr>
          <w:rFonts w:ascii="Times New Roman" w:hAnsi="Times New Roman" w:cs="Times New Roman"/>
        </w:rPr>
        <w:t xml:space="preserve">Teori mengenai kepribadian dan psikopatologi </w:t>
      </w:r>
    </w:p>
    <w:p w:rsidR="007F65FE" w:rsidRPr="00A55D03" w:rsidRDefault="007F65FE" w:rsidP="007F65FE">
      <w:pPr>
        <w:pStyle w:val="ListParagraph"/>
        <w:numPr>
          <w:ilvl w:val="0"/>
          <w:numId w:val="12"/>
        </w:numPr>
        <w:spacing w:after="60"/>
        <w:ind w:left="567" w:hanging="283"/>
        <w:jc w:val="both"/>
        <w:rPr>
          <w:rFonts w:ascii="Times New Roman" w:hAnsi="Times New Roman" w:cs="Times New Roman"/>
        </w:rPr>
      </w:pPr>
      <w:r w:rsidRPr="00A55D03">
        <w:rPr>
          <w:rFonts w:ascii="Times New Roman" w:hAnsi="Times New Roman" w:cs="Times New Roman"/>
        </w:rPr>
        <w:t>Metode terapi untuk gangguan kepribadian teknik untuk menyelidiki pikiran &amp; perasaan individu yang tidak disadari</w:t>
      </w:r>
    </w:p>
    <w:p w:rsidR="007F65FE" w:rsidRPr="00A55D03" w:rsidRDefault="007F65FE" w:rsidP="007F65FE">
      <w:pPr>
        <w:pStyle w:val="ListParagraph"/>
        <w:spacing w:after="60"/>
        <w:ind w:left="567"/>
        <w:jc w:val="both"/>
        <w:rPr>
          <w:rFonts w:ascii="Times New Roman" w:hAnsi="Times New Roman" w:cs="Times New Roman"/>
        </w:rPr>
      </w:pPr>
      <w:r w:rsidRPr="00A55D03">
        <w:rPr>
          <w:rFonts w:ascii="Times New Roman" w:hAnsi="Times New Roman" w:cs="Times New Roman"/>
        </w:rPr>
        <w:t>Psikoanalisa memiliki sebutan-sebutan lain yaitu (1) Psikologi dalam, karena menurut Freud penyebab neurosis adalah gangguan jiwa yang tidak dapat disadari, pengaruhnya lebih besar dari apa yang terdapat dalam kesadaran dan untuk menyelidikinya, diperlukan upaya lebih dalam, (2) Psikodinamika, karena Psikoanalisis memandang individu sebagai sistem dinamik yang tunduk pada hukum-hukum dinamika, dapat berubah dan dapat saling bertukar energi.</w:t>
      </w:r>
    </w:p>
    <w:p w:rsidR="007F65FE" w:rsidRPr="00A55D03" w:rsidRDefault="007F65FE" w:rsidP="007F65FE">
      <w:pPr>
        <w:spacing w:after="60"/>
        <w:ind w:left="567" w:hanging="567"/>
        <w:jc w:val="both"/>
        <w:rPr>
          <w:rFonts w:ascii="Times New Roman" w:hAnsi="Times New Roman" w:cs="Times New Roman"/>
        </w:rPr>
      </w:pPr>
      <w:r w:rsidRPr="00A55D03">
        <w:rPr>
          <w:rFonts w:ascii="Times New Roman" w:hAnsi="Times New Roman" w:cs="Times New Roman"/>
        </w:rPr>
        <w:t>b)</w:t>
      </w:r>
      <w:r w:rsidRPr="00A55D03">
        <w:rPr>
          <w:rFonts w:ascii="Times New Roman" w:hAnsi="Times New Roman" w:cs="Times New Roman"/>
        </w:rPr>
        <w:tab/>
        <w:t>Konsep Manusia Dalam Psikoanaisa</w:t>
      </w:r>
    </w:p>
    <w:p w:rsidR="007F65FE" w:rsidRPr="00A55D03" w:rsidRDefault="007F65FE" w:rsidP="007F65FE">
      <w:pPr>
        <w:spacing w:after="60"/>
        <w:ind w:left="567" w:hanging="567"/>
        <w:jc w:val="both"/>
        <w:rPr>
          <w:rFonts w:ascii="Times New Roman" w:hAnsi="Times New Roman" w:cs="Times New Roman"/>
        </w:rPr>
      </w:pPr>
      <w:r w:rsidRPr="00A55D03">
        <w:rPr>
          <w:rFonts w:ascii="Times New Roman" w:hAnsi="Times New Roman" w:cs="Times New Roman"/>
        </w:rPr>
        <w:tab/>
        <w:t xml:space="preserve">Menurut Sigmund Freud, perilaku manusia itu ditentukan oleh kekuatan irrasional yang tidak disadari dari dorongan biologis dan dorongan naluri psikoseksual tertentu pada masa enak tahun pertama dalam kehidupannya. Pandangan ini menunjukkan bahwa aliran teori Freud </w:t>
      </w:r>
      <w:r w:rsidRPr="00A55D03">
        <w:rPr>
          <w:rFonts w:ascii="Times New Roman" w:hAnsi="Times New Roman" w:cs="Times New Roman"/>
        </w:rPr>
        <w:lastRenderedPageBreak/>
        <w:t>tentang sifat manusia pada dasarnya adalah deterministik. Namun demikian menurut Gerald Corey yang mengutip perkataan Kovel, bahwa dengan tertumpu pada dialektika antara sadar dan tidak sadar, determinisme yang telah dinyatakan pada aliran Freud luluh. Lebih jauh Kovel menyatakan bahwa jalan pikiran itu adalah ditentukan, tetapi tidak linier. Ajaran psikoanalisis menyatakan bahwa perilaku seseorang itu lebih rumit dari pada apa yang dibayangkan pada orang tersebut.</w:t>
      </w:r>
    </w:p>
    <w:p w:rsidR="007F65FE" w:rsidRPr="00A55D03" w:rsidRDefault="007F65FE" w:rsidP="007F65FE">
      <w:pPr>
        <w:spacing w:after="60"/>
        <w:ind w:left="567" w:hanging="567"/>
        <w:jc w:val="both"/>
        <w:rPr>
          <w:rFonts w:ascii="Times New Roman" w:hAnsi="Times New Roman" w:cs="Times New Roman"/>
          <w:i/>
        </w:rPr>
      </w:pPr>
      <w:r w:rsidRPr="00A55D03">
        <w:rPr>
          <w:rFonts w:ascii="Times New Roman" w:hAnsi="Times New Roman" w:cs="Times New Roman"/>
        </w:rPr>
        <w:tab/>
        <w:t xml:space="preserve">Di sini, Freud memberikan indikasi bahwa tantang terbesar yang dihadapi manusia adalah bagaimana mengendalikan dorongan agresif itu. Bagi Sigmund Freud, rasa resah dan cemas seseorang itu ada hubungannya dengan kenyataan bahwa mereka tahu umat manusia itu akan punah. Dan struktur kepribadian dalam teori psikoanalitik, struktur kepribadian manusia itu terdiri dari </w:t>
      </w:r>
      <w:r w:rsidRPr="00A55D03">
        <w:rPr>
          <w:rFonts w:ascii="Times New Roman" w:hAnsi="Times New Roman" w:cs="Times New Roman"/>
          <w:i/>
        </w:rPr>
        <w:t>id</w:t>
      </w:r>
      <w:r w:rsidRPr="00A55D03">
        <w:rPr>
          <w:rFonts w:ascii="Times New Roman" w:hAnsi="Times New Roman" w:cs="Times New Roman"/>
        </w:rPr>
        <w:t xml:space="preserve">, </w:t>
      </w:r>
      <w:r w:rsidRPr="00A55D03">
        <w:rPr>
          <w:rFonts w:ascii="Times New Roman" w:hAnsi="Times New Roman" w:cs="Times New Roman"/>
          <w:i/>
        </w:rPr>
        <w:t>ego</w:t>
      </w:r>
      <w:r w:rsidRPr="00A55D03">
        <w:rPr>
          <w:rFonts w:ascii="Times New Roman" w:hAnsi="Times New Roman" w:cs="Times New Roman"/>
        </w:rPr>
        <w:t xml:space="preserve"> dan </w:t>
      </w:r>
      <w:r w:rsidRPr="00A55D03">
        <w:rPr>
          <w:rFonts w:ascii="Times New Roman" w:hAnsi="Times New Roman" w:cs="Times New Roman"/>
          <w:i/>
        </w:rPr>
        <w:t>superego.</w:t>
      </w:r>
    </w:p>
    <w:p w:rsidR="007F65FE" w:rsidRPr="00A55D03" w:rsidRDefault="007F65FE" w:rsidP="007F65FE">
      <w:pPr>
        <w:pStyle w:val="ListParagraph"/>
        <w:numPr>
          <w:ilvl w:val="0"/>
          <w:numId w:val="13"/>
        </w:numPr>
        <w:spacing w:after="60"/>
        <w:jc w:val="both"/>
        <w:rPr>
          <w:rFonts w:ascii="Times New Roman" w:hAnsi="Times New Roman" w:cs="Times New Roman"/>
        </w:rPr>
      </w:pPr>
      <w:r w:rsidRPr="00A55D03">
        <w:rPr>
          <w:rFonts w:ascii="Times New Roman" w:hAnsi="Times New Roman" w:cs="Times New Roman"/>
          <w:i/>
        </w:rPr>
        <w:t xml:space="preserve">Id </w:t>
      </w:r>
      <w:r w:rsidRPr="00A55D03">
        <w:rPr>
          <w:rFonts w:ascii="Times New Roman" w:hAnsi="Times New Roman" w:cs="Times New Roman"/>
        </w:rPr>
        <w:t>adalah komponen kepribadian yang berisi impuls agresif dan libinal, dimana sistem kerjanya dengan prinsip kesenangan “</w:t>
      </w:r>
      <w:r w:rsidRPr="00A55D03">
        <w:rPr>
          <w:rFonts w:ascii="Times New Roman" w:hAnsi="Times New Roman" w:cs="Times New Roman"/>
          <w:i/>
        </w:rPr>
        <w:t>pleasure principle</w:t>
      </w:r>
      <w:r w:rsidRPr="00A55D03">
        <w:rPr>
          <w:rFonts w:ascii="Times New Roman" w:hAnsi="Times New Roman" w:cs="Times New Roman"/>
        </w:rPr>
        <w:t>”.</w:t>
      </w:r>
    </w:p>
    <w:p w:rsidR="007F65FE" w:rsidRPr="00A55D03" w:rsidRDefault="007F65FE" w:rsidP="007F65FE">
      <w:pPr>
        <w:pStyle w:val="ListParagraph"/>
        <w:numPr>
          <w:ilvl w:val="0"/>
          <w:numId w:val="13"/>
        </w:numPr>
        <w:spacing w:after="60"/>
        <w:jc w:val="both"/>
        <w:rPr>
          <w:rFonts w:ascii="Times New Roman" w:hAnsi="Times New Roman" w:cs="Times New Roman"/>
        </w:rPr>
      </w:pPr>
      <w:r w:rsidRPr="00A55D03">
        <w:rPr>
          <w:rFonts w:ascii="Times New Roman" w:hAnsi="Times New Roman" w:cs="Times New Roman"/>
          <w:i/>
        </w:rPr>
        <w:t xml:space="preserve">Ego </w:t>
      </w:r>
      <w:r w:rsidRPr="00A55D03">
        <w:rPr>
          <w:rFonts w:ascii="Times New Roman" w:hAnsi="Times New Roman" w:cs="Times New Roman"/>
        </w:rPr>
        <w:t xml:space="preserve">adalah bagian kepribadian yang bertugas sebagai pelaksana, dimana sistem kerjanya pada dunia luar untuk menilai realita dan berhubungan dengan dunia dalam untuk mengatur dorongan-dorongan </w:t>
      </w:r>
      <w:r w:rsidRPr="00A55D03">
        <w:rPr>
          <w:rFonts w:ascii="Times New Roman" w:hAnsi="Times New Roman" w:cs="Times New Roman"/>
          <w:i/>
        </w:rPr>
        <w:t xml:space="preserve">id </w:t>
      </w:r>
      <w:r w:rsidRPr="00A55D03">
        <w:rPr>
          <w:rFonts w:ascii="Times New Roman" w:hAnsi="Times New Roman" w:cs="Times New Roman"/>
        </w:rPr>
        <w:t xml:space="preserve">agar tidak melanggar nilai-nilai </w:t>
      </w:r>
      <w:r w:rsidRPr="00A55D03">
        <w:rPr>
          <w:rFonts w:ascii="Times New Roman" w:hAnsi="Times New Roman" w:cs="Times New Roman"/>
          <w:i/>
        </w:rPr>
        <w:t>superego</w:t>
      </w:r>
      <w:r w:rsidRPr="00A55D03">
        <w:rPr>
          <w:rFonts w:ascii="Times New Roman" w:hAnsi="Times New Roman" w:cs="Times New Roman"/>
        </w:rPr>
        <w:t>.</w:t>
      </w:r>
    </w:p>
    <w:p w:rsidR="007F65FE" w:rsidRPr="00A55D03" w:rsidRDefault="007F65FE" w:rsidP="007F65FE">
      <w:pPr>
        <w:pStyle w:val="ListParagraph"/>
        <w:numPr>
          <w:ilvl w:val="0"/>
          <w:numId w:val="13"/>
        </w:numPr>
        <w:spacing w:after="60"/>
        <w:jc w:val="both"/>
        <w:rPr>
          <w:rFonts w:ascii="Times New Roman" w:hAnsi="Times New Roman" w:cs="Times New Roman"/>
          <w:lang w:val="id-ID"/>
        </w:rPr>
      </w:pPr>
      <w:r w:rsidRPr="00A55D03">
        <w:rPr>
          <w:rFonts w:ascii="Times New Roman" w:hAnsi="Times New Roman" w:cs="Times New Roman"/>
          <w:i/>
        </w:rPr>
        <w:t>Superego</w:t>
      </w:r>
      <w:r w:rsidRPr="00A55D03">
        <w:rPr>
          <w:rFonts w:ascii="Times New Roman" w:hAnsi="Times New Roman" w:cs="Times New Roman"/>
        </w:rPr>
        <w:t xml:space="preserve"> adalah bagian moral dari kepribadian manusia, karena ia merupakan filter ari sensor baik-buruk, salah-benar, boleh-tidak sesuatu yang dilakukan oleh dorongan </w:t>
      </w:r>
      <w:r w:rsidRPr="00A55D03">
        <w:rPr>
          <w:rFonts w:ascii="Times New Roman" w:hAnsi="Times New Roman" w:cs="Times New Roman"/>
          <w:i/>
        </w:rPr>
        <w:t>ego.</w:t>
      </w:r>
    </w:p>
    <w:p w:rsidR="007F65FE" w:rsidRPr="00A55D03" w:rsidRDefault="007F65FE" w:rsidP="007F65FE">
      <w:pPr>
        <w:spacing w:after="60"/>
        <w:jc w:val="both"/>
        <w:rPr>
          <w:rFonts w:ascii="Times New Roman" w:hAnsi="Times New Roman" w:cs="Times New Roman"/>
        </w:rPr>
      </w:pPr>
      <w:r w:rsidRPr="00A55D03">
        <w:rPr>
          <w:rFonts w:ascii="Times New Roman" w:hAnsi="Times New Roman" w:cs="Times New Roman"/>
          <w:b/>
        </w:rPr>
        <w:lastRenderedPageBreak/>
        <w:t>B.</w:t>
      </w:r>
      <w:r w:rsidRPr="00A55D03">
        <w:rPr>
          <w:rFonts w:ascii="Times New Roman" w:hAnsi="Times New Roman" w:cs="Times New Roman"/>
          <w:b/>
        </w:rPr>
        <w:tab/>
        <w:t>Aliran Behavioristik</w:t>
      </w:r>
    </w:p>
    <w:p w:rsidR="007F65FE" w:rsidRPr="00A55D03" w:rsidRDefault="007F65FE" w:rsidP="007F65FE">
      <w:pPr>
        <w:spacing w:after="60"/>
        <w:jc w:val="both"/>
        <w:rPr>
          <w:rFonts w:ascii="Times New Roman" w:hAnsi="Times New Roman" w:cs="Times New Roman"/>
          <w:b/>
        </w:rPr>
      </w:pPr>
      <w:r w:rsidRPr="00A55D03">
        <w:rPr>
          <w:rFonts w:ascii="Times New Roman" w:hAnsi="Times New Roman" w:cs="Times New Roman"/>
          <w:b/>
        </w:rPr>
        <w:t>a)</w:t>
      </w:r>
      <w:r w:rsidRPr="00A55D03">
        <w:rPr>
          <w:rFonts w:ascii="Times New Roman" w:hAnsi="Times New Roman" w:cs="Times New Roman"/>
          <w:b/>
        </w:rPr>
        <w:tab/>
        <w:t>Pengertian aliran Behavioristik</w:t>
      </w:r>
    </w:p>
    <w:p w:rsidR="007F65FE" w:rsidRDefault="007F65FE" w:rsidP="007F65FE">
      <w:pPr>
        <w:spacing w:after="60"/>
        <w:jc w:val="both"/>
        <w:rPr>
          <w:rFonts w:ascii="Times New Roman" w:hAnsi="Times New Roman" w:cs="Times New Roman"/>
        </w:rPr>
      </w:pPr>
      <w:r w:rsidRPr="00A55D03">
        <w:rPr>
          <w:rFonts w:ascii="Times New Roman" w:hAnsi="Times New Roman" w:cs="Times New Roman"/>
        </w:rPr>
        <w:tab/>
        <w:t>Terapi perilaku [behavior therapy] dan pengubahan perilaku [behavior modification] atau pendekatan behavioristik dalam psikoterapi, adalah salah satu dari beberapa “revolusi” dalam dunia pengetahuan psikologi, khususnya psikoterapi. Pendekatan behavioristik yang dewasa ini banyak dipergunakan dalm rangka melakukan kegiatan psikoterapi dalam arti luas atau konseling dalam arti sempitnya, bersumber pada aliran behaviorisme. Aliran ini pada mulanya tumbuh subur di Amerika dengan tokohnya yang terkenal ekstrim, yakni John Broadus Watson, suatu aliran yang menitik beratkan peranan lingkungan, peranan dunia luar sebagai factor penting dimana seseorang dipengaruhi, seseorang belajar. Pada abad ke-17, dunia pengetahuan Dilsafat ditandai oleh dua kubu besar yakni kubu “empiricism” [physical science] dan kubu “natuarism” [biological science]. Pada akhir abad yang lalu, mempengaruhi lahirnya aliran behaviorism dengan pendekatan-pendekatannya yang kemudian menjadi terkenal dengan terapi perilaku [behavior science]  dan perubahan perilaku [behavior modification].</w:t>
      </w:r>
    </w:p>
    <w:p w:rsidR="007F65FE" w:rsidRPr="00A55D03" w:rsidRDefault="007F65FE" w:rsidP="007F65FE">
      <w:pPr>
        <w:spacing w:after="60"/>
        <w:jc w:val="both"/>
        <w:rPr>
          <w:rFonts w:ascii="Times New Roman" w:hAnsi="Times New Roman" w:cs="Times New Roman"/>
        </w:rPr>
      </w:pPr>
    </w:p>
    <w:p w:rsidR="007F65FE" w:rsidRPr="00A55D03" w:rsidRDefault="007F65FE" w:rsidP="007F65FE">
      <w:pPr>
        <w:spacing w:after="60"/>
        <w:jc w:val="both"/>
        <w:rPr>
          <w:rFonts w:ascii="Times New Roman" w:hAnsi="Times New Roman" w:cs="Times New Roman"/>
          <w:b/>
        </w:rPr>
      </w:pPr>
      <w:r w:rsidRPr="00A55D03">
        <w:rPr>
          <w:rFonts w:ascii="Times New Roman" w:hAnsi="Times New Roman" w:cs="Times New Roman"/>
          <w:b/>
        </w:rPr>
        <w:t>b)</w:t>
      </w:r>
      <w:r w:rsidRPr="00A55D03">
        <w:rPr>
          <w:rFonts w:ascii="Times New Roman" w:hAnsi="Times New Roman" w:cs="Times New Roman"/>
          <w:b/>
        </w:rPr>
        <w:tab/>
        <w:t>Konsep Manusia Dalam Behavioristik</w:t>
      </w:r>
    </w:p>
    <w:p w:rsidR="007F65FE" w:rsidRPr="00A55D03" w:rsidRDefault="007F65FE" w:rsidP="007F65FE">
      <w:pPr>
        <w:spacing w:after="60"/>
        <w:jc w:val="both"/>
        <w:rPr>
          <w:rFonts w:ascii="Times New Roman" w:hAnsi="Times New Roman" w:cs="Times New Roman"/>
        </w:rPr>
      </w:pPr>
      <w:r w:rsidRPr="00A55D03">
        <w:rPr>
          <w:rFonts w:ascii="Times New Roman" w:hAnsi="Times New Roman" w:cs="Times New Roman"/>
        </w:rPr>
        <w:lastRenderedPageBreak/>
        <w:tab/>
        <w:t>Para ahli psikologi behavioristik memandang manusia tidak pada dasarnya baik atau jahat. Para ahli yang melakukan pendekatkan behavioristik, memandang manusia sebagai pemberi respons (responder), sebagai hasil dari proses kondisioning yang telah terjadi.</w:t>
      </w:r>
    </w:p>
    <w:p w:rsidR="007F65FE" w:rsidRPr="00A55D03" w:rsidRDefault="007F65FE" w:rsidP="007F65FE">
      <w:pPr>
        <w:spacing w:after="60"/>
        <w:jc w:val="both"/>
        <w:rPr>
          <w:rFonts w:ascii="Times New Roman" w:hAnsi="Times New Roman" w:cs="Times New Roman"/>
        </w:rPr>
      </w:pPr>
      <w:r w:rsidRPr="00A55D03">
        <w:rPr>
          <w:rFonts w:ascii="Times New Roman" w:hAnsi="Times New Roman" w:cs="Times New Roman"/>
        </w:rPr>
        <w:t>Dustin &amp; George (1977), yang dikutip oleh George &amp; Cristiani (1981), mengemukakan pandangan behavioristik terhadap konsep manusia, yakni:</w:t>
      </w:r>
    </w:p>
    <w:p w:rsidR="007F65FE" w:rsidRPr="00A55D03" w:rsidRDefault="007F65FE" w:rsidP="007F65FE">
      <w:pPr>
        <w:pStyle w:val="ListParagraph"/>
        <w:numPr>
          <w:ilvl w:val="0"/>
          <w:numId w:val="14"/>
        </w:numPr>
        <w:spacing w:after="60"/>
        <w:jc w:val="both"/>
        <w:rPr>
          <w:rFonts w:ascii="Times New Roman" w:hAnsi="Times New Roman" w:cs="Times New Roman"/>
        </w:rPr>
      </w:pPr>
      <w:r w:rsidRPr="00A55D03">
        <w:rPr>
          <w:rFonts w:ascii="Times New Roman" w:hAnsi="Times New Roman" w:cs="Times New Roman"/>
        </w:rPr>
        <w:t>Manusia dipandang sebagai individu yang pada hakikatnya bukan individu yang baik atau yang jahat, tetapi sebagai individu yang selalu berada dalam keadaan sedang mengalami, yang memiliki kemampuan untuk menjadi sesuatu pada semua jenis perilaku.</w:t>
      </w:r>
    </w:p>
    <w:p w:rsidR="007F65FE" w:rsidRPr="00A55D03" w:rsidRDefault="007F65FE" w:rsidP="007F65FE">
      <w:pPr>
        <w:pStyle w:val="ListParagraph"/>
        <w:numPr>
          <w:ilvl w:val="0"/>
          <w:numId w:val="14"/>
        </w:numPr>
        <w:spacing w:after="60"/>
        <w:jc w:val="both"/>
        <w:rPr>
          <w:rFonts w:ascii="Times New Roman" w:hAnsi="Times New Roman" w:cs="Times New Roman"/>
        </w:rPr>
      </w:pPr>
      <w:r w:rsidRPr="00A55D03">
        <w:rPr>
          <w:rFonts w:ascii="Times New Roman" w:hAnsi="Times New Roman" w:cs="Times New Roman"/>
        </w:rPr>
        <w:t>Manusia mampu mengkonseptualisasikan dan mengontrol perilakunya sendiri.</w:t>
      </w:r>
    </w:p>
    <w:p w:rsidR="007F65FE" w:rsidRPr="00A55D03" w:rsidRDefault="007F65FE" w:rsidP="007F65FE">
      <w:pPr>
        <w:pStyle w:val="ListParagraph"/>
        <w:numPr>
          <w:ilvl w:val="0"/>
          <w:numId w:val="14"/>
        </w:numPr>
        <w:spacing w:after="60"/>
        <w:jc w:val="both"/>
        <w:rPr>
          <w:rFonts w:ascii="Times New Roman" w:hAnsi="Times New Roman" w:cs="Times New Roman"/>
        </w:rPr>
      </w:pPr>
      <w:r w:rsidRPr="00A55D03">
        <w:rPr>
          <w:rFonts w:ascii="Times New Roman" w:hAnsi="Times New Roman" w:cs="Times New Roman"/>
        </w:rPr>
        <w:t>Manusia mampu memperoleh perilaku yang baru.</w:t>
      </w:r>
    </w:p>
    <w:p w:rsidR="007F65FE" w:rsidRPr="00A55D03" w:rsidRDefault="007F65FE" w:rsidP="007F65FE">
      <w:pPr>
        <w:pStyle w:val="ListParagraph"/>
        <w:numPr>
          <w:ilvl w:val="0"/>
          <w:numId w:val="14"/>
        </w:numPr>
        <w:spacing w:after="60"/>
        <w:jc w:val="both"/>
        <w:rPr>
          <w:rFonts w:ascii="Times New Roman" w:hAnsi="Times New Roman" w:cs="Times New Roman"/>
        </w:rPr>
      </w:pPr>
      <w:r w:rsidRPr="00A55D03">
        <w:rPr>
          <w:rFonts w:ascii="Times New Roman" w:hAnsi="Times New Roman" w:cs="Times New Roman"/>
        </w:rPr>
        <w:t>Manusia bisa mempengaruhi perilaku orang lain sama halnya dengan perilaku yang bisa dipengaruhi orang lain.</w:t>
      </w:r>
    </w:p>
    <w:p w:rsidR="007F65FE" w:rsidRPr="00A55D03" w:rsidRDefault="007F65FE" w:rsidP="007F65FE">
      <w:pPr>
        <w:pStyle w:val="ListParagraph"/>
        <w:spacing w:after="60"/>
        <w:jc w:val="both"/>
        <w:rPr>
          <w:rFonts w:ascii="Times New Roman" w:hAnsi="Times New Roman" w:cs="Times New Roman"/>
        </w:rPr>
      </w:pPr>
    </w:p>
    <w:p w:rsidR="007F65FE" w:rsidRPr="00A55D03" w:rsidRDefault="007F65FE" w:rsidP="007F65FE">
      <w:pPr>
        <w:pStyle w:val="ListParagraph"/>
        <w:numPr>
          <w:ilvl w:val="0"/>
          <w:numId w:val="15"/>
        </w:numPr>
        <w:spacing w:after="60"/>
        <w:ind w:left="709"/>
        <w:jc w:val="both"/>
        <w:rPr>
          <w:rFonts w:ascii="Times New Roman" w:hAnsi="Times New Roman" w:cs="Times New Roman"/>
        </w:rPr>
      </w:pPr>
      <w:r w:rsidRPr="00A55D03">
        <w:rPr>
          <w:rFonts w:ascii="Times New Roman" w:hAnsi="Times New Roman" w:cs="Times New Roman"/>
        </w:rPr>
        <w:t>Ivey, et al (1987) mengemukakan bahwa peran para pendukung pendekatan behavioristik merumuskan manusia sebagai manusia yang mekanistik dan deterministik, dimana manusia bisa dianggap bisa dibentuk sepenuhnya oleh lingkungan dan sedikit memiliki kesempatan untuk memilih. Namun pendekatan behavioristik yang baru, menitik beratkan meningkatnya kebebasan dan pilihan melalui pemahaman terhadap dasar-dasar perilaku seseorang.</w:t>
      </w:r>
    </w:p>
    <w:p w:rsidR="007F65FE" w:rsidRPr="00A55D03" w:rsidRDefault="007F65FE" w:rsidP="007F65FE">
      <w:pPr>
        <w:pStyle w:val="ListParagraph"/>
        <w:numPr>
          <w:ilvl w:val="0"/>
          <w:numId w:val="15"/>
        </w:numPr>
        <w:spacing w:after="60"/>
        <w:ind w:left="709"/>
        <w:jc w:val="both"/>
        <w:rPr>
          <w:rFonts w:ascii="Times New Roman" w:hAnsi="Times New Roman" w:cs="Times New Roman"/>
        </w:rPr>
      </w:pPr>
      <w:r w:rsidRPr="00A55D03">
        <w:rPr>
          <w:rFonts w:ascii="Times New Roman" w:hAnsi="Times New Roman" w:cs="Times New Roman"/>
        </w:rPr>
        <w:lastRenderedPageBreak/>
        <w:t>Corey (1991), mengemukakan bahwa pada terapi perilaku, perilaku adalah hasil dari belajar. Kita semua adalah hasil dari lingkungan sekaligus adalah pencipta lingkungan tidak ada dasar yang berlaku umum bisa menjelaskan semua perilaku karena setiap perilaku ada kaitannya dengan sumber yang ada di lingkungan yang menyebabkan terjadinya sesuatu perilaku tersebut.</w:t>
      </w:r>
    </w:p>
    <w:p w:rsidR="007F65FE" w:rsidRDefault="007F65FE" w:rsidP="007F65FE">
      <w:pPr>
        <w:pStyle w:val="ListParagraph"/>
        <w:numPr>
          <w:ilvl w:val="0"/>
          <w:numId w:val="15"/>
        </w:numPr>
        <w:spacing w:after="60"/>
        <w:ind w:left="709"/>
        <w:jc w:val="both"/>
        <w:rPr>
          <w:rFonts w:ascii="Times New Roman" w:hAnsi="Times New Roman" w:cs="Times New Roman"/>
        </w:rPr>
      </w:pPr>
      <w:r w:rsidRPr="00A55D03">
        <w:rPr>
          <w:rFonts w:ascii="Times New Roman" w:hAnsi="Times New Roman" w:cs="Times New Roman"/>
        </w:rPr>
        <w:t>Albert Bandura (1974,1977,1986) yang terkenal sebagai tokoh teori sosial-belajar, menolak suatu konsep bahwa manusia adalah pribadi yang mekanistik dengan model perilakunya yang deterministik. Pengubahan (modifikasi) perilaku bertujuan untuk meningkatkan kemampuan seseorang agar jumlah respon akan lebih banyak.</w:t>
      </w:r>
    </w:p>
    <w:p w:rsidR="007F65FE" w:rsidRPr="00A55D03" w:rsidRDefault="007F65FE" w:rsidP="007F65FE">
      <w:pPr>
        <w:pStyle w:val="ListParagraph"/>
        <w:spacing w:after="60"/>
        <w:ind w:left="709"/>
        <w:jc w:val="both"/>
        <w:rPr>
          <w:rFonts w:ascii="Times New Roman" w:hAnsi="Times New Roman" w:cs="Times New Roman"/>
        </w:rPr>
      </w:pPr>
    </w:p>
    <w:p w:rsidR="007F65FE" w:rsidRPr="00A55D03" w:rsidRDefault="007F65FE" w:rsidP="007F65FE">
      <w:pPr>
        <w:spacing w:after="60"/>
        <w:jc w:val="both"/>
        <w:rPr>
          <w:rFonts w:ascii="Times New Roman" w:hAnsi="Times New Roman" w:cs="Times New Roman"/>
          <w:b/>
        </w:rPr>
      </w:pPr>
      <w:r w:rsidRPr="00A55D03">
        <w:rPr>
          <w:rFonts w:ascii="Times New Roman" w:hAnsi="Times New Roman" w:cs="Times New Roman"/>
          <w:b/>
        </w:rPr>
        <w:t>C.</w:t>
      </w:r>
      <w:r w:rsidRPr="00A55D03">
        <w:rPr>
          <w:rFonts w:ascii="Times New Roman" w:hAnsi="Times New Roman" w:cs="Times New Roman"/>
          <w:b/>
        </w:rPr>
        <w:tab/>
        <w:t>Aliran Kognitif</w:t>
      </w:r>
    </w:p>
    <w:p w:rsidR="007F65FE" w:rsidRPr="00A55D03" w:rsidRDefault="007F65FE" w:rsidP="007F65FE">
      <w:pPr>
        <w:spacing w:after="60"/>
        <w:ind w:left="709"/>
        <w:jc w:val="both"/>
        <w:rPr>
          <w:rFonts w:ascii="Times New Roman" w:hAnsi="Times New Roman" w:cs="Times New Roman"/>
        </w:rPr>
      </w:pPr>
      <w:r w:rsidRPr="00A55D03">
        <w:rPr>
          <w:rFonts w:ascii="Times New Roman" w:hAnsi="Times New Roman" w:cs="Times New Roman"/>
        </w:rPr>
        <w:tab/>
      </w:r>
      <w:r w:rsidRPr="00A55D03">
        <w:rPr>
          <w:rFonts w:ascii="Times New Roman" w:hAnsi="Times New Roman" w:cs="Times New Roman"/>
          <w:i/>
        </w:rPr>
        <w:tab/>
        <w:t>Psikologi kognitif</w:t>
      </w:r>
      <w:r w:rsidRPr="00A55D03">
        <w:rPr>
          <w:rFonts w:ascii="Times New Roman" w:hAnsi="Times New Roman" w:cs="Times New Roman"/>
        </w:rPr>
        <w:t xml:space="preserve"> aliran psikologi yang melihat manusia sebagai makhluk yang aktif mengorganisasikan dan mengolah stimuli yang diterimanya (homo sapiens). Dimana psikologi kognitif juga menempatkan manusia sebagai makhluk yang bereaksi secara aktif terhadap lingkungannya dengan cara berfikir. Manusia berusaha memahami lingkungan yang di hadapinya dan merespon dengan pikiran yang di milikinya. Psikologi kognitif juga mempelajari bagaimana arus informasi yang ditangkap oleh indra di proses dalam jiwa seseorang sebelum di endapkan dalam kesadaran atau diwujudkan dalam bentuk tingkah laku. </w:t>
      </w:r>
      <w:r w:rsidRPr="00A55D03">
        <w:rPr>
          <w:rFonts w:ascii="Times New Roman" w:hAnsi="Times New Roman" w:cs="Times New Roman"/>
        </w:rPr>
        <w:lastRenderedPageBreak/>
        <w:t xml:space="preserve">Reaksi terhadap rangsangan tidak selalu keluar berupa tingkah laku nyata, akan tetapi juga bisa mengendap berupa ingatan, atau di proses menjadi gejolak perasaan, seperti rasa gelisah, atau kecewa dan lain sebagainya, atau bisa juga di proses menjadi sikap suka dan tidak suka [5] Karenanya dalam pandangan psikologi ini, manusia layaknya sebuah komputer, dimana ia menangkap informasi, mengolah, menyimpan, atau mengeluarkannya dalam bentuk perilaku [6] </w:t>
      </w:r>
    </w:p>
    <w:p w:rsidR="007F65FE" w:rsidRPr="00A55D03" w:rsidRDefault="007F65FE" w:rsidP="007F65FE">
      <w:pPr>
        <w:spacing w:after="60"/>
        <w:ind w:left="709" w:firstLine="720"/>
        <w:jc w:val="both"/>
        <w:rPr>
          <w:rFonts w:ascii="Times New Roman" w:hAnsi="Times New Roman" w:cs="Times New Roman"/>
        </w:rPr>
      </w:pPr>
      <w:r w:rsidRPr="00A55D03">
        <w:rPr>
          <w:rFonts w:ascii="Times New Roman" w:hAnsi="Times New Roman" w:cs="Times New Roman"/>
        </w:rPr>
        <w:t>Dimana konsepsi manusia sebagai pengelolah informasi (</w:t>
      </w:r>
      <w:r w:rsidRPr="00A55D03">
        <w:rPr>
          <w:rFonts w:ascii="Times New Roman" w:hAnsi="Times New Roman" w:cs="Times New Roman"/>
          <w:i/>
        </w:rPr>
        <w:t>the person as information processor</w:t>
      </w:r>
      <w:r w:rsidRPr="00A55D03">
        <w:rPr>
          <w:rFonts w:ascii="Times New Roman" w:hAnsi="Times New Roman" w:cs="Times New Roman"/>
        </w:rPr>
        <w:t>) adalah perilaku manusia yang dipandang sebagai produk strategi pengolahan informasi yang rasional yang mengarah pada penyediaan, penyimpanan, dan pemanggilan informasi yang digunakan untuk memecahkan perrsoalan. Karena itu manusia menurut teori kognitif disebut sebagaimana di atas yakni “homo sapiens” yaitu manusia yang berpikir.</w:t>
      </w:r>
    </w:p>
    <w:p w:rsidR="007F65FE" w:rsidRPr="00A55D03" w:rsidRDefault="007F65FE" w:rsidP="007F65FE">
      <w:pPr>
        <w:spacing w:after="60"/>
        <w:ind w:left="709" w:firstLine="720"/>
        <w:jc w:val="both"/>
        <w:rPr>
          <w:rFonts w:ascii="Times New Roman" w:hAnsi="Times New Roman" w:cs="Times New Roman"/>
        </w:rPr>
      </w:pPr>
      <w:r w:rsidRPr="00A55D03">
        <w:rPr>
          <w:rFonts w:ascii="Times New Roman" w:hAnsi="Times New Roman" w:cs="Times New Roman"/>
        </w:rPr>
        <w:t xml:space="preserve">Walaupun manusia tidaklah serasional sebagaimana di jelaskan di atas, karena kadang kala penilaian orang didasarkan pada informasi yang tidak lengkap dan kurang rasional, karena manusia menggunakan prinsip-prinsip umum dalam mengambil keputusan. Walaupun psikologi kognitif sering dikritik karena konsep – konsepnya yang sulit diuji, namun psikologi kognitif telah berusaha memasukkan kembali “jiwa manusia” yang sudah dicabut behaviorisme, yang kontradiktif dengan psikoanalisis  yang memandang bahwa manusia sangat dipengaruhi oleh insting dan dorongan nafsu rendah dan menolak konsepsi </w:t>
      </w:r>
      <w:r w:rsidRPr="00A55D03">
        <w:rPr>
          <w:rFonts w:ascii="Times New Roman" w:hAnsi="Times New Roman" w:cs="Times New Roman"/>
        </w:rPr>
        <w:lastRenderedPageBreak/>
        <w:t>ketidaksadaran dan kesadaran yang menjadi inti dari psikoanalisis, namun lehih memandang aspek stimuli lingkungan yang bisa membentuk perilaku manusia.</w:t>
      </w:r>
    </w:p>
    <w:p w:rsidR="007F65FE" w:rsidRPr="00A55D03" w:rsidRDefault="007F65FE" w:rsidP="007F65FE">
      <w:pPr>
        <w:spacing w:after="60"/>
        <w:jc w:val="both"/>
        <w:rPr>
          <w:rFonts w:ascii="Times New Roman" w:hAnsi="Times New Roman" w:cs="Times New Roman"/>
          <w:b/>
        </w:rPr>
      </w:pPr>
      <w:r w:rsidRPr="00A55D03">
        <w:rPr>
          <w:rFonts w:ascii="Times New Roman" w:hAnsi="Times New Roman" w:cs="Times New Roman"/>
          <w:b/>
        </w:rPr>
        <w:t>D.</w:t>
      </w:r>
      <w:r w:rsidRPr="00A55D03">
        <w:rPr>
          <w:rFonts w:ascii="Times New Roman" w:hAnsi="Times New Roman" w:cs="Times New Roman"/>
          <w:b/>
        </w:rPr>
        <w:tab/>
        <w:t>Aliran Humanistik</w:t>
      </w:r>
    </w:p>
    <w:p w:rsidR="007F65FE" w:rsidRDefault="007F65FE" w:rsidP="007F65FE">
      <w:pPr>
        <w:spacing w:after="60"/>
        <w:ind w:left="709"/>
        <w:jc w:val="both"/>
        <w:rPr>
          <w:rFonts w:ascii="Times New Roman" w:hAnsi="Times New Roman" w:cs="Times New Roman"/>
        </w:rPr>
      </w:pPr>
      <w:r w:rsidRPr="00A55D03">
        <w:rPr>
          <w:rFonts w:ascii="Times New Roman" w:hAnsi="Times New Roman" w:cs="Times New Roman"/>
          <w:b/>
        </w:rPr>
        <w:tab/>
      </w:r>
      <w:r w:rsidRPr="00A55D03">
        <w:rPr>
          <w:rFonts w:ascii="Times New Roman" w:hAnsi="Times New Roman" w:cs="Times New Roman"/>
          <w:b/>
        </w:rPr>
        <w:tab/>
      </w:r>
      <w:r w:rsidRPr="00A55D03">
        <w:rPr>
          <w:rFonts w:ascii="Times New Roman" w:hAnsi="Times New Roman" w:cs="Times New Roman"/>
          <w:i/>
        </w:rPr>
        <w:t>Psikologi humanistik</w:t>
      </w:r>
      <w:r w:rsidRPr="00A55D03">
        <w:rPr>
          <w:rFonts w:ascii="Times New Roman" w:hAnsi="Times New Roman" w:cs="Times New Roman"/>
        </w:rPr>
        <w:t xml:space="preserve">, menggambarkan manusia sebagai pelaku aktif dalam merumuskan strategi transak-sional dalam lingkungannya (homo lundens). Selain itu juga di pandang sebagai eksistensi yang positif juga menentukan. Yang dianggap sebagai makhluk yang unik dan memiliki cinta, kreatifitas, nilai dan makna serta pertumbuhan pribadi. Yang merupakan pusat perhatian teori humanisme, adalah pada makna kehidupan yang sama dalam psikologi humanistik di sebut </w:t>
      </w:r>
      <w:r w:rsidRPr="00A55D03">
        <w:rPr>
          <w:rFonts w:ascii="Times New Roman" w:hAnsi="Times New Roman" w:cs="Times New Roman"/>
          <w:i/>
        </w:rPr>
        <w:t xml:space="preserve">homo laundens, </w:t>
      </w:r>
      <w:r w:rsidRPr="00A55D03">
        <w:rPr>
          <w:rFonts w:ascii="Times New Roman" w:hAnsi="Times New Roman" w:cs="Times New Roman"/>
        </w:rPr>
        <w:t xml:space="preserve">yakni manusia yang mengerti makna kehidupan. Yang dalam teorinya disebutkan bahwa setiap manusia hidup dalam pengalaman yang bersifat pribadi (unik), dan kehidupannya berpusat pada dirinya itu. Yang mana perilaku manusia bukan dikendalikan oleh keinginan bawah sadarnya (seperti teori psikoanalisa) bukan pula tunduk pada lingkungannya (seperti teori behaviorisme), tetapi berpusat pada konsep diri, yaitu pandangan atau persepsi orang terhadap dirinya yang bisa berubah dari fleksibel sesuai dengan pengalamannya dengan orang lain. Yang mana dalam psikologi humanistik memandang positif manusia. Sebagaimana menurut teori ini, manusia selalu berusaha untuk mempertahankan dan meningkatkan kualitas dirinya. Manusia juga cenderung ingin selalu mengaktualisasikan dirinya dalam kehidupan yang bermakna. Setiap individu </w:t>
      </w:r>
      <w:r w:rsidRPr="00A55D03">
        <w:rPr>
          <w:rFonts w:ascii="Times New Roman" w:hAnsi="Times New Roman" w:cs="Times New Roman"/>
        </w:rPr>
        <w:lastRenderedPageBreak/>
        <w:t>bereaksi terhadap situasi yang dihadapinya (stimuli) sesuai dengan konsep diri yang dimilikinya, dan di dunia mana ia hidup. Kecendrungan batiniah manusia selalu menuju kepada kesehatan dan kebutuhan diri. Jadi dalam keadaan normal manusia cenderung berpikir dan berperilaku rasionaldan membangun (konstruktif). Ia juga cenderung memilih jalan (pekerjaan, karier, atas jalan hidup) yang mendukung pengembangan dan aktualisasi dirinya.</w:t>
      </w:r>
    </w:p>
    <w:p w:rsidR="000211AF" w:rsidRDefault="000211AF"/>
    <w:sectPr w:rsidR="000211AF" w:rsidSect="007F65FE">
      <w:headerReference w:type="even" r:id="rId7"/>
      <w:headerReference w:type="default" r:id="rId8"/>
      <w:footerReference w:type="even" r:id="rId9"/>
      <w:footerReference w:type="default" r:id="rId10"/>
      <w:headerReference w:type="first" r:id="rId11"/>
      <w:footerReference w:type="first" r:id="rId12"/>
      <w:pgSz w:w="11907" w:h="8391" w:orient="landscape" w:code="1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F2" w:rsidRDefault="00FB3DF2" w:rsidP="005411E4">
      <w:pPr>
        <w:spacing w:after="0" w:line="240" w:lineRule="auto"/>
      </w:pPr>
      <w:r>
        <w:separator/>
      </w:r>
    </w:p>
  </w:endnote>
  <w:endnote w:type="continuationSeparator" w:id="0">
    <w:p w:rsidR="00FB3DF2" w:rsidRDefault="00FB3DF2" w:rsidP="00541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4" w:rsidRDefault="00541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780"/>
      <w:docPartObj>
        <w:docPartGallery w:val="Page Numbers (Bottom of Page)"/>
        <w:docPartUnique/>
      </w:docPartObj>
    </w:sdtPr>
    <w:sdtContent>
      <w:p w:rsidR="005411E4" w:rsidRDefault="00F41C37">
        <w:pPr>
          <w:pStyle w:val="Footer"/>
          <w:jc w:val="right"/>
        </w:pPr>
        <w:fldSimple w:instr=" PAGE   \* MERGEFORMAT ">
          <w:r w:rsidR="00D72B28">
            <w:rPr>
              <w:noProof/>
            </w:rPr>
            <w:t>1</w:t>
          </w:r>
        </w:fldSimple>
      </w:p>
    </w:sdtContent>
  </w:sdt>
  <w:p w:rsidR="005411E4" w:rsidRDefault="005411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4" w:rsidRDefault="00541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F2" w:rsidRDefault="00FB3DF2" w:rsidP="005411E4">
      <w:pPr>
        <w:spacing w:after="0" w:line="240" w:lineRule="auto"/>
      </w:pPr>
      <w:r>
        <w:separator/>
      </w:r>
    </w:p>
  </w:footnote>
  <w:footnote w:type="continuationSeparator" w:id="0">
    <w:p w:rsidR="00FB3DF2" w:rsidRDefault="00FB3DF2" w:rsidP="00541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4" w:rsidRDefault="00541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4" w:rsidRDefault="00541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4" w:rsidRDefault="00541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59B"/>
    <w:multiLevelType w:val="hybridMultilevel"/>
    <w:tmpl w:val="4C1080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403FA4"/>
    <w:multiLevelType w:val="hybridMultilevel"/>
    <w:tmpl w:val="6056608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21DE7D98"/>
    <w:multiLevelType w:val="hybridMultilevel"/>
    <w:tmpl w:val="1354FC6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
    <w:nsid w:val="241C0172"/>
    <w:multiLevelType w:val="hybridMultilevel"/>
    <w:tmpl w:val="5A6899D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2A5546B1"/>
    <w:multiLevelType w:val="hybridMultilevel"/>
    <w:tmpl w:val="06EE342C"/>
    <w:lvl w:ilvl="0" w:tplc="C32CF96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3082248A"/>
    <w:multiLevelType w:val="hybridMultilevel"/>
    <w:tmpl w:val="D610C9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2F32BE9"/>
    <w:multiLevelType w:val="hybridMultilevel"/>
    <w:tmpl w:val="8168F69A"/>
    <w:lvl w:ilvl="0" w:tplc="93D4AB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B0B24D7"/>
    <w:multiLevelType w:val="hybridMultilevel"/>
    <w:tmpl w:val="EDF8C5F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4B4D062E"/>
    <w:multiLevelType w:val="hybridMultilevel"/>
    <w:tmpl w:val="6F2683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E282AE0"/>
    <w:multiLevelType w:val="hybridMultilevel"/>
    <w:tmpl w:val="6DE8B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2D4046"/>
    <w:multiLevelType w:val="hybridMultilevel"/>
    <w:tmpl w:val="D9CE2B3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1">
    <w:nsid w:val="5A60663E"/>
    <w:multiLevelType w:val="hybridMultilevel"/>
    <w:tmpl w:val="345E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B342B6"/>
    <w:multiLevelType w:val="hybridMultilevel"/>
    <w:tmpl w:val="28F46A5C"/>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5B702EDA"/>
    <w:multiLevelType w:val="hybridMultilevel"/>
    <w:tmpl w:val="5816A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57D440F"/>
    <w:multiLevelType w:val="hybridMultilevel"/>
    <w:tmpl w:val="DE64666E"/>
    <w:lvl w:ilvl="0" w:tplc="0421000D">
      <w:start w:val="1"/>
      <w:numFmt w:val="bullet"/>
      <w:lvlText w:val=""/>
      <w:lvlJc w:val="left"/>
      <w:pPr>
        <w:ind w:left="2279" w:hanging="360"/>
      </w:pPr>
      <w:rPr>
        <w:rFonts w:ascii="Wingdings" w:hAnsi="Wingdings" w:hint="default"/>
      </w:rPr>
    </w:lvl>
    <w:lvl w:ilvl="1" w:tplc="04210003" w:tentative="1">
      <w:start w:val="1"/>
      <w:numFmt w:val="bullet"/>
      <w:lvlText w:val="o"/>
      <w:lvlJc w:val="left"/>
      <w:pPr>
        <w:ind w:left="2999" w:hanging="360"/>
      </w:pPr>
      <w:rPr>
        <w:rFonts w:ascii="Courier New" w:hAnsi="Courier New" w:cs="Courier New" w:hint="default"/>
      </w:rPr>
    </w:lvl>
    <w:lvl w:ilvl="2" w:tplc="04210005" w:tentative="1">
      <w:start w:val="1"/>
      <w:numFmt w:val="bullet"/>
      <w:lvlText w:val=""/>
      <w:lvlJc w:val="left"/>
      <w:pPr>
        <w:ind w:left="3719" w:hanging="360"/>
      </w:pPr>
      <w:rPr>
        <w:rFonts w:ascii="Wingdings" w:hAnsi="Wingdings" w:hint="default"/>
      </w:rPr>
    </w:lvl>
    <w:lvl w:ilvl="3" w:tplc="04210001" w:tentative="1">
      <w:start w:val="1"/>
      <w:numFmt w:val="bullet"/>
      <w:lvlText w:val=""/>
      <w:lvlJc w:val="left"/>
      <w:pPr>
        <w:ind w:left="4439" w:hanging="360"/>
      </w:pPr>
      <w:rPr>
        <w:rFonts w:ascii="Symbol" w:hAnsi="Symbol" w:hint="default"/>
      </w:rPr>
    </w:lvl>
    <w:lvl w:ilvl="4" w:tplc="04210003" w:tentative="1">
      <w:start w:val="1"/>
      <w:numFmt w:val="bullet"/>
      <w:lvlText w:val="o"/>
      <w:lvlJc w:val="left"/>
      <w:pPr>
        <w:ind w:left="5159" w:hanging="360"/>
      </w:pPr>
      <w:rPr>
        <w:rFonts w:ascii="Courier New" w:hAnsi="Courier New" w:cs="Courier New" w:hint="default"/>
      </w:rPr>
    </w:lvl>
    <w:lvl w:ilvl="5" w:tplc="04210005" w:tentative="1">
      <w:start w:val="1"/>
      <w:numFmt w:val="bullet"/>
      <w:lvlText w:val=""/>
      <w:lvlJc w:val="left"/>
      <w:pPr>
        <w:ind w:left="5879" w:hanging="360"/>
      </w:pPr>
      <w:rPr>
        <w:rFonts w:ascii="Wingdings" w:hAnsi="Wingdings" w:hint="default"/>
      </w:rPr>
    </w:lvl>
    <w:lvl w:ilvl="6" w:tplc="04210001" w:tentative="1">
      <w:start w:val="1"/>
      <w:numFmt w:val="bullet"/>
      <w:lvlText w:val=""/>
      <w:lvlJc w:val="left"/>
      <w:pPr>
        <w:ind w:left="6599" w:hanging="360"/>
      </w:pPr>
      <w:rPr>
        <w:rFonts w:ascii="Symbol" w:hAnsi="Symbol" w:hint="default"/>
      </w:rPr>
    </w:lvl>
    <w:lvl w:ilvl="7" w:tplc="04210003" w:tentative="1">
      <w:start w:val="1"/>
      <w:numFmt w:val="bullet"/>
      <w:lvlText w:val="o"/>
      <w:lvlJc w:val="left"/>
      <w:pPr>
        <w:ind w:left="7319" w:hanging="360"/>
      </w:pPr>
      <w:rPr>
        <w:rFonts w:ascii="Courier New" w:hAnsi="Courier New" w:cs="Courier New" w:hint="default"/>
      </w:rPr>
    </w:lvl>
    <w:lvl w:ilvl="8" w:tplc="04210005" w:tentative="1">
      <w:start w:val="1"/>
      <w:numFmt w:val="bullet"/>
      <w:lvlText w:val=""/>
      <w:lvlJc w:val="left"/>
      <w:pPr>
        <w:ind w:left="8039" w:hanging="360"/>
      </w:pPr>
      <w:rPr>
        <w:rFonts w:ascii="Wingdings" w:hAnsi="Wingdings" w:hint="default"/>
      </w:rPr>
    </w:lvl>
  </w:abstractNum>
  <w:abstractNum w:abstractNumId="15">
    <w:nsid w:val="73A54703"/>
    <w:multiLevelType w:val="hybridMultilevel"/>
    <w:tmpl w:val="00CCDB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B960A98"/>
    <w:multiLevelType w:val="hybridMultilevel"/>
    <w:tmpl w:val="3BF48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14"/>
  </w:num>
  <w:num w:numId="5">
    <w:abstractNumId w:val="13"/>
  </w:num>
  <w:num w:numId="6">
    <w:abstractNumId w:val="5"/>
  </w:num>
  <w:num w:numId="7">
    <w:abstractNumId w:val="7"/>
  </w:num>
  <w:num w:numId="8">
    <w:abstractNumId w:val="6"/>
  </w:num>
  <w:num w:numId="9">
    <w:abstractNumId w:val="2"/>
  </w:num>
  <w:num w:numId="10">
    <w:abstractNumId w:val="1"/>
  </w:num>
  <w:num w:numId="11">
    <w:abstractNumId w:val="3"/>
  </w:num>
  <w:num w:numId="12">
    <w:abstractNumId w:val="8"/>
  </w:num>
  <w:num w:numId="13">
    <w:abstractNumId w:val="4"/>
  </w:num>
  <w:num w:numId="14">
    <w:abstractNumId w:val="9"/>
  </w:num>
  <w:num w:numId="15">
    <w:abstractNumId w:val="12"/>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5FE"/>
    <w:rsid w:val="000211AF"/>
    <w:rsid w:val="005411E4"/>
    <w:rsid w:val="006D09FC"/>
    <w:rsid w:val="007F65FE"/>
    <w:rsid w:val="00D72B28"/>
    <w:rsid w:val="00F41C37"/>
    <w:rsid w:val="00FB3D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FE"/>
    <w:pPr>
      <w:ind w:left="720"/>
      <w:contextualSpacing/>
    </w:pPr>
  </w:style>
  <w:style w:type="paragraph" w:styleId="Header">
    <w:name w:val="header"/>
    <w:basedOn w:val="Normal"/>
    <w:link w:val="HeaderChar"/>
    <w:uiPriority w:val="99"/>
    <w:semiHidden/>
    <w:unhideWhenUsed/>
    <w:rsid w:val="00541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1E4"/>
    <w:rPr>
      <w:rFonts w:eastAsiaTheme="minorEastAsia"/>
      <w:lang w:val="en-US"/>
    </w:rPr>
  </w:style>
  <w:style w:type="paragraph" w:styleId="Footer">
    <w:name w:val="footer"/>
    <w:basedOn w:val="Normal"/>
    <w:link w:val="FooterChar"/>
    <w:uiPriority w:val="99"/>
    <w:unhideWhenUsed/>
    <w:rsid w:val="0054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1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3469</Words>
  <Characters>19775</Characters>
  <Application>Microsoft Office Word</Application>
  <DocSecurity>0</DocSecurity>
  <Lines>164</Lines>
  <Paragraphs>46</Paragraphs>
  <ScaleCrop>false</ScaleCrop>
  <Company>Grizli777</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BUNDA RATU</cp:lastModifiedBy>
  <cp:revision>2</cp:revision>
  <dcterms:created xsi:type="dcterms:W3CDTF">2020-09-03T02:44:00Z</dcterms:created>
  <dcterms:modified xsi:type="dcterms:W3CDTF">2020-09-03T02:44:00Z</dcterms:modified>
</cp:coreProperties>
</file>