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B" w:rsidRDefault="002D735B"/>
    <w:p w:rsidR="00FC5ECF" w:rsidRDefault="00FC5ECF"/>
    <w:p w:rsidR="00FC5ECF" w:rsidRPr="00105E61" w:rsidRDefault="00FC5ECF" w:rsidP="00FC5ECF">
      <w:pPr>
        <w:ind w:left="-180"/>
        <w:rPr>
          <w:sz w:val="32"/>
          <w:szCs w:val="32"/>
          <w:lang w:val="fi-FI"/>
        </w:rPr>
      </w:pPr>
      <w:r w:rsidRPr="00105E61">
        <w:rPr>
          <w:sz w:val="32"/>
          <w:szCs w:val="32"/>
          <w:lang w:val="fi-FI"/>
        </w:rPr>
        <w:t>Tanda Titik Koma (;)</w:t>
      </w:r>
    </w:p>
    <w:p w:rsidR="00FC5ECF" w:rsidRDefault="00FC5ECF" w:rsidP="00FC5ECF">
      <w:pPr>
        <w:rPr>
          <w:lang w:val="fi-FI"/>
        </w:rPr>
      </w:pPr>
    </w:p>
    <w:p w:rsidR="00FC5ECF" w:rsidRPr="00105E61" w:rsidRDefault="00FC5ECF" w:rsidP="00FC5ECF">
      <w:pPr>
        <w:numPr>
          <w:ilvl w:val="0"/>
          <w:numId w:val="3"/>
        </w:numPr>
        <w:tabs>
          <w:tab w:val="clear" w:pos="720"/>
        </w:tabs>
        <w:ind w:left="180"/>
        <w:rPr>
          <w:lang w:val="fi-FI"/>
        </w:rPr>
      </w:pPr>
      <w:r w:rsidRPr="00105E61">
        <w:rPr>
          <w:lang w:val="fi-FI"/>
        </w:rPr>
        <w:t>Tanda titik koma dapat di</w:t>
      </w:r>
      <w:r>
        <w:rPr>
          <w:lang w:val="fi-FI"/>
        </w:rPr>
        <w:t>p</w:t>
      </w:r>
      <w:r w:rsidRPr="00105E61">
        <w:rPr>
          <w:lang w:val="fi-FI"/>
        </w:rPr>
        <w:t>akai untuk memisahkan bagian-bagian kalimat yang sejenis dan setara.</w:t>
      </w:r>
    </w:p>
    <w:p w:rsidR="00FC5ECF" w:rsidRPr="00105E61" w:rsidRDefault="00FC5ECF" w:rsidP="00FC5ECF">
      <w:pPr>
        <w:ind w:left="180"/>
        <w:rPr>
          <w:lang w:val="fi-FI"/>
        </w:rPr>
      </w:pPr>
      <w:r w:rsidRPr="00105E61">
        <w:rPr>
          <w:lang w:val="fi-FI"/>
        </w:rPr>
        <w:t>Misalnya : Malam makin larut; pekerjaan belum selesai.</w:t>
      </w:r>
    </w:p>
    <w:p w:rsidR="00FC5ECF" w:rsidRPr="00105E61" w:rsidRDefault="00FC5ECF" w:rsidP="00FC5ECF">
      <w:pPr>
        <w:ind w:left="180"/>
        <w:rPr>
          <w:lang w:val="fi-FI"/>
        </w:rPr>
      </w:pPr>
    </w:p>
    <w:p w:rsidR="00FC5ECF" w:rsidRDefault="00FC5ECF" w:rsidP="00FC5ECF">
      <w:pPr>
        <w:numPr>
          <w:ilvl w:val="0"/>
          <w:numId w:val="3"/>
        </w:numPr>
        <w:tabs>
          <w:tab w:val="clear" w:pos="720"/>
        </w:tabs>
        <w:ind w:left="180"/>
        <w:rPr>
          <w:lang w:val="fi-FI"/>
        </w:rPr>
      </w:pPr>
      <w:r w:rsidRPr="00105E61">
        <w:rPr>
          <w:lang w:val="fi-FI"/>
        </w:rPr>
        <w:t>Tanda titik koma dapat di</w:t>
      </w:r>
      <w:r>
        <w:rPr>
          <w:lang w:val="fi-FI"/>
        </w:rPr>
        <w:t>p</w:t>
      </w:r>
      <w:r w:rsidRPr="00105E61">
        <w:rPr>
          <w:lang w:val="fi-FI"/>
        </w:rPr>
        <w:t>akai</w:t>
      </w:r>
      <w:r>
        <w:rPr>
          <w:lang w:val="fi-FI"/>
        </w:rPr>
        <w:t xml:space="preserve"> sebagai pengganti kata penghubung untuk memisahkan kalimat yang setara didalam kalimat majemuk.</w:t>
      </w:r>
    </w:p>
    <w:p w:rsidR="00FC5ECF" w:rsidRDefault="00FC5ECF" w:rsidP="00FC5ECF">
      <w:pPr>
        <w:ind w:left="180"/>
        <w:rPr>
          <w:lang w:val="fi-FI"/>
        </w:rPr>
      </w:pPr>
      <w:r>
        <w:rPr>
          <w:lang w:val="fi-FI"/>
        </w:rPr>
        <w:t xml:space="preserve">Misalnya : Ayah mengurus tanamannya di kebun itu; Ibu sibuk kerja didapur; Adik </w:t>
      </w:r>
    </w:p>
    <w:p w:rsidR="00FC5ECF" w:rsidRPr="000A7EFE" w:rsidRDefault="00FC5ECF" w:rsidP="00FC5ECF">
      <w:pPr>
        <w:ind w:left="900" w:firstLine="540"/>
        <w:rPr>
          <w:lang w:val="sv-SE"/>
        </w:rPr>
      </w:pPr>
      <w:r w:rsidRPr="000A7EFE">
        <w:rPr>
          <w:lang w:val="sv-SE"/>
        </w:rPr>
        <w:t>belajar di kamar.</w:t>
      </w:r>
    </w:p>
    <w:p w:rsidR="00FC5ECF" w:rsidRPr="000A7EFE" w:rsidRDefault="00FC5ECF" w:rsidP="00FC5ECF">
      <w:pPr>
        <w:ind w:left="-180"/>
        <w:rPr>
          <w:sz w:val="32"/>
          <w:szCs w:val="32"/>
          <w:lang w:val="sv-SE"/>
        </w:rPr>
      </w:pPr>
      <w:r w:rsidRPr="000A7EFE">
        <w:rPr>
          <w:sz w:val="32"/>
          <w:szCs w:val="32"/>
          <w:lang w:val="sv-SE"/>
        </w:rPr>
        <w:t xml:space="preserve">C. </w:t>
      </w:r>
      <w:r>
        <w:rPr>
          <w:sz w:val="32"/>
          <w:szCs w:val="32"/>
          <w:lang w:val="sv-SE"/>
        </w:rPr>
        <w:t>Tanda Titik Dua</w:t>
      </w:r>
      <w:r w:rsidRPr="000A7EFE">
        <w:rPr>
          <w:sz w:val="32"/>
          <w:szCs w:val="32"/>
          <w:lang w:val="sv-SE"/>
        </w:rPr>
        <w:t xml:space="preserve"> (</w:t>
      </w:r>
      <w:r>
        <w:rPr>
          <w:sz w:val="32"/>
          <w:szCs w:val="32"/>
          <w:lang w:val="sv-SE"/>
        </w:rPr>
        <w:t>:</w:t>
      </w:r>
      <w:r w:rsidRPr="000A7EFE">
        <w:rPr>
          <w:sz w:val="32"/>
          <w:szCs w:val="32"/>
          <w:lang w:val="sv-SE"/>
        </w:rPr>
        <w:t>)</w:t>
      </w:r>
    </w:p>
    <w:p w:rsidR="00FC5ECF" w:rsidRDefault="00FC5ECF" w:rsidP="00FC5ECF">
      <w:pPr>
        <w:rPr>
          <w:lang w:val="sv-SE"/>
        </w:rPr>
      </w:pPr>
      <w:r>
        <w:rPr>
          <w:lang w:val="sv-SE"/>
        </w:rPr>
        <w:t xml:space="preserve">1. Tanda titik dua dapat dipakai pada akhir suatu pernyataan lengkap jika diikuti   </w:t>
      </w:r>
    </w:p>
    <w:p w:rsidR="00FC5ECF" w:rsidRDefault="00FC5ECF" w:rsidP="00FC5ECF">
      <w:pPr>
        <w:rPr>
          <w:lang w:val="sv-SE"/>
        </w:rPr>
      </w:pPr>
      <w:r>
        <w:rPr>
          <w:lang w:val="sv-SE"/>
        </w:rPr>
        <w:t xml:space="preserve">     rangkaian.</w:t>
      </w:r>
    </w:p>
    <w:p w:rsidR="00FC5ECF" w:rsidRPr="000A7EFE" w:rsidRDefault="00FC5ECF" w:rsidP="00FC5ECF">
      <w:pPr>
        <w:rPr>
          <w:lang w:val="sv-SE"/>
        </w:rPr>
      </w:pPr>
      <w:r w:rsidRPr="000A7EFE">
        <w:rPr>
          <w:lang w:val="sv-SE"/>
        </w:rPr>
        <w:t xml:space="preserve">     Misalnya : Kita Sekarang butuh perabot laboratorium: kursi, meja, dan lemari.</w:t>
      </w:r>
    </w:p>
    <w:p w:rsidR="00FC5ECF" w:rsidRPr="000A7EFE" w:rsidRDefault="00FC5ECF" w:rsidP="00FC5ECF">
      <w:pPr>
        <w:rPr>
          <w:lang w:val="sv-SE"/>
        </w:rPr>
      </w:pPr>
    </w:p>
    <w:p w:rsidR="00FC5ECF" w:rsidRDefault="00FC5ECF" w:rsidP="00FC5ECF">
      <w:pPr>
        <w:numPr>
          <w:ilvl w:val="1"/>
          <w:numId w:val="2"/>
        </w:numPr>
        <w:tabs>
          <w:tab w:val="clear" w:pos="900"/>
          <w:tab w:val="left" w:pos="180"/>
        </w:tabs>
        <w:ind w:left="0" w:firstLine="0"/>
        <w:rPr>
          <w:lang w:val="sv-SE"/>
        </w:rPr>
      </w:pPr>
      <w:r>
        <w:rPr>
          <w:lang w:val="sv-SE"/>
        </w:rPr>
        <w:t xml:space="preserve">  Tanda titik dua dapat dipakai sesudah kata atau ungkapan yang memerlukan pemerian.</w:t>
      </w:r>
    </w:p>
    <w:p w:rsidR="00FC5ECF" w:rsidRDefault="00FC5ECF" w:rsidP="00FC5ECF">
      <w:pPr>
        <w:tabs>
          <w:tab w:val="left" w:pos="180"/>
        </w:tabs>
        <w:rPr>
          <w:lang w:val="sv-SE"/>
        </w:rPr>
      </w:pPr>
      <w:r>
        <w:rPr>
          <w:lang w:val="sv-SE"/>
        </w:rPr>
        <w:t xml:space="preserve">      Misalnya :  </w:t>
      </w:r>
      <w:r>
        <w:rPr>
          <w:lang w:val="sv-SE"/>
        </w:rPr>
        <w:tab/>
        <w:t xml:space="preserve">Ketua </w:t>
      </w:r>
      <w:r>
        <w:rPr>
          <w:lang w:val="sv-SE"/>
        </w:rPr>
        <w:tab/>
      </w:r>
      <w:r>
        <w:rPr>
          <w:lang w:val="sv-SE"/>
        </w:rPr>
        <w:tab/>
        <w:t>: Firdaus</w:t>
      </w:r>
    </w:p>
    <w:p w:rsidR="00FC5ECF" w:rsidRDefault="00FC5ECF" w:rsidP="00FC5ECF">
      <w:pPr>
        <w:tabs>
          <w:tab w:val="left" w:pos="1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Wakil </w:t>
      </w:r>
      <w:r>
        <w:rPr>
          <w:lang w:val="sv-SE"/>
        </w:rPr>
        <w:tab/>
      </w:r>
      <w:r>
        <w:rPr>
          <w:lang w:val="sv-SE"/>
        </w:rPr>
        <w:tab/>
        <w:t>: Syarifudin</w:t>
      </w:r>
    </w:p>
    <w:p w:rsidR="00FC5ECF" w:rsidRDefault="00FC5ECF" w:rsidP="00FC5ECF">
      <w:pPr>
        <w:tabs>
          <w:tab w:val="left" w:pos="180"/>
        </w:tabs>
        <w:rPr>
          <w:lang w:val="sv-SE"/>
        </w:rPr>
      </w:pPr>
    </w:p>
    <w:p w:rsidR="00FC5ECF" w:rsidRDefault="00FC5ECF" w:rsidP="00FC5ECF">
      <w:pPr>
        <w:tabs>
          <w:tab w:val="left" w:pos="1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Tempat sidang</w:t>
      </w:r>
      <w:r>
        <w:rPr>
          <w:lang w:val="sv-SE"/>
        </w:rPr>
        <w:tab/>
      </w:r>
      <w:r>
        <w:rPr>
          <w:lang w:val="sv-SE"/>
        </w:rPr>
        <w:tab/>
        <w:t>: Ruang 203</w:t>
      </w:r>
    </w:p>
    <w:p w:rsidR="00FC5ECF" w:rsidRDefault="00FC5ECF" w:rsidP="00FC5ECF">
      <w:pPr>
        <w:tabs>
          <w:tab w:val="left" w:pos="1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Acara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Seminar</w:t>
      </w:r>
    </w:p>
    <w:p w:rsidR="00FC5ECF" w:rsidRDefault="00FC5ECF" w:rsidP="00FC5ECF">
      <w:pPr>
        <w:rPr>
          <w:lang w:val="sv-SE"/>
        </w:rPr>
      </w:pPr>
    </w:p>
    <w:p w:rsidR="00FC5ECF" w:rsidRDefault="00FC5ECF" w:rsidP="00FC5ECF">
      <w:pPr>
        <w:rPr>
          <w:lang w:val="sv-SE"/>
        </w:rPr>
      </w:pPr>
    </w:p>
    <w:p w:rsidR="00FC5ECF" w:rsidRPr="000A7EFE" w:rsidRDefault="00FC5ECF" w:rsidP="00FC5ECF">
      <w:pPr>
        <w:ind w:left="-180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D</w:t>
      </w:r>
      <w:r w:rsidRPr="000A7EFE">
        <w:rPr>
          <w:sz w:val="32"/>
          <w:szCs w:val="32"/>
          <w:lang w:val="sv-SE"/>
        </w:rPr>
        <w:t xml:space="preserve">. </w:t>
      </w:r>
      <w:r>
        <w:rPr>
          <w:sz w:val="32"/>
          <w:szCs w:val="32"/>
          <w:lang w:val="sv-SE"/>
        </w:rPr>
        <w:t>Tanda Hubung</w:t>
      </w:r>
      <w:r w:rsidRPr="000A7EFE">
        <w:rPr>
          <w:sz w:val="32"/>
          <w:szCs w:val="32"/>
          <w:lang w:val="sv-SE"/>
        </w:rPr>
        <w:t xml:space="preserve"> (</w:t>
      </w:r>
      <w:r>
        <w:rPr>
          <w:sz w:val="32"/>
          <w:szCs w:val="32"/>
          <w:lang w:val="sv-SE"/>
        </w:rPr>
        <w:t>-</w:t>
      </w:r>
      <w:r w:rsidRPr="000A7EFE">
        <w:rPr>
          <w:sz w:val="32"/>
          <w:szCs w:val="32"/>
          <w:lang w:val="sv-SE"/>
        </w:rPr>
        <w:t>)</w:t>
      </w:r>
    </w:p>
    <w:p w:rsidR="00FC5ECF" w:rsidRDefault="00FC5ECF" w:rsidP="00FC5ECF">
      <w:pPr>
        <w:rPr>
          <w:lang w:val="sv-SE"/>
        </w:rPr>
      </w:pPr>
      <w:r>
        <w:rPr>
          <w:lang w:val="sv-SE"/>
        </w:rPr>
        <w:t>1. Tanda hubung menyambung suku-suku kata dasar yang terpisah oleh pergantian baris.</w:t>
      </w:r>
    </w:p>
    <w:p w:rsidR="00FC5ECF" w:rsidRDefault="00FC5ECF" w:rsidP="00FC5ECF">
      <w:pPr>
        <w:rPr>
          <w:lang w:val="sv-SE"/>
        </w:rPr>
      </w:pPr>
      <w:r>
        <w:rPr>
          <w:lang w:val="sv-SE"/>
        </w:rPr>
        <w:t xml:space="preserve">     Misalnya : Di samping cara-cara lama itu ada ju-</w:t>
      </w:r>
    </w:p>
    <w:p w:rsidR="00FC5ECF" w:rsidRDefault="00FC5ECF" w:rsidP="00FC5ECF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ga cara yang baru</w:t>
      </w:r>
    </w:p>
    <w:p w:rsidR="00FC5ECF" w:rsidRDefault="00FC5ECF" w:rsidP="00FC5ECF">
      <w:pPr>
        <w:rPr>
          <w:lang w:val="sv-SE"/>
        </w:rPr>
      </w:pPr>
    </w:p>
    <w:p w:rsidR="00FC5ECF" w:rsidRDefault="00FC5ECF" w:rsidP="00FC5ECF">
      <w:pPr>
        <w:numPr>
          <w:ilvl w:val="1"/>
          <w:numId w:val="1"/>
        </w:numPr>
        <w:tabs>
          <w:tab w:val="clear" w:pos="1440"/>
        </w:tabs>
        <w:ind w:left="360"/>
        <w:rPr>
          <w:lang w:val="de-DE"/>
        </w:rPr>
      </w:pPr>
      <w:r w:rsidRPr="002F2780">
        <w:rPr>
          <w:lang w:val="de-DE"/>
        </w:rPr>
        <w:t>Tanda hubung menyambung unsur-unsur kata ulang.</w:t>
      </w:r>
    </w:p>
    <w:p w:rsidR="00FC5ECF" w:rsidRDefault="00FC5ECF" w:rsidP="00FC5ECF">
      <w:pPr>
        <w:ind w:left="360"/>
        <w:rPr>
          <w:lang w:val="de-DE"/>
        </w:rPr>
      </w:pPr>
      <w:r>
        <w:rPr>
          <w:lang w:val="de-DE"/>
        </w:rPr>
        <w:t>Misalnya : anak-anak, berulang-ulang.</w:t>
      </w:r>
    </w:p>
    <w:p w:rsidR="00FC5ECF" w:rsidRDefault="00FC5ECF" w:rsidP="00FC5ECF">
      <w:pPr>
        <w:ind w:left="360"/>
        <w:rPr>
          <w:lang w:val="de-DE"/>
        </w:rPr>
      </w:pPr>
    </w:p>
    <w:p w:rsidR="00FC5ECF" w:rsidRDefault="00FC5ECF">
      <w:bookmarkStart w:id="0" w:name="_GoBack"/>
      <w:bookmarkEnd w:id="0"/>
    </w:p>
    <w:p w:rsidR="00FC5ECF" w:rsidRDefault="00FC5ECF"/>
    <w:sectPr w:rsidR="00FC5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EB4"/>
    <w:multiLevelType w:val="hybridMultilevel"/>
    <w:tmpl w:val="56E26CE4"/>
    <w:lvl w:ilvl="0" w:tplc="8DA207D4">
      <w:start w:val="1"/>
      <w:numFmt w:val="upperLetter"/>
      <w:lvlText w:val="%1."/>
      <w:lvlJc w:val="left"/>
      <w:pPr>
        <w:tabs>
          <w:tab w:val="num" w:pos="210"/>
        </w:tabs>
        <w:ind w:left="210" w:hanging="390"/>
      </w:pPr>
      <w:rPr>
        <w:rFonts w:hint="default"/>
        <w:b w:val="0"/>
        <w:sz w:val="32"/>
      </w:rPr>
    </w:lvl>
    <w:lvl w:ilvl="1" w:tplc="E24E8AB0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7AEF6D7E"/>
    <w:multiLevelType w:val="hybridMultilevel"/>
    <w:tmpl w:val="1D188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4669F"/>
    <w:multiLevelType w:val="hybridMultilevel"/>
    <w:tmpl w:val="201E94A8"/>
    <w:lvl w:ilvl="0" w:tplc="17C89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DC7F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F"/>
    <w:rsid w:val="002D735B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2019-11-30T04:20:00Z</dcterms:created>
  <dcterms:modified xsi:type="dcterms:W3CDTF">2019-11-30T04:20:00Z</dcterms:modified>
</cp:coreProperties>
</file>