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45" w:rsidRPr="00962AAA" w:rsidRDefault="003D0745" w:rsidP="003D0745">
      <w:pPr>
        <w:jc w:val="center"/>
        <w:rPr>
          <w:rFonts w:ascii="Times New Roman" w:hAnsi="Times New Roman"/>
          <w:b/>
          <w:sz w:val="32"/>
          <w:szCs w:val="28"/>
          <w:lang w:val="id-ID"/>
        </w:rPr>
      </w:pPr>
      <w:r w:rsidRPr="00962AAA">
        <w:rPr>
          <w:rFonts w:ascii="Times New Roman" w:hAnsi="Times New Roman"/>
          <w:b/>
          <w:sz w:val="32"/>
          <w:szCs w:val="28"/>
          <w:lang w:val="id-ID"/>
        </w:rPr>
        <w:t xml:space="preserve">KEPUASAN MAHASISWA BERBASIS BAURAN PEMASARAN </w:t>
      </w:r>
    </w:p>
    <w:p w:rsidR="003D0745" w:rsidRPr="00962AAA" w:rsidRDefault="003D0745" w:rsidP="003D0745">
      <w:pPr>
        <w:jc w:val="center"/>
        <w:rPr>
          <w:rFonts w:ascii="Times New Roman" w:hAnsi="Times New Roman"/>
          <w:b/>
          <w:sz w:val="32"/>
          <w:szCs w:val="28"/>
          <w:lang w:val="id-ID"/>
        </w:rPr>
      </w:pPr>
      <w:r w:rsidRPr="00962AAA">
        <w:rPr>
          <w:rFonts w:ascii="Times New Roman" w:hAnsi="Times New Roman"/>
          <w:b/>
          <w:sz w:val="32"/>
          <w:szCs w:val="28"/>
          <w:lang w:val="id-ID"/>
        </w:rPr>
        <w:t>(STUDI KASUS KEPUASAN MAHASISWA DI UNIVERSITAS BINA DARMA PALEMBANG)</w:t>
      </w:r>
    </w:p>
    <w:p w:rsidR="003D0745" w:rsidRPr="00962AAA" w:rsidRDefault="003D0745" w:rsidP="003D0745">
      <w:pPr>
        <w:jc w:val="center"/>
        <w:rPr>
          <w:rFonts w:ascii="Times New Roman" w:hAnsi="Times New Roman"/>
          <w:b/>
          <w:sz w:val="32"/>
          <w:szCs w:val="28"/>
          <w:lang w:val="id-ID"/>
        </w:rPr>
      </w:pPr>
    </w:p>
    <w:p w:rsidR="003D0745" w:rsidRPr="00962AAA" w:rsidRDefault="003D0745" w:rsidP="003D0745">
      <w:pPr>
        <w:jc w:val="center"/>
        <w:rPr>
          <w:rFonts w:ascii="Times New Roman" w:hAnsi="Times New Roman"/>
          <w:b/>
          <w:sz w:val="28"/>
          <w:szCs w:val="28"/>
          <w:lang w:val="id-ID"/>
        </w:rPr>
      </w:pPr>
    </w:p>
    <w:p w:rsidR="003D0745" w:rsidRPr="00962AAA" w:rsidRDefault="00962AAA" w:rsidP="003D0745">
      <w:pPr>
        <w:pStyle w:val="ICTSAuthorIdentity"/>
        <w:rPr>
          <w:b/>
          <w:sz w:val="24"/>
          <w:szCs w:val="24"/>
          <w:lang w:val="id-ID"/>
        </w:rPr>
      </w:pPr>
      <w:r w:rsidRPr="00962AAA">
        <w:rPr>
          <w:b/>
          <w:sz w:val="24"/>
          <w:szCs w:val="24"/>
          <w:lang w:val="id-ID"/>
        </w:rPr>
        <w:t>Gagan Ganjar Resmi</w:t>
      </w:r>
      <w:r w:rsidRPr="00962AAA">
        <w:rPr>
          <w:b/>
          <w:sz w:val="24"/>
          <w:szCs w:val="24"/>
          <w:vertAlign w:val="superscript"/>
          <w:lang w:val="id-ID"/>
        </w:rPr>
        <w:t>1</w:t>
      </w:r>
      <w:r w:rsidRPr="00962AAA">
        <w:rPr>
          <w:b/>
          <w:sz w:val="24"/>
          <w:szCs w:val="24"/>
          <w:lang w:val="id-ID"/>
        </w:rPr>
        <w:t>, Wiwin Agustian</w:t>
      </w:r>
      <w:r w:rsidR="003D0745" w:rsidRPr="00962AAA">
        <w:rPr>
          <w:b/>
          <w:sz w:val="24"/>
          <w:szCs w:val="24"/>
          <w:vertAlign w:val="superscript"/>
          <w:lang w:val="id-ID"/>
        </w:rPr>
        <w:t>2</w:t>
      </w:r>
    </w:p>
    <w:p w:rsidR="003D0745" w:rsidRPr="00962AAA" w:rsidRDefault="00962AAA" w:rsidP="003D0745">
      <w:pPr>
        <w:pStyle w:val="ICTSAuthorIdentity"/>
        <w:rPr>
          <w:b/>
          <w:sz w:val="24"/>
          <w:szCs w:val="24"/>
          <w:vertAlign w:val="superscript"/>
          <w:lang w:val="id-ID"/>
        </w:rPr>
      </w:pPr>
      <w:r w:rsidRPr="00962AAA">
        <w:rPr>
          <w:b/>
          <w:sz w:val="24"/>
          <w:szCs w:val="24"/>
          <w:lang w:val="id-ID"/>
        </w:rPr>
        <w:t xml:space="preserve">Dosen </w:t>
      </w:r>
      <w:r w:rsidR="003D0745" w:rsidRPr="00962AAA">
        <w:rPr>
          <w:b/>
          <w:sz w:val="24"/>
          <w:szCs w:val="24"/>
          <w:lang w:val="id-ID"/>
        </w:rPr>
        <w:t>Universitas Bina Darma</w:t>
      </w:r>
    </w:p>
    <w:p w:rsidR="003D0745" w:rsidRPr="00962AAA" w:rsidRDefault="003D0745" w:rsidP="003D0745">
      <w:pPr>
        <w:pStyle w:val="ICTSAuthorIdentity"/>
        <w:rPr>
          <w:b/>
          <w:sz w:val="24"/>
          <w:szCs w:val="24"/>
          <w:lang w:val="id-ID"/>
        </w:rPr>
      </w:pPr>
      <w:r w:rsidRPr="00962AAA">
        <w:rPr>
          <w:b/>
          <w:sz w:val="24"/>
          <w:szCs w:val="24"/>
          <w:lang w:val="id-ID"/>
        </w:rPr>
        <w:t>Jalan Jenderal Ahmad Yani No.</w:t>
      </w:r>
      <w:r w:rsidR="00962AAA" w:rsidRPr="00962AAA">
        <w:rPr>
          <w:b/>
          <w:sz w:val="24"/>
          <w:szCs w:val="24"/>
          <w:lang w:val="id-ID"/>
        </w:rPr>
        <w:t xml:space="preserve"> 3</w:t>
      </w:r>
      <w:r w:rsidRPr="00962AAA">
        <w:rPr>
          <w:b/>
          <w:sz w:val="24"/>
          <w:szCs w:val="24"/>
          <w:lang w:val="id-ID"/>
        </w:rPr>
        <w:t>, Palembang</w:t>
      </w:r>
    </w:p>
    <w:p w:rsidR="003D0745" w:rsidRPr="00962AAA" w:rsidRDefault="003D0745" w:rsidP="003D0745">
      <w:pPr>
        <w:pStyle w:val="ICTSAuthorIdentity"/>
        <w:rPr>
          <w:sz w:val="22"/>
          <w:szCs w:val="22"/>
          <w:vertAlign w:val="superscript"/>
          <w:lang w:val="id-ID"/>
        </w:rPr>
      </w:pPr>
      <w:r w:rsidRPr="00962AAA">
        <w:rPr>
          <w:b/>
          <w:sz w:val="24"/>
          <w:szCs w:val="24"/>
          <w:lang w:val="id-ID"/>
        </w:rPr>
        <w:t xml:space="preserve"> </w:t>
      </w:r>
      <w:r w:rsidR="00962AAA" w:rsidRPr="00962AAA">
        <w:rPr>
          <w:b/>
          <w:sz w:val="24"/>
          <w:szCs w:val="24"/>
          <w:lang w:val="id-ID"/>
        </w:rPr>
        <w:t>Sur-el</w:t>
      </w:r>
      <w:r w:rsidRPr="00962AAA">
        <w:rPr>
          <w:b/>
          <w:sz w:val="24"/>
          <w:szCs w:val="24"/>
          <w:lang w:val="id-ID"/>
        </w:rPr>
        <w:t xml:space="preserve">: </w:t>
      </w:r>
      <w:r w:rsidR="00962AAA" w:rsidRPr="00962AAA">
        <w:rPr>
          <w:b/>
          <w:sz w:val="24"/>
          <w:szCs w:val="24"/>
          <w:lang w:val="id-ID"/>
        </w:rPr>
        <w:t>gagan</w:t>
      </w:r>
      <w:r w:rsidRPr="00962AAA">
        <w:rPr>
          <w:b/>
          <w:sz w:val="24"/>
          <w:szCs w:val="24"/>
          <w:lang w:val="id-ID"/>
        </w:rPr>
        <w:t>@</w:t>
      </w:r>
      <w:r w:rsidR="00962AAA" w:rsidRPr="00962AAA">
        <w:rPr>
          <w:lang w:val="id-ID"/>
        </w:rPr>
        <w:t xml:space="preserve"> </w:t>
      </w:r>
      <w:r w:rsidR="00962AAA" w:rsidRPr="00962AAA">
        <w:rPr>
          <w:b/>
          <w:sz w:val="24"/>
          <w:szCs w:val="24"/>
          <w:lang w:val="id-ID"/>
        </w:rPr>
        <w:t>binadarma.ac.id</w:t>
      </w:r>
      <w:r w:rsidR="00962AAA" w:rsidRPr="00962AAA">
        <w:rPr>
          <w:b/>
          <w:sz w:val="24"/>
          <w:szCs w:val="24"/>
          <w:vertAlign w:val="superscript"/>
          <w:lang w:val="id-ID"/>
        </w:rPr>
        <w:t>1</w:t>
      </w:r>
      <w:r w:rsidR="00962AAA" w:rsidRPr="00962AAA">
        <w:rPr>
          <w:b/>
          <w:sz w:val="24"/>
          <w:szCs w:val="24"/>
          <w:lang w:val="id-ID"/>
        </w:rPr>
        <w:t xml:space="preserve">, </w:t>
      </w:r>
      <w:r w:rsidR="00133CB8" w:rsidRPr="00962AAA">
        <w:rPr>
          <w:b/>
          <w:sz w:val="24"/>
          <w:szCs w:val="24"/>
          <w:lang w:val="id-ID"/>
        </w:rPr>
        <w:t>wiwinagustian@binadarma.ac.id</w:t>
      </w:r>
      <w:r w:rsidR="00133CB8" w:rsidRPr="00962AAA">
        <w:rPr>
          <w:b/>
          <w:sz w:val="24"/>
          <w:szCs w:val="24"/>
          <w:vertAlign w:val="superscript"/>
          <w:lang w:val="id-ID"/>
        </w:rPr>
        <w:t>2</w:t>
      </w:r>
    </w:p>
    <w:p w:rsidR="003D0745" w:rsidRPr="00962AAA" w:rsidRDefault="003D0745" w:rsidP="003D0745">
      <w:pPr>
        <w:pStyle w:val="ICTSAuthorIdentity"/>
        <w:rPr>
          <w:sz w:val="22"/>
          <w:szCs w:val="22"/>
          <w:lang w:val="id-ID"/>
        </w:rPr>
      </w:pPr>
    </w:p>
    <w:p w:rsidR="0008390C" w:rsidRPr="00962AAA" w:rsidRDefault="00F94615" w:rsidP="00962AAA">
      <w:pPr>
        <w:pBdr>
          <w:top w:val="single" w:sz="4" w:space="1" w:color="auto"/>
        </w:pBdr>
        <w:ind w:left="900" w:right="593"/>
        <w:jc w:val="both"/>
        <w:rPr>
          <w:rFonts w:ascii="Times New Roman" w:hAnsi="Times New Roman"/>
          <w:i/>
          <w:sz w:val="20"/>
          <w:lang w:val="id-ID"/>
        </w:rPr>
      </w:pPr>
      <w:r>
        <w:rPr>
          <w:rFonts w:ascii="Times New Roman" w:hAnsi="Times New Roman"/>
          <w:b/>
          <w:i/>
          <w:sz w:val="20"/>
          <w:lang w:val="id-ID"/>
        </w:rPr>
        <w:t>Abstrak</w:t>
      </w:r>
      <w:r w:rsidR="0008390C" w:rsidRPr="00962AAA">
        <w:rPr>
          <w:rFonts w:ascii="Times New Roman" w:hAnsi="Times New Roman"/>
          <w:i/>
          <w:sz w:val="20"/>
          <w:lang w:val="id-ID"/>
        </w:rPr>
        <w:t xml:space="preserve">: Penelitian ini ingin mengukur besarnya pengaruh dimensi-dimensi produk, harga jasa, lokasi, promosi, SDM, bukti nyata, dan proses/model pelayanan secara parsial terhadap kepuasan mahasiswa Penelitian ini dilatarbelakangi oleh semakin ketatnya persaingan antar PTS yang mengabaikan kualitas lulusannya. Metode penelitian ini adalah </w:t>
      </w:r>
      <w:r w:rsidR="00962AAA" w:rsidRPr="00962AAA">
        <w:rPr>
          <w:rFonts w:ascii="Times New Roman" w:hAnsi="Times New Roman"/>
          <w:i/>
          <w:sz w:val="20"/>
          <w:lang w:val="id-ID"/>
        </w:rPr>
        <w:t>dengan</w:t>
      </w:r>
      <w:r w:rsidR="00962AAA">
        <w:rPr>
          <w:rFonts w:ascii="Times New Roman" w:hAnsi="Times New Roman"/>
          <w:i/>
          <w:sz w:val="20"/>
          <w:lang w:val="id-ID"/>
        </w:rPr>
        <w:t xml:space="preserve"> metode survei</w:t>
      </w:r>
      <w:r w:rsidR="0008390C" w:rsidRPr="00962AAA">
        <w:rPr>
          <w:rFonts w:ascii="Times New Roman" w:hAnsi="Times New Roman"/>
          <w:i/>
          <w:sz w:val="20"/>
          <w:lang w:val="id-ID"/>
        </w:rPr>
        <w:t>, yaitu dengan membagikan angket kepada mahasiswa yang ditemui. Populasi adalah semua mahasiswa semester 5 dan 7 dari berbagai program studi. Sampel ditetapkan 300 responden. Sedangkan teknik analisis untuk mengukur besarnya pengaruh dengan analisis  regresi linier berganda,.Hasil dari penelitian ini bahwa hanya dimensi-dimensi produk, harga jasa, , promosi, SDM, bukti nyata, dan proses/model pelayanan secara parsial terhadap kepuasan mahasiswa yang berpengaruh terhadap kepuasan mahasiswa. Hanya dimensi lokasi saja yang tidak berpengaruh terhadap kepuasan mahasiswa. Sedangkan dimensi proses yang berpengaruh secara dominan terhadap kepuasan mahasiswa.</w:t>
      </w:r>
    </w:p>
    <w:p w:rsidR="0008390C" w:rsidRPr="00962AAA" w:rsidRDefault="0008390C" w:rsidP="0008390C">
      <w:pPr>
        <w:ind w:left="900" w:right="593"/>
        <w:jc w:val="both"/>
        <w:rPr>
          <w:rFonts w:ascii="Times New Roman" w:hAnsi="Times New Roman"/>
          <w:i/>
          <w:sz w:val="20"/>
          <w:lang w:val="id-ID"/>
        </w:rPr>
      </w:pPr>
    </w:p>
    <w:p w:rsidR="0008390C" w:rsidRPr="00962AAA" w:rsidRDefault="00962AAA" w:rsidP="0008390C">
      <w:pPr>
        <w:ind w:left="900" w:right="593"/>
        <w:jc w:val="both"/>
        <w:rPr>
          <w:rFonts w:ascii="Times New Roman" w:hAnsi="Times New Roman"/>
          <w:i/>
          <w:sz w:val="20"/>
          <w:lang w:val="id-ID"/>
        </w:rPr>
      </w:pPr>
      <w:r>
        <w:rPr>
          <w:rFonts w:ascii="Times New Roman" w:hAnsi="Times New Roman"/>
          <w:b/>
          <w:i/>
          <w:sz w:val="20"/>
          <w:lang w:val="id-ID"/>
        </w:rPr>
        <w:t>Kata K</w:t>
      </w:r>
      <w:r w:rsidR="0008390C" w:rsidRPr="00962AAA">
        <w:rPr>
          <w:rFonts w:ascii="Times New Roman" w:hAnsi="Times New Roman"/>
          <w:b/>
          <w:i/>
          <w:sz w:val="20"/>
          <w:lang w:val="id-ID"/>
        </w:rPr>
        <w:t>unci</w:t>
      </w:r>
      <w:r w:rsidR="0008390C" w:rsidRPr="00962AAA">
        <w:rPr>
          <w:rFonts w:ascii="Times New Roman" w:hAnsi="Times New Roman"/>
          <w:i/>
          <w:sz w:val="20"/>
          <w:lang w:val="id-ID"/>
        </w:rPr>
        <w:t xml:space="preserve">: Kepuasan </w:t>
      </w:r>
      <w:r w:rsidR="000F4982">
        <w:rPr>
          <w:rFonts w:ascii="Times New Roman" w:hAnsi="Times New Roman"/>
          <w:i/>
          <w:sz w:val="20"/>
          <w:lang w:val="id-ID"/>
        </w:rPr>
        <w:t>mahasiswa</w:t>
      </w:r>
      <w:r w:rsidR="00853FC9" w:rsidRPr="00962AAA">
        <w:rPr>
          <w:rFonts w:ascii="Times New Roman" w:hAnsi="Times New Roman"/>
          <w:i/>
          <w:sz w:val="20"/>
          <w:lang w:val="id-ID"/>
        </w:rPr>
        <w:t xml:space="preserve">, </w:t>
      </w:r>
      <w:r w:rsidR="0008390C" w:rsidRPr="00962AAA">
        <w:rPr>
          <w:rFonts w:ascii="Times New Roman" w:hAnsi="Times New Roman"/>
          <w:i/>
          <w:sz w:val="20"/>
          <w:lang w:val="id-ID"/>
        </w:rPr>
        <w:t>berbasis bauran pemasaran</w:t>
      </w:r>
      <w:r w:rsidR="000F4982">
        <w:rPr>
          <w:rFonts w:ascii="Times New Roman" w:hAnsi="Times New Roman"/>
          <w:i/>
          <w:sz w:val="20"/>
          <w:lang w:val="id-ID"/>
        </w:rPr>
        <w:t>, Universitas Bina Darma</w:t>
      </w:r>
    </w:p>
    <w:p w:rsidR="0025682F" w:rsidRPr="00962AAA" w:rsidRDefault="0025682F" w:rsidP="0008390C">
      <w:pPr>
        <w:ind w:left="900" w:right="624" w:hanging="851"/>
        <w:jc w:val="both"/>
        <w:rPr>
          <w:rFonts w:ascii="Times New Roman" w:hAnsi="Times New Roman"/>
          <w:b/>
          <w:i/>
          <w:color w:val="000000"/>
          <w:sz w:val="16"/>
          <w:szCs w:val="22"/>
          <w:lang w:val="id-ID"/>
        </w:rPr>
      </w:pPr>
    </w:p>
    <w:p w:rsidR="0008390C" w:rsidRPr="00962AAA" w:rsidRDefault="0008390C" w:rsidP="0008390C">
      <w:pPr>
        <w:ind w:left="900" w:right="593"/>
        <w:jc w:val="both"/>
        <w:rPr>
          <w:rFonts w:ascii="Times New Roman" w:hAnsi="Times New Roman"/>
          <w:i/>
          <w:sz w:val="20"/>
        </w:rPr>
      </w:pPr>
      <w:r w:rsidRPr="00962AAA">
        <w:rPr>
          <w:rStyle w:val="hps"/>
          <w:rFonts w:ascii="Times New Roman" w:hAnsi="Times New Roman"/>
          <w:b/>
          <w:i/>
          <w:sz w:val="20"/>
        </w:rPr>
        <w:t>Abstract</w:t>
      </w:r>
      <w:r w:rsidRPr="00962AAA">
        <w:rPr>
          <w:rFonts w:ascii="Times New Roman" w:hAnsi="Times New Roman"/>
          <w:i/>
          <w:sz w:val="20"/>
        </w:rPr>
        <w:t xml:space="preserve">: </w:t>
      </w:r>
      <w:r w:rsidRPr="00962AAA">
        <w:rPr>
          <w:rStyle w:val="hps"/>
          <w:rFonts w:ascii="Times New Roman" w:hAnsi="Times New Roman"/>
          <w:i/>
          <w:sz w:val="20"/>
        </w:rPr>
        <w:t>This study wanted to</w:t>
      </w:r>
      <w:r w:rsidRPr="00962AAA">
        <w:rPr>
          <w:rFonts w:ascii="Times New Roman" w:hAnsi="Times New Roman"/>
          <w:i/>
          <w:sz w:val="20"/>
        </w:rPr>
        <w:t xml:space="preserve"> </w:t>
      </w:r>
      <w:r w:rsidRPr="00962AAA">
        <w:rPr>
          <w:rStyle w:val="hps"/>
          <w:rFonts w:ascii="Times New Roman" w:hAnsi="Times New Roman"/>
          <w:i/>
          <w:sz w:val="20"/>
        </w:rPr>
        <w:t>measure the</w:t>
      </w:r>
      <w:r w:rsidRPr="00962AAA">
        <w:rPr>
          <w:rFonts w:ascii="Times New Roman" w:hAnsi="Times New Roman"/>
          <w:i/>
          <w:sz w:val="20"/>
        </w:rPr>
        <w:t xml:space="preserve"> </w:t>
      </w:r>
      <w:r w:rsidRPr="00962AAA">
        <w:rPr>
          <w:rStyle w:val="hps"/>
          <w:rFonts w:ascii="Times New Roman" w:hAnsi="Times New Roman"/>
          <w:i/>
          <w:sz w:val="20"/>
        </w:rPr>
        <w:t>magnitude of</w:t>
      </w:r>
      <w:r w:rsidRPr="00962AAA">
        <w:rPr>
          <w:rFonts w:ascii="Times New Roman" w:hAnsi="Times New Roman"/>
          <w:i/>
          <w:sz w:val="20"/>
        </w:rPr>
        <w:t xml:space="preserve"> </w:t>
      </w:r>
      <w:r w:rsidRPr="00962AAA">
        <w:rPr>
          <w:rStyle w:val="hps"/>
          <w:rFonts w:ascii="Times New Roman" w:hAnsi="Times New Roman"/>
          <w:i/>
          <w:sz w:val="20"/>
        </w:rPr>
        <w:t>the influence of</w:t>
      </w:r>
      <w:r w:rsidRPr="00962AAA">
        <w:rPr>
          <w:rFonts w:ascii="Times New Roman" w:hAnsi="Times New Roman"/>
          <w:i/>
          <w:sz w:val="20"/>
        </w:rPr>
        <w:t xml:space="preserve"> </w:t>
      </w:r>
      <w:r w:rsidRPr="00962AAA">
        <w:rPr>
          <w:rStyle w:val="hps"/>
          <w:rFonts w:ascii="Times New Roman" w:hAnsi="Times New Roman"/>
          <w:i/>
          <w:sz w:val="20"/>
        </w:rPr>
        <w:t>the dimensions of</w:t>
      </w:r>
      <w:r w:rsidRPr="00962AAA">
        <w:rPr>
          <w:rFonts w:ascii="Times New Roman" w:hAnsi="Times New Roman"/>
          <w:i/>
          <w:sz w:val="20"/>
        </w:rPr>
        <w:t xml:space="preserve"> </w:t>
      </w:r>
      <w:r w:rsidRPr="00962AAA">
        <w:rPr>
          <w:rStyle w:val="hps"/>
          <w:rFonts w:ascii="Times New Roman" w:hAnsi="Times New Roman"/>
          <w:i/>
          <w:sz w:val="20"/>
        </w:rPr>
        <w:t>the product</w:t>
      </w:r>
      <w:r w:rsidRPr="00962AAA">
        <w:rPr>
          <w:rFonts w:ascii="Times New Roman" w:hAnsi="Times New Roman"/>
          <w:i/>
          <w:sz w:val="20"/>
        </w:rPr>
        <w:t xml:space="preserve">, </w:t>
      </w:r>
      <w:r w:rsidRPr="00962AAA">
        <w:rPr>
          <w:rStyle w:val="hps"/>
          <w:rFonts w:ascii="Times New Roman" w:hAnsi="Times New Roman"/>
          <w:i/>
          <w:sz w:val="20"/>
        </w:rPr>
        <w:t>prices of services</w:t>
      </w:r>
      <w:r w:rsidRPr="00962AAA">
        <w:rPr>
          <w:rFonts w:ascii="Times New Roman" w:hAnsi="Times New Roman"/>
          <w:i/>
          <w:sz w:val="20"/>
        </w:rPr>
        <w:t xml:space="preserve">, location, </w:t>
      </w:r>
      <w:r w:rsidRPr="00962AAA">
        <w:rPr>
          <w:rStyle w:val="hps"/>
          <w:rFonts w:ascii="Times New Roman" w:hAnsi="Times New Roman"/>
          <w:i/>
          <w:sz w:val="20"/>
        </w:rPr>
        <w:t>promotion</w:t>
      </w:r>
      <w:r w:rsidRPr="00962AAA">
        <w:rPr>
          <w:rFonts w:ascii="Times New Roman" w:hAnsi="Times New Roman"/>
          <w:i/>
          <w:sz w:val="20"/>
        </w:rPr>
        <w:t xml:space="preserve">, human resources, </w:t>
      </w:r>
      <w:r w:rsidRPr="00962AAA">
        <w:rPr>
          <w:rStyle w:val="hps"/>
          <w:rFonts w:ascii="Times New Roman" w:hAnsi="Times New Roman"/>
          <w:i/>
          <w:sz w:val="20"/>
        </w:rPr>
        <w:t>real evidence</w:t>
      </w:r>
      <w:r w:rsidRPr="00962AAA">
        <w:rPr>
          <w:rFonts w:ascii="Times New Roman" w:hAnsi="Times New Roman"/>
          <w:i/>
          <w:sz w:val="20"/>
        </w:rPr>
        <w:t xml:space="preserve">, </w:t>
      </w:r>
      <w:r w:rsidRPr="00962AAA">
        <w:rPr>
          <w:rStyle w:val="hps"/>
          <w:rFonts w:ascii="Times New Roman" w:hAnsi="Times New Roman"/>
          <w:i/>
          <w:sz w:val="20"/>
        </w:rPr>
        <w:t>and</w:t>
      </w:r>
      <w:r w:rsidRPr="00962AAA">
        <w:rPr>
          <w:rFonts w:ascii="Times New Roman" w:hAnsi="Times New Roman"/>
          <w:i/>
          <w:sz w:val="20"/>
        </w:rPr>
        <w:t xml:space="preserve"> </w:t>
      </w:r>
      <w:r w:rsidRPr="00962AAA">
        <w:rPr>
          <w:rStyle w:val="hps"/>
          <w:rFonts w:ascii="Times New Roman" w:hAnsi="Times New Roman"/>
          <w:i/>
          <w:sz w:val="20"/>
        </w:rPr>
        <w:t>process/service model</w:t>
      </w:r>
      <w:r w:rsidRPr="00962AAA">
        <w:rPr>
          <w:rFonts w:ascii="Times New Roman" w:hAnsi="Times New Roman"/>
          <w:i/>
          <w:sz w:val="20"/>
        </w:rPr>
        <w:t xml:space="preserve"> </w:t>
      </w:r>
      <w:r w:rsidRPr="00962AAA">
        <w:rPr>
          <w:rStyle w:val="hps"/>
          <w:rFonts w:ascii="Times New Roman" w:hAnsi="Times New Roman"/>
          <w:i/>
          <w:sz w:val="20"/>
        </w:rPr>
        <w:t>partially with respect to</w:t>
      </w:r>
      <w:r w:rsidRPr="00962AAA">
        <w:rPr>
          <w:rFonts w:ascii="Times New Roman" w:hAnsi="Times New Roman"/>
          <w:i/>
          <w:sz w:val="20"/>
        </w:rPr>
        <w:t xml:space="preserve"> </w:t>
      </w:r>
      <w:r w:rsidRPr="00962AAA">
        <w:rPr>
          <w:rStyle w:val="hps"/>
          <w:rFonts w:ascii="Times New Roman" w:hAnsi="Times New Roman"/>
          <w:i/>
          <w:sz w:val="20"/>
        </w:rPr>
        <w:t>student</w:t>
      </w:r>
      <w:r w:rsidRPr="00962AAA">
        <w:rPr>
          <w:rFonts w:ascii="Times New Roman" w:hAnsi="Times New Roman"/>
          <w:i/>
          <w:sz w:val="20"/>
        </w:rPr>
        <w:t xml:space="preserve"> </w:t>
      </w:r>
      <w:r w:rsidRPr="00962AAA">
        <w:rPr>
          <w:rStyle w:val="hps"/>
          <w:rFonts w:ascii="Times New Roman" w:hAnsi="Times New Roman"/>
          <w:i/>
          <w:sz w:val="20"/>
        </w:rPr>
        <w:t>satisfaction</w:t>
      </w:r>
      <w:r w:rsidRPr="00962AAA">
        <w:rPr>
          <w:rFonts w:ascii="Times New Roman" w:hAnsi="Times New Roman"/>
          <w:i/>
          <w:sz w:val="20"/>
        </w:rPr>
        <w:t xml:space="preserve">. </w:t>
      </w:r>
      <w:r w:rsidRPr="00962AAA">
        <w:rPr>
          <w:rStyle w:val="hps"/>
          <w:rFonts w:ascii="Times New Roman" w:hAnsi="Times New Roman"/>
          <w:i/>
          <w:sz w:val="20"/>
        </w:rPr>
        <w:t>The research was</w:t>
      </w:r>
      <w:r w:rsidRPr="00962AAA">
        <w:rPr>
          <w:rFonts w:ascii="Times New Roman" w:hAnsi="Times New Roman"/>
          <w:i/>
          <w:sz w:val="20"/>
        </w:rPr>
        <w:t xml:space="preserve"> </w:t>
      </w:r>
      <w:r w:rsidRPr="00962AAA">
        <w:rPr>
          <w:rStyle w:val="hps"/>
          <w:rFonts w:ascii="Times New Roman" w:hAnsi="Times New Roman"/>
          <w:i/>
          <w:sz w:val="20"/>
        </w:rPr>
        <w:t>motivated by the</w:t>
      </w:r>
      <w:r w:rsidRPr="00962AAA">
        <w:rPr>
          <w:rFonts w:ascii="Times New Roman" w:hAnsi="Times New Roman"/>
          <w:i/>
          <w:sz w:val="20"/>
        </w:rPr>
        <w:t xml:space="preserve"> </w:t>
      </w:r>
      <w:r w:rsidRPr="00962AAA">
        <w:rPr>
          <w:rStyle w:val="hps"/>
          <w:rFonts w:ascii="Times New Roman" w:hAnsi="Times New Roman"/>
          <w:i/>
          <w:sz w:val="20"/>
        </w:rPr>
        <w:t>increasing competition in the</w:t>
      </w:r>
      <w:r w:rsidRPr="00962AAA">
        <w:rPr>
          <w:rFonts w:ascii="Times New Roman" w:hAnsi="Times New Roman"/>
          <w:i/>
          <w:sz w:val="20"/>
        </w:rPr>
        <w:t xml:space="preserve"> </w:t>
      </w:r>
      <w:r w:rsidRPr="00962AAA">
        <w:rPr>
          <w:rStyle w:val="hps"/>
          <w:rFonts w:ascii="Times New Roman" w:hAnsi="Times New Roman"/>
          <w:i/>
          <w:sz w:val="20"/>
        </w:rPr>
        <w:t>PTS</w:t>
      </w:r>
      <w:r w:rsidRPr="00962AAA">
        <w:rPr>
          <w:rFonts w:ascii="Times New Roman" w:hAnsi="Times New Roman"/>
          <w:i/>
          <w:sz w:val="20"/>
        </w:rPr>
        <w:t xml:space="preserve"> </w:t>
      </w:r>
      <w:r w:rsidRPr="00962AAA">
        <w:rPr>
          <w:rStyle w:val="hps"/>
          <w:rFonts w:ascii="Times New Roman" w:hAnsi="Times New Roman"/>
          <w:i/>
          <w:sz w:val="20"/>
        </w:rPr>
        <w:t>that</w:t>
      </w:r>
      <w:r w:rsidRPr="00962AAA">
        <w:rPr>
          <w:rFonts w:ascii="Times New Roman" w:hAnsi="Times New Roman"/>
          <w:i/>
          <w:sz w:val="20"/>
        </w:rPr>
        <w:t xml:space="preserve"> </w:t>
      </w:r>
      <w:r w:rsidRPr="00962AAA">
        <w:rPr>
          <w:rStyle w:val="hps"/>
          <w:rFonts w:ascii="Times New Roman" w:hAnsi="Times New Roman"/>
          <w:i/>
          <w:sz w:val="20"/>
        </w:rPr>
        <w:t>they</w:t>
      </w:r>
      <w:r w:rsidRPr="00962AAA">
        <w:rPr>
          <w:rFonts w:ascii="Times New Roman" w:hAnsi="Times New Roman"/>
          <w:i/>
          <w:sz w:val="20"/>
        </w:rPr>
        <w:t xml:space="preserve"> </w:t>
      </w:r>
      <w:r w:rsidRPr="00962AAA">
        <w:rPr>
          <w:rStyle w:val="hps"/>
          <w:rFonts w:ascii="Times New Roman" w:hAnsi="Times New Roman"/>
          <w:i/>
          <w:sz w:val="20"/>
        </w:rPr>
        <w:t>allegedly</w:t>
      </w:r>
      <w:r w:rsidRPr="00962AAA">
        <w:rPr>
          <w:rFonts w:ascii="Times New Roman" w:hAnsi="Times New Roman"/>
          <w:i/>
          <w:sz w:val="20"/>
        </w:rPr>
        <w:t xml:space="preserve"> </w:t>
      </w:r>
      <w:r w:rsidRPr="00962AAA">
        <w:rPr>
          <w:rStyle w:val="hps"/>
          <w:rFonts w:ascii="Times New Roman" w:hAnsi="Times New Roman"/>
          <w:i/>
          <w:sz w:val="20"/>
        </w:rPr>
        <w:t>ignored the</w:t>
      </w:r>
      <w:r w:rsidRPr="00962AAA">
        <w:rPr>
          <w:rFonts w:ascii="Times New Roman" w:hAnsi="Times New Roman"/>
          <w:i/>
          <w:sz w:val="20"/>
        </w:rPr>
        <w:t xml:space="preserve"> </w:t>
      </w:r>
      <w:r w:rsidRPr="00962AAA">
        <w:rPr>
          <w:rStyle w:val="hps"/>
          <w:rFonts w:ascii="Times New Roman" w:hAnsi="Times New Roman"/>
          <w:i/>
          <w:sz w:val="20"/>
        </w:rPr>
        <w:t>quality of</w:t>
      </w:r>
      <w:r w:rsidRPr="00962AAA">
        <w:rPr>
          <w:rFonts w:ascii="Times New Roman" w:hAnsi="Times New Roman"/>
          <w:i/>
          <w:sz w:val="20"/>
        </w:rPr>
        <w:t xml:space="preserve"> </w:t>
      </w:r>
      <w:r w:rsidRPr="00962AAA">
        <w:rPr>
          <w:rStyle w:val="hps"/>
          <w:rFonts w:ascii="Times New Roman" w:hAnsi="Times New Roman"/>
          <w:i/>
          <w:sz w:val="20"/>
        </w:rPr>
        <w:t>its graduates</w:t>
      </w:r>
      <w:r w:rsidRPr="00962AAA">
        <w:rPr>
          <w:rFonts w:ascii="Times New Roman" w:hAnsi="Times New Roman"/>
          <w:i/>
          <w:sz w:val="20"/>
        </w:rPr>
        <w:t xml:space="preserve">. </w:t>
      </w:r>
      <w:r w:rsidRPr="00962AAA">
        <w:rPr>
          <w:rStyle w:val="hps"/>
          <w:rFonts w:ascii="Times New Roman" w:hAnsi="Times New Roman"/>
          <w:i/>
          <w:sz w:val="20"/>
        </w:rPr>
        <w:t>This research method</w:t>
      </w:r>
      <w:r w:rsidRPr="00962AAA">
        <w:rPr>
          <w:rFonts w:ascii="Times New Roman" w:hAnsi="Times New Roman"/>
          <w:i/>
          <w:sz w:val="20"/>
        </w:rPr>
        <w:t xml:space="preserve"> </w:t>
      </w:r>
      <w:r w:rsidRPr="00962AAA">
        <w:rPr>
          <w:rStyle w:val="hps"/>
          <w:rFonts w:ascii="Times New Roman" w:hAnsi="Times New Roman"/>
          <w:i/>
          <w:sz w:val="20"/>
        </w:rPr>
        <w:t>is a</w:t>
      </w:r>
      <w:r w:rsidRPr="00962AAA">
        <w:rPr>
          <w:rFonts w:ascii="Times New Roman" w:hAnsi="Times New Roman"/>
          <w:i/>
          <w:sz w:val="20"/>
        </w:rPr>
        <w:t xml:space="preserve"> </w:t>
      </w:r>
      <w:r w:rsidRPr="00962AAA">
        <w:rPr>
          <w:rStyle w:val="hps"/>
          <w:rFonts w:ascii="Times New Roman" w:hAnsi="Times New Roman"/>
          <w:i/>
          <w:sz w:val="20"/>
        </w:rPr>
        <w:t>method of</w:t>
      </w:r>
      <w:r w:rsidRPr="00962AAA">
        <w:rPr>
          <w:rFonts w:ascii="Times New Roman" w:hAnsi="Times New Roman"/>
          <w:i/>
          <w:sz w:val="20"/>
        </w:rPr>
        <w:t xml:space="preserve"> </w:t>
      </w:r>
      <w:r w:rsidRPr="00962AAA">
        <w:rPr>
          <w:rStyle w:val="hps"/>
          <w:rFonts w:ascii="Times New Roman" w:hAnsi="Times New Roman"/>
          <w:i/>
          <w:sz w:val="20"/>
        </w:rPr>
        <w:t>survey</w:t>
      </w:r>
      <w:r w:rsidRPr="00962AAA">
        <w:rPr>
          <w:rFonts w:ascii="Times New Roman" w:hAnsi="Times New Roman"/>
          <w:i/>
          <w:sz w:val="20"/>
        </w:rPr>
        <w:t xml:space="preserve"> </w:t>
      </w:r>
      <w:r w:rsidRPr="00962AAA">
        <w:rPr>
          <w:rStyle w:val="hps"/>
          <w:rFonts w:ascii="Times New Roman" w:hAnsi="Times New Roman"/>
          <w:i/>
          <w:sz w:val="20"/>
        </w:rPr>
        <w:t>premises</w:t>
      </w:r>
      <w:r w:rsidRPr="00962AAA">
        <w:rPr>
          <w:rFonts w:ascii="Times New Roman" w:hAnsi="Times New Roman"/>
          <w:i/>
          <w:sz w:val="20"/>
        </w:rPr>
        <w:t xml:space="preserve">, by </w:t>
      </w:r>
      <w:r w:rsidRPr="00962AAA">
        <w:rPr>
          <w:rStyle w:val="hps"/>
          <w:rFonts w:ascii="Times New Roman" w:hAnsi="Times New Roman"/>
          <w:i/>
          <w:sz w:val="20"/>
        </w:rPr>
        <w:t>distributing</w:t>
      </w:r>
      <w:r w:rsidRPr="00962AAA">
        <w:rPr>
          <w:rFonts w:ascii="Times New Roman" w:hAnsi="Times New Roman"/>
          <w:i/>
          <w:sz w:val="20"/>
        </w:rPr>
        <w:t xml:space="preserve"> </w:t>
      </w:r>
      <w:r w:rsidRPr="00962AAA">
        <w:rPr>
          <w:rStyle w:val="hps"/>
          <w:rFonts w:ascii="Times New Roman" w:hAnsi="Times New Roman"/>
          <w:i/>
          <w:sz w:val="20"/>
        </w:rPr>
        <w:t>questionnaires</w:t>
      </w:r>
      <w:r w:rsidRPr="00962AAA">
        <w:rPr>
          <w:rFonts w:ascii="Times New Roman" w:hAnsi="Times New Roman"/>
          <w:i/>
          <w:sz w:val="20"/>
        </w:rPr>
        <w:t xml:space="preserve"> </w:t>
      </w:r>
      <w:r w:rsidRPr="00962AAA">
        <w:rPr>
          <w:rStyle w:val="hps"/>
          <w:rFonts w:ascii="Times New Roman" w:hAnsi="Times New Roman"/>
          <w:i/>
          <w:sz w:val="20"/>
        </w:rPr>
        <w:t>to the students</w:t>
      </w:r>
      <w:r w:rsidRPr="00962AAA">
        <w:rPr>
          <w:rFonts w:ascii="Times New Roman" w:hAnsi="Times New Roman"/>
          <w:i/>
          <w:sz w:val="20"/>
        </w:rPr>
        <w:t xml:space="preserve"> </w:t>
      </w:r>
      <w:r w:rsidRPr="00962AAA">
        <w:rPr>
          <w:rStyle w:val="hps"/>
          <w:rFonts w:ascii="Times New Roman" w:hAnsi="Times New Roman"/>
          <w:i/>
          <w:sz w:val="20"/>
        </w:rPr>
        <w:t>encountered</w:t>
      </w:r>
      <w:r w:rsidRPr="00962AAA">
        <w:rPr>
          <w:rFonts w:ascii="Times New Roman" w:hAnsi="Times New Roman"/>
          <w:i/>
          <w:sz w:val="20"/>
        </w:rPr>
        <w:t xml:space="preserve">. </w:t>
      </w:r>
      <w:r w:rsidRPr="00962AAA">
        <w:rPr>
          <w:rStyle w:val="hps"/>
          <w:rFonts w:ascii="Times New Roman" w:hAnsi="Times New Roman"/>
          <w:i/>
          <w:sz w:val="20"/>
        </w:rPr>
        <w:t>The population</w:t>
      </w:r>
      <w:r w:rsidRPr="00962AAA">
        <w:rPr>
          <w:rFonts w:ascii="Times New Roman" w:hAnsi="Times New Roman"/>
          <w:i/>
          <w:sz w:val="20"/>
        </w:rPr>
        <w:t xml:space="preserve"> </w:t>
      </w:r>
      <w:r w:rsidRPr="00962AAA">
        <w:rPr>
          <w:rStyle w:val="hps"/>
          <w:rFonts w:ascii="Times New Roman" w:hAnsi="Times New Roman"/>
          <w:i/>
          <w:sz w:val="20"/>
        </w:rPr>
        <w:t>is</w:t>
      </w:r>
      <w:r w:rsidRPr="00962AAA">
        <w:rPr>
          <w:rFonts w:ascii="Times New Roman" w:hAnsi="Times New Roman"/>
          <w:i/>
          <w:sz w:val="20"/>
        </w:rPr>
        <w:t xml:space="preserve"> </w:t>
      </w:r>
      <w:r w:rsidRPr="00962AAA">
        <w:rPr>
          <w:rStyle w:val="hps"/>
          <w:rFonts w:ascii="Times New Roman" w:hAnsi="Times New Roman"/>
          <w:i/>
          <w:sz w:val="20"/>
        </w:rPr>
        <w:t>all</w:t>
      </w:r>
      <w:r w:rsidRPr="00962AAA">
        <w:rPr>
          <w:rFonts w:ascii="Times New Roman" w:hAnsi="Times New Roman"/>
          <w:i/>
          <w:sz w:val="20"/>
        </w:rPr>
        <w:t xml:space="preserve"> </w:t>
      </w:r>
      <w:r w:rsidRPr="00962AAA">
        <w:rPr>
          <w:rStyle w:val="hps"/>
          <w:rFonts w:ascii="Times New Roman" w:hAnsi="Times New Roman"/>
          <w:i/>
          <w:sz w:val="20"/>
        </w:rPr>
        <w:t>students</w:t>
      </w:r>
      <w:r w:rsidRPr="00962AAA">
        <w:rPr>
          <w:rFonts w:ascii="Times New Roman" w:hAnsi="Times New Roman"/>
          <w:i/>
          <w:sz w:val="20"/>
        </w:rPr>
        <w:t xml:space="preserve"> </w:t>
      </w:r>
      <w:r w:rsidRPr="00962AAA">
        <w:rPr>
          <w:rStyle w:val="hps"/>
          <w:rFonts w:ascii="Times New Roman" w:hAnsi="Times New Roman"/>
          <w:i/>
          <w:sz w:val="20"/>
        </w:rPr>
        <w:t>at 5</w:t>
      </w:r>
      <w:r w:rsidR="00962AAA">
        <w:rPr>
          <w:rStyle w:val="hps"/>
          <w:rFonts w:ascii="Times New Roman" w:hAnsi="Times New Roman"/>
          <w:i/>
          <w:sz w:val="20"/>
          <w:lang w:val="id-ID"/>
        </w:rPr>
        <w:t>th</w:t>
      </w:r>
      <w:r w:rsidRPr="00962AAA">
        <w:rPr>
          <w:rFonts w:ascii="Times New Roman" w:hAnsi="Times New Roman"/>
          <w:i/>
          <w:sz w:val="20"/>
        </w:rPr>
        <w:t xml:space="preserve"> </w:t>
      </w:r>
      <w:r w:rsidRPr="00962AAA">
        <w:rPr>
          <w:rStyle w:val="hps"/>
          <w:rFonts w:ascii="Times New Roman" w:hAnsi="Times New Roman"/>
          <w:i/>
          <w:sz w:val="20"/>
        </w:rPr>
        <w:t>and</w:t>
      </w:r>
      <w:r w:rsidRPr="00962AAA">
        <w:rPr>
          <w:rFonts w:ascii="Times New Roman" w:hAnsi="Times New Roman"/>
          <w:i/>
          <w:sz w:val="20"/>
        </w:rPr>
        <w:t xml:space="preserve"> </w:t>
      </w:r>
      <w:r w:rsidRPr="00962AAA">
        <w:rPr>
          <w:rStyle w:val="hps"/>
          <w:rFonts w:ascii="Times New Roman" w:hAnsi="Times New Roman"/>
          <w:i/>
          <w:sz w:val="20"/>
        </w:rPr>
        <w:t>7</w:t>
      </w:r>
      <w:r w:rsidR="00962AAA">
        <w:rPr>
          <w:rStyle w:val="hps"/>
          <w:rFonts w:ascii="Times New Roman" w:hAnsi="Times New Roman"/>
          <w:i/>
          <w:sz w:val="20"/>
          <w:lang w:val="id-ID"/>
        </w:rPr>
        <w:t>th</w:t>
      </w:r>
      <w:r w:rsidRPr="00962AAA">
        <w:rPr>
          <w:rFonts w:ascii="Times New Roman" w:hAnsi="Times New Roman"/>
          <w:i/>
          <w:sz w:val="20"/>
        </w:rPr>
        <w:t xml:space="preserve"> </w:t>
      </w:r>
      <w:r w:rsidRPr="00962AAA">
        <w:rPr>
          <w:rStyle w:val="hps"/>
          <w:rFonts w:ascii="Times New Roman" w:hAnsi="Times New Roman"/>
          <w:i/>
          <w:sz w:val="20"/>
        </w:rPr>
        <w:t>semester students</w:t>
      </w:r>
      <w:r w:rsidRPr="00962AAA">
        <w:rPr>
          <w:rFonts w:ascii="Times New Roman" w:hAnsi="Times New Roman"/>
          <w:i/>
          <w:sz w:val="20"/>
        </w:rPr>
        <w:t xml:space="preserve"> </w:t>
      </w:r>
      <w:r w:rsidRPr="00962AAA">
        <w:rPr>
          <w:rStyle w:val="hps"/>
          <w:rFonts w:ascii="Times New Roman" w:hAnsi="Times New Roman"/>
          <w:i/>
          <w:sz w:val="20"/>
        </w:rPr>
        <w:t>from</w:t>
      </w:r>
      <w:r w:rsidRPr="00962AAA">
        <w:rPr>
          <w:rFonts w:ascii="Times New Roman" w:hAnsi="Times New Roman"/>
          <w:i/>
          <w:sz w:val="20"/>
        </w:rPr>
        <w:t xml:space="preserve"> </w:t>
      </w:r>
      <w:r w:rsidRPr="00962AAA">
        <w:rPr>
          <w:rStyle w:val="hps"/>
          <w:rFonts w:ascii="Times New Roman" w:hAnsi="Times New Roman"/>
          <w:i/>
          <w:sz w:val="20"/>
        </w:rPr>
        <w:t>different courses</w:t>
      </w:r>
      <w:r w:rsidRPr="00962AAA">
        <w:rPr>
          <w:rFonts w:ascii="Times New Roman" w:hAnsi="Times New Roman"/>
          <w:i/>
          <w:sz w:val="20"/>
        </w:rPr>
        <w:t xml:space="preserve">. </w:t>
      </w:r>
      <w:r w:rsidRPr="00962AAA">
        <w:rPr>
          <w:rStyle w:val="hps"/>
          <w:rFonts w:ascii="Times New Roman" w:hAnsi="Times New Roman"/>
          <w:i/>
          <w:sz w:val="20"/>
        </w:rPr>
        <w:t>Sample of</w:t>
      </w:r>
      <w:r w:rsidRPr="00962AAA">
        <w:rPr>
          <w:rFonts w:ascii="Times New Roman" w:hAnsi="Times New Roman"/>
          <w:i/>
          <w:sz w:val="20"/>
        </w:rPr>
        <w:t xml:space="preserve"> </w:t>
      </w:r>
      <w:r w:rsidRPr="00962AAA">
        <w:rPr>
          <w:rStyle w:val="hps"/>
          <w:rFonts w:ascii="Times New Roman" w:hAnsi="Times New Roman"/>
          <w:i/>
          <w:sz w:val="20"/>
        </w:rPr>
        <w:t>100</w:t>
      </w:r>
      <w:r w:rsidRPr="00962AAA">
        <w:rPr>
          <w:rFonts w:ascii="Times New Roman" w:hAnsi="Times New Roman"/>
          <w:i/>
          <w:sz w:val="20"/>
        </w:rPr>
        <w:t xml:space="preserve"> </w:t>
      </w:r>
      <w:r w:rsidRPr="00962AAA">
        <w:rPr>
          <w:rStyle w:val="hps"/>
          <w:rFonts w:ascii="Times New Roman" w:hAnsi="Times New Roman"/>
          <w:i/>
          <w:sz w:val="20"/>
        </w:rPr>
        <w:t>respondents</w:t>
      </w:r>
      <w:r w:rsidRPr="00962AAA">
        <w:rPr>
          <w:rFonts w:ascii="Times New Roman" w:hAnsi="Times New Roman"/>
          <w:i/>
          <w:sz w:val="20"/>
        </w:rPr>
        <w:t xml:space="preserve"> </w:t>
      </w:r>
      <w:r w:rsidRPr="00962AAA">
        <w:rPr>
          <w:rStyle w:val="hps"/>
          <w:rFonts w:ascii="Times New Roman" w:hAnsi="Times New Roman"/>
          <w:i/>
          <w:sz w:val="20"/>
        </w:rPr>
        <w:t>assigned</w:t>
      </w:r>
      <w:r w:rsidRPr="00962AAA">
        <w:rPr>
          <w:rFonts w:ascii="Times New Roman" w:hAnsi="Times New Roman"/>
          <w:i/>
          <w:sz w:val="20"/>
        </w:rPr>
        <w:t xml:space="preserve">. </w:t>
      </w:r>
      <w:r w:rsidRPr="00962AAA">
        <w:rPr>
          <w:rStyle w:val="hps"/>
          <w:rFonts w:ascii="Times New Roman" w:hAnsi="Times New Roman"/>
          <w:i/>
          <w:sz w:val="20"/>
        </w:rPr>
        <w:t>While</w:t>
      </w:r>
      <w:r w:rsidRPr="00962AAA">
        <w:rPr>
          <w:rFonts w:ascii="Times New Roman" w:hAnsi="Times New Roman"/>
          <w:i/>
          <w:sz w:val="20"/>
        </w:rPr>
        <w:t xml:space="preserve"> </w:t>
      </w:r>
      <w:r w:rsidRPr="00962AAA">
        <w:rPr>
          <w:rStyle w:val="hps"/>
          <w:rFonts w:ascii="Times New Roman" w:hAnsi="Times New Roman"/>
          <w:i/>
          <w:sz w:val="20"/>
        </w:rPr>
        <w:t>analytical techniques</w:t>
      </w:r>
      <w:r w:rsidRPr="00962AAA">
        <w:rPr>
          <w:rFonts w:ascii="Times New Roman" w:hAnsi="Times New Roman"/>
          <w:i/>
          <w:sz w:val="20"/>
        </w:rPr>
        <w:t xml:space="preserve"> </w:t>
      </w:r>
      <w:r w:rsidRPr="00962AAA">
        <w:rPr>
          <w:rStyle w:val="hps"/>
          <w:rFonts w:ascii="Times New Roman" w:hAnsi="Times New Roman"/>
          <w:i/>
          <w:sz w:val="20"/>
        </w:rPr>
        <w:t>to</w:t>
      </w:r>
      <w:r w:rsidRPr="00962AAA">
        <w:rPr>
          <w:rFonts w:ascii="Times New Roman" w:hAnsi="Times New Roman"/>
          <w:i/>
          <w:sz w:val="20"/>
        </w:rPr>
        <w:t xml:space="preserve"> </w:t>
      </w:r>
      <w:r w:rsidRPr="00962AAA">
        <w:rPr>
          <w:rStyle w:val="hps"/>
          <w:rFonts w:ascii="Times New Roman" w:hAnsi="Times New Roman"/>
          <w:i/>
          <w:sz w:val="20"/>
        </w:rPr>
        <w:t>measure the</w:t>
      </w:r>
      <w:r w:rsidRPr="00962AAA">
        <w:rPr>
          <w:rFonts w:ascii="Times New Roman" w:hAnsi="Times New Roman"/>
          <w:i/>
          <w:sz w:val="20"/>
        </w:rPr>
        <w:t xml:space="preserve"> </w:t>
      </w:r>
      <w:r w:rsidRPr="00962AAA">
        <w:rPr>
          <w:rStyle w:val="hps"/>
          <w:rFonts w:ascii="Times New Roman" w:hAnsi="Times New Roman"/>
          <w:i/>
          <w:sz w:val="20"/>
        </w:rPr>
        <w:t>magnitude of the effect</w:t>
      </w:r>
      <w:r w:rsidRPr="00962AAA">
        <w:rPr>
          <w:rFonts w:ascii="Times New Roman" w:hAnsi="Times New Roman"/>
          <w:i/>
          <w:sz w:val="20"/>
        </w:rPr>
        <w:t xml:space="preserve"> </w:t>
      </w:r>
      <w:r w:rsidRPr="00962AAA">
        <w:rPr>
          <w:rStyle w:val="hps"/>
          <w:rFonts w:ascii="Times New Roman" w:hAnsi="Times New Roman"/>
          <w:i/>
          <w:sz w:val="20"/>
        </w:rPr>
        <w:t>with</w:t>
      </w:r>
      <w:r w:rsidRPr="00962AAA">
        <w:rPr>
          <w:rFonts w:ascii="Times New Roman" w:hAnsi="Times New Roman"/>
          <w:i/>
          <w:sz w:val="20"/>
        </w:rPr>
        <w:t xml:space="preserve"> </w:t>
      </w:r>
      <w:r w:rsidRPr="00962AAA">
        <w:rPr>
          <w:rStyle w:val="hps"/>
          <w:rFonts w:ascii="Times New Roman" w:hAnsi="Times New Roman"/>
          <w:i/>
          <w:sz w:val="20"/>
        </w:rPr>
        <w:t>multiple linear regression analysis</w:t>
      </w:r>
      <w:r w:rsidRPr="00962AAA">
        <w:rPr>
          <w:rFonts w:ascii="Times New Roman" w:hAnsi="Times New Roman"/>
          <w:i/>
          <w:sz w:val="20"/>
        </w:rPr>
        <w:t xml:space="preserve">. </w:t>
      </w:r>
      <w:r w:rsidRPr="00962AAA">
        <w:rPr>
          <w:rStyle w:val="hps"/>
          <w:rFonts w:ascii="Times New Roman" w:hAnsi="Times New Roman"/>
          <w:i/>
          <w:sz w:val="20"/>
        </w:rPr>
        <w:t>Results from</w:t>
      </w:r>
      <w:r w:rsidRPr="00962AAA">
        <w:rPr>
          <w:rFonts w:ascii="Times New Roman" w:hAnsi="Times New Roman"/>
          <w:i/>
          <w:sz w:val="20"/>
        </w:rPr>
        <w:t xml:space="preserve"> </w:t>
      </w:r>
      <w:r w:rsidRPr="00962AAA">
        <w:rPr>
          <w:rStyle w:val="hps"/>
          <w:rFonts w:ascii="Times New Roman" w:hAnsi="Times New Roman"/>
          <w:i/>
          <w:sz w:val="20"/>
        </w:rPr>
        <w:t>this study</w:t>
      </w:r>
      <w:r w:rsidRPr="00962AAA">
        <w:rPr>
          <w:rFonts w:ascii="Times New Roman" w:hAnsi="Times New Roman"/>
          <w:i/>
          <w:sz w:val="20"/>
        </w:rPr>
        <w:t xml:space="preserve"> </w:t>
      </w:r>
      <w:r w:rsidRPr="00962AAA">
        <w:rPr>
          <w:rStyle w:val="hps"/>
          <w:rFonts w:ascii="Times New Roman" w:hAnsi="Times New Roman"/>
          <w:i/>
          <w:sz w:val="20"/>
        </w:rPr>
        <w:t>that</w:t>
      </w:r>
      <w:r w:rsidRPr="00962AAA">
        <w:rPr>
          <w:rFonts w:ascii="Times New Roman" w:hAnsi="Times New Roman"/>
          <w:i/>
          <w:sz w:val="20"/>
        </w:rPr>
        <w:t xml:space="preserve"> </w:t>
      </w:r>
      <w:r w:rsidRPr="00962AAA">
        <w:rPr>
          <w:rStyle w:val="hps"/>
          <w:rFonts w:ascii="Times New Roman" w:hAnsi="Times New Roman"/>
          <w:i/>
          <w:sz w:val="20"/>
        </w:rPr>
        <w:t>only</w:t>
      </w:r>
      <w:r w:rsidRPr="00962AAA">
        <w:rPr>
          <w:rFonts w:ascii="Times New Roman" w:hAnsi="Times New Roman"/>
          <w:i/>
          <w:sz w:val="20"/>
        </w:rPr>
        <w:t xml:space="preserve"> </w:t>
      </w:r>
      <w:r w:rsidRPr="00962AAA">
        <w:rPr>
          <w:rStyle w:val="hps"/>
          <w:rFonts w:ascii="Times New Roman" w:hAnsi="Times New Roman"/>
          <w:i/>
          <w:sz w:val="20"/>
        </w:rPr>
        <w:t>the dimensions of</w:t>
      </w:r>
      <w:r w:rsidRPr="00962AAA">
        <w:rPr>
          <w:rFonts w:ascii="Times New Roman" w:hAnsi="Times New Roman"/>
          <w:i/>
          <w:sz w:val="20"/>
        </w:rPr>
        <w:t xml:space="preserve"> </w:t>
      </w:r>
      <w:r w:rsidRPr="00962AAA">
        <w:rPr>
          <w:rStyle w:val="hps"/>
          <w:rFonts w:ascii="Times New Roman" w:hAnsi="Times New Roman"/>
          <w:i/>
          <w:sz w:val="20"/>
        </w:rPr>
        <w:t>the product</w:t>
      </w:r>
      <w:r w:rsidRPr="00962AAA">
        <w:rPr>
          <w:rFonts w:ascii="Times New Roman" w:hAnsi="Times New Roman"/>
          <w:i/>
          <w:sz w:val="20"/>
        </w:rPr>
        <w:t xml:space="preserve"> </w:t>
      </w:r>
      <w:r w:rsidRPr="00962AAA">
        <w:rPr>
          <w:rStyle w:val="hps"/>
          <w:rFonts w:ascii="Times New Roman" w:hAnsi="Times New Roman"/>
          <w:i/>
          <w:sz w:val="20"/>
        </w:rPr>
        <w:t>dimensions</w:t>
      </w:r>
      <w:r w:rsidRPr="00962AAA">
        <w:rPr>
          <w:rFonts w:ascii="Times New Roman" w:hAnsi="Times New Roman"/>
          <w:i/>
          <w:sz w:val="20"/>
        </w:rPr>
        <w:t xml:space="preserve">, </w:t>
      </w:r>
      <w:r w:rsidRPr="00962AAA">
        <w:rPr>
          <w:rStyle w:val="hps"/>
          <w:rFonts w:ascii="Times New Roman" w:hAnsi="Times New Roman"/>
          <w:i/>
          <w:sz w:val="20"/>
        </w:rPr>
        <w:t>prices of services</w:t>
      </w:r>
      <w:r w:rsidRPr="00962AAA">
        <w:rPr>
          <w:rFonts w:ascii="Times New Roman" w:hAnsi="Times New Roman"/>
          <w:i/>
          <w:sz w:val="20"/>
        </w:rPr>
        <w:t xml:space="preserve">, </w:t>
      </w:r>
      <w:r w:rsidRPr="00962AAA">
        <w:rPr>
          <w:rStyle w:val="hps"/>
          <w:rFonts w:ascii="Times New Roman" w:hAnsi="Times New Roman"/>
          <w:i/>
          <w:sz w:val="20"/>
        </w:rPr>
        <w:t>promotion</w:t>
      </w:r>
      <w:r w:rsidRPr="00962AAA">
        <w:rPr>
          <w:rFonts w:ascii="Times New Roman" w:hAnsi="Times New Roman"/>
          <w:i/>
          <w:sz w:val="20"/>
        </w:rPr>
        <w:t xml:space="preserve">, human resources, </w:t>
      </w:r>
      <w:r w:rsidRPr="00962AAA">
        <w:rPr>
          <w:rStyle w:val="hps"/>
          <w:rFonts w:ascii="Times New Roman" w:hAnsi="Times New Roman"/>
          <w:i/>
          <w:sz w:val="20"/>
        </w:rPr>
        <w:t>physical evidence</w:t>
      </w:r>
      <w:r w:rsidRPr="00962AAA">
        <w:rPr>
          <w:rFonts w:ascii="Times New Roman" w:hAnsi="Times New Roman"/>
          <w:i/>
          <w:sz w:val="20"/>
        </w:rPr>
        <w:t xml:space="preserve">, </w:t>
      </w:r>
      <w:r w:rsidRPr="00962AAA">
        <w:rPr>
          <w:rStyle w:val="hps"/>
          <w:rFonts w:ascii="Times New Roman" w:hAnsi="Times New Roman"/>
          <w:i/>
          <w:sz w:val="20"/>
        </w:rPr>
        <w:t>and</w:t>
      </w:r>
      <w:r w:rsidRPr="00962AAA">
        <w:rPr>
          <w:rFonts w:ascii="Times New Roman" w:hAnsi="Times New Roman"/>
          <w:i/>
          <w:sz w:val="20"/>
        </w:rPr>
        <w:t xml:space="preserve"> </w:t>
      </w:r>
      <w:r w:rsidRPr="00962AAA">
        <w:rPr>
          <w:rStyle w:val="hps"/>
          <w:rFonts w:ascii="Times New Roman" w:hAnsi="Times New Roman"/>
          <w:i/>
          <w:sz w:val="20"/>
        </w:rPr>
        <w:t>process</w:t>
      </w:r>
      <w:r w:rsidRPr="00962AAA">
        <w:rPr>
          <w:rFonts w:ascii="Times New Roman" w:hAnsi="Times New Roman"/>
          <w:i/>
          <w:sz w:val="20"/>
        </w:rPr>
        <w:t xml:space="preserve"> </w:t>
      </w:r>
      <w:r w:rsidRPr="00962AAA">
        <w:rPr>
          <w:rStyle w:val="hps"/>
          <w:rFonts w:ascii="Times New Roman" w:hAnsi="Times New Roman"/>
          <w:i/>
          <w:sz w:val="20"/>
        </w:rPr>
        <w:t>/</w:t>
      </w:r>
      <w:r w:rsidRPr="00962AAA">
        <w:rPr>
          <w:rFonts w:ascii="Times New Roman" w:hAnsi="Times New Roman"/>
          <w:i/>
          <w:sz w:val="20"/>
        </w:rPr>
        <w:t xml:space="preserve"> </w:t>
      </w:r>
      <w:r w:rsidRPr="00962AAA">
        <w:rPr>
          <w:rStyle w:val="hps"/>
          <w:rFonts w:ascii="Times New Roman" w:hAnsi="Times New Roman"/>
          <w:i/>
          <w:sz w:val="20"/>
        </w:rPr>
        <w:t>service</w:t>
      </w:r>
      <w:r w:rsidRPr="00962AAA">
        <w:rPr>
          <w:rFonts w:ascii="Times New Roman" w:hAnsi="Times New Roman"/>
          <w:i/>
          <w:sz w:val="20"/>
        </w:rPr>
        <w:t xml:space="preserve"> </w:t>
      </w:r>
      <w:r w:rsidRPr="00962AAA">
        <w:rPr>
          <w:rStyle w:val="hps"/>
          <w:rFonts w:ascii="Times New Roman" w:hAnsi="Times New Roman"/>
          <w:i/>
          <w:sz w:val="20"/>
        </w:rPr>
        <w:t>models</w:t>
      </w:r>
      <w:r w:rsidRPr="00962AAA">
        <w:rPr>
          <w:rFonts w:ascii="Times New Roman" w:hAnsi="Times New Roman"/>
          <w:i/>
          <w:sz w:val="20"/>
        </w:rPr>
        <w:t xml:space="preserve"> </w:t>
      </w:r>
      <w:r w:rsidRPr="00962AAA">
        <w:rPr>
          <w:rStyle w:val="hps"/>
          <w:rFonts w:ascii="Times New Roman" w:hAnsi="Times New Roman"/>
          <w:i/>
          <w:sz w:val="20"/>
        </w:rPr>
        <w:t>partially</w:t>
      </w:r>
      <w:r w:rsidRPr="00962AAA">
        <w:rPr>
          <w:rFonts w:ascii="Times New Roman" w:hAnsi="Times New Roman"/>
          <w:i/>
          <w:sz w:val="20"/>
        </w:rPr>
        <w:t xml:space="preserve"> </w:t>
      </w:r>
      <w:r w:rsidRPr="00962AAA">
        <w:rPr>
          <w:rStyle w:val="hps"/>
          <w:rFonts w:ascii="Times New Roman" w:hAnsi="Times New Roman"/>
          <w:i/>
          <w:sz w:val="20"/>
        </w:rPr>
        <w:t>influence</w:t>
      </w:r>
      <w:r w:rsidRPr="00962AAA">
        <w:rPr>
          <w:rFonts w:ascii="Times New Roman" w:hAnsi="Times New Roman"/>
          <w:i/>
          <w:sz w:val="20"/>
        </w:rPr>
        <w:t xml:space="preserve"> </w:t>
      </w:r>
      <w:r w:rsidRPr="00962AAA">
        <w:rPr>
          <w:rStyle w:val="hps"/>
          <w:rFonts w:ascii="Times New Roman" w:hAnsi="Times New Roman"/>
          <w:i/>
          <w:sz w:val="20"/>
        </w:rPr>
        <w:t>on</w:t>
      </w:r>
      <w:r w:rsidRPr="00962AAA">
        <w:rPr>
          <w:rFonts w:ascii="Times New Roman" w:hAnsi="Times New Roman"/>
          <w:i/>
          <w:sz w:val="20"/>
        </w:rPr>
        <w:t xml:space="preserve"> </w:t>
      </w:r>
      <w:r w:rsidRPr="00962AAA">
        <w:rPr>
          <w:rStyle w:val="hps"/>
          <w:rFonts w:ascii="Times New Roman" w:hAnsi="Times New Roman"/>
          <w:i/>
          <w:sz w:val="20"/>
        </w:rPr>
        <w:t>student</w:t>
      </w:r>
      <w:r w:rsidRPr="00962AAA">
        <w:rPr>
          <w:rFonts w:ascii="Times New Roman" w:hAnsi="Times New Roman"/>
          <w:i/>
          <w:sz w:val="20"/>
        </w:rPr>
        <w:t xml:space="preserve"> </w:t>
      </w:r>
      <w:r w:rsidRPr="00962AAA">
        <w:rPr>
          <w:rStyle w:val="hps"/>
          <w:rFonts w:ascii="Times New Roman" w:hAnsi="Times New Roman"/>
          <w:i/>
          <w:sz w:val="20"/>
        </w:rPr>
        <w:t>satisfaction</w:t>
      </w:r>
      <w:r w:rsidRPr="00962AAA">
        <w:rPr>
          <w:rFonts w:ascii="Times New Roman" w:hAnsi="Times New Roman"/>
          <w:i/>
          <w:sz w:val="20"/>
        </w:rPr>
        <w:t xml:space="preserve">. </w:t>
      </w:r>
      <w:r w:rsidRPr="00962AAA">
        <w:rPr>
          <w:rStyle w:val="hps"/>
          <w:rFonts w:ascii="Times New Roman" w:hAnsi="Times New Roman"/>
          <w:i/>
          <w:sz w:val="20"/>
        </w:rPr>
        <w:t>While the</w:t>
      </w:r>
      <w:r w:rsidRPr="00962AAA">
        <w:rPr>
          <w:rFonts w:ascii="Times New Roman" w:hAnsi="Times New Roman"/>
          <w:i/>
          <w:sz w:val="20"/>
        </w:rPr>
        <w:t xml:space="preserve"> </w:t>
      </w:r>
      <w:r w:rsidRPr="00962AAA">
        <w:rPr>
          <w:rStyle w:val="hps"/>
          <w:rFonts w:ascii="Times New Roman" w:hAnsi="Times New Roman"/>
          <w:i/>
          <w:sz w:val="20"/>
        </w:rPr>
        <w:t>dimensions of</w:t>
      </w:r>
      <w:r w:rsidRPr="00962AAA">
        <w:rPr>
          <w:rFonts w:ascii="Times New Roman" w:hAnsi="Times New Roman"/>
          <w:i/>
          <w:sz w:val="20"/>
        </w:rPr>
        <w:t xml:space="preserve"> </w:t>
      </w:r>
      <w:r w:rsidRPr="00962AAA">
        <w:rPr>
          <w:rStyle w:val="hps"/>
          <w:rFonts w:ascii="Times New Roman" w:hAnsi="Times New Roman"/>
          <w:i/>
          <w:sz w:val="20"/>
        </w:rPr>
        <w:t>any</w:t>
      </w:r>
      <w:r w:rsidRPr="00962AAA">
        <w:rPr>
          <w:rFonts w:ascii="Times New Roman" w:hAnsi="Times New Roman"/>
          <w:i/>
          <w:sz w:val="20"/>
        </w:rPr>
        <w:t xml:space="preserve"> </w:t>
      </w:r>
      <w:r w:rsidRPr="00962AAA">
        <w:rPr>
          <w:rStyle w:val="hps"/>
          <w:rFonts w:ascii="Times New Roman" w:hAnsi="Times New Roman"/>
          <w:i/>
          <w:sz w:val="20"/>
        </w:rPr>
        <w:t>sites</w:t>
      </w:r>
      <w:r w:rsidRPr="00962AAA">
        <w:rPr>
          <w:rFonts w:ascii="Times New Roman" w:hAnsi="Times New Roman"/>
          <w:i/>
          <w:sz w:val="20"/>
        </w:rPr>
        <w:t xml:space="preserve"> </w:t>
      </w:r>
      <w:r w:rsidRPr="00962AAA">
        <w:rPr>
          <w:rStyle w:val="hps"/>
          <w:rFonts w:ascii="Times New Roman" w:hAnsi="Times New Roman"/>
          <w:i/>
          <w:sz w:val="20"/>
        </w:rPr>
        <w:t>that</w:t>
      </w:r>
      <w:r w:rsidRPr="00962AAA">
        <w:rPr>
          <w:rFonts w:ascii="Times New Roman" w:hAnsi="Times New Roman"/>
          <w:i/>
          <w:sz w:val="20"/>
        </w:rPr>
        <w:t xml:space="preserve"> </w:t>
      </w:r>
      <w:r w:rsidRPr="00962AAA">
        <w:rPr>
          <w:rStyle w:val="hps"/>
          <w:rFonts w:ascii="Times New Roman" w:hAnsi="Times New Roman"/>
          <w:i/>
          <w:sz w:val="20"/>
        </w:rPr>
        <w:t>had no effect on</w:t>
      </w:r>
      <w:r w:rsidRPr="00962AAA">
        <w:rPr>
          <w:rFonts w:ascii="Times New Roman" w:hAnsi="Times New Roman"/>
          <w:i/>
          <w:sz w:val="20"/>
        </w:rPr>
        <w:t xml:space="preserve"> </w:t>
      </w:r>
      <w:r w:rsidRPr="00962AAA">
        <w:rPr>
          <w:rStyle w:val="hps"/>
          <w:rFonts w:ascii="Times New Roman" w:hAnsi="Times New Roman"/>
          <w:i/>
          <w:sz w:val="20"/>
        </w:rPr>
        <w:t>student</w:t>
      </w:r>
      <w:r w:rsidRPr="00962AAA">
        <w:rPr>
          <w:rFonts w:ascii="Times New Roman" w:hAnsi="Times New Roman"/>
          <w:i/>
          <w:sz w:val="20"/>
        </w:rPr>
        <w:t xml:space="preserve"> </w:t>
      </w:r>
      <w:r w:rsidRPr="00962AAA">
        <w:rPr>
          <w:rStyle w:val="hps"/>
          <w:rFonts w:ascii="Times New Roman" w:hAnsi="Times New Roman"/>
          <w:i/>
          <w:sz w:val="20"/>
        </w:rPr>
        <w:t>satisfaction</w:t>
      </w:r>
      <w:r w:rsidRPr="00962AAA">
        <w:rPr>
          <w:rFonts w:ascii="Times New Roman" w:hAnsi="Times New Roman"/>
          <w:i/>
          <w:sz w:val="20"/>
        </w:rPr>
        <w:t xml:space="preserve">. </w:t>
      </w:r>
    </w:p>
    <w:p w:rsidR="0008390C" w:rsidRPr="00962AAA" w:rsidRDefault="0008390C" w:rsidP="0008390C">
      <w:pPr>
        <w:ind w:left="900" w:right="593"/>
        <w:jc w:val="both"/>
        <w:rPr>
          <w:rFonts w:ascii="Times New Roman" w:hAnsi="Times New Roman"/>
          <w:i/>
          <w:sz w:val="20"/>
        </w:rPr>
      </w:pPr>
    </w:p>
    <w:p w:rsidR="00085FC8" w:rsidRPr="00962AAA" w:rsidRDefault="00962AAA" w:rsidP="00962AAA">
      <w:pPr>
        <w:ind w:left="900" w:right="593"/>
        <w:jc w:val="both"/>
        <w:rPr>
          <w:rFonts w:ascii="Times New Roman" w:hAnsi="Times New Roman"/>
          <w:b/>
          <w:bCs/>
        </w:rPr>
      </w:pPr>
      <w:r w:rsidRPr="00962AAA">
        <w:rPr>
          <w:rFonts w:ascii="Times New Roman" w:hAnsi="Times New Roman"/>
          <w:b/>
          <w:i/>
          <w:sz w:val="20"/>
        </w:rPr>
        <w:t>Key</w:t>
      </w:r>
      <w:r w:rsidR="0008390C" w:rsidRPr="00962AAA">
        <w:rPr>
          <w:rFonts w:ascii="Times New Roman" w:hAnsi="Times New Roman"/>
          <w:b/>
          <w:i/>
          <w:sz w:val="20"/>
        </w:rPr>
        <w:t>word</w:t>
      </w:r>
      <w:r>
        <w:rPr>
          <w:rFonts w:ascii="Times New Roman" w:hAnsi="Times New Roman"/>
          <w:b/>
          <w:i/>
          <w:sz w:val="20"/>
          <w:lang w:val="id-ID"/>
        </w:rPr>
        <w:t>s</w:t>
      </w:r>
      <w:r>
        <w:rPr>
          <w:rFonts w:ascii="Times New Roman" w:hAnsi="Times New Roman"/>
          <w:i/>
          <w:sz w:val="20"/>
        </w:rPr>
        <w:t>: Student satisfaction</w:t>
      </w:r>
      <w:r>
        <w:rPr>
          <w:rFonts w:ascii="Times New Roman" w:hAnsi="Times New Roman"/>
          <w:i/>
          <w:sz w:val="20"/>
          <w:lang w:val="id-ID"/>
        </w:rPr>
        <w:t>,</w:t>
      </w:r>
      <w:r>
        <w:rPr>
          <w:rFonts w:ascii="Times New Roman" w:hAnsi="Times New Roman"/>
          <w:i/>
          <w:sz w:val="20"/>
        </w:rPr>
        <w:t xml:space="preserve"> </w:t>
      </w:r>
      <w:r w:rsidR="0008390C" w:rsidRPr="00962AAA">
        <w:rPr>
          <w:rFonts w:ascii="Times New Roman" w:hAnsi="Times New Roman"/>
          <w:i/>
          <w:sz w:val="20"/>
        </w:rPr>
        <w:t>marketing mix</w:t>
      </w:r>
      <w:r w:rsidR="000F4982">
        <w:rPr>
          <w:rFonts w:ascii="Times New Roman" w:hAnsi="Times New Roman"/>
          <w:b/>
          <w:lang w:val="id-ID"/>
        </w:rPr>
        <w:t xml:space="preserve">, </w:t>
      </w:r>
      <w:r w:rsidR="000F4982">
        <w:rPr>
          <w:rFonts w:ascii="Times New Roman" w:hAnsi="Times New Roman"/>
          <w:i/>
          <w:sz w:val="20"/>
          <w:szCs w:val="20"/>
          <w:lang w:val="id-ID"/>
        </w:rPr>
        <w:t>Bina Darma University</w:t>
      </w:r>
      <w:r w:rsidR="00085FC8" w:rsidRPr="00962AAA">
        <w:rPr>
          <w:rFonts w:ascii="Times New Roman" w:hAnsi="Times New Roman"/>
          <w:b/>
        </w:rPr>
        <w:t xml:space="preserve">            </w:t>
      </w:r>
    </w:p>
    <w:p w:rsidR="00232FAF" w:rsidRPr="00962AAA" w:rsidRDefault="00EC0CBC" w:rsidP="00232FAF">
      <w:pPr>
        <w:spacing w:line="360" w:lineRule="auto"/>
        <w:jc w:val="both"/>
        <w:rPr>
          <w:rFonts w:ascii="Times New Roman" w:hAnsi="Times New Roman"/>
          <w:b/>
          <w:sz w:val="22"/>
          <w:szCs w:val="22"/>
          <w:lang w:val="id-ID"/>
        </w:rPr>
      </w:pPr>
      <w:r w:rsidRPr="00962AAA">
        <w:rPr>
          <w:noProof/>
          <w:lang w:val="id-ID"/>
        </w:rPr>
        <w:pict>
          <v:shapetype id="_x0000_t32" coordsize="21600,21600" o:spt="32" o:oned="t" path="m,l21600,21600e" filled="f">
            <v:path arrowok="t" fillok="f" o:connecttype="none"/>
            <o:lock v:ext="edit" shapetype="t"/>
          </v:shapetype>
          <v:shape id="AutoShape 3" o:spid="_x0000_s1053" type="#_x0000_t32" style="position:absolute;left:0;text-align:left;margin-left:41.9pt;margin-top:.65pt;width:428.7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"/>
        </w:pict>
      </w:r>
    </w:p>
    <w:p w:rsidR="00232FAF" w:rsidRPr="00962AAA" w:rsidRDefault="00232FAF" w:rsidP="00232FAF">
      <w:pPr>
        <w:spacing w:line="360" w:lineRule="auto"/>
        <w:jc w:val="both"/>
        <w:rPr>
          <w:rFonts w:ascii="Times New Roman" w:hAnsi="Times New Roman"/>
          <w:b/>
          <w:sz w:val="22"/>
          <w:szCs w:val="22"/>
          <w:lang w:val="id-ID"/>
        </w:rPr>
      </w:pPr>
    </w:p>
    <w:p w:rsidR="00232FAF" w:rsidRPr="00962AAA" w:rsidRDefault="00232FAF" w:rsidP="00232FAF">
      <w:pPr>
        <w:spacing w:line="360" w:lineRule="auto"/>
        <w:jc w:val="both"/>
        <w:rPr>
          <w:rFonts w:ascii="Times New Roman" w:hAnsi="Times New Roman"/>
          <w:b/>
          <w:sz w:val="22"/>
          <w:szCs w:val="22"/>
          <w:lang w:val="id-ID"/>
        </w:rPr>
        <w:sectPr w:rsidR="00232FAF" w:rsidRPr="00962AAA" w:rsidSect="00B61A9D">
          <w:footerReference w:type="even" r:id="rId8"/>
          <w:footerReference w:type="default" r:id="rId9"/>
          <w:pgSz w:w="11907" w:h="16840" w:code="9"/>
          <w:pgMar w:top="1418" w:right="1247" w:bottom="1418" w:left="1247" w:header="1134" w:footer="720" w:gutter="0"/>
          <w:pgNumType w:start="1"/>
          <w:cols w:space="567"/>
          <w:docGrid w:linePitch="360"/>
        </w:sectPr>
      </w:pPr>
    </w:p>
    <w:p w:rsidR="00232FAF" w:rsidRPr="003F1EC4" w:rsidRDefault="00232FAF" w:rsidP="00232FAF">
      <w:pPr>
        <w:numPr>
          <w:ilvl w:val="0"/>
          <w:numId w:val="1"/>
        </w:numPr>
        <w:tabs>
          <w:tab w:val="clear" w:pos="720"/>
          <w:tab w:val="num" w:pos="540"/>
        </w:tabs>
        <w:spacing w:line="360" w:lineRule="auto"/>
        <w:ind w:left="547" w:hanging="547"/>
        <w:jc w:val="both"/>
        <w:rPr>
          <w:rFonts w:ascii="Times New Roman" w:hAnsi="Times New Roman"/>
          <w:lang w:val="id-ID"/>
        </w:rPr>
      </w:pPr>
      <w:r w:rsidRPr="00962AAA">
        <w:rPr>
          <w:rFonts w:ascii="Times New Roman" w:hAnsi="Times New Roman"/>
          <w:b/>
          <w:bCs/>
          <w:lang w:val="id-ID"/>
        </w:rPr>
        <w:lastRenderedPageBreak/>
        <w:t>PENDAHULUAN</w:t>
      </w:r>
    </w:p>
    <w:p w:rsidR="003F1EC4" w:rsidRPr="00962AAA" w:rsidRDefault="003F1EC4" w:rsidP="003F1EC4">
      <w:pPr>
        <w:spacing w:line="360" w:lineRule="auto"/>
        <w:ind w:left="547"/>
        <w:jc w:val="both"/>
        <w:rPr>
          <w:rFonts w:ascii="Times New Roman" w:hAnsi="Times New Roman"/>
          <w:lang w:val="id-ID"/>
        </w:rPr>
      </w:pPr>
    </w:p>
    <w:p w:rsidR="0008390C" w:rsidRPr="00962AAA" w:rsidRDefault="0008390C" w:rsidP="0008390C">
      <w:pPr>
        <w:spacing w:line="360" w:lineRule="auto"/>
        <w:ind w:firstLine="720"/>
        <w:jc w:val="both"/>
        <w:rPr>
          <w:rFonts w:ascii="Times New Roman" w:hAnsi="Times New Roman"/>
          <w:sz w:val="22"/>
          <w:szCs w:val="22"/>
          <w:lang w:val="id-ID"/>
        </w:rPr>
      </w:pPr>
      <w:r w:rsidRPr="00962AAA">
        <w:rPr>
          <w:rFonts w:ascii="Times New Roman" w:hAnsi="Times New Roman"/>
          <w:sz w:val="22"/>
          <w:szCs w:val="22"/>
          <w:lang w:val="id-ID"/>
        </w:rPr>
        <w:t xml:space="preserve">Pada era globalisasi ini,  pendidikan menjadi semakin penting dan menjadi sebuah kebutuhan hidup setiap manusia. Perkembangan teknologi dan informasi menyebabkan mobilitas antar manusia di setiap negara semakin tinggi, yang menyebabkan proses transformasi politik, budaya, sosial menjadi semakin cepat. Demikian </w:t>
      </w:r>
      <w:r w:rsidRPr="00962AAA">
        <w:rPr>
          <w:rFonts w:ascii="Times New Roman" w:hAnsi="Times New Roman"/>
          <w:sz w:val="22"/>
          <w:szCs w:val="22"/>
          <w:lang w:val="id-ID"/>
        </w:rPr>
        <w:lastRenderedPageBreak/>
        <w:t xml:space="preserve">halnya dengan </w:t>
      </w:r>
      <w:r w:rsidR="00C2135E" w:rsidRPr="00962AAA">
        <w:rPr>
          <w:rFonts w:ascii="Times New Roman" w:hAnsi="Times New Roman"/>
          <w:sz w:val="22"/>
          <w:szCs w:val="22"/>
          <w:lang w:val="id-ID"/>
        </w:rPr>
        <w:t>perguruan tinggi</w:t>
      </w:r>
      <w:r w:rsidRPr="00962AAA">
        <w:rPr>
          <w:rFonts w:ascii="Times New Roman" w:hAnsi="Times New Roman"/>
          <w:sz w:val="22"/>
          <w:szCs w:val="22"/>
          <w:lang w:val="id-ID"/>
        </w:rPr>
        <w:t xml:space="preserve"> yang perkembangannya semakin cepat, baik secara kuantitas maupun kualitas. Namun, persaingan yang semakin ketat menyebabkan </w:t>
      </w:r>
      <w:r w:rsidR="00C2135E" w:rsidRPr="00962AAA">
        <w:rPr>
          <w:rFonts w:ascii="Times New Roman" w:hAnsi="Times New Roman"/>
          <w:sz w:val="22"/>
          <w:szCs w:val="22"/>
          <w:lang w:val="id-ID"/>
        </w:rPr>
        <w:t>perguruan tinggi,</w:t>
      </w:r>
      <w:r w:rsidRPr="00962AAA">
        <w:rPr>
          <w:rFonts w:ascii="Times New Roman" w:hAnsi="Times New Roman"/>
          <w:sz w:val="22"/>
          <w:szCs w:val="22"/>
          <w:lang w:val="id-ID"/>
        </w:rPr>
        <w:t xml:space="preserve"> khususnya PTS menjadi lebih mengedepankan kuantitas lulusannya saja dengan mengabaikan segi kualitas. Di bawah ini </w:t>
      </w:r>
      <w:r w:rsidR="00226D43" w:rsidRPr="00962AAA">
        <w:rPr>
          <w:rFonts w:ascii="Times New Roman" w:hAnsi="Times New Roman"/>
          <w:sz w:val="22"/>
          <w:szCs w:val="22"/>
          <w:lang w:val="id-ID"/>
        </w:rPr>
        <w:t xml:space="preserve">Tabel </w:t>
      </w:r>
      <w:r w:rsidR="00226D43">
        <w:rPr>
          <w:rFonts w:ascii="Times New Roman" w:hAnsi="Times New Roman"/>
          <w:sz w:val="22"/>
          <w:szCs w:val="22"/>
          <w:lang w:val="id-ID"/>
        </w:rPr>
        <w:t xml:space="preserve">1 </w:t>
      </w:r>
      <w:r w:rsidRPr="00962AAA">
        <w:rPr>
          <w:rFonts w:ascii="Times New Roman" w:hAnsi="Times New Roman"/>
          <w:sz w:val="22"/>
          <w:szCs w:val="22"/>
          <w:lang w:val="id-ID"/>
        </w:rPr>
        <w:t xml:space="preserve">menampilkan pertumbuhan </w:t>
      </w:r>
      <w:r w:rsidR="00C2135E" w:rsidRPr="00962AAA">
        <w:rPr>
          <w:rFonts w:ascii="Times New Roman" w:hAnsi="Times New Roman"/>
          <w:sz w:val="22"/>
          <w:szCs w:val="22"/>
          <w:lang w:val="id-ID"/>
        </w:rPr>
        <w:t xml:space="preserve">perguruan </w:t>
      </w:r>
      <w:r w:rsidR="00C2135E" w:rsidRPr="00962AAA">
        <w:rPr>
          <w:rFonts w:ascii="Times New Roman" w:hAnsi="Times New Roman"/>
          <w:sz w:val="22"/>
          <w:szCs w:val="22"/>
          <w:lang w:val="id-ID"/>
        </w:rPr>
        <w:lastRenderedPageBreak/>
        <w:t xml:space="preserve">tinggi </w:t>
      </w:r>
      <w:r w:rsidRPr="00962AAA">
        <w:rPr>
          <w:rFonts w:ascii="Times New Roman" w:hAnsi="Times New Roman"/>
          <w:sz w:val="22"/>
          <w:szCs w:val="22"/>
          <w:lang w:val="id-ID"/>
        </w:rPr>
        <w:t>di Indonesia berdasarkan Ditje</w:t>
      </w:r>
      <w:r w:rsidR="00F94615">
        <w:rPr>
          <w:rFonts w:ascii="Times New Roman" w:hAnsi="Times New Roman"/>
          <w:sz w:val="22"/>
          <w:szCs w:val="22"/>
          <w:lang w:val="id-ID"/>
        </w:rPr>
        <w:t>n Dikti tahun 2009, berikut ini</w:t>
      </w:r>
      <w:r w:rsidRPr="00962AAA">
        <w:rPr>
          <w:rFonts w:ascii="Times New Roman" w:hAnsi="Times New Roman"/>
          <w:sz w:val="22"/>
          <w:szCs w:val="22"/>
          <w:lang w:val="id-ID"/>
        </w:rPr>
        <w:t>:</w:t>
      </w:r>
    </w:p>
    <w:p w:rsidR="009332F2" w:rsidRPr="003F1EC4" w:rsidRDefault="009332F2" w:rsidP="009332F2">
      <w:pPr>
        <w:spacing w:line="276" w:lineRule="auto"/>
        <w:jc w:val="center"/>
        <w:rPr>
          <w:rFonts w:ascii="Times New Roman" w:hAnsi="Times New Roman"/>
          <w:sz w:val="22"/>
          <w:szCs w:val="22"/>
          <w:lang w:val="id-ID"/>
        </w:rPr>
      </w:pPr>
      <w:r w:rsidRPr="003F1EC4">
        <w:rPr>
          <w:rFonts w:ascii="Times New Roman" w:hAnsi="Times New Roman"/>
          <w:sz w:val="22"/>
          <w:szCs w:val="22"/>
          <w:lang w:val="id-ID"/>
        </w:rPr>
        <w:t xml:space="preserve">Tabel 1 Data Jumlah Perguruan </w:t>
      </w:r>
      <w:r w:rsidR="00C2135E" w:rsidRPr="003F1EC4">
        <w:rPr>
          <w:rFonts w:ascii="Times New Roman" w:hAnsi="Times New Roman"/>
          <w:sz w:val="22"/>
          <w:szCs w:val="22"/>
          <w:lang w:val="id-ID"/>
        </w:rPr>
        <w:t xml:space="preserve">Tinggi selama tahun 2008 Semester 1 dan </w:t>
      </w:r>
      <w:r w:rsidRPr="003F1EC4">
        <w:rPr>
          <w:rFonts w:ascii="Times New Roman" w:hAnsi="Times New Roman"/>
          <w:sz w:val="22"/>
          <w:szCs w:val="22"/>
          <w:lang w:val="id-ID"/>
        </w:rPr>
        <w:t>2</w:t>
      </w:r>
    </w:p>
    <w:tbl>
      <w:tblPr>
        <w:tblW w:w="0" w:type="auto"/>
        <w:tblInd w:w="133" w:type="dxa"/>
        <w:tblBorders>
          <w:top w:val="single" w:sz="8" w:space="0" w:color="000000"/>
          <w:bottom w:val="single" w:sz="8" w:space="0" w:color="000000"/>
        </w:tblBorders>
        <w:tblLook w:val="04A0"/>
      </w:tblPr>
      <w:tblGrid>
        <w:gridCol w:w="1407"/>
        <w:gridCol w:w="1514"/>
        <w:gridCol w:w="1514"/>
      </w:tblGrid>
      <w:tr w:rsidR="002E3086" w:rsidRPr="00226D43" w:rsidTr="009C3157">
        <w:tc>
          <w:tcPr>
            <w:tcW w:w="1407" w:type="dxa"/>
            <w:tcBorders>
              <w:top w:val="single" w:sz="8" w:space="0" w:color="000000"/>
              <w:bottom w:val="single" w:sz="8" w:space="0" w:color="000000"/>
            </w:tcBorders>
            <w:shd w:val="clear" w:color="auto" w:fill="auto"/>
          </w:tcPr>
          <w:p w:rsidR="009332F2" w:rsidRPr="00226D43" w:rsidRDefault="00F94615" w:rsidP="00EC0CBC">
            <w:pPr>
              <w:spacing w:line="276" w:lineRule="auto"/>
              <w:jc w:val="center"/>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Bentuk P</w:t>
            </w:r>
            <w:r w:rsidR="009332F2" w:rsidRPr="00226D43">
              <w:rPr>
                <w:rFonts w:ascii="Times New Roman" w:hAnsi="Times New Roman"/>
                <w:b/>
                <w:bCs/>
                <w:color w:val="000000"/>
                <w:sz w:val="20"/>
                <w:szCs w:val="20"/>
                <w:lang w:val="id-ID"/>
              </w:rPr>
              <w:t>erguru</w:t>
            </w:r>
            <w:r w:rsidRPr="00226D43">
              <w:rPr>
                <w:rFonts w:ascii="Times New Roman" w:hAnsi="Times New Roman"/>
                <w:b/>
                <w:bCs/>
                <w:color w:val="000000"/>
                <w:sz w:val="20"/>
                <w:szCs w:val="20"/>
                <w:lang w:val="id-ID"/>
              </w:rPr>
              <w:t>a</w:t>
            </w:r>
            <w:r w:rsidR="009332F2" w:rsidRPr="00226D43">
              <w:rPr>
                <w:rFonts w:ascii="Times New Roman" w:hAnsi="Times New Roman"/>
                <w:b/>
                <w:bCs/>
                <w:color w:val="000000"/>
                <w:sz w:val="20"/>
                <w:szCs w:val="20"/>
                <w:lang w:val="id-ID"/>
              </w:rPr>
              <w:t xml:space="preserve">n </w:t>
            </w:r>
            <w:r w:rsidR="00C2135E" w:rsidRPr="00226D43">
              <w:rPr>
                <w:rFonts w:ascii="Times New Roman" w:hAnsi="Times New Roman"/>
                <w:b/>
                <w:bCs/>
                <w:color w:val="000000"/>
                <w:sz w:val="20"/>
                <w:szCs w:val="20"/>
                <w:lang w:val="id-ID"/>
              </w:rPr>
              <w:t>Tinggi</w:t>
            </w:r>
          </w:p>
        </w:tc>
        <w:tc>
          <w:tcPr>
            <w:tcW w:w="1514" w:type="dxa"/>
            <w:tcBorders>
              <w:top w:val="single" w:sz="8" w:space="0" w:color="000000"/>
              <w:bottom w:val="single" w:sz="8" w:space="0" w:color="000000"/>
            </w:tcBorders>
            <w:shd w:val="clear" w:color="auto" w:fill="auto"/>
          </w:tcPr>
          <w:p w:rsidR="009332F2" w:rsidRPr="00226D43" w:rsidRDefault="009332F2" w:rsidP="00EC0CBC">
            <w:pPr>
              <w:spacing w:line="276" w:lineRule="auto"/>
              <w:jc w:val="center"/>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Tahun 2009.1</w:t>
            </w:r>
          </w:p>
        </w:tc>
        <w:tc>
          <w:tcPr>
            <w:tcW w:w="1514" w:type="dxa"/>
            <w:tcBorders>
              <w:top w:val="single" w:sz="8" w:space="0" w:color="000000"/>
              <w:bottom w:val="single" w:sz="8" w:space="0" w:color="000000"/>
            </w:tcBorders>
            <w:shd w:val="clear" w:color="auto" w:fill="auto"/>
          </w:tcPr>
          <w:p w:rsidR="009332F2" w:rsidRPr="00226D43" w:rsidRDefault="00F94615" w:rsidP="00EC0CBC">
            <w:pPr>
              <w:spacing w:line="276" w:lineRule="auto"/>
              <w:jc w:val="center"/>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Tah</w:t>
            </w:r>
            <w:r w:rsidR="009332F2" w:rsidRPr="00226D43">
              <w:rPr>
                <w:rFonts w:ascii="Times New Roman" w:hAnsi="Times New Roman"/>
                <w:b/>
                <w:bCs/>
                <w:color w:val="000000"/>
                <w:sz w:val="20"/>
                <w:szCs w:val="20"/>
                <w:lang w:val="id-ID"/>
              </w:rPr>
              <w:t>un 2009.2</w:t>
            </w:r>
          </w:p>
        </w:tc>
      </w:tr>
      <w:tr w:rsidR="002E3086" w:rsidRPr="00226D43" w:rsidTr="009C3157">
        <w:tc>
          <w:tcPr>
            <w:tcW w:w="1407" w:type="dxa"/>
            <w:shd w:val="clear" w:color="auto" w:fill="C0C0C0"/>
          </w:tcPr>
          <w:p w:rsidR="009332F2" w:rsidRPr="00226D43" w:rsidRDefault="009332F2" w:rsidP="00EC0CBC">
            <w:pPr>
              <w:spacing w:line="276" w:lineRule="auto"/>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Akademi</w:t>
            </w:r>
          </w:p>
        </w:tc>
        <w:tc>
          <w:tcPr>
            <w:tcW w:w="1514" w:type="dxa"/>
            <w:tcBorders>
              <w:left w:val="nil"/>
              <w:right w:val="nil"/>
            </w:tcBorders>
            <w:shd w:val="clear" w:color="auto" w:fill="C0C0C0"/>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1001</w:t>
            </w:r>
          </w:p>
        </w:tc>
        <w:tc>
          <w:tcPr>
            <w:tcW w:w="1514" w:type="dxa"/>
            <w:shd w:val="clear" w:color="auto" w:fill="C0C0C0"/>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1034</w:t>
            </w:r>
          </w:p>
        </w:tc>
      </w:tr>
      <w:tr w:rsidR="009332F2" w:rsidRPr="00226D43" w:rsidTr="009C3157">
        <w:tc>
          <w:tcPr>
            <w:tcW w:w="1407" w:type="dxa"/>
            <w:shd w:val="clear" w:color="auto" w:fill="auto"/>
          </w:tcPr>
          <w:p w:rsidR="009332F2" w:rsidRPr="00226D43" w:rsidRDefault="009332F2" w:rsidP="00EC0CBC">
            <w:pPr>
              <w:spacing w:line="276" w:lineRule="auto"/>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Institut</w:t>
            </w:r>
          </w:p>
        </w:tc>
        <w:tc>
          <w:tcPr>
            <w:tcW w:w="1514" w:type="dxa"/>
            <w:shd w:val="clear" w:color="auto" w:fill="auto"/>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54</w:t>
            </w:r>
          </w:p>
        </w:tc>
        <w:tc>
          <w:tcPr>
            <w:tcW w:w="1514" w:type="dxa"/>
            <w:shd w:val="clear" w:color="auto" w:fill="auto"/>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54</w:t>
            </w:r>
          </w:p>
        </w:tc>
      </w:tr>
      <w:tr w:rsidR="002E3086" w:rsidRPr="00226D43" w:rsidTr="009C3157">
        <w:tc>
          <w:tcPr>
            <w:tcW w:w="1407" w:type="dxa"/>
            <w:shd w:val="clear" w:color="auto" w:fill="C0C0C0"/>
          </w:tcPr>
          <w:p w:rsidR="009332F2" w:rsidRPr="00226D43" w:rsidRDefault="009332F2" w:rsidP="00EC0CBC">
            <w:pPr>
              <w:spacing w:line="276" w:lineRule="auto"/>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Politeknik</w:t>
            </w:r>
          </w:p>
        </w:tc>
        <w:tc>
          <w:tcPr>
            <w:tcW w:w="1514" w:type="dxa"/>
            <w:tcBorders>
              <w:left w:val="nil"/>
              <w:right w:val="nil"/>
            </w:tcBorders>
            <w:shd w:val="clear" w:color="auto" w:fill="C0C0C0"/>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157</w:t>
            </w:r>
          </w:p>
        </w:tc>
        <w:tc>
          <w:tcPr>
            <w:tcW w:w="1514" w:type="dxa"/>
            <w:shd w:val="clear" w:color="auto" w:fill="C0C0C0"/>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162</w:t>
            </w:r>
          </w:p>
        </w:tc>
      </w:tr>
      <w:tr w:rsidR="009332F2" w:rsidRPr="00226D43" w:rsidTr="009C3157">
        <w:tc>
          <w:tcPr>
            <w:tcW w:w="1407" w:type="dxa"/>
            <w:shd w:val="clear" w:color="auto" w:fill="auto"/>
          </w:tcPr>
          <w:p w:rsidR="009332F2" w:rsidRPr="00226D43" w:rsidRDefault="009332F2" w:rsidP="00EC0CBC">
            <w:pPr>
              <w:spacing w:line="276" w:lineRule="auto"/>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Sekolah Tinggi</w:t>
            </w:r>
          </w:p>
        </w:tc>
        <w:tc>
          <w:tcPr>
            <w:tcW w:w="1514" w:type="dxa"/>
            <w:shd w:val="clear" w:color="auto" w:fill="auto"/>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1265</w:t>
            </w:r>
          </w:p>
        </w:tc>
        <w:tc>
          <w:tcPr>
            <w:tcW w:w="1514" w:type="dxa"/>
            <w:shd w:val="clear" w:color="auto" w:fill="auto"/>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1306</w:t>
            </w:r>
          </w:p>
        </w:tc>
      </w:tr>
      <w:tr w:rsidR="002E3086" w:rsidRPr="00226D43" w:rsidTr="009C3157">
        <w:tc>
          <w:tcPr>
            <w:tcW w:w="1407" w:type="dxa"/>
            <w:shd w:val="clear" w:color="auto" w:fill="C0C0C0"/>
          </w:tcPr>
          <w:p w:rsidR="009332F2" w:rsidRPr="00226D43" w:rsidRDefault="009332F2" w:rsidP="00EC0CBC">
            <w:pPr>
              <w:spacing w:line="276" w:lineRule="auto"/>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Universitas</w:t>
            </w:r>
          </w:p>
        </w:tc>
        <w:tc>
          <w:tcPr>
            <w:tcW w:w="1514" w:type="dxa"/>
            <w:tcBorders>
              <w:left w:val="nil"/>
              <w:right w:val="nil"/>
            </w:tcBorders>
            <w:shd w:val="clear" w:color="auto" w:fill="C0C0C0"/>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456</w:t>
            </w:r>
          </w:p>
        </w:tc>
        <w:tc>
          <w:tcPr>
            <w:tcW w:w="1514" w:type="dxa"/>
            <w:shd w:val="clear" w:color="auto" w:fill="C0C0C0"/>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460</w:t>
            </w:r>
          </w:p>
        </w:tc>
      </w:tr>
      <w:tr w:rsidR="009332F2" w:rsidRPr="00226D43" w:rsidTr="009C3157">
        <w:tc>
          <w:tcPr>
            <w:tcW w:w="1407" w:type="dxa"/>
            <w:shd w:val="clear" w:color="auto" w:fill="auto"/>
          </w:tcPr>
          <w:p w:rsidR="009332F2" w:rsidRPr="00226D43" w:rsidRDefault="009332F2" w:rsidP="00EC0CBC">
            <w:pPr>
              <w:spacing w:line="276" w:lineRule="auto"/>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Total</w:t>
            </w:r>
          </w:p>
        </w:tc>
        <w:tc>
          <w:tcPr>
            <w:tcW w:w="1514" w:type="dxa"/>
            <w:shd w:val="clear" w:color="auto" w:fill="auto"/>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2933</w:t>
            </w:r>
          </w:p>
        </w:tc>
        <w:tc>
          <w:tcPr>
            <w:tcW w:w="1514" w:type="dxa"/>
            <w:shd w:val="clear" w:color="auto" w:fill="auto"/>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3016</w:t>
            </w:r>
          </w:p>
        </w:tc>
      </w:tr>
      <w:tr w:rsidR="002E3086" w:rsidRPr="00226D43" w:rsidTr="009C3157">
        <w:tc>
          <w:tcPr>
            <w:tcW w:w="1407" w:type="dxa"/>
            <w:shd w:val="clear" w:color="auto" w:fill="C0C0C0"/>
          </w:tcPr>
          <w:p w:rsidR="009332F2" w:rsidRPr="00226D43" w:rsidRDefault="00F94615" w:rsidP="00EC0CBC">
            <w:pPr>
              <w:spacing w:line="276" w:lineRule="auto"/>
              <w:rPr>
                <w:rFonts w:ascii="Times New Roman" w:hAnsi="Times New Roman"/>
                <w:b/>
                <w:bCs/>
                <w:color w:val="000000"/>
                <w:sz w:val="20"/>
                <w:szCs w:val="20"/>
                <w:lang w:val="id-ID"/>
              </w:rPr>
            </w:pPr>
            <w:r w:rsidRPr="00226D43">
              <w:rPr>
                <w:rFonts w:ascii="Times New Roman" w:hAnsi="Times New Roman"/>
                <w:b/>
                <w:bCs/>
                <w:color w:val="000000"/>
                <w:sz w:val="20"/>
                <w:szCs w:val="20"/>
                <w:lang w:val="id-ID"/>
              </w:rPr>
              <w:t>Tingkat P</w:t>
            </w:r>
            <w:r w:rsidR="009332F2" w:rsidRPr="00226D43">
              <w:rPr>
                <w:rFonts w:ascii="Times New Roman" w:hAnsi="Times New Roman"/>
                <w:b/>
                <w:bCs/>
                <w:color w:val="000000"/>
                <w:sz w:val="20"/>
                <w:szCs w:val="20"/>
                <w:lang w:val="id-ID"/>
              </w:rPr>
              <w:t>er</w:t>
            </w:r>
            <w:r w:rsidRPr="00226D43">
              <w:rPr>
                <w:rFonts w:ascii="Times New Roman" w:hAnsi="Times New Roman"/>
                <w:b/>
                <w:bCs/>
                <w:color w:val="000000"/>
                <w:sz w:val="20"/>
                <w:szCs w:val="20"/>
                <w:lang w:val="id-ID"/>
              </w:rPr>
              <w:t>t</w:t>
            </w:r>
            <w:r w:rsidR="009332F2" w:rsidRPr="00226D43">
              <w:rPr>
                <w:rFonts w:ascii="Times New Roman" w:hAnsi="Times New Roman"/>
                <w:b/>
                <w:bCs/>
                <w:color w:val="000000"/>
                <w:sz w:val="20"/>
                <w:szCs w:val="20"/>
                <w:lang w:val="id-ID"/>
              </w:rPr>
              <w:t>umbuhan</w:t>
            </w:r>
          </w:p>
        </w:tc>
        <w:tc>
          <w:tcPr>
            <w:tcW w:w="1514" w:type="dxa"/>
            <w:tcBorders>
              <w:left w:val="nil"/>
              <w:right w:val="nil"/>
            </w:tcBorders>
            <w:shd w:val="clear" w:color="auto" w:fill="C0C0C0"/>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3,0%</w:t>
            </w:r>
          </w:p>
        </w:tc>
        <w:tc>
          <w:tcPr>
            <w:tcW w:w="1514" w:type="dxa"/>
            <w:shd w:val="clear" w:color="auto" w:fill="C0C0C0"/>
          </w:tcPr>
          <w:p w:rsidR="009332F2" w:rsidRPr="00226D43" w:rsidRDefault="009332F2" w:rsidP="00EC0CBC">
            <w:pPr>
              <w:spacing w:line="276" w:lineRule="auto"/>
              <w:jc w:val="center"/>
              <w:rPr>
                <w:rFonts w:ascii="Times New Roman" w:hAnsi="Times New Roman"/>
                <w:color w:val="000000"/>
                <w:sz w:val="20"/>
                <w:szCs w:val="20"/>
                <w:lang w:val="id-ID"/>
              </w:rPr>
            </w:pPr>
            <w:r w:rsidRPr="00226D43">
              <w:rPr>
                <w:rFonts w:ascii="Times New Roman" w:hAnsi="Times New Roman"/>
                <w:color w:val="000000"/>
                <w:sz w:val="20"/>
                <w:szCs w:val="20"/>
                <w:lang w:val="id-ID"/>
              </w:rPr>
              <w:t>2.8 %</w:t>
            </w:r>
          </w:p>
        </w:tc>
      </w:tr>
    </w:tbl>
    <w:p w:rsidR="009332F2" w:rsidRPr="00226D43" w:rsidRDefault="009C3157" w:rsidP="009332F2">
      <w:pPr>
        <w:spacing w:line="276" w:lineRule="auto"/>
        <w:rPr>
          <w:rFonts w:ascii="Times New Roman" w:hAnsi="Times New Roman"/>
          <w:sz w:val="20"/>
          <w:szCs w:val="20"/>
          <w:lang w:val="id-ID"/>
        </w:rPr>
      </w:pPr>
      <w:r>
        <w:rPr>
          <w:rFonts w:ascii="Times New Roman" w:hAnsi="Times New Roman"/>
          <w:sz w:val="20"/>
          <w:szCs w:val="20"/>
          <w:lang w:val="id-ID"/>
        </w:rPr>
        <w:t>Sumber: www.dikti.org (2009)</w:t>
      </w:r>
    </w:p>
    <w:p w:rsidR="0008390C" w:rsidRPr="00962AAA" w:rsidRDefault="0008390C" w:rsidP="0008390C">
      <w:pPr>
        <w:spacing w:line="360" w:lineRule="auto"/>
        <w:ind w:firstLine="420"/>
        <w:jc w:val="both"/>
        <w:rPr>
          <w:rFonts w:ascii="Times New Roman" w:hAnsi="Times New Roman"/>
          <w:sz w:val="22"/>
          <w:szCs w:val="22"/>
          <w:lang w:val="id-ID"/>
        </w:rPr>
      </w:pPr>
      <w:r w:rsidRPr="00962AAA">
        <w:rPr>
          <w:rFonts w:ascii="Times New Roman" w:hAnsi="Times New Roman"/>
          <w:sz w:val="22"/>
          <w:szCs w:val="22"/>
          <w:lang w:val="id-ID"/>
        </w:rPr>
        <w:t xml:space="preserve">Berdasarkan </w:t>
      </w:r>
      <w:r w:rsidR="00853FC9" w:rsidRPr="00962AAA">
        <w:rPr>
          <w:rFonts w:ascii="Times New Roman" w:hAnsi="Times New Roman"/>
          <w:sz w:val="22"/>
          <w:szCs w:val="22"/>
          <w:lang w:val="id-ID"/>
        </w:rPr>
        <w:t xml:space="preserve"> </w:t>
      </w:r>
      <w:r w:rsidR="00226D43" w:rsidRPr="00962AAA">
        <w:rPr>
          <w:rFonts w:ascii="Times New Roman" w:hAnsi="Times New Roman"/>
          <w:sz w:val="22"/>
          <w:szCs w:val="22"/>
          <w:lang w:val="id-ID"/>
        </w:rPr>
        <w:t>Tab</w:t>
      </w:r>
      <w:r w:rsidRPr="00962AAA">
        <w:rPr>
          <w:rFonts w:ascii="Times New Roman" w:hAnsi="Times New Roman"/>
          <w:sz w:val="22"/>
          <w:szCs w:val="22"/>
          <w:lang w:val="id-ID"/>
        </w:rPr>
        <w:t>el 1</w:t>
      </w:r>
      <w:r w:rsidR="003F1EC4">
        <w:rPr>
          <w:rFonts w:ascii="Times New Roman" w:hAnsi="Times New Roman"/>
          <w:sz w:val="22"/>
          <w:szCs w:val="22"/>
          <w:lang w:val="id-ID"/>
        </w:rPr>
        <w:t>,</w:t>
      </w:r>
      <w:r w:rsidR="009332F2" w:rsidRPr="00962AAA">
        <w:rPr>
          <w:rFonts w:ascii="Times New Roman" w:hAnsi="Times New Roman"/>
          <w:sz w:val="22"/>
          <w:szCs w:val="22"/>
          <w:lang w:val="id-ID"/>
        </w:rPr>
        <w:t xml:space="preserve"> </w:t>
      </w:r>
      <w:r w:rsidRPr="00962AAA">
        <w:rPr>
          <w:rFonts w:ascii="Times New Roman" w:hAnsi="Times New Roman"/>
          <w:sz w:val="22"/>
          <w:szCs w:val="22"/>
          <w:lang w:val="id-ID"/>
        </w:rPr>
        <w:t xml:space="preserve">pertumbuhan </w:t>
      </w:r>
      <w:r w:rsidR="00C2135E" w:rsidRPr="00962AAA">
        <w:rPr>
          <w:rFonts w:ascii="Times New Roman" w:hAnsi="Times New Roman"/>
          <w:sz w:val="22"/>
          <w:szCs w:val="22"/>
          <w:lang w:val="id-ID"/>
        </w:rPr>
        <w:t>perguruan tinggi</w:t>
      </w:r>
      <w:r w:rsidRPr="00962AAA">
        <w:rPr>
          <w:rFonts w:ascii="Times New Roman" w:hAnsi="Times New Roman"/>
          <w:sz w:val="22"/>
          <w:szCs w:val="22"/>
          <w:lang w:val="id-ID"/>
        </w:rPr>
        <w:t xml:space="preserve"> per semester sekitar </w:t>
      </w:r>
      <w:r w:rsidR="00853FC9" w:rsidRPr="00962AAA">
        <w:rPr>
          <w:rFonts w:ascii="Times New Roman" w:hAnsi="Times New Roman"/>
          <w:sz w:val="22"/>
          <w:szCs w:val="22"/>
          <w:lang w:val="id-ID"/>
        </w:rPr>
        <w:t xml:space="preserve"> </w:t>
      </w:r>
      <w:r w:rsidRPr="00962AAA">
        <w:rPr>
          <w:rFonts w:ascii="Times New Roman" w:hAnsi="Times New Roman"/>
          <w:sz w:val="22"/>
          <w:szCs w:val="22"/>
          <w:lang w:val="id-ID"/>
        </w:rPr>
        <w:t xml:space="preserve">2,8 % atau 5,6  %  setiap tahun menjadikan jumlah </w:t>
      </w:r>
      <w:r w:rsidR="00C2135E" w:rsidRPr="00962AAA">
        <w:rPr>
          <w:rFonts w:ascii="Times New Roman" w:hAnsi="Times New Roman"/>
          <w:sz w:val="22"/>
          <w:szCs w:val="22"/>
          <w:lang w:val="id-ID"/>
        </w:rPr>
        <w:t xml:space="preserve">perguruan tinggi </w:t>
      </w:r>
      <w:r w:rsidRPr="00962AAA">
        <w:rPr>
          <w:rFonts w:ascii="Times New Roman" w:hAnsi="Times New Roman"/>
          <w:sz w:val="22"/>
          <w:szCs w:val="22"/>
          <w:lang w:val="id-ID"/>
        </w:rPr>
        <w:t xml:space="preserve">semakin meningkat jumlahnya. Permintaan masyarakat untuk melanjutkan ke jenjang </w:t>
      </w:r>
      <w:r w:rsidR="00226D43" w:rsidRPr="00962AAA">
        <w:rPr>
          <w:rFonts w:ascii="Times New Roman" w:hAnsi="Times New Roman"/>
          <w:sz w:val="22"/>
          <w:szCs w:val="22"/>
          <w:lang w:val="id-ID"/>
        </w:rPr>
        <w:t>pendidikan tinggi</w:t>
      </w:r>
      <w:r w:rsidRPr="00962AAA">
        <w:rPr>
          <w:rFonts w:ascii="Times New Roman" w:hAnsi="Times New Roman"/>
          <w:sz w:val="22"/>
          <w:szCs w:val="22"/>
          <w:lang w:val="id-ID"/>
        </w:rPr>
        <w:t xml:space="preserve"> semakin meningkat, tak heran hal ini disikapi setiap Perguruan Tinggi Swasta </w:t>
      </w:r>
      <w:r w:rsidR="00C2135E">
        <w:rPr>
          <w:rFonts w:ascii="Times New Roman" w:hAnsi="Times New Roman"/>
          <w:sz w:val="22"/>
          <w:szCs w:val="22"/>
          <w:lang w:val="id-ID"/>
        </w:rPr>
        <w:t xml:space="preserve">(PTS) </w:t>
      </w:r>
      <w:r w:rsidRPr="00962AAA">
        <w:rPr>
          <w:rFonts w:ascii="Times New Roman" w:hAnsi="Times New Roman"/>
          <w:sz w:val="22"/>
          <w:szCs w:val="22"/>
          <w:lang w:val="id-ID"/>
        </w:rPr>
        <w:t xml:space="preserve">berlomba-lomba untuk menarik minat calon mahasiswa melalui berbagai cara. Misalnya dengan membangun sarana dan prasarana yang lebih lengkap, pemberian </w:t>
      </w:r>
      <w:r w:rsidR="00C2135E" w:rsidRPr="00962AAA">
        <w:rPr>
          <w:rFonts w:ascii="Times New Roman" w:hAnsi="Times New Roman"/>
          <w:sz w:val="22"/>
          <w:szCs w:val="22"/>
          <w:lang w:val="id-ID"/>
        </w:rPr>
        <w:t>beasiswa</w:t>
      </w:r>
      <w:r w:rsidRPr="00962AAA">
        <w:rPr>
          <w:rFonts w:ascii="Times New Roman" w:hAnsi="Times New Roman"/>
          <w:sz w:val="22"/>
          <w:szCs w:val="22"/>
          <w:lang w:val="id-ID"/>
        </w:rPr>
        <w:t xml:space="preserve"> untuk membuktikan bahwa lembaga tersebut lebih baik dan berkualitas. Namun </w:t>
      </w:r>
      <w:r w:rsidR="00C2135E" w:rsidRPr="00962AAA">
        <w:rPr>
          <w:rFonts w:ascii="Times New Roman" w:hAnsi="Times New Roman"/>
          <w:sz w:val="22"/>
          <w:szCs w:val="22"/>
          <w:lang w:val="id-ID"/>
        </w:rPr>
        <w:t>kualitas</w:t>
      </w:r>
      <w:r w:rsidRPr="00962AAA">
        <w:rPr>
          <w:rFonts w:ascii="Times New Roman" w:hAnsi="Times New Roman"/>
          <w:sz w:val="22"/>
          <w:szCs w:val="22"/>
          <w:lang w:val="id-ID"/>
        </w:rPr>
        <w:t xml:space="preserve"> sebuah perguruan tinggi tidak hanya sarana fisik yang lengkap saja, tetapi juga harus didukung oleh kualitas sumber daya dosen, pegawai dan pimpinan yang handal, sehingga sebenarnya tanpa perlu ada promosi besar-besaran dengan sendirinya calon mahasiswa akan datang untuk mendaftar kuliah di perguruan tinggi tersebut.</w:t>
      </w:r>
    </w:p>
    <w:p w:rsidR="009332F2" w:rsidRDefault="009C3157" w:rsidP="0008390C">
      <w:pPr>
        <w:spacing w:line="360" w:lineRule="auto"/>
        <w:ind w:firstLine="420"/>
        <w:jc w:val="both"/>
        <w:rPr>
          <w:rFonts w:ascii="Times New Roman" w:hAnsi="Times New Roman"/>
          <w:sz w:val="22"/>
          <w:szCs w:val="22"/>
          <w:lang w:val="id-ID"/>
        </w:rPr>
      </w:pPr>
      <w:r>
        <w:rPr>
          <w:rFonts w:ascii="Times New Roman" w:hAnsi="Times New Roman"/>
          <w:sz w:val="22"/>
          <w:szCs w:val="22"/>
          <w:lang w:val="id-ID"/>
        </w:rPr>
        <w:t xml:space="preserve">Universitas Bina Darma </w:t>
      </w:r>
      <w:r w:rsidR="0008390C" w:rsidRPr="00962AAA">
        <w:rPr>
          <w:rFonts w:ascii="Times New Roman" w:hAnsi="Times New Roman"/>
          <w:sz w:val="22"/>
          <w:szCs w:val="22"/>
          <w:lang w:val="id-ID"/>
        </w:rPr>
        <w:t xml:space="preserve">Palembang merupakan sebuah perguruan tinggi swasta yang ada di wilayah </w:t>
      </w:r>
      <w:r w:rsidR="00226D43">
        <w:rPr>
          <w:rFonts w:ascii="Times New Roman" w:hAnsi="Times New Roman"/>
          <w:sz w:val="22"/>
          <w:szCs w:val="22"/>
          <w:lang w:val="id-ID"/>
        </w:rPr>
        <w:t>Sumatera</w:t>
      </w:r>
      <w:r w:rsidR="0008390C" w:rsidRPr="00962AAA">
        <w:rPr>
          <w:rFonts w:ascii="Times New Roman" w:hAnsi="Times New Roman"/>
          <w:sz w:val="22"/>
          <w:szCs w:val="22"/>
          <w:lang w:val="id-ID"/>
        </w:rPr>
        <w:t xml:space="preserve"> Selatan, dengan jumlah </w:t>
      </w:r>
      <w:r w:rsidR="00C2135E" w:rsidRPr="00962AAA">
        <w:rPr>
          <w:rFonts w:ascii="Times New Roman" w:hAnsi="Times New Roman"/>
          <w:sz w:val="22"/>
          <w:szCs w:val="22"/>
          <w:lang w:val="id-ID"/>
        </w:rPr>
        <w:lastRenderedPageBreak/>
        <w:t>mahasiswa</w:t>
      </w:r>
      <w:r w:rsidR="0008390C" w:rsidRPr="00962AAA">
        <w:rPr>
          <w:rFonts w:ascii="Times New Roman" w:hAnsi="Times New Roman"/>
          <w:sz w:val="22"/>
          <w:szCs w:val="22"/>
          <w:lang w:val="id-ID"/>
        </w:rPr>
        <w:t xml:space="preserve">  sekitar 3000 orang yang aktif belajar. Keberadaan perguruan tinggi ini cukup mendapat </w:t>
      </w:r>
      <w:r w:rsidR="00C2135E" w:rsidRPr="00962AAA">
        <w:rPr>
          <w:rFonts w:ascii="Times New Roman" w:hAnsi="Times New Roman"/>
          <w:sz w:val="22"/>
          <w:szCs w:val="22"/>
          <w:lang w:val="id-ID"/>
        </w:rPr>
        <w:t>respons</w:t>
      </w:r>
      <w:r w:rsidR="0008390C" w:rsidRPr="00962AAA">
        <w:rPr>
          <w:rFonts w:ascii="Times New Roman" w:hAnsi="Times New Roman"/>
          <w:sz w:val="22"/>
          <w:szCs w:val="22"/>
          <w:lang w:val="id-ID"/>
        </w:rPr>
        <w:t xml:space="preserve"> yang positif </w:t>
      </w:r>
      <w:r w:rsidR="00FE42D9" w:rsidRPr="00962AAA">
        <w:rPr>
          <w:rFonts w:ascii="Times New Roman" w:hAnsi="Times New Roman"/>
          <w:sz w:val="22"/>
          <w:szCs w:val="22"/>
          <w:lang w:val="id-ID"/>
        </w:rPr>
        <w:t xml:space="preserve">dari masyarakat </w:t>
      </w:r>
      <w:r w:rsidR="00226D43">
        <w:rPr>
          <w:rFonts w:ascii="Times New Roman" w:hAnsi="Times New Roman"/>
          <w:sz w:val="22"/>
          <w:szCs w:val="22"/>
          <w:lang w:val="id-ID"/>
        </w:rPr>
        <w:t>Sumatera</w:t>
      </w:r>
      <w:r w:rsidR="00FE42D9" w:rsidRPr="00962AAA">
        <w:rPr>
          <w:rFonts w:ascii="Times New Roman" w:hAnsi="Times New Roman"/>
          <w:sz w:val="22"/>
          <w:szCs w:val="22"/>
          <w:lang w:val="id-ID"/>
        </w:rPr>
        <w:t xml:space="preserve"> Selatan</w:t>
      </w:r>
      <w:r w:rsidR="0008390C" w:rsidRPr="00962AAA">
        <w:rPr>
          <w:rFonts w:ascii="Times New Roman" w:hAnsi="Times New Roman"/>
          <w:sz w:val="22"/>
          <w:szCs w:val="22"/>
          <w:lang w:val="id-ID"/>
        </w:rPr>
        <w:t xml:space="preserve">, namun seiring dengan bertambahnya jumlah PTS maka persaingan antar PTS semakin tajam dan meningkat dan ini berpengaruh terhadap calon mahasiswa yang mendaftar. Di bawah  ini </w:t>
      </w:r>
      <w:r w:rsidR="00226D43">
        <w:rPr>
          <w:rFonts w:ascii="Times New Roman" w:hAnsi="Times New Roman"/>
          <w:sz w:val="22"/>
          <w:szCs w:val="22"/>
          <w:lang w:val="id-ID"/>
        </w:rPr>
        <w:t>T</w:t>
      </w:r>
      <w:r w:rsidR="0008390C" w:rsidRPr="00962AAA">
        <w:rPr>
          <w:rFonts w:ascii="Times New Roman" w:hAnsi="Times New Roman"/>
          <w:sz w:val="22"/>
          <w:szCs w:val="22"/>
          <w:lang w:val="id-ID"/>
        </w:rPr>
        <w:t xml:space="preserve">abel </w:t>
      </w:r>
      <w:r w:rsidR="009332F2" w:rsidRPr="00962AAA">
        <w:rPr>
          <w:rFonts w:ascii="Times New Roman" w:hAnsi="Times New Roman"/>
          <w:sz w:val="22"/>
          <w:szCs w:val="22"/>
          <w:lang w:val="id-ID"/>
        </w:rPr>
        <w:t>2</w:t>
      </w:r>
      <w:r w:rsidR="0008390C" w:rsidRPr="00962AAA">
        <w:rPr>
          <w:rFonts w:ascii="Times New Roman" w:hAnsi="Times New Roman"/>
          <w:sz w:val="22"/>
          <w:szCs w:val="22"/>
          <w:lang w:val="id-ID"/>
        </w:rPr>
        <w:t xml:space="preserve"> data jumlah PTS di Wilayah S</w:t>
      </w:r>
      <w:r>
        <w:rPr>
          <w:rFonts w:ascii="Times New Roman" w:hAnsi="Times New Roman"/>
          <w:sz w:val="22"/>
          <w:szCs w:val="22"/>
          <w:lang w:val="id-ID"/>
        </w:rPr>
        <w:t>umatera Selatan berikut ini:</w:t>
      </w:r>
    </w:p>
    <w:p w:rsidR="003F1EC4" w:rsidRDefault="003F1EC4" w:rsidP="003F1EC4">
      <w:pPr>
        <w:spacing w:line="360" w:lineRule="auto"/>
        <w:ind w:firstLine="420"/>
        <w:jc w:val="both"/>
        <w:rPr>
          <w:rFonts w:ascii="Times New Roman" w:hAnsi="Times New Roman"/>
          <w:sz w:val="22"/>
          <w:szCs w:val="22"/>
          <w:lang w:val="id-ID"/>
        </w:rPr>
      </w:pPr>
    </w:p>
    <w:p w:rsidR="009332F2" w:rsidRPr="003F1EC4" w:rsidRDefault="009332F2" w:rsidP="009C3157">
      <w:pPr>
        <w:spacing w:line="360" w:lineRule="auto"/>
        <w:jc w:val="center"/>
        <w:rPr>
          <w:rFonts w:ascii="Times New Roman" w:hAnsi="Times New Roman"/>
          <w:sz w:val="22"/>
          <w:szCs w:val="22"/>
          <w:lang w:val="id-ID"/>
        </w:rPr>
      </w:pPr>
      <w:r w:rsidRPr="003F1EC4">
        <w:rPr>
          <w:rFonts w:ascii="Times New Roman" w:hAnsi="Times New Roman"/>
          <w:sz w:val="22"/>
          <w:szCs w:val="22"/>
          <w:lang w:val="id-ID"/>
        </w:rPr>
        <w:t xml:space="preserve">Tabel </w:t>
      </w:r>
      <w:r w:rsidR="00853FC9" w:rsidRPr="003F1EC4">
        <w:rPr>
          <w:rFonts w:ascii="Times New Roman" w:hAnsi="Times New Roman"/>
          <w:sz w:val="22"/>
          <w:szCs w:val="22"/>
          <w:lang w:val="id-ID"/>
        </w:rPr>
        <w:t xml:space="preserve"> </w:t>
      </w:r>
      <w:r w:rsidRPr="003F1EC4">
        <w:rPr>
          <w:rFonts w:ascii="Times New Roman" w:hAnsi="Times New Roman"/>
          <w:sz w:val="22"/>
          <w:szCs w:val="22"/>
          <w:lang w:val="id-ID"/>
        </w:rPr>
        <w:t>2. Data Jumlah PTS di Wilayah Sumatera Selatan</w:t>
      </w:r>
    </w:p>
    <w:tbl>
      <w:tblPr>
        <w:tblW w:w="0" w:type="auto"/>
        <w:tblInd w:w="133" w:type="dxa"/>
        <w:tblBorders>
          <w:top w:val="single" w:sz="8" w:space="0" w:color="000000"/>
          <w:bottom w:val="single" w:sz="8" w:space="0" w:color="000000"/>
        </w:tblBorders>
        <w:tblLook w:val="04A0"/>
      </w:tblPr>
      <w:tblGrid>
        <w:gridCol w:w="2151"/>
        <w:gridCol w:w="2077"/>
      </w:tblGrid>
      <w:tr w:rsidR="009332F2" w:rsidRPr="009C3157" w:rsidTr="009C3157">
        <w:tc>
          <w:tcPr>
            <w:tcW w:w="2151" w:type="dxa"/>
            <w:tcBorders>
              <w:top w:val="single" w:sz="8" w:space="0" w:color="000000"/>
              <w:bottom w:val="single" w:sz="8" w:space="0" w:color="000000"/>
            </w:tcBorders>
            <w:shd w:val="clear" w:color="auto" w:fill="auto"/>
          </w:tcPr>
          <w:p w:rsidR="009332F2" w:rsidRPr="009C3157" w:rsidRDefault="009332F2" w:rsidP="00EC0CBC">
            <w:pPr>
              <w:spacing w:line="360" w:lineRule="auto"/>
              <w:jc w:val="center"/>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Jenis PTS</w:t>
            </w:r>
          </w:p>
        </w:tc>
        <w:tc>
          <w:tcPr>
            <w:tcW w:w="2077" w:type="dxa"/>
            <w:tcBorders>
              <w:top w:val="single" w:sz="8" w:space="0" w:color="000000"/>
              <w:bottom w:val="single" w:sz="8" w:space="0" w:color="000000"/>
            </w:tcBorders>
            <w:shd w:val="clear" w:color="auto" w:fill="auto"/>
          </w:tcPr>
          <w:p w:rsidR="009332F2" w:rsidRPr="009C3157" w:rsidRDefault="009332F2" w:rsidP="00EC0CBC">
            <w:pPr>
              <w:spacing w:line="360" w:lineRule="auto"/>
              <w:jc w:val="center"/>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Jumlah</w:t>
            </w:r>
          </w:p>
        </w:tc>
      </w:tr>
      <w:tr w:rsidR="002E3086" w:rsidRPr="009C3157" w:rsidTr="009C3157">
        <w:tc>
          <w:tcPr>
            <w:tcW w:w="2151" w:type="dxa"/>
            <w:shd w:val="clear" w:color="auto" w:fill="C0C0C0"/>
          </w:tcPr>
          <w:p w:rsidR="009332F2" w:rsidRPr="009C3157" w:rsidRDefault="009332F2" w:rsidP="00EC0CBC">
            <w:pPr>
              <w:spacing w:line="276" w:lineRule="auto"/>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Akademi</w:t>
            </w:r>
          </w:p>
        </w:tc>
        <w:tc>
          <w:tcPr>
            <w:tcW w:w="2077" w:type="dxa"/>
            <w:tcBorders>
              <w:left w:val="nil"/>
              <w:right w:val="nil"/>
            </w:tcBorders>
            <w:shd w:val="clear" w:color="auto" w:fill="C0C0C0"/>
          </w:tcPr>
          <w:p w:rsidR="009332F2" w:rsidRPr="009C3157" w:rsidRDefault="00CF7C24" w:rsidP="00EC0CBC">
            <w:pPr>
              <w:spacing w:line="276" w:lineRule="auto"/>
              <w:jc w:val="center"/>
              <w:rPr>
                <w:rFonts w:ascii="Times New Roman" w:hAnsi="Times New Roman"/>
                <w:color w:val="000000"/>
                <w:sz w:val="20"/>
                <w:szCs w:val="20"/>
                <w:lang w:val="id-ID"/>
              </w:rPr>
            </w:pPr>
            <w:r w:rsidRPr="009C3157">
              <w:rPr>
                <w:rFonts w:ascii="Times New Roman" w:hAnsi="Times New Roman"/>
                <w:color w:val="000000"/>
                <w:sz w:val="20"/>
                <w:szCs w:val="20"/>
                <w:lang w:val="id-ID"/>
              </w:rPr>
              <w:t>27</w:t>
            </w:r>
          </w:p>
        </w:tc>
      </w:tr>
      <w:tr w:rsidR="009332F2" w:rsidRPr="009C3157" w:rsidTr="009C3157">
        <w:tc>
          <w:tcPr>
            <w:tcW w:w="2151" w:type="dxa"/>
            <w:shd w:val="clear" w:color="auto" w:fill="auto"/>
          </w:tcPr>
          <w:p w:rsidR="009332F2" w:rsidRPr="009C3157" w:rsidRDefault="009332F2" w:rsidP="00EC0CBC">
            <w:pPr>
              <w:spacing w:line="276" w:lineRule="auto"/>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Politeknik</w:t>
            </w:r>
          </w:p>
        </w:tc>
        <w:tc>
          <w:tcPr>
            <w:tcW w:w="2077" w:type="dxa"/>
            <w:shd w:val="clear" w:color="auto" w:fill="auto"/>
          </w:tcPr>
          <w:p w:rsidR="009332F2" w:rsidRPr="009C3157" w:rsidRDefault="00CF7C24" w:rsidP="00EC0CBC">
            <w:pPr>
              <w:spacing w:line="276" w:lineRule="auto"/>
              <w:jc w:val="center"/>
              <w:rPr>
                <w:rFonts w:ascii="Times New Roman" w:hAnsi="Times New Roman"/>
                <w:color w:val="000000"/>
                <w:sz w:val="20"/>
                <w:szCs w:val="20"/>
                <w:lang w:val="id-ID"/>
              </w:rPr>
            </w:pPr>
            <w:r w:rsidRPr="009C3157">
              <w:rPr>
                <w:rFonts w:ascii="Times New Roman" w:hAnsi="Times New Roman"/>
                <w:color w:val="000000"/>
                <w:sz w:val="20"/>
                <w:szCs w:val="20"/>
                <w:lang w:val="id-ID"/>
              </w:rPr>
              <w:t>7</w:t>
            </w:r>
          </w:p>
        </w:tc>
      </w:tr>
      <w:tr w:rsidR="002E3086" w:rsidRPr="009C3157" w:rsidTr="009C3157">
        <w:tc>
          <w:tcPr>
            <w:tcW w:w="2151" w:type="dxa"/>
            <w:shd w:val="clear" w:color="auto" w:fill="C0C0C0"/>
          </w:tcPr>
          <w:p w:rsidR="009332F2" w:rsidRPr="009C3157" w:rsidRDefault="009332F2" w:rsidP="00EC0CBC">
            <w:pPr>
              <w:spacing w:line="276" w:lineRule="auto"/>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Sekolah Tinggi</w:t>
            </w:r>
          </w:p>
        </w:tc>
        <w:tc>
          <w:tcPr>
            <w:tcW w:w="2077" w:type="dxa"/>
            <w:tcBorders>
              <w:left w:val="nil"/>
              <w:right w:val="nil"/>
            </w:tcBorders>
            <w:shd w:val="clear" w:color="auto" w:fill="C0C0C0"/>
          </w:tcPr>
          <w:p w:rsidR="009332F2" w:rsidRPr="009C3157" w:rsidRDefault="00CF7C24" w:rsidP="00EC0CBC">
            <w:pPr>
              <w:spacing w:line="276" w:lineRule="auto"/>
              <w:jc w:val="center"/>
              <w:rPr>
                <w:rFonts w:ascii="Times New Roman" w:hAnsi="Times New Roman"/>
                <w:color w:val="000000"/>
                <w:sz w:val="20"/>
                <w:szCs w:val="20"/>
                <w:lang w:val="id-ID"/>
              </w:rPr>
            </w:pPr>
            <w:r w:rsidRPr="009C3157">
              <w:rPr>
                <w:rFonts w:ascii="Times New Roman" w:hAnsi="Times New Roman"/>
                <w:color w:val="000000"/>
                <w:sz w:val="20"/>
                <w:szCs w:val="20"/>
                <w:lang w:val="id-ID"/>
              </w:rPr>
              <w:t>29</w:t>
            </w:r>
          </w:p>
        </w:tc>
      </w:tr>
      <w:tr w:rsidR="009332F2" w:rsidRPr="009C3157" w:rsidTr="009C3157">
        <w:tc>
          <w:tcPr>
            <w:tcW w:w="2151" w:type="dxa"/>
            <w:shd w:val="clear" w:color="auto" w:fill="auto"/>
          </w:tcPr>
          <w:p w:rsidR="009332F2" w:rsidRPr="009C3157" w:rsidRDefault="009332F2" w:rsidP="00EC0CBC">
            <w:pPr>
              <w:spacing w:line="276" w:lineRule="auto"/>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Universitas</w:t>
            </w:r>
          </w:p>
        </w:tc>
        <w:tc>
          <w:tcPr>
            <w:tcW w:w="2077" w:type="dxa"/>
            <w:shd w:val="clear" w:color="auto" w:fill="auto"/>
          </w:tcPr>
          <w:p w:rsidR="009332F2" w:rsidRPr="009C3157" w:rsidRDefault="00CF7C24" w:rsidP="00EC0CBC">
            <w:pPr>
              <w:spacing w:line="276" w:lineRule="auto"/>
              <w:jc w:val="center"/>
              <w:rPr>
                <w:rFonts w:ascii="Times New Roman" w:hAnsi="Times New Roman"/>
                <w:color w:val="000000"/>
                <w:sz w:val="20"/>
                <w:szCs w:val="20"/>
                <w:lang w:val="id-ID"/>
              </w:rPr>
            </w:pPr>
            <w:r w:rsidRPr="009C3157">
              <w:rPr>
                <w:rFonts w:ascii="Times New Roman" w:hAnsi="Times New Roman"/>
                <w:color w:val="000000"/>
                <w:sz w:val="20"/>
                <w:szCs w:val="20"/>
                <w:lang w:val="id-ID"/>
              </w:rPr>
              <w:t>10</w:t>
            </w:r>
          </w:p>
        </w:tc>
      </w:tr>
      <w:tr w:rsidR="00F94615" w:rsidRPr="009C3157" w:rsidTr="009C3157">
        <w:tc>
          <w:tcPr>
            <w:tcW w:w="2151" w:type="dxa"/>
            <w:shd w:val="clear" w:color="auto" w:fill="C0C0C0"/>
          </w:tcPr>
          <w:p w:rsidR="00F94615" w:rsidRPr="009C3157" w:rsidRDefault="00F94615" w:rsidP="00556350">
            <w:pPr>
              <w:spacing w:line="276" w:lineRule="auto"/>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Total</w:t>
            </w:r>
          </w:p>
        </w:tc>
        <w:tc>
          <w:tcPr>
            <w:tcW w:w="2077" w:type="dxa"/>
            <w:tcBorders>
              <w:left w:val="nil"/>
              <w:right w:val="nil"/>
            </w:tcBorders>
            <w:shd w:val="clear" w:color="auto" w:fill="C0C0C0"/>
          </w:tcPr>
          <w:p w:rsidR="00F94615" w:rsidRPr="009C3157" w:rsidRDefault="00F94615" w:rsidP="00556350">
            <w:pPr>
              <w:spacing w:line="276" w:lineRule="auto"/>
              <w:jc w:val="center"/>
              <w:rPr>
                <w:rFonts w:ascii="Times New Roman" w:hAnsi="Times New Roman"/>
                <w:color w:val="000000"/>
                <w:sz w:val="20"/>
                <w:szCs w:val="20"/>
                <w:lang w:val="id-ID"/>
              </w:rPr>
            </w:pPr>
            <w:r w:rsidRPr="009C3157">
              <w:rPr>
                <w:rFonts w:ascii="Times New Roman" w:hAnsi="Times New Roman"/>
                <w:color w:val="000000"/>
                <w:sz w:val="20"/>
                <w:szCs w:val="20"/>
                <w:lang w:val="id-ID"/>
              </w:rPr>
              <w:t>73</w:t>
            </w:r>
          </w:p>
        </w:tc>
      </w:tr>
    </w:tbl>
    <w:p w:rsidR="009332F2" w:rsidRPr="009C3157" w:rsidRDefault="009C3157" w:rsidP="00CF7C24">
      <w:pPr>
        <w:spacing w:line="360" w:lineRule="auto"/>
        <w:rPr>
          <w:rFonts w:ascii="Times New Roman" w:hAnsi="Times New Roman"/>
          <w:sz w:val="20"/>
          <w:szCs w:val="20"/>
          <w:lang w:val="id-ID"/>
        </w:rPr>
      </w:pPr>
      <w:r>
        <w:rPr>
          <w:rFonts w:ascii="Times New Roman" w:hAnsi="Times New Roman"/>
          <w:sz w:val="20"/>
          <w:szCs w:val="20"/>
          <w:lang w:val="id-ID"/>
        </w:rPr>
        <w:t>Sumber: www.kopertis2.org (2009)</w:t>
      </w:r>
    </w:p>
    <w:p w:rsidR="0008390C" w:rsidRPr="00962AAA" w:rsidRDefault="0008390C" w:rsidP="000F4982">
      <w:pPr>
        <w:spacing w:line="360" w:lineRule="auto"/>
        <w:ind w:firstLine="420"/>
        <w:jc w:val="both"/>
        <w:rPr>
          <w:rFonts w:ascii="Times New Roman" w:hAnsi="Times New Roman"/>
          <w:sz w:val="22"/>
          <w:szCs w:val="22"/>
          <w:lang w:val="id-ID"/>
        </w:rPr>
      </w:pPr>
      <w:r w:rsidRPr="00962AAA">
        <w:rPr>
          <w:rFonts w:ascii="Times New Roman" w:hAnsi="Times New Roman"/>
          <w:sz w:val="22"/>
          <w:szCs w:val="22"/>
          <w:lang w:val="id-ID"/>
        </w:rPr>
        <w:t>Penerapan strategi bauran pemasaran yang dilakukan merupakan cara yang efektif untuk meningkatkan animo calon mahasiswa yang akan mendaftar di perguruan tinggi ini.</w:t>
      </w:r>
      <w:r w:rsidR="000F4982">
        <w:rPr>
          <w:rFonts w:ascii="Times New Roman" w:hAnsi="Times New Roman"/>
          <w:sz w:val="22"/>
          <w:szCs w:val="22"/>
          <w:lang w:val="id-ID"/>
        </w:rPr>
        <w:t xml:space="preserve"> </w:t>
      </w:r>
      <w:r w:rsidRPr="00962AAA">
        <w:rPr>
          <w:rFonts w:ascii="Times New Roman" w:hAnsi="Times New Roman"/>
          <w:sz w:val="22"/>
          <w:szCs w:val="22"/>
          <w:lang w:val="id-ID"/>
        </w:rPr>
        <w:t>Kepuasan mahasiswa menjadi indikator keberhasilan dalam menerapkan strategi bauran pemasaran tersebut, karena apabila mahasiswa puas maka akan menjadi loyal dan selanjutnya akan menginformasikan kepuasannya itu kepada orang-orang lain calon mahasiswa baru  yang akan mencari PTS yang berkualitas.</w:t>
      </w:r>
    </w:p>
    <w:p w:rsidR="0008390C" w:rsidRDefault="0008390C" w:rsidP="0008390C">
      <w:pPr>
        <w:spacing w:line="360" w:lineRule="auto"/>
        <w:jc w:val="both"/>
        <w:rPr>
          <w:rFonts w:ascii="Times New Roman" w:hAnsi="Times New Roman"/>
          <w:sz w:val="22"/>
          <w:szCs w:val="22"/>
          <w:lang w:val="id-ID"/>
        </w:rPr>
      </w:pPr>
      <w:r w:rsidRPr="00962AAA">
        <w:rPr>
          <w:rFonts w:ascii="Times New Roman" w:hAnsi="Times New Roman"/>
          <w:sz w:val="22"/>
          <w:szCs w:val="22"/>
          <w:lang w:val="id-ID"/>
        </w:rPr>
        <w:t xml:space="preserve">     </w:t>
      </w:r>
      <w:r w:rsidRPr="00962AAA">
        <w:rPr>
          <w:rFonts w:ascii="Times New Roman" w:hAnsi="Times New Roman"/>
          <w:sz w:val="22"/>
          <w:szCs w:val="22"/>
          <w:lang w:val="id-ID"/>
        </w:rPr>
        <w:tab/>
        <w:t>Suatu fenomena sekarang yang terjadi di PTS adalah semakin kompetitifnya PTS dalam mencari calon peminat PTS, dimana ada sebagian masyarakat yang masih berorientasi pada Perguruan</w:t>
      </w:r>
      <w:r w:rsidR="00226D43">
        <w:rPr>
          <w:rFonts w:ascii="Times New Roman" w:hAnsi="Times New Roman"/>
          <w:sz w:val="22"/>
          <w:szCs w:val="22"/>
          <w:lang w:val="id-ID"/>
        </w:rPr>
        <w:t xml:space="preserve"> Tinggi Negeri (PTN). Tabel </w:t>
      </w:r>
      <w:r w:rsidR="009C3157">
        <w:rPr>
          <w:rFonts w:ascii="Times New Roman" w:hAnsi="Times New Roman"/>
          <w:sz w:val="22"/>
          <w:szCs w:val="22"/>
          <w:lang w:val="id-ID"/>
        </w:rPr>
        <w:t>3</w:t>
      </w:r>
      <w:r w:rsidRPr="00962AAA">
        <w:rPr>
          <w:rFonts w:ascii="Times New Roman" w:hAnsi="Times New Roman"/>
          <w:sz w:val="22"/>
          <w:szCs w:val="22"/>
          <w:lang w:val="id-ID"/>
        </w:rPr>
        <w:t xml:space="preserve"> di bawah ini menampilkan jumlah mahasiswa yang terdaftar di PTN dan PTS tahun 2009.</w:t>
      </w:r>
    </w:p>
    <w:p w:rsidR="009C3157" w:rsidRDefault="009C3157" w:rsidP="0008390C">
      <w:pPr>
        <w:spacing w:line="360" w:lineRule="auto"/>
        <w:jc w:val="both"/>
        <w:rPr>
          <w:rFonts w:ascii="Times New Roman" w:hAnsi="Times New Roman"/>
          <w:sz w:val="22"/>
          <w:szCs w:val="22"/>
          <w:lang w:val="id-ID"/>
        </w:rPr>
      </w:pPr>
    </w:p>
    <w:p w:rsidR="00B61A9D" w:rsidRPr="003F1EC4" w:rsidRDefault="00B61A9D" w:rsidP="000F4982">
      <w:pPr>
        <w:spacing w:before="240" w:line="360" w:lineRule="auto"/>
        <w:jc w:val="center"/>
        <w:rPr>
          <w:rFonts w:ascii="Times New Roman" w:hAnsi="Times New Roman"/>
          <w:sz w:val="22"/>
          <w:szCs w:val="22"/>
          <w:lang w:val="id-ID"/>
        </w:rPr>
      </w:pPr>
      <w:r w:rsidRPr="003F1EC4">
        <w:rPr>
          <w:rFonts w:ascii="Times New Roman" w:hAnsi="Times New Roman"/>
          <w:sz w:val="22"/>
          <w:szCs w:val="22"/>
          <w:lang w:val="id-ID"/>
        </w:rPr>
        <w:lastRenderedPageBreak/>
        <w:t xml:space="preserve">Tabel 3. Jumlah mahasiswa yang terdaftar di PTN dan </w:t>
      </w:r>
      <w:r w:rsidR="009C3157" w:rsidRPr="003F1EC4">
        <w:rPr>
          <w:rFonts w:ascii="Times New Roman" w:hAnsi="Times New Roman"/>
          <w:sz w:val="22"/>
          <w:szCs w:val="22"/>
          <w:lang w:val="id-ID"/>
        </w:rPr>
        <w:t>PTS</w:t>
      </w:r>
      <w:r w:rsidRPr="003F1EC4">
        <w:rPr>
          <w:rFonts w:ascii="Times New Roman" w:hAnsi="Times New Roman"/>
          <w:sz w:val="22"/>
          <w:szCs w:val="22"/>
          <w:lang w:val="id-ID"/>
        </w:rPr>
        <w:t xml:space="preserve"> tahun 2009</w:t>
      </w:r>
    </w:p>
    <w:tbl>
      <w:tblPr>
        <w:tblW w:w="0" w:type="auto"/>
        <w:tblInd w:w="133" w:type="dxa"/>
        <w:tblBorders>
          <w:top w:val="single" w:sz="8" w:space="0" w:color="000000"/>
          <w:bottom w:val="single" w:sz="8" w:space="0" w:color="000000"/>
        </w:tblBorders>
        <w:tblLook w:val="04A0"/>
      </w:tblPr>
      <w:tblGrid>
        <w:gridCol w:w="1389"/>
        <w:gridCol w:w="1523"/>
        <w:gridCol w:w="1340"/>
      </w:tblGrid>
      <w:tr w:rsidR="00B61A9D" w:rsidRPr="009C3157" w:rsidTr="009C3157">
        <w:tc>
          <w:tcPr>
            <w:tcW w:w="2912" w:type="dxa"/>
            <w:gridSpan w:val="2"/>
            <w:tcBorders>
              <w:top w:val="single" w:sz="8" w:space="0" w:color="000000"/>
              <w:bottom w:val="single" w:sz="8" w:space="0" w:color="000000"/>
            </w:tcBorders>
            <w:shd w:val="clear" w:color="auto" w:fill="auto"/>
          </w:tcPr>
          <w:p w:rsidR="00B61A9D" w:rsidRPr="0064108B" w:rsidRDefault="00B61A9D" w:rsidP="00C2135E">
            <w:pPr>
              <w:spacing w:line="276" w:lineRule="auto"/>
              <w:jc w:val="center"/>
              <w:rPr>
                <w:rFonts w:ascii="Times New Roman" w:hAnsi="Times New Roman"/>
                <w:b/>
                <w:bCs/>
                <w:color w:val="000000"/>
                <w:sz w:val="20"/>
                <w:szCs w:val="20"/>
                <w:lang w:val="id-ID"/>
              </w:rPr>
            </w:pPr>
            <w:r w:rsidRPr="0064108B">
              <w:rPr>
                <w:rFonts w:ascii="Times New Roman" w:hAnsi="Times New Roman"/>
                <w:b/>
                <w:bCs/>
                <w:color w:val="000000"/>
                <w:sz w:val="20"/>
                <w:szCs w:val="20"/>
                <w:lang w:val="id-ID"/>
              </w:rPr>
              <w:t xml:space="preserve">Kelompok Perguruan </w:t>
            </w:r>
            <w:r w:rsidR="00C2135E" w:rsidRPr="0064108B">
              <w:rPr>
                <w:rFonts w:ascii="Times New Roman" w:hAnsi="Times New Roman"/>
                <w:b/>
                <w:bCs/>
                <w:color w:val="000000"/>
                <w:sz w:val="20"/>
                <w:szCs w:val="20"/>
                <w:lang w:val="id-ID"/>
              </w:rPr>
              <w:t>Tinggi</w:t>
            </w:r>
            <w:r w:rsidRPr="0064108B">
              <w:rPr>
                <w:rFonts w:ascii="Times New Roman" w:hAnsi="Times New Roman"/>
                <w:b/>
                <w:bCs/>
                <w:color w:val="000000"/>
                <w:sz w:val="20"/>
                <w:szCs w:val="20"/>
                <w:lang w:val="id-ID"/>
              </w:rPr>
              <w:t xml:space="preserve"> di Sumsel, Bengkulu dan </w:t>
            </w:r>
            <w:r w:rsidR="00C2135E" w:rsidRPr="0064108B">
              <w:rPr>
                <w:rFonts w:ascii="Times New Roman" w:hAnsi="Times New Roman"/>
                <w:b/>
                <w:bCs/>
                <w:color w:val="000000"/>
                <w:sz w:val="20"/>
                <w:szCs w:val="20"/>
                <w:lang w:val="id-ID"/>
              </w:rPr>
              <w:t>B</w:t>
            </w:r>
            <w:r w:rsidRPr="0064108B">
              <w:rPr>
                <w:rFonts w:ascii="Times New Roman" w:hAnsi="Times New Roman"/>
                <w:b/>
                <w:bCs/>
                <w:color w:val="000000"/>
                <w:sz w:val="20"/>
                <w:szCs w:val="20"/>
                <w:lang w:val="id-ID"/>
              </w:rPr>
              <w:t>abel</w:t>
            </w:r>
          </w:p>
        </w:tc>
        <w:tc>
          <w:tcPr>
            <w:tcW w:w="1340" w:type="dxa"/>
            <w:vMerge w:val="restart"/>
            <w:tcBorders>
              <w:top w:val="single" w:sz="8" w:space="0" w:color="000000"/>
              <w:bottom w:val="single" w:sz="8" w:space="0" w:color="000000"/>
            </w:tcBorders>
            <w:shd w:val="clear" w:color="auto" w:fill="auto"/>
          </w:tcPr>
          <w:p w:rsidR="00B61A9D" w:rsidRPr="009C3157" w:rsidRDefault="00B61A9D" w:rsidP="00EC0CBC">
            <w:pPr>
              <w:spacing w:line="276" w:lineRule="auto"/>
              <w:jc w:val="center"/>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 xml:space="preserve">Jumlah </w:t>
            </w:r>
            <w:r w:rsidR="00C2135E" w:rsidRPr="009C3157">
              <w:rPr>
                <w:rFonts w:ascii="Times New Roman" w:hAnsi="Times New Roman"/>
                <w:b/>
                <w:bCs/>
                <w:color w:val="000000"/>
                <w:sz w:val="20"/>
                <w:szCs w:val="20"/>
                <w:lang w:val="id-ID"/>
              </w:rPr>
              <w:t>Mahasiswa</w:t>
            </w:r>
          </w:p>
        </w:tc>
      </w:tr>
      <w:tr w:rsidR="002E3086" w:rsidRPr="009C3157" w:rsidTr="009C3157">
        <w:tc>
          <w:tcPr>
            <w:tcW w:w="1389" w:type="dxa"/>
            <w:shd w:val="clear" w:color="auto" w:fill="C0C0C0"/>
          </w:tcPr>
          <w:p w:rsidR="00B61A9D" w:rsidRPr="009C3157" w:rsidRDefault="00B61A9D" w:rsidP="00EC0CBC">
            <w:pPr>
              <w:spacing w:line="276" w:lineRule="auto"/>
              <w:jc w:val="center"/>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PTN</w:t>
            </w:r>
          </w:p>
        </w:tc>
        <w:tc>
          <w:tcPr>
            <w:tcW w:w="1523" w:type="dxa"/>
            <w:tcBorders>
              <w:left w:val="nil"/>
              <w:right w:val="nil"/>
            </w:tcBorders>
            <w:shd w:val="clear" w:color="auto" w:fill="C0C0C0"/>
          </w:tcPr>
          <w:p w:rsidR="00B61A9D" w:rsidRPr="009C3157" w:rsidRDefault="00B61A9D" w:rsidP="00EC0CBC">
            <w:pPr>
              <w:spacing w:line="276" w:lineRule="auto"/>
              <w:jc w:val="center"/>
              <w:rPr>
                <w:rFonts w:ascii="Times New Roman" w:hAnsi="Times New Roman"/>
                <w:b/>
                <w:color w:val="000000"/>
                <w:sz w:val="20"/>
                <w:szCs w:val="20"/>
                <w:lang w:val="id-ID"/>
              </w:rPr>
            </w:pPr>
            <w:r w:rsidRPr="009C3157">
              <w:rPr>
                <w:rFonts w:ascii="Times New Roman" w:hAnsi="Times New Roman"/>
                <w:b/>
                <w:color w:val="000000"/>
                <w:sz w:val="20"/>
                <w:szCs w:val="20"/>
                <w:lang w:val="id-ID"/>
              </w:rPr>
              <w:t>PTS</w:t>
            </w:r>
          </w:p>
        </w:tc>
        <w:tc>
          <w:tcPr>
            <w:tcW w:w="1340" w:type="dxa"/>
            <w:vMerge/>
            <w:shd w:val="clear" w:color="auto" w:fill="C0C0C0"/>
          </w:tcPr>
          <w:p w:rsidR="00B61A9D" w:rsidRPr="009C3157" w:rsidRDefault="00B61A9D" w:rsidP="00EC0CBC">
            <w:pPr>
              <w:spacing w:line="276" w:lineRule="auto"/>
              <w:jc w:val="center"/>
              <w:rPr>
                <w:rFonts w:ascii="Times New Roman" w:hAnsi="Times New Roman"/>
                <w:b/>
                <w:color w:val="000000"/>
                <w:sz w:val="20"/>
                <w:szCs w:val="20"/>
                <w:lang w:val="id-ID"/>
              </w:rPr>
            </w:pPr>
          </w:p>
        </w:tc>
      </w:tr>
      <w:tr w:rsidR="00B61A9D" w:rsidRPr="009C3157" w:rsidTr="009C3157">
        <w:tc>
          <w:tcPr>
            <w:tcW w:w="1389" w:type="dxa"/>
            <w:shd w:val="clear" w:color="auto" w:fill="auto"/>
          </w:tcPr>
          <w:p w:rsidR="00B61A9D" w:rsidRPr="009C3157" w:rsidRDefault="00B61A9D" w:rsidP="00EC0CBC">
            <w:pPr>
              <w:spacing w:line="276" w:lineRule="auto"/>
              <w:jc w:val="center"/>
              <w:rPr>
                <w:rFonts w:ascii="Times New Roman" w:hAnsi="Times New Roman"/>
                <w:b/>
                <w:bCs/>
                <w:color w:val="000000"/>
                <w:sz w:val="20"/>
                <w:szCs w:val="20"/>
                <w:lang w:val="id-ID"/>
              </w:rPr>
            </w:pPr>
            <w:r w:rsidRPr="009C3157">
              <w:rPr>
                <w:rFonts w:ascii="Times New Roman" w:hAnsi="Times New Roman"/>
                <w:b/>
                <w:bCs/>
                <w:color w:val="000000"/>
                <w:sz w:val="20"/>
                <w:szCs w:val="20"/>
                <w:lang w:val="id-ID"/>
              </w:rPr>
              <w:t>20.274</w:t>
            </w:r>
          </w:p>
        </w:tc>
        <w:tc>
          <w:tcPr>
            <w:tcW w:w="1523" w:type="dxa"/>
            <w:shd w:val="clear" w:color="auto" w:fill="auto"/>
          </w:tcPr>
          <w:p w:rsidR="00B61A9D" w:rsidRPr="009C3157" w:rsidRDefault="00B61A9D" w:rsidP="00EC0CBC">
            <w:pPr>
              <w:spacing w:line="276" w:lineRule="auto"/>
              <w:jc w:val="center"/>
              <w:rPr>
                <w:rFonts w:ascii="Times New Roman" w:hAnsi="Times New Roman"/>
                <w:color w:val="000000"/>
                <w:sz w:val="20"/>
                <w:szCs w:val="20"/>
                <w:lang w:val="id-ID"/>
              </w:rPr>
            </w:pPr>
            <w:r w:rsidRPr="009C3157">
              <w:rPr>
                <w:rFonts w:ascii="Times New Roman" w:hAnsi="Times New Roman"/>
                <w:color w:val="000000"/>
                <w:sz w:val="20"/>
                <w:szCs w:val="20"/>
                <w:lang w:val="id-ID"/>
              </w:rPr>
              <w:t>72.266</w:t>
            </w:r>
          </w:p>
        </w:tc>
        <w:tc>
          <w:tcPr>
            <w:tcW w:w="1340" w:type="dxa"/>
            <w:shd w:val="clear" w:color="auto" w:fill="auto"/>
          </w:tcPr>
          <w:p w:rsidR="00B61A9D" w:rsidRPr="009C3157" w:rsidRDefault="00B61A9D" w:rsidP="00EC0CBC">
            <w:pPr>
              <w:spacing w:line="276" w:lineRule="auto"/>
              <w:jc w:val="center"/>
              <w:rPr>
                <w:rFonts w:ascii="Times New Roman" w:hAnsi="Times New Roman"/>
                <w:color w:val="000000"/>
                <w:sz w:val="20"/>
                <w:szCs w:val="20"/>
                <w:lang w:val="id-ID"/>
              </w:rPr>
            </w:pPr>
            <w:r w:rsidRPr="009C3157">
              <w:rPr>
                <w:rFonts w:ascii="Times New Roman" w:hAnsi="Times New Roman"/>
                <w:color w:val="000000"/>
                <w:sz w:val="20"/>
                <w:szCs w:val="20"/>
                <w:lang w:val="id-ID"/>
              </w:rPr>
              <w:t>92.540</w:t>
            </w:r>
          </w:p>
        </w:tc>
      </w:tr>
    </w:tbl>
    <w:p w:rsidR="00B61A9D" w:rsidRPr="009C3157" w:rsidRDefault="009C3157" w:rsidP="00B61A9D">
      <w:pPr>
        <w:spacing w:line="276" w:lineRule="auto"/>
        <w:rPr>
          <w:rFonts w:ascii="Times New Roman" w:hAnsi="Times New Roman"/>
          <w:sz w:val="20"/>
          <w:szCs w:val="20"/>
          <w:lang w:val="id-ID"/>
        </w:rPr>
      </w:pPr>
      <w:r>
        <w:rPr>
          <w:rFonts w:ascii="Times New Roman" w:hAnsi="Times New Roman"/>
          <w:sz w:val="20"/>
          <w:szCs w:val="20"/>
          <w:lang w:val="id-ID"/>
        </w:rPr>
        <w:t>Sumber: www.dikti.org (2009)</w:t>
      </w:r>
    </w:p>
    <w:p w:rsidR="003F1EC4" w:rsidRDefault="003F1EC4" w:rsidP="00AA5042">
      <w:pPr>
        <w:spacing w:line="360" w:lineRule="auto"/>
        <w:ind w:firstLine="720"/>
        <w:jc w:val="both"/>
        <w:rPr>
          <w:rFonts w:ascii="Times New Roman" w:hAnsi="Times New Roman"/>
          <w:sz w:val="22"/>
          <w:szCs w:val="22"/>
          <w:lang w:val="id-ID"/>
        </w:rPr>
      </w:pPr>
    </w:p>
    <w:p w:rsidR="0008390C" w:rsidRPr="00962AAA" w:rsidRDefault="0008390C" w:rsidP="00AA5042">
      <w:pPr>
        <w:spacing w:line="360" w:lineRule="auto"/>
        <w:ind w:firstLine="720"/>
        <w:jc w:val="both"/>
        <w:rPr>
          <w:rFonts w:ascii="Times New Roman" w:hAnsi="Times New Roman"/>
          <w:sz w:val="22"/>
          <w:szCs w:val="22"/>
          <w:lang w:val="id-ID"/>
        </w:rPr>
      </w:pPr>
      <w:r w:rsidRPr="00962AAA">
        <w:rPr>
          <w:rFonts w:ascii="Times New Roman" w:hAnsi="Times New Roman"/>
          <w:sz w:val="22"/>
          <w:szCs w:val="22"/>
          <w:lang w:val="id-ID"/>
        </w:rPr>
        <w:t>Reputasi PTN yang masih dapat diandalkan dan lulusannya mudah diterima di pasar kerja menyebabka</w:t>
      </w:r>
      <w:r w:rsidR="009C3157">
        <w:rPr>
          <w:rFonts w:ascii="Times New Roman" w:hAnsi="Times New Roman"/>
          <w:sz w:val="22"/>
          <w:szCs w:val="22"/>
          <w:lang w:val="id-ID"/>
        </w:rPr>
        <w:t xml:space="preserve">n mereka berspekulasi mendaftar, </w:t>
      </w:r>
      <w:r w:rsidRPr="00962AAA">
        <w:rPr>
          <w:rFonts w:ascii="Times New Roman" w:hAnsi="Times New Roman"/>
          <w:sz w:val="22"/>
          <w:szCs w:val="22"/>
          <w:lang w:val="id-ID"/>
        </w:rPr>
        <w:t>sedangkan di sisi lain masih ada sebagian masyarakat beranggapan lulusan PTS kurang diserap di dunia kerja, karena lulusannya kurang berkualitas. Stigma demikian jelas sangat menyudutkan lulusan PTS karena tidak semua lulusan PTS tidak berkualitas, karenanya PTS perlu memberikan  nilai tambah kepada lulusannya berupa beberapa keterampilan disesuaikan dengan kebutuhan pasar. Hal inilah yang mendorong   PTS untuk terus berbenah diri melakukan perbaikan di bidang pelayanan  terutama pelayanan kepada para mahasiswanya. Karena melalui pelayanan yang paripurna akan menjadi tolok ukur bagi mahasiswa untuk memilih PTS yang berkualitas. Dengan demikian, perlu dilakukan penelitian yang berkaitan dengan strategi bauran pemasaran dengan kepuasan mahasiswa. Maka judul penelitian ini adalah Analisis Kepuasan Mahasiswa  Be</w:t>
      </w:r>
      <w:r w:rsidR="00C2135E">
        <w:rPr>
          <w:rFonts w:ascii="Times New Roman" w:hAnsi="Times New Roman"/>
          <w:sz w:val="22"/>
          <w:szCs w:val="22"/>
          <w:lang w:val="id-ID"/>
        </w:rPr>
        <w:t>rbasis Bauran Pemasaran (Studi pada</w:t>
      </w:r>
      <w:r w:rsidRPr="00962AAA">
        <w:rPr>
          <w:rFonts w:ascii="Times New Roman" w:hAnsi="Times New Roman"/>
          <w:sz w:val="22"/>
          <w:szCs w:val="22"/>
          <w:lang w:val="id-ID"/>
        </w:rPr>
        <w:t xml:space="preserve"> Para </w:t>
      </w:r>
      <w:r w:rsidR="00C2135E" w:rsidRPr="00962AAA">
        <w:rPr>
          <w:rFonts w:ascii="Times New Roman" w:hAnsi="Times New Roman"/>
          <w:sz w:val="22"/>
          <w:szCs w:val="22"/>
          <w:lang w:val="id-ID"/>
        </w:rPr>
        <w:t>Mahasiswa</w:t>
      </w:r>
      <w:r w:rsidRPr="00962AAA">
        <w:rPr>
          <w:rFonts w:ascii="Times New Roman" w:hAnsi="Times New Roman"/>
          <w:sz w:val="22"/>
          <w:szCs w:val="22"/>
          <w:lang w:val="id-ID"/>
        </w:rPr>
        <w:t xml:space="preserve">   </w:t>
      </w:r>
      <w:r w:rsidR="00C2135E">
        <w:rPr>
          <w:rFonts w:ascii="Times New Roman" w:hAnsi="Times New Roman"/>
          <w:sz w:val="22"/>
          <w:szCs w:val="22"/>
          <w:lang w:val="id-ID"/>
        </w:rPr>
        <w:t>d</w:t>
      </w:r>
      <w:r w:rsidRPr="00962AAA">
        <w:rPr>
          <w:rFonts w:ascii="Times New Roman" w:hAnsi="Times New Roman"/>
          <w:sz w:val="22"/>
          <w:szCs w:val="22"/>
          <w:lang w:val="id-ID"/>
        </w:rPr>
        <w:t>i Lingkungan Universitas Bina Darma Palembang).</w:t>
      </w:r>
    </w:p>
    <w:p w:rsidR="0008390C" w:rsidRPr="00962AAA" w:rsidRDefault="000F4982" w:rsidP="000F4982">
      <w:pPr>
        <w:spacing w:line="360" w:lineRule="auto"/>
        <w:ind w:firstLine="720"/>
        <w:jc w:val="both"/>
        <w:rPr>
          <w:rFonts w:ascii="Times New Roman" w:hAnsi="Times New Roman"/>
          <w:sz w:val="22"/>
          <w:szCs w:val="22"/>
          <w:lang w:val="id-ID"/>
        </w:rPr>
      </w:pPr>
      <w:r>
        <w:rPr>
          <w:rFonts w:ascii="Times New Roman" w:hAnsi="Times New Roman"/>
          <w:sz w:val="22"/>
          <w:szCs w:val="22"/>
          <w:lang w:val="id-ID"/>
        </w:rPr>
        <w:t>Tujuan penelitian ini adalah untuk mengetahui dan menganalisis s</w:t>
      </w:r>
      <w:r w:rsidR="0008390C" w:rsidRPr="00962AAA">
        <w:rPr>
          <w:rFonts w:ascii="Times New Roman" w:hAnsi="Times New Roman"/>
          <w:sz w:val="22"/>
          <w:szCs w:val="22"/>
          <w:lang w:val="id-ID"/>
        </w:rPr>
        <w:t>eberapa besar kontribusi dimensi-dimensi bauran pemasaran terhadap kepuasan mahasiswa</w:t>
      </w:r>
      <w:r>
        <w:rPr>
          <w:rFonts w:ascii="Times New Roman" w:hAnsi="Times New Roman"/>
          <w:sz w:val="22"/>
          <w:szCs w:val="22"/>
          <w:lang w:val="id-ID"/>
        </w:rPr>
        <w:t>. Selain itu, u</w:t>
      </w:r>
      <w:r w:rsidR="0008390C" w:rsidRPr="00962AAA">
        <w:rPr>
          <w:rFonts w:ascii="Times New Roman" w:hAnsi="Times New Roman"/>
          <w:sz w:val="22"/>
          <w:szCs w:val="22"/>
          <w:lang w:val="id-ID"/>
        </w:rPr>
        <w:t xml:space="preserve">ntuk mengetahui dan menganalisis besarnya </w:t>
      </w:r>
      <w:r w:rsidR="0008390C" w:rsidRPr="00962AAA">
        <w:rPr>
          <w:rFonts w:ascii="Times New Roman" w:hAnsi="Times New Roman"/>
          <w:sz w:val="22"/>
          <w:szCs w:val="22"/>
          <w:lang w:val="id-ID"/>
        </w:rPr>
        <w:lastRenderedPageBreak/>
        <w:t>kontribusi dimensi-dimensi bauran pemasaran terhadap kepuasan mahasiswa.</w:t>
      </w:r>
    </w:p>
    <w:p w:rsidR="0008390C" w:rsidRPr="00962AAA" w:rsidRDefault="0008390C" w:rsidP="000F4982">
      <w:pPr>
        <w:spacing w:line="360" w:lineRule="auto"/>
        <w:ind w:firstLine="720"/>
        <w:jc w:val="both"/>
        <w:rPr>
          <w:rFonts w:ascii="Times New Roman" w:hAnsi="Times New Roman"/>
          <w:sz w:val="22"/>
          <w:szCs w:val="22"/>
          <w:lang w:val="id-ID"/>
        </w:rPr>
      </w:pPr>
      <w:r w:rsidRPr="00A451E0">
        <w:rPr>
          <w:rFonts w:ascii="Times New Roman" w:hAnsi="Times New Roman"/>
          <w:sz w:val="22"/>
          <w:szCs w:val="22"/>
          <w:lang w:val="id-ID"/>
        </w:rPr>
        <w:t xml:space="preserve">Hasil yang diharapkan dari penelitian ini adalah menjadi bahan masukan bagi para pengambil keputusan di lingkungan Universitas Bina </w:t>
      </w:r>
      <w:r w:rsidR="00C2135E" w:rsidRPr="00A451E0">
        <w:rPr>
          <w:rFonts w:ascii="Times New Roman" w:hAnsi="Times New Roman"/>
          <w:sz w:val="22"/>
          <w:szCs w:val="22"/>
          <w:lang w:val="id-ID"/>
        </w:rPr>
        <w:t>Darma</w:t>
      </w:r>
      <w:r w:rsidRPr="00A451E0">
        <w:rPr>
          <w:rFonts w:ascii="Times New Roman" w:hAnsi="Times New Roman"/>
          <w:sz w:val="22"/>
          <w:szCs w:val="22"/>
          <w:lang w:val="id-ID"/>
        </w:rPr>
        <w:t xml:space="preserve"> untuk selalu aktif dan responsif dalam menerapkan kebijakan yang berkaitan dengan manajemen pelayanan kepada mahasiswa secara efektif dan efisien.</w:t>
      </w:r>
      <w:r w:rsidR="000F4982" w:rsidRPr="00A451E0">
        <w:rPr>
          <w:rFonts w:ascii="Times New Roman" w:hAnsi="Times New Roman"/>
          <w:sz w:val="22"/>
          <w:szCs w:val="22"/>
          <w:lang w:val="id-ID"/>
        </w:rPr>
        <w:t xml:space="preserve"> Manfaat penelitian ini antara lain, (1). S</w:t>
      </w:r>
      <w:r w:rsidRPr="00A451E0">
        <w:rPr>
          <w:rFonts w:ascii="Times New Roman" w:hAnsi="Times New Roman"/>
          <w:sz w:val="22"/>
          <w:szCs w:val="22"/>
          <w:lang w:val="id-ID"/>
        </w:rPr>
        <w:t>ebagai bahan masukkan bagi para pembuat kebijakan dalam menentukan strategi pemasaran untuk lebih mengimplementasi</w:t>
      </w:r>
      <w:r w:rsidR="00C2135E" w:rsidRPr="00A451E0">
        <w:rPr>
          <w:rFonts w:ascii="Times New Roman" w:hAnsi="Times New Roman"/>
          <w:sz w:val="22"/>
          <w:szCs w:val="22"/>
          <w:lang w:val="id-ID"/>
        </w:rPr>
        <w:t>kann</w:t>
      </w:r>
      <w:r w:rsidRPr="00A451E0">
        <w:rPr>
          <w:rFonts w:ascii="Times New Roman" w:hAnsi="Times New Roman"/>
          <w:sz w:val="22"/>
          <w:szCs w:val="22"/>
          <w:lang w:val="id-ID"/>
        </w:rPr>
        <w:t>ya secara sungguh-sungguh, terutama dalam hubungannya dengan kepentingan mahasiswa.</w:t>
      </w:r>
      <w:r w:rsidR="00A451E0" w:rsidRPr="00A451E0">
        <w:rPr>
          <w:rFonts w:ascii="Times New Roman" w:hAnsi="Times New Roman"/>
          <w:sz w:val="22"/>
          <w:szCs w:val="22"/>
          <w:lang w:val="id-ID"/>
        </w:rPr>
        <w:t xml:space="preserve"> </w:t>
      </w:r>
      <w:r w:rsidR="000F4982" w:rsidRPr="00A451E0">
        <w:rPr>
          <w:rFonts w:ascii="Times New Roman" w:hAnsi="Times New Roman"/>
          <w:sz w:val="22"/>
          <w:szCs w:val="22"/>
          <w:lang w:val="id-ID"/>
        </w:rPr>
        <w:t xml:space="preserve">(2). </w:t>
      </w:r>
      <w:r w:rsidRPr="00A451E0">
        <w:rPr>
          <w:rFonts w:ascii="Times New Roman" w:hAnsi="Times New Roman"/>
          <w:sz w:val="22"/>
          <w:szCs w:val="22"/>
          <w:lang w:val="id-ID"/>
        </w:rPr>
        <w:t xml:space="preserve">Sebagai bahan masukan bagi para petugas di lingkungan UBD </w:t>
      </w:r>
      <w:r w:rsidR="0094445C" w:rsidRPr="00A451E0">
        <w:rPr>
          <w:rFonts w:ascii="Times New Roman" w:hAnsi="Times New Roman"/>
          <w:sz w:val="22"/>
          <w:szCs w:val="22"/>
          <w:lang w:val="id-ID"/>
        </w:rPr>
        <w:t xml:space="preserve">(Universitas Bina Darma Palembang) </w:t>
      </w:r>
      <w:r w:rsidRPr="00A451E0">
        <w:rPr>
          <w:rFonts w:ascii="Times New Roman" w:hAnsi="Times New Roman"/>
          <w:sz w:val="22"/>
          <w:szCs w:val="22"/>
          <w:lang w:val="id-ID"/>
        </w:rPr>
        <w:t>yang langsung berhadapan dengan mahasiswa agar senantiasa cepat menyelesaikan masalah dan bukan mencari masalah.</w:t>
      </w:r>
      <w:r w:rsidR="00853FC9" w:rsidRPr="00A451E0">
        <w:rPr>
          <w:rFonts w:ascii="Times New Roman" w:hAnsi="Times New Roman"/>
          <w:sz w:val="22"/>
          <w:szCs w:val="22"/>
          <w:lang w:val="id-ID"/>
        </w:rPr>
        <w:t xml:space="preserve"> </w:t>
      </w:r>
      <w:r w:rsidR="00E9403C" w:rsidRPr="00A451E0">
        <w:rPr>
          <w:rFonts w:ascii="Times New Roman" w:hAnsi="Times New Roman"/>
          <w:sz w:val="22"/>
          <w:szCs w:val="22"/>
          <w:lang w:val="id-ID"/>
        </w:rPr>
        <w:t>U</w:t>
      </w:r>
      <w:r w:rsidRPr="00A451E0">
        <w:rPr>
          <w:rFonts w:ascii="Times New Roman" w:hAnsi="Times New Roman"/>
          <w:sz w:val="22"/>
          <w:szCs w:val="22"/>
          <w:lang w:val="id-ID"/>
        </w:rPr>
        <w:t>ntuk lebih memahami kesenjangan yang terjadi pada implementasi strategi bauran pemasaran di UBD antara keinginan lembaga dan harapan mahasiswa sebagai dasar pengembangan jasa pelayanan pendidikan di</w:t>
      </w:r>
      <w:r w:rsidR="000F4982" w:rsidRPr="00A451E0">
        <w:rPr>
          <w:rFonts w:ascii="Times New Roman" w:hAnsi="Times New Roman"/>
          <w:sz w:val="22"/>
          <w:szCs w:val="22"/>
          <w:lang w:val="id-ID"/>
        </w:rPr>
        <w:t xml:space="preserve"> masa datang, (3). </w:t>
      </w:r>
      <w:r w:rsidRPr="00A451E0">
        <w:rPr>
          <w:rFonts w:ascii="Times New Roman" w:hAnsi="Times New Roman"/>
          <w:sz w:val="22"/>
          <w:szCs w:val="22"/>
          <w:lang w:val="id-ID"/>
        </w:rPr>
        <w:t>Bagi ilmu pengetahuan agar hasil penelitian ini menjadi kajian yang lebih menarik untuk diteliti sehingga dapat memperluas cakrawala pengetahuan  yang berhubungan dengan manajemen  jasa perguruan tinggi.</w:t>
      </w:r>
    </w:p>
    <w:p w:rsidR="00232FAF" w:rsidRPr="00962AAA" w:rsidRDefault="00232FAF" w:rsidP="00E9403C">
      <w:pPr>
        <w:tabs>
          <w:tab w:val="left" w:pos="567"/>
        </w:tabs>
        <w:spacing w:before="240" w:after="240" w:line="360" w:lineRule="auto"/>
        <w:jc w:val="both"/>
        <w:rPr>
          <w:rFonts w:ascii="Times New Roman" w:hAnsi="Times New Roman"/>
          <w:b/>
          <w:bCs/>
          <w:sz w:val="22"/>
          <w:szCs w:val="22"/>
          <w:lang w:val="id-ID"/>
        </w:rPr>
      </w:pPr>
      <w:r w:rsidRPr="00962AAA">
        <w:rPr>
          <w:rFonts w:ascii="Times New Roman" w:hAnsi="Times New Roman"/>
          <w:b/>
          <w:bCs/>
          <w:sz w:val="22"/>
          <w:szCs w:val="22"/>
          <w:lang w:val="id-ID"/>
        </w:rPr>
        <w:t>2.</w:t>
      </w:r>
      <w:r w:rsidRPr="00962AAA">
        <w:rPr>
          <w:rFonts w:ascii="Times New Roman" w:hAnsi="Times New Roman"/>
          <w:b/>
          <w:bCs/>
          <w:sz w:val="22"/>
          <w:szCs w:val="22"/>
          <w:lang w:val="id-ID"/>
        </w:rPr>
        <w:tab/>
      </w:r>
      <w:r w:rsidRPr="00962AAA">
        <w:rPr>
          <w:rFonts w:ascii="Times New Roman" w:hAnsi="Times New Roman"/>
          <w:b/>
          <w:bCs/>
          <w:lang w:val="id-ID"/>
        </w:rPr>
        <w:t>METODE PENELITIAN</w:t>
      </w:r>
    </w:p>
    <w:p w:rsidR="00E9403C" w:rsidRPr="00962AAA" w:rsidRDefault="00E9403C" w:rsidP="00E9403C">
      <w:pPr>
        <w:spacing w:after="240" w:line="360" w:lineRule="auto"/>
        <w:rPr>
          <w:rFonts w:ascii="Times New Roman" w:hAnsi="Times New Roman"/>
          <w:b/>
          <w:sz w:val="22"/>
          <w:szCs w:val="22"/>
          <w:lang w:val="id-ID"/>
        </w:rPr>
      </w:pPr>
      <w:r w:rsidRPr="00962AAA">
        <w:rPr>
          <w:rFonts w:ascii="Times New Roman" w:hAnsi="Times New Roman"/>
          <w:b/>
          <w:sz w:val="22"/>
          <w:szCs w:val="22"/>
          <w:lang w:val="id-ID"/>
        </w:rPr>
        <w:t>2.1. Lokasi Penelitian</w:t>
      </w:r>
    </w:p>
    <w:p w:rsidR="00E9403C" w:rsidRDefault="00E9403C" w:rsidP="00E9403C">
      <w:pPr>
        <w:spacing w:after="240" w:line="360" w:lineRule="auto"/>
        <w:jc w:val="both"/>
        <w:rPr>
          <w:rFonts w:ascii="Times New Roman" w:hAnsi="Times New Roman"/>
          <w:sz w:val="22"/>
          <w:szCs w:val="22"/>
          <w:lang w:val="id-ID"/>
        </w:rPr>
      </w:pPr>
      <w:r w:rsidRPr="00962AAA">
        <w:rPr>
          <w:rFonts w:ascii="Times New Roman" w:hAnsi="Times New Roman"/>
          <w:sz w:val="22"/>
          <w:szCs w:val="22"/>
          <w:lang w:val="id-ID"/>
        </w:rPr>
        <w:tab/>
        <w:t xml:space="preserve">Penelitian ini dilakukan di Universitas Bina Darma Palembang </w:t>
      </w:r>
      <w:r w:rsidR="00C2135E">
        <w:rPr>
          <w:rFonts w:ascii="Times New Roman" w:hAnsi="Times New Roman"/>
          <w:sz w:val="22"/>
          <w:szCs w:val="22"/>
          <w:lang w:val="id-ID"/>
        </w:rPr>
        <w:t xml:space="preserve">Jalan Jenderal Ahmad </w:t>
      </w:r>
      <w:r w:rsidRPr="00962AAA">
        <w:rPr>
          <w:rFonts w:ascii="Times New Roman" w:hAnsi="Times New Roman"/>
          <w:sz w:val="22"/>
          <w:szCs w:val="22"/>
          <w:lang w:val="id-ID"/>
        </w:rPr>
        <w:t>Yani No.</w:t>
      </w:r>
      <w:r w:rsidR="00C2135E">
        <w:rPr>
          <w:rFonts w:ascii="Times New Roman" w:hAnsi="Times New Roman"/>
          <w:sz w:val="22"/>
          <w:szCs w:val="22"/>
          <w:lang w:val="id-ID"/>
        </w:rPr>
        <w:t xml:space="preserve"> </w:t>
      </w:r>
      <w:r w:rsidRPr="00962AAA">
        <w:rPr>
          <w:rFonts w:ascii="Times New Roman" w:hAnsi="Times New Roman"/>
          <w:sz w:val="22"/>
          <w:szCs w:val="22"/>
          <w:lang w:val="id-ID"/>
        </w:rPr>
        <w:t>12 Palembang.</w:t>
      </w:r>
    </w:p>
    <w:p w:rsidR="00E9403C" w:rsidRPr="00962AAA" w:rsidRDefault="00E9403C" w:rsidP="00F011BF">
      <w:pPr>
        <w:spacing w:after="240" w:line="360" w:lineRule="auto"/>
        <w:jc w:val="both"/>
        <w:rPr>
          <w:rFonts w:ascii="Times New Roman" w:hAnsi="Times New Roman"/>
          <w:b/>
          <w:sz w:val="22"/>
          <w:szCs w:val="22"/>
          <w:lang w:val="id-ID"/>
        </w:rPr>
      </w:pPr>
      <w:r w:rsidRPr="00962AAA">
        <w:rPr>
          <w:rFonts w:ascii="Times New Roman" w:hAnsi="Times New Roman"/>
          <w:b/>
          <w:sz w:val="22"/>
          <w:szCs w:val="22"/>
          <w:lang w:val="id-ID"/>
        </w:rPr>
        <w:lastRenderedPageBreak/>
        <w:t>2.2. Desain Penelitian</w:t>
      </w:r>
    </w:p>
    <w:p w:rsidR="00E9403C" w:rsidRPr="00962AAA" w:rsidRDefault="00E9403C" w:rsidP="00F011BF">
      <w:pPr>
        <w:spacing w:after="240" w:line="360" w:lineRule="auto"/>
        <w:jc w:val="both"/>
        <w:rPr>
          <w:rFonts w:ascii="Times New Roman" w:hAnsi="Times New Roman"/>
          <w:sz w:val="22"/>
          <w:szCs w:val="22"/>
          <w:lang w:val="id-ID"/>
        </w:rPr>
      </w:pPr>
      <w:r w:rsidRPr="00962AAA">
        <w:rPr>
          <w:rFonts w:ascii="Times New Roman" w:hAnsi="Times New Roman"/>
          <w:sz w:val="22"/>
          <w:szCs w:val="22"/>
          <w:lang w:val="id-ID"/>
        </w:rPr>
        <w:tab/>
        <w:t>Metode penelitian ini adalah metode deskriptif yang bertujuan untuk menjelaskan suatu fenomena yang berkaitan dengan variabel yang diteliti, yaitu variabel bauran pema</w:t>
      </w:r>
      <w:r w:rsidR="00544F63">
        <w:rPr>
          <w:rFonts w:ascii="Times New Roman" w:hAnsi="Times New Roman"/>
          <w:sz w:val="22"/>
          <w:szCs w:val="22"/>
          <w:lang w:val="id-ID"/>
        </w:rPr>
        <w:t>saran dan kepuasan mahasiswa. De</w:t>
      </w:r>
      <w:r w:rsidRPr="00962AAA">
        <w:rPr>
          <w:rFonts w:ascii="Times New Roman" w:hAnsi="Times New Roman"/>
          <w:sz w:val="22"/>
          <w:szCs w:val="22"/>
          <w:lang w:val="id-ID"/>
        </w:rPr>
        <w:t>sain yang digunakan adalah disain kausal studi yaitu untuk mengetahui pengaruh dari dimensi-dimensi bauran pemasaran terhadap kepuasan mahasiswa di Universitas Bina Darma Palembang.</w:t>
      </w:r>
    </w:p>
    <w:p w:rsidR="00E9403C" w:rsidRPr="00962AAA" w:rsidRDefault="00E9403C" w:rsidP="00E9403C">
      <w:pPr>
        <w:spacing w:before="240" w:line="360" w:lineRule="auto"/>
        <w:rPr>
          <w:rFonts w:ascii="Times New Roman" w:hAnsi="Times New Roman"/>
          <w:sz w:val="22"/>
          <w:szCs w:val="22"/>
          <w:lang w:val="id-ID"/>
        </w:rPr>
      </w:pPr>
      <w:r w:rsidRPr="00962AAA">
        <w:rPr>
          <w:rFonts w:ascii="Times New Roman" w:hAnsi="Times New Roman"/>
          <w:b/>
          <w:sz w:val="22"/>
          <w:szCs w:val="22"/>
          <w:lang w:val="id-ID"/>
        </w:rPr>
        <w:t>2.3. Populasi dan Sampel</w:t>
      </w:r>
    </w:p>
    <w:p w:rsidR="00E9403C" w:rsidRPr="00962AAA" w:rsidRDefault="00E9403C" w:rsidP="00E9403C">
      <w:pPr>
        <w:spacing w:before="240" w:line="360" w:lineRule="auto"/>
        <w:ind w:firstLine="720"/>
        <w:jc w:val="both"/>
        <w:rPr>
          <w:rFonts w:ascii="Times New Roman" w:hAnsi="Times New Roman"/>
          <w:sz w:val="22"/>
          <w:szCs w:val="22"/>
          <w:lang w:val="id-ID"/>
        </w:rPr>
      </w:pPr>
      <w:r w:rsidRPr="00962AAA">
        <w:rPr>
          <w:rFonts w:ascii="Times New Roman" w:hAnsi="Times New Roman"/>
          <w:sz w:val="22"/>
          <w:szCs w:val="22"/>
          <w:lang w:val="id-ID"/>
        </w:rPr>
        <w:t xml:space="preserve">Populasi penelitian ini  adalah seluruh mahasiswa Universitas Bina Darma Semester V dan Semester VII, dengan asumsi bahwa kelompok mahasiswa ini adalah yang pernah mendapat pelayanan secara berulang-ulang dari Universitas Bina Darma. Populasi dalam penelitian ini adalah  seluruh mahasiswa semester 5 dan  7 sebanyak 400 mahasiswa  di berbagai program studi di lingkungan UBD, sedangkan teknik pengambilan sampel dengan </w:t>
      </w:r>
      <w:r w:rsidRPr="00962AAA">
        <w:rPr>
          <w:rFonts w:ascii="Times New Roman" w:hAnsi="Times New Roman"/>
          <w:i/>
          <w:sz w:val="22"/>
          <w:szCs w:val="22"/>
          <w:lang w:val="id-ID"/>
        </w:rPr>
        <w:t>accidental sampling</w:t>
      </w:r>
      <w:r w:rsidRPr="00962AAA">
        <w:rPr>
          <w:rFonts w:ascii="Times New Roman" w:hAnsi="Times New Roman"/>
          <w:sz w:val="22"/>
          <w:szCs w:val="22"/>
          <w:lang w:val="id-ID"/>
        </w:rPr>
        <w:t xml:space="preserve">, dan banyaknya sampel adalah 100 mahasiswa, seperti yang diuraikan oleh </w:t>
      </w:r>
      <w:r w:rsidR="00F94615" w:rsidRPr="0057723D">
        <w:rPr>
          <w:rFonts w:ascii="Times New Roman" w:hAnsi="Times New Roman"/>
          <w:sz w:val="22"/>
          <w:szCs w:val="22"/>
          <w:lang w:val="id-ID"/>
        </w:rPr>
        <w:t>Arikunto (2000</w:t>
      </w:r>
      <w:r w:rsidRPr="0057723D">
        <w:rPr>
          <w:rFonts w:ascii="Times New Roman" w:hAnsi="Times New Roman"/>
          <w:sz w:val="22"/>
          <w:szCs w:val="22"/>
          <w:lang w:val="id-ID"/>
        </w:rPr>
        <w:t>)</w:t>
      </w:r>
      <w:r w:rsidR="00544F63" w:rsidRPr="0057723D">
        <w:rPr>
          <w:rFonts w:ascii="Times New Roman" w:hAnsi="Times New Roman"/>
          <w:sz w:val="22"/>
          <w:szCs w:val="22"/>
          <w:lang w:val="id-ID"/>
        </w:rPr>
        <w:t>,</w:t>
      </w:r>
      <w:r w:rsidRPr="0057723D">
        <w:rPr>
          <w:rFonts w:ascii="Times New Roman" w:hAnsi="Times New Roman"/>
          <w:sz w:val="22"/>
          <w:szCs w:val="22"/>
          <w:lang w:val="id-ID"/>
        </w:rPr>
        <w:t xml:space="preserve"> jika peneliti mempunyai beberapa ratus subjek dalam populasi</w:t>
      </w:r>
      <w:r w:rsidRPr="00962AAA">
        <w:rPr>
          <w:rFonts w:ascii="Times New Roman" w:hAnsi="Times New Roman"/>
          <w:sz w:val="22"/>
          <w:szCs w:val="22"/>
          <w:lang w:val="id-ID"/>
        </w:rPr>
        <w:t xml:space="preserve">, dapat ditentukan kurang lebih 25 % - 30 %  dari subjek tersebut </w:t>
      </w:r>
    </w:p>
    <w:p w:rsidR="00E9403C" w:rsidRPr="00962AAA" w:rsidRDefault="00E9403C" w:rsidP="00E9403C">
      <w:pPr>
        <w:spacing w:before="240" w:line="360" w:lineRule="auto"/>
        <w:rPr>
          <w:rFonts w:ascii="Times New Roman" w:hAnsi="Times New Roman"/>
          <w:b/>
          <w:sz w:val="22"/>
          <w:szCs w:val="22"/>
          <w:lang w:val="id-ID"/>
        </w:rPr>
      </w:pPr>
      <w:r w:rsidRPr="00962AAA">
        <w:rPr>
          <w:rFonts w:ascii="Times New Roman" w:hAnsi="Times New Roman"/>
          <w:b/>
          <w:sz w:val="22"/>
          <w:szCs w:val="22"/>
          <w:lang w:val="id-ID"/>
        </w:rPr>
        <w:t>2.4.  Variabel dan Definisi Operasional</w:t>
      </w:r>
    </w:p>
    <w:p w:rsidR="00E9403C" w:rsidRPr="00962AAA" w:rsidRDefault="00E9403C" w:rsidP="00E9403C">
      <w:pPr>
        <w:spacing w:before="240" w:line="360" w:lineRule="auto"/>
        <w:rPr>
          <w:rFonts w:ascii="Times New Roman" w:hAnsi="Times New Roman"/>
          <w:b/>
          <w:sz w:val="22"/>
          <w:szCs w:val="22"/>
          <w:lang w:val="id-ID"/>
        </w:rPr>
      </w:pPr>
      <w:r w:rsidRPr="00962AAA">
        <w:rPr>
          <w:rFonts w:ascii="Times New Roman" w:hAnsi="Times New Roman"/>
          <w:b/>
          <w:sz w:val="22"/>
          <w:szCs w:val="22"/>
          <w:lang w:val="id-ID"/>
        </w:rPr>
        <w:t>2.4.1. Identifikasi Variabel</w:t>
      </w:r>
    </w:p>
    <w:p w:rsidR="00E9403C" w:rsidRPr="00962AAA" w:rsidRDefault="00E9403C" w:rsidP="00E9403C">
      <w:pPr>
        <w:spacing w:before="240" w:line="360" w:lineRule="auto"/>
        <w:jc w:val="both"/>
        <w:rPr>
          <w:rFonts w:ascii="Times New Roman" w:hAnsi="Times New Roman"/>
          <w:sz w:val="22"/>
          <w:szCs w:val="22"/>
          <w:lang w:val="id-ID"/>
        </w:rPr>
      </w:pPr>
      <w:r w:rsidRPr="00962AAA">
        <w:rPr>
          <w:rFonts w:ascii="Times New Roman" w:hAnsi="Times New Roman"/>
          <w:b/>
          <w:sz w:val="22"/>
          <w:szCs w:val="22"/>
          <w:lang w:val="id-ID"/>
        </w:rPr>
        <w:tab/>
      </w:r>
      <w:r w:rsidRPr="00962AAA">
        <w:rPr>
          <w:rFonts w:ascii="Times New Roman" w:hAnsi="Times New Roman"/>
          <w:sz w:val="22"/>
          <w:szCs w:val="22"/>
          <w:lang w:val="id-ID"/>
        </w:rPr>
        <w:t xml:space="preserve">Variabel penelitian ini terdiri dari </w:t>
      </w:r>
      <w:r w:rsidR="00544F63">
        <w:rPr>
          <w:rFonts w:ascii="Times New Roman" w:hAnsi="Times New Roman"/>
          <w:sz w:val="22"/>
          <w:szCs w:val="22"/>
          <w:lang w:val="id-ID"/>
        </w:rPr>
        <w:t>dua</w:t>
      </w:r>
      <w:r w:rsidRPr="00962AAA">
        <w:rPr>
          <w:rFonts w:ascii="Times New Roman" w:hAnsi="Times New Roman"/>
          <w:sz w:val="22"/>
          <w:szCs w:val="22"/>
          <w:lang w:val="id-ID"/>
        </w:rPr>
        <w:t xml:space="preserve"> variabel yaitu variabel bebas bauran pemasaran dengan dimensi-dimensi produk (X1), harga jasa (X2), lokasi (X3), promosi (X4), SDM (X5), </w:t>
      </w:r>
      <w:r w:rsidRPr="00962AAA">
        <w:rPr>
          <w:rFonts w:ascii="Times New Roman" w:hAnsi="Times New Roman"/>
          <w:sz w:val="22"/>
          <w:szCs w:val="22"/>
          <w:lang w:val="id-ID"/>
        </w:rPr>
        <w:lastRenderedPageBreak/>
        <w:t>bukti fisik (X6) dan model pelayanan/proses (X7), sedangkan variabel terikatnya yaitu kepuasan mahasiswa (Y).</w:t>
      </w:r>
    </w:p>
    <w:p w:rsidR="00E9403C" w:rsidRPr="00962AAA" w:rsidRDefault="00E9403C" w:rsidP="00E9403C">
      <w:pPr>
        <w:spacing w:before="240" w:line="360" w:lineRule="auto"/>
        <w:rPr>
          <w:rFonts w:ascii="Times New Roman" w:hAnsi="Times New Roman"/>
          <w:b/>
          <w:sz w:val="22"/>
          <w:szCs w:val="22"/>
          <w:lang w:val="id-ID"/>
        </w:rPr>
      </w:pPr>
      <w:r w:rsidRPr="00962AAA">
        <w:rPr>
          <w:rFonts w:ascii="Times New Roman" w:hAnsi="Times New Roman"/>
          <w:b/>
          <w:sz w:val="22"/>
          <w:szCs w:val="22"/>
          <w:lang w:val="id-ID"/>
        </w:rPr>
        <w:t>2.4.2. Pengukuran Variabel</w:t>
      </w:r>
    </w:p>
    <w:p w:rsidR="00E9403C" w:rsidRPr="00962AAA" w:rsidRDefault="00E9403C" w:rsidP="00E9403C">
      <w:pPr>
        <w:spacing w:before="240" w:line="360" w:lineRule="auto"/>
        <w:jc w:val="both"/>
        <w:rPr>
          <w:rFonts w:ascii="Times New Roman" w:hAnsi="Times New Roman"/>
          <w:sz w:val="22"/>
          <w:szCs w:val="22"/>
          <w:lang w:val="id-ID"/>
        </w:rPr>
      </w:pPr>
      <w:r w:rsidRPr="00962AAA">
        <w:rPr>
          <w:rFonts w:ascii="Times New Roman" w:hAnsi="Times New Roman"/>
          <w:sz w:val="22"/>
          <w:szCs w:val="22"/>
          <w:lang w:val="id-ID"/>
        </w:rPr>
        <w:tab/>
        <w:t xml:space="preserve">Pengukuran variabel dalam penelitian ini menggunakan </w:t>
      </w:r>
      <w:r w:rsidR="00C2135E">
        <w:rPr>
          <w:rFonts w:ascii="Times New Roman" w:hAnsi="Times New Roman"/>
          <w:sz w:val="22"/>
          <w:szCs w:val="22"/>
          <w:lang w:val="id-ID"/>
        </w:rPr>
        <w:t>S</w:t>
      </w:r>
      <w:r w:rsidRPr="00962AAA">
        <w:rPr>
          <w:rFonts w:ascii="Times New Roman" w:hAnsi="Times New Roman"/>
          <w:sz w:val="22"/>
          <w:szCs w:val="22"/>
          <w:lang w:val="id-ID"/>
        </w:rPr>
        <w:t xml:space="preserve">kala Likert dengan batasan sebagai </w:t>
      </w:r>
      <w:r w:rsidR="00F94615">
        <w:rPr>
          <w:rFonts w:ascii="Times New Roman" w:hAnsi="Times New Roman"/>
          <w:sz w:val="22"/>
          <w:szCs w:val="22"/>
          <w:lang w:val="id-ID"/>
        </w:rPr>
        <w:t>berikut:</w:t>
      </w:r>
    </w:p>
    <w:p w:rsidR="00E9403C" w:rsidRPr="00962AAA" w:rsidRDefault="00E9403C" w:rsidP="00E9403C">
      <w:pPr>
        <w:spacing w:line="276" w:lineRule="auto"/>
        <w:rPr>
          <w:rFonts w:ascii="Times New Roman" w:hAnsi="Times New Roman"/>
          <w:sz w:val="22"/>
          <w:szCs w:val="22"/>
          <w:lang w:val="id-ID"/>
        </w:rPr>
      </w:pPr>
      <w:r w:rsidRPr="00962AAA">
        <w:rPr>
          <w:rFonts w:ascii="Times New Roman" w:hAnsi="Times New Roman"/>
          <w:sz w:val="22"/>
          <w:szCs w:val="22"/>
          <w:lang w:val="id-ID"/>
        </w:rPr>
        <w:t>- Jawaban sangat setuju diberi bobot 5</w:t>
      </w:r>
    </w:p>
    <w:p w:rsidR="00E9403C" w:rsidRPr="00962AAA" w:rsidRDefault="00E9403C" w:rsidP="00E9403C">
      <w:pPr>
        <w:spacing w:line="276" w:lineRule="auto"/>
        <w:rPr>
          <w:rFonts w:ascii="Times New Roman" w:hAnsi="Times New Roman"/>
          <w:sz w:val="22"/>
          <w:szCs w:val="22"/>
          <w:lang w:val="id-ID"/>
        </w:rPr>
      </w:pPr>
      <w:r w:rsidRPr="00962AAA">
        <w:rPr>
          <w:rFonts w:ascii="Times New Roman" w:hAnsi="Times New Roman"/>
          <w:sz w:val="22"/>
          <w:szCs w:val="22"/>
          <w:lang w:val="id-ID"/>
        </w:rPr>
        <w:t>- Jawaban setuju diberi bobot 4</w:t>
      </w:r>
    </w:p>
    <w:p w:rsidR="00E9403C" w:rsidRPr="00962AAA" w:rsidRDefault="00E9403C" w:rsidP="00E9403C">
      <w:pPr>
        <w:spacing w:line="276" w:lineRule="auto"/>
        <w:rPr>
          <w:rFonts w:ascii="Times New Roman" w:hAnsi="Times New Roman"/>
          <w:sz w:val="22"/>
          <w:szCs w:val="22"/>
          <w:lang w:val="id-ID"/>
        </w:rPr>
      </w:pPr>
      <w:r w:rsidRPr="00962AAA">
        <w:rPr>
          <w:rFonts w:ascii="Times New Roman" w:hAnsi="Times New Roman"/>
          <w:sz w:val="22"/>
          <w:szCs w:val="22"/>
          <w:lang w:val="id-ID"/>
        </w:rPr>
        <w:t>- Jawaban kurang setuju diberi bobot 3</w:t>
      </w:r>
    </w:p>
    <w:p w:rsidR="00E9403C" w:rsidRPr="00962AAA" w:rsidRDefault="00E9403C" w:rsidP="00E9403C">
      <w:pPr>
        <w:spacing w:line="276" w:lineRule="auto"/>
        <w:rPr>
          <w:rFonts w:ascii="Times New Roman" w:hAnsi="Times New Roman"/>
          <w:sz w:val="22"/>
          <w:szCs w:val="22"/>
          <w:lang w:val="id-ID"/>
        </w:rPr>
      </w:pPr>
      <w:r w:rsidRPr="00962AAA">
        <w:rPr>
          <w:rFonts w:ascii="Times New Roman" w:hAnsi="Times New Roman"/>
          <w:sz w:val="22"/>
          <w:szCs w:val="22"/>
          <w:lang w:val="id-ID"/>
        </w:rPr>
        <w:t>- Jawaban tidak setuju diberi bobot 2</w:t>
      </w:r>
    </w:p>
    <w:p w:rsidR="00E9403C" w:rsidRPr="00962AAA" w:rsidRDefault="00E9403C" w:rsidP="00E9403C">
      <w:pPr>
        <w:spacing w:line="276" w:lineRule="auto"/>
        <w:rPr>
          <w:rFonts w:ascii="Times New Roman" w:hAnsi="Times New Roman"/>
          <w:sz w:val="22"/>
          <w:szCs w:val="22"/>
          <w:lang w:val="id-ID"/>
        </w:rPr>
      </w:pPr>
      <w:r w:rsidRPr="00962AAA">
        <w:rPr>
          <w:rFonts w:ascii="Times New Roman" w:hAnsi="Times New Roman"/>
          <w:sz w:val="22"/>
          <w:szCs w:val="22"/>
          <w:lang w:val="id-ID"/>
        </w:rPr>
        <w:t>- Jawaban sangat tidak setuju diberi bobot 1</w:t>
      </w:r>
    </w:p>
    <w:p w:rsidR="00E9403C" w:rsidRPr="00962AAA" w:rsidRDefault="00E9403C" w:rsidP="00E9403C">
      <w:pPr>
        <w:spacing w:before="240" w:line="360" w:lineRule="auto"/>
        <w:rPr>
          <w:rFonts w:ascii="Times New Roman" w:hAnsi="Times New Roman"/>
          <w:sz w:val="22"/>
          <w:szCs w:val="22"/>
          <w:lang w:val="id-ID"/>
        </w:rPr>
      </w:pPr>
      <w:r w:rsidRPr="00962AAA">
        <w:rPr>
          <w:rFonts w:ascii="Times New Roman" w:hAnsi="Times New Roman"/>
          <w:b/>
          <w:sz w:val="22"/>
          <w:szCs w:val="22"/>
          <w:lang w:val="id-ID"/>
        </w:rPr>
        <w:t>2.4.3.  Metode Pengumpulan Data</w:t>
      </w:r>
    </w:p>
    <w:p w:rsidR="00E9403C" w:rsidRDefault="00E9403C" w:rsidP="00E9403C">
      <w:pPr>
        <w:spacing w:before="240" w:line="360" w:lineRule="auto"/>
        <w:rPr>
          <w:rFonts w:ascii="Times New Roman" w:hAnsi="Times New Roman"/>
          <w:b/>
          <w:sz w:val="22"/>
          <w:szCs w:val="22"/>
          <w:lang w:val="id-ID"/>
        </w:rPr>
      </w:pPr>
      <w:r w:rsidRPr="00962AAA">
        <w:rPr>
          <w:rFonts w:ascii="Times New Roman" w:hAnsi="Times New Roman"/>
          <w:b/>
          <w:sz w:val="22"/>
          <w:szCs w:val="22"/>
          <w:lang w:val="id-ID"/>
        </w:rPr>
        <w:t>1. Jenis Data</w:t>
      </w:r>
    </w:p>
    <w:p w:rsidR="003F1EC4" w:rsidRDefault="00E9403C" w:rsidP="003F1EC4">
      <w:pPr>
        <w:pStyle w:val="ListParagraph"/>
        <w:numPr>
          <w:ilvl w:val="0"/>
          <w:numId w:val="27"/>
        </w:numPr>
        <w:spacing w:after="0" w:line="360" w:lineRule="auto"/>
        <w:ind w:left="714" w:hanging="357"/>
        <w:contextualSpacing/>
        <w:jc w:val="both"/>
        <w:rPr>
          <w:rFonts w:ascii="Times New Roman" w:hAnsi="Times New Roman"/>
          <w:lang w:val="id-ID"/>
        </w:rPr>
      </w:pPr>
      <w:r w:rsidRPr="003F1EC4">
        <w:rPr>
          <w:rFonts w:ascii="Times New Roman" w:hAnsi="Times New Roman"/>
          <w:lang w:val="id-ID"/>
        </w:rPr>
        <w:t>Data sekunder, yaitu berupa data yang berasal dari bagian pelayanan mahasiswa, berupa data mahasiswa, serta bahan-bahan pendukung lainnya.</w:t>
      </w:r>
    </w:p>
    <w:p w:rsidR="00E9403C" w:rsidRDefault="00E9403C" w:rsidP="003F1EC4">
      <w:pPr>
        <w:pStyle w:val="ListParagraph"/>
        <w:numPr>
          <w:ilvl w:val="0"/>
          <w:numId w:val="27"/>
        </w:numPr>
        <w:spacing w:after="0" w:line="360" w:lineRule="auto"/>
        <w:ind w:left="714" w:hanging="357"/>
        <w:contextualSpacing/>
        <w:jc w:val="both"/>
        <w:rPr>
          <w:rFonts w:ascii="Times New Roman" w:hAnsi="Times New Roman"/>
          <w:lang w:val="id-ID"/>
        </w:rPr>
      </w:pPr>
      <w:r w:rsidRPr="003F1EC4">
        <w:rPr>
          <w:rFonts w:ascii="Times New Roman" w:hAnsi="Times New Roman"/>
          <w:lang w:val="id-ID"/>
        </w:rPr>
        <w:t>Data primer, yaitu data yang diperoleh dari penelitian lapangan, dengan cara menyebarkan angket berupa kuesioner.</w:t>
      </w:r>
    </w:p>
    <w:p w:rsidR="003F1EC4" w:rsidRPr="003F1EC4" w:rsidRDefault="003F1EC4" w:rsidP="003F1EC4">
      <w:pPr>
        <w:pStyle w:val="ListParagraph"/>
        <w:spacing w:after="0" w:line="360" w:lineRule="auto"/>
        <w:ind w:left="714"/>
        <w:contextualSpacing/>
        <w:jc w:val="both"/>
        <w:rPr>
          <w:rFonts w:ascii="Times New Roman" w:hAnsi="Times New Roman"/>
          <w:lang w:val="id-ID"/>
        </w:rPr>
      </w:pPr>
    </w:p>
    <w:p w:rsidR="00E9403C" w:rsidRPr="00962AAA" w:rsidRDefault="00E9403C" w:rsidP="00E9403C">
      <w:pPr>
        <w:spacing w:line="360" w:lineRule="auto"/>
        <w:ind w:left="360" w:hanging="360"/>
        <w:jc w:val="both"/>
        <w:rPr>
          <w:rFonts w:ascii="Times New Roman" w:hAnsi="Times New Roman"/>
          <w:b/>
          <w:sz w:val="22"/>
          <w:szCs w:val="22"/>
          <w:lang w:val="id-ID"/>
        </w:rPr>
      </w:pPr>
      <w:r w:rsidRPr="00962AAA">
        <w:rPr>
          <w:rFonts w:ascii="Times New Roman" w:hAnsi="Times New Roman"/>
          <w:b/>
          <w:sz w:val="22"/>
          <w:szCs w:val="22"/>
          <w:lang w:val="id-ID"/>
        </w:rPr>
        <w:t>2.  Metode Pengumpulan Data</w:t>
      </w:r>
    </w:p>
    <w:p w:rsidR="00E9403C" w:rsidRPr="00962AAA" w:rsidRDefault="00E9403C" w:rsidP="00E9403C">
      <w:pPr>
        <w:spacing w:line="360" w:lineRule="auto"/>
        <w:ind w:left="360" w:hanging="360"/>
        <w:jc w:val="both"/>
        <w:rPr>
          <w:rFonts w:ascii="Times New Roman" w:hAnsi="Times New Roman"/>
          <w:sz w:val="22"/>
          <w:szCs w:val="22"/>
          <w:lang w:val="id-ID"/>
        </w:rPr>
      </w:pPr>
      <w:r w:rsidRPr="00962AAA">
        <w:rPr>
          <w:rFonts w:ascii="Times New Roman" w:hAnsi="Times New Roman"/>
          <w:sz w:val="22"/>
          <w:szCs w:val="22"/>
          <w:lang w:val="id-ID"/>
        </w:rPr>
        <w:tab/>
        <w:t xml:space="preserve">Pengumpulan data dilakukan dengan cara sebagai </w:t>
      </w:r>
      <w:r w:rsidR="00F94615">
        <w:rPr>
          <w:rFonts w:ascii="Times New Roman" w:hAnsi="Times New Roman"/>
          <w:sz w:val="22"/>
          <w:szCs w:val="22"/>
          <w:lang w:val="id-ID"/>
        </w:rPr>
        <w:t>berikut:</w:t>
      </w:r>
    </w:p>
    <w:p w:rsidR="00E9403C" w:rsidRPr="00962AAA" w:rsidRDefault="00C2135E" w:rsidP="003F1EC4">
      <w:pPr>
        <w:pStyle w:val="ListParagraph"/>
        <w:numPr>
          <w:ilvl w:val="0"/>
          <w:numId w:val="33"/>
        </w:numPr>
        <w:spacing w:after="0" w:line="360" w:lineRule="auto"/>
        <w:contextualSpacing/>
        <w:jc w:val="both"/>
        <w:rPr>
          <w:rFonts w:ascii="Times New Roman" w:hAnsi="Times New Roman"/>
          <w:lang w:val="id-ID"/>
        </w:rPr>
      </w:pPr>
      <w:r w:rsidRPr="00962AAA">
        <w:rPr>
          <w:rFonts w:ascii="Times New Roman" w:hAnsi="Times New Roman"/>
          <w:lang w:val="id-ID"/>
        </w:rPr>
        <w:t>Kuesioner</w:t>
      </w:r>
      <w:r w:rsidR="00E9403C" w:rsidRPr="00962AAA">
        <w:rPr>
          <w:rFonts w:ascii="Times New Roman" w:hAnsi="Times New Roman"/>
          <w:lang w:val="id-ID"/>
        </w:rPr>
        <w:t>, yaitu dengan cara membagi kuesioner kepada mahasiswa UBD.</w:t>
      </w:r>
    </w:p>
    <w:p w:rsidR="00E9403C" w:rsidRDefault="00E9403C" w:rsidP="003F1EC4">
      <w:pPr>
        <w:pStyle w:val="ListParagraph"/>
        <w:numPr>
          <w:ilvl w:val="0"/>
          <w:numId w:val="33"/>
        </w:numPr>
        <w:spacing w:after="0" w:line="360" w:lineRule="auto"/>
        <w:ind w:left="714" w:hanging="357"/>
        <w:contextualSpacing/>
        <w:jc w:val="both"/>
        <w:rPr>
          <w:rFonts w:ascii="Times New Roman" w:hAnsi="Times New Roman"/>
          <w:lang w:val="id-ID"/>
        </w:rPr>
      </w:pPr>
      <w:r w:rsidRPr="00962AAA">
        <w:rPr>
          <w:rFonts w:ascii="Times New Roman" w:hAnsi="Times New Roman"/>
          <w:lang w:val="id-ID"/>
        </w:rPr>
        <w:t>Wawancara, yaitu melakukan wawancara dengan pimpinan, karyawan, dosen dan mahasiswa, guna memperoleh informasi yang berkaitan dengan penelitian.</w:t>
      </w:r>
    </w:p>
    <w:p w:rsidR="00544F63" w:rsidRDefault="00544F63" w:rsidP="00544F63">
      <w:pPr>
        <w:pStyle w:val="ListParagraph"/>
        <w:spacing w:after="0" w:line="360" w:lineRule="auto"/>
        <w:contextualSpacing/>
        <w:jc w:val="both"/>
        <w:rPr>
          <w:rFonts w:ascii="Times New Roman" w:hAnsi="Times New Roman"/>
          <w:lang w:val="id-ID"/>
        </w:rPr>
      </w:pPr>
    </w:p>
    <w:p w:rsidR="00544F63" w:rsidRDefault="00544F63" w:rsidP="00544F63">
      <w:pPr>
        <w:pStyle w:val="ListParagraph"/>
        <w:spacing w:after="0" w:line="360" w:lineRule="auto"/>
        <w:contextualSpacing/>
        <w:jc w:val="both"/>
        <w:rPr>
          <w:rFonts w:ascii="Times New Roman" w:hAnsi="Times New Roman"/>
          <w:lang w:val="id-ID"/>
        </w:rPr>
      </w:pPr>
    </w:p>
    <w:p w:rsidR="00544F63" w:rsidRDefault="00544F63" w:rsidP="00544F63">
      <w:pPr>
        <w:pStyle w:val="ListParagraph"/>
        <w:spacing w:after="0" w:line="360" w:lineRule="auto"/>
        <w:contextualSpacing/>
        <w:jc w:val="both"/>
        <w:rPr>
          <w:rFonts w:ascii="Times New Roman" w:hAnsi="Times New Roman"/>
          <w:lang w:val="id-ID"/>
        </w:rPr>
      </w:pPr>
    </w:p>
    <w:p w:rsidR="00E9403C" w:rsidRPr="00962AAA" w:rsidRDefault="00E9403C" w:rsidP="00E9403C">
      <w:pPr>
        <w:spacing w:before="240" w:line="360" w:lineRule="auto"/>
        <w:ind w:left="360" w:hanging="360"/>
        <w:jc w:val="both"/>
        <w:rPr>
          <w:rFonts w:ascii="Times New Roman" w:hAnsi="Times New Roman"/>
          <w:b/>
          <w:sz w:val="22"/>
          <w:szCs w:val="22"/>
          <w:lang w:val="id-ID"/>
        </w:rPr>
      </w:pPr>
      <w:r w:rsidRPr="00962AAA">
        <w:rPr>
          <w:rFonts w:ascii="Times New Roman" w:hAnsi="Times New Roman"/>
          <w:b/>
          <w:sz w:val="22"/>
          <w:szCs w:val="22"/>
          <w:lang w:val="id-ID"/>
        </w:rPr>
        <w:lastRenderedPageBreak/>
        <w:t>2.4.4. Teknik  dan Metode Analisis Data</w:t>
      </w:r>
    </w:p>
    <w:p w:rsidR="00E9403C" w:rsidRPr="00962AAA" w:rsidRDefault="00E9403C" w:rsidP="00E9403C">
      <w:pPr>
        <w:spacing w:before="240" w:line="360" w:lineRule="auto"/>
        <w:ind w:left="360" w:hanging="360"/>
        <w:jc w:val="both"/>
        <w:rPr>
          <w:rFonts w:ascii="Times New Roman" w:hAnsi="Times New Roman"/>
          <w:b/>
          <w:sz w:val="22"/>
          <w:szCs w:val="22"/>
          <w:lang w:val="id-ID"/>
        </w:rPr>
      </w:pPr>
      <w:r w:rsidRPr="00962AAA">
        <w:rPr>
          <w:rFonts w:ascii="Times New Roman" w:hAnsi="Times New Roman"/>
          <w:b/>
          <w:sz w:val="22"/>
          <w:szCs w:val="22"/>
          <w:lang w:val="id-ID"/>
        </w:rPr>
        <w:t>1. Uji Validitas</w:t>
      </w:r>
    </w:p>
    <w:p w:rsidR="00E9403C" w:rsidRDefault="00E9403C" w:rsidP="00E9403C">
      <w:pPr>
        <w:spacing w:line="360" w:lineRule="auto"/>
        <w:ind w:left="360" w:hanging="360"/>
        <w:jc w:val="both"/>
        <w:rPr>
          <w:rFonts w:ascii="Times New Roman" w:hAnsi="Times New Roman"/>
          <w:sz w:val="22"/>
          <w:szCs w:val="22"/>
          <w:lang w:val="id-ID"/>
        </w:rPr>
      </w:pPr>
      <w:r w:rsidRPr="00962AAA">
        <w:rPr>
          <w:rFonts w:ascii="Times New Roman" w:hAnsi="Times New Roman"/>
          <w:sz w:val="22"/>
          <w:szCs w:val="22"/>
          <w:lang w:val="id-ID"/>
        </w:rPr>
        <w:tab/>
        <w:t>Uji ini merupakan upaya untuk mengetahui sejauh mana ketepatan dan kecermatan suatu alat ukur dalam melaku</w:t>
      </w:r>
      <w:r w:rsidR="00544F63">
        <w:rPr>
          <w:rFonts w:ascii="Times New Roman" w:hAnsi="Times New Roman"/>
          <w:sz w:val="22"/>
          <w:szCs w:val="22"/>
          <w:lang w:val="id-ID"/>
        </w:rPr>
        <w:t>kan fungsi ukurnya. V</w:t>
      </w:r>
      <w:r w:rsidRPr="00962AAA">
        <w:rPr>
          <w:rFonts w:ascii="Times New Roman" w:hAnsi="Times New Roman"/>
          <w:sz w:val="22"/>
          <w:szCs w:val="22"/>
          <w:lang w:val="id-ID"/>
        </w:rPr>
        <w:t>alid tidaknya suatu alat ukur tergantung pada mampu tidaknya alat ukur tersebut mencapa</w:t>
      </w:r>
      <w:r w:rsidR="00C2135E">
        <w:rPr>
          <w:rFonts w:ascii="Times New Roman" w:hAnsi="Times New Roman"/>
          <w:sz w:val="22"/>
          <w:szCs w:val="22"/>
          <w:lang w:val="id-ID"/>
        </w:rPr>
        <w:t>i</w:t>
      </w:r>
      <w:r w:rsidRPr="00962AAA">
        <w:rPr>
          <w:rFonts w:ascii="Times New Roman" w:hAnsi="Times New Roman"/>
          <w:sz w:val="22"/>
          <w:szCs w:val="22"/>
          <w:lang w:val="id-ID"/>
        </w:rPr>
        <w:t xml:space="preserve"> tujuan p</w:t>
      </w:r>
      <w:r w:rsidRPr="00A451E0">
        <w:rPr>
          <w:rFonts w:ascii="Times New Roman" w:hAnsi="Times New Roman"/>
          <w:sz w:val="22"/>
          <w:szCs w:val="22"/>
          <w:lang w:val="id-ID"/>
        </w:rPr>
        <w:t>engukuran yang dikehendaki den</w:t>
      </w:r>
      <w:r w:rsidR="00F94615" w:rsidRPr="00A451E0">
        <w:rPr>
          <w:rFonts w:ascii="Times New Roman" w:hAnsi="Times New Roman"/>
          <w:sz w:val="22"/>
          <w:szCs w:val="22"/>
          <w:lang w:val="id-ID"/>
        </w:rPr>
        <w:t>gan tepat (Azwar, 200</w:t>
      </w:r>
      <w:r w:rsidR="000F4982" w:rsidRPr="00A451E0">
        <w:rPr>
          <w:rFonts w:ascii="Times New Roman" w:hAnsi="Times New Roman"/>
          <w:sz w:val="22"/>
          <w:szCs w:val="22"/>
          <w:lang w:val="id-ID"/>
        </w:rPr>
        <w:t>5)</w:t>
      </w:r>
      <w:r w:rsidRPr="00A451E0">
        <w:rPr>
          <w:rFonts w:ascii="Times New Roman" w:hAnsi="Times New Roman"/>
          <w:sz w:val="22"/>
          <w:szCs w:val="22"/>
          <w:lang w:val="id-ID"/>
        </w:rPr>
        <w:t>.</w:t>
      </w:r>
      <w:r w:rsidR="00544F63" w:rsidRPr="00A451E0">
        <w:rPr>
          <w:rFonts w:ascii="Times New Roman" w:hAnsi="Times New Roman"/>
          <w:sz w:val="22"/>
          <w:szCs w:val="22"/>
          <w:lang w:val="id-ID"/>
        </w:rPr>
        <w:t xml:space="preserve"> Uji v</w:t>
      </w:r>
      <w:r w:rsidRPr="00A451E0">
        <w:rPr>
          <w:rFonts w:ascii="Times New Roman" w:hAnsi="Times New Roman"/>
          <w:sz w:val="22"/>
          <w:szCs w:val="22"/>
          <w:lang w:val="id-ID"/>
        </w:rPr>
        <w:t>aliditas diperoleh den</w:t>
      </w:r>
      <w:r w:rsidRPr="00962AAA">
        <w:rPr>
          <w:rFonts w:ascii="Times New Roman" w:hAnsi="Times New Roman"/>
          <w:sz w:val="22"/>
          <w:szCs w:val="22"/>
          <w:lang w:val="id-ID"/>
        </w:rPr>
        <w:t>gan menggunakan rumus Pearson Correlation dengan bantuan program SPSS 15.0.</w:t>
      </w:r>
    </w:p>
    <w:p w:rsidR="003F1EC4" w:rsidRPr="00962AAA" w:rsidRDefault="003F1EC4" w:rsidP="00E9403C">
      <w:pPr>
        <w:spacing w:line="360" w:lineRule="auto"/>
        <w:ind w:left="360" w:hanging="360"/>
        <w:jc w:val="both"/>
        <w:rPr>
          <w:rFonts w:ascii="Times New Roman" w:hAnsi="Times New Roman"/>
          <w:sz w:val="22"/>
          <w:szCs w:val="22"/>
          <w:lang w:val="id-ID"/>
        </w:rPr>
      </w:pPr>
    </w:p>
    <w:p w:rsidR="00E9403C" w:rsidRPr="00962AAA" w:rsidRDefault="00E9403C" w:rsidP="00E9403C">
      <w:pPr>
        <w:spacing w:line="360" w:lineRule="auto"/>
        <w:ind w:left="360" w:hanging="360"/>
        <w:jc w:val="both"/>
        <w:rPr>
          <w:rFonts w:ascii="Times New Roman" w:hAnsi="Times New Roman"/>
          <w:b/>
          <w:sz w:val="22"/>
          <w:szCs w:val="22"/>
          <w:lang w:val="id-ID"/>
        </w:rPr>
      </w:pPr>
      <w:r w:rsidRPr="00962AAA">
        <w:rPr>
          <w:rFonts w:ascii="Times New Roman" w:hAnsi="Times New Roman"/>
          <w:b/>
          <w:sz w:val="22"/>
          <w:szCs w:val="22"/>
          <w:lang w:val="id-ID"/>
        </w:rPr>
        <w:t>2.  Uji Reliabilitas</w:t>
      </w:r>
    </w:p>
    <w:p w:rsidR="00E9403C" w:rsidRPr="00962AAA" w:rsidRDefault="00E9403C" w:rsidP="00E9403C">
      <w:pPr>
        <w:spacing w:line="360" w:lineRule="auto"/>
        <w:ind w:left="360" w:hanging="360"/>
        <w:jc w:val="both"/>
        <w:rPr>
          <w:rFonts w:ascii="Times New Roman" w:hAnsi="Times New Roman"/>
          <w:sz w:val="22"/>
          <w:szCs w:val="22"/>
          <w:lang w:val="id-ID"/>
        </w:rPr>
      </w:pPr>
      <w:r w:rsidRPr="00962AAA">
        <w:rPr>
          <w:rFonts w:ascii="Times New Roman" w:hAnsi="Times New Roman"/>
          <w:sz w:val="22"/>
          <w:szCs w:val="22"/>
          <w:lang w:val="id-ID"/>
        </w:rPr>
        <w:tab/>
        <w:t>Adalah untuk mengukur sejauh</w:t>
      </w:r>
      <w:r w:rsidR="00C2135E">
        <w:rPr>
          <w:rFonts w:ascii="Times New Roman" w:hAnsi="Times New Roman"/>
          <w:sz w:val="22"/>
          <w:szCs w:val="22"/>
          <w:lang w:val="id-ID"/>
        </w:rPr>
        <w:t xml:space="preserve"> </w:t>
      </w:r>
      <w:r w:rsidRPr="00962AAA">
        <w:rPr>
          <w:rFonts w:ascii="Times New Roman" w:hAnsi="Times New Roman"/>
          <w:sz w:val="22"/>
          <w:szCs w:val="22"/>
          <w:lang w:val="id-ID"/>
        </w:rPr>
        <w:t xml:space="preserve">mana suatu alat ukur dapat dipercaya atau dapat diandalkan. </w:t>
      </w:r>
      <w:r w:rsidR="00C2135E" w:rsidRPr="00962AAA">
        <w:rPr>
          <w:rFonts w:ascii="Times New Roman" w:hAnsi="Times New Roman"/>
          <w:sz w:val="22"/>
          <w:szCs w:val="22"/>
          <w:lang w:val="id-ID"/>
        </w:rPr>
        <w:t>Instrumen</w:t>
      </w:r>
      <w:r w:rsidRPr="00962AAA">
        <w:rPr>
          <w:rFonts w:ascii="Times New Roman" w:hAnsi="Times New Roman"/>
          <w:sz w:val="22"/>
          <w:szCs w:val="22"/>
          <w:lang w:val="id-ID"/>
        </w:rPr>
        <w:t xml:space="preserve"> dikatakan </w:t>
      </w:r>
      <w:r w:rsidRPr="00C2135E">
        <w:rPr>
          <w:rFonts w:ascii="Times New Roman" w:hAnsi="Times New Roman"/>
          <w:i/>
          <w:sz w:val="22"/>
          <w:szCs w:val="22"/>
          <w:lang w:val="id-ID"/>
        </w:rPr>
        <w:t>reliable</w:t>
      </w:r>
      <w:r w:rsidRPr="00962AAA">
        <w:rPr>
          <w:rFonts w:ascii="Times New Roman" w:hAnsi="Times New Roman"/>
          <w:sz w:val="22"/>
          <w:szCs w:val="22"/>
          <w:lang w:val="id-ID"/>
        </w:rPr>
        <w:t xml:space="preserve"> jika alat ukur tersebut menunjukkan hasil yang konsisten. Dalam penelitian ini akan menggunakan Cronbach Alpha. Suatu instrumen dapat disebut </w:t>
      </w:r>
      <w:r w:rsidRPr="00C2135E">
        <w:rPr>
          <w:rFonts w:ascii="Times New Roman" w:hAnsi="Times New Roman"/>
          <w:i/>
          <w:sz w:val="22"/>
          <w:szCs w:val="22"/>
          <w:lang w:val="id-ID"/>
        </w:rPr>
        <w:t>reliable</w:t>
      </w:r>
      <w:r w:rsidRPr="00962AAA">
        <w:rPr>
          <w:rFonts w:ascii="Times New Roman" w:hAnsi="Times New Roman"/>
          <w:sz w:val="22"/>
          <w:szCs w:val="22"/>
          <w:lang w:val="id-ID"/>
        </w:rPr>
        <w:t xml:space="preserve"> apabila memiliki Cronbach Alpha lebih besar dari 0,60.</w:t>
      </w:r>
    </w:p>
    <w:p w:rsidR="00E9403C" w:rsidRPr="00962AAA" w:rsidRDefault="00E9403C" w:rsidP="00E9403C">
      <w:pPr>
        <w:numPr>
          <w:ilvl w:val="0"/>
          <w:numId w:val="25"/>
        </w:numPr>
        <w:tabs>
          <w:tab w:val="clear" w:pos="720"/>
          <w:tab w:val="num" w:pos="360"/>
        </w:tabs>
        <w:spacing w:line="360" w:lineRule="auto"/>
        <w:ind w:left="360"/>
        <w:jc w:val="both"/>
        <w:rPr>
          <w:rFonts w:ascii="Times New Roman" w:hAnsi="Times New Roman"/>
          <w:sz w:val="22"/>
          <w:szCs w:val="22"/>
          <w:lang w:val="id-ID"/>
        </w:rPr>
      </w:pPr>
      <w:r w:rsidRPr="00962AAA">
        <w:rPr>
          <w:rFonts w:ascii="Times New Roman" w:hAnsi="Times New Roman"/>
          <w:sz w:val="22"/>
          <w:szCs w:val="22"/>
          <w:lang w:val="id-ID"/>
        </w:rPr>
        <w:t xml:space="preserve">Untuk mengetahui adanya korelasi digunakan rumus </w:t>
      </w:r>
      <w:r w:rsidRPr="00962AAA">
        <w:rPr>
          <w:rFonts w:ascii="Times New Roman" w:hAnsi="Times New Roman"/>
          <w:i/>
          <w:sz w:val="22"/>
          <w:szCs w:val="22"/>
          <w:lang w:val="id-ID"/>
        </w:rPr>
        <w:t>product moment correlation</w:t>
      </w:r>
      <w:r w:rsidRPr="00962AAA">
        <w:rPr>
          <w:rFonts w:ascii="Times New Roman" w:hAnsi="Times New Roman"/>
          <w:sz w:val="22"/>
          <w:szCs w:val="22"/>
          <w:lang w:val="id-ID"/>
        </w:rPr>
        <w:t xml:space="preserve">, dan alat </w:t>
      </w:r>
      <w:r w:rsidRPr="0057723D">
        <w:rPr>
          <w:rFonts w:ascii="Times New Roman" w:hAnsi="Times New Roman"/>
          <w:sz w:val="22"/>
          <w:szCs w:val="22"/>
          <w:lang w:val="id-ID"/>
        </w:rPr>
        <w:t>untuk mengolahnya yaitu dengan bantuan SPSS</w:t>
      </w:r>
      <w:r w:rsidR="00096ECA" w:rsidRPr="0057723D">
        <w:rPr>
          <w:rFonts w:ascii="Times New Roman" w:hAnsi="Times New Roman"/>
          <w:sz w:val="22"/>
          <w:szCs w:val="22"/>
          <w:lang w:val="id-ID"/>
        </w:rPr>
        <w:t xml:space="preserve"> (Sa</w:t>
      </w:r>
      <w:r w:rsidR="00C2135E" w:rsidRPr="0057723D">
        <w:rPr>
          <w:rFonts w:ascii="Times New Roman" w:hAnsi="Times New Roman"/>
          <w:sz w:val="22"/>
          <w:szCs w:val="22"/>
          <w:lang w:val="id-ID"/>
        </w:rPr>
        <w:t xml:space="preserve">ntoso, </w:t>
      </w:r>
      <w:r w:rsidR="00815FEA" w:rsidRPr="0057723D">
        <w:rPr>
          <w:rFonts w:ascii="Times New Roman" w:hAnsi="Times New Roman"/>
          <w:sz w:val="22"/>
          <w:szCs w:val="22"/>
          <w:lang w:val="id-ID"/>
        </w:rPr>
        <w:t>2000)</w:t>
      </w:r>
      <w:r w:rsidRPr="0057723D">
        <w:rPr>
          <w:rFonts w:ascii="Times New Roman" w:hAnsi="Times New Roman"/>
          <w:sz w:val="22"/>
          <w:szCs w:val="22"/>
          <w:lang w:val="id-ID"/>
        </w:rPr>
        <w:t>, sedangkan untuk mengetahui pengaruh</w:t>
      </w:r>
      <w:r w:rsidRPr="00962AAA">
        <w:rPr>
          <w:rFonts w:ascii="Times New Roman" w:hAnsi="Times New Roman"/>
          <w:sz w:val="22"/>
          <w:szCs w:val="22"/>
          <w:lang w:val="id-ID"/>
        </w:rPr>
        <w:t xml:space="preserve"> dimensi-dimensi bauran pemasaran terhadap kepuasan konsumen, maka terlebih dahulu dirumuskan sebuah persamaan regresi berganda dengan rumus berikut ini:</w:t>
      </w:r>
    </w:p>
    <w:p w:rsidR="00E9403C" w:rsidRPr="00962AAA" w:rsidRDefault="00E9403C" w:rsidP="00E9403C">
      <w:pPr>
        <w:pStyle w:val="BodyText3"/>
        <w:spacing w:after="0" w:line="360" w:lineRule="auto"/>
        <w:ind w:left="720" w:hanging="720"/>
        <w:rPr>
          <w:rFonts w:ascii="Times New Roman" w:hAnsi="Times New Roman"/>
          <w:sz w:val="22"/>
          <w:szCs w:val="22"/>
          <w:lang w:val="id-ID"/>
        </w:rPr>
      </w:pPr>
      <w:r w:rsidRPr="00962AAA">
        <w:rPr>
          <w:rFonts w:ascii="Times New Roman" w:hAnsi="Times New Roman"/>
          <w:i/>
          <w:sz w:val="22"/>
          <w:szCs w:val="22"/>
          <w:lang w:val="id-ID"/>
        </w:rPr>
        <w:t xml:space="preserve">     Y = Bo + B</w:t>
      </w:r>
      <w:r w:rsidRPr="00962AAA">
        <w:rPr>
          <w:rFonts w:ascii="Times New Roman" w:hAnsi="Times New Roman"/>
          <w:i/>
          <w:sz w:val="22"/>
          <w:szCs w:val="22"/>
          <w:vertAlign w:val="subscript"/>
          <w:lang w:val="id-ID"/>
        </w:rPr>
        <w:t>1</w:t>
      </w:r>
      <w:r w:rsidRPr="00962AAA">
        <w:rPr>
          <w:rFonts w:ascii="Times New Roman" w:hAnsi="Times New Roman"/>
          <w:i/>
          <w:sz w:val="22"/>
          <w:szCs w:val="22"/>
          <w:lang w:val="id-ID"/>
        </w:rPr>
        <w:t xml:space="preserve"> X</w:t>
      </w:r>
      <w:r w:rsidRPr="00962AAA">
        <w:rPr>
          <w:rFonts w:ascii="Times New Roman" w:hAnsi="Times New Roman"/>
          <w:i/>
          <w:sz w:val="22"/>
          <w:szCs w:val="22"/>
          <w:vertAlign w:val="subscript"/>
          <w:lang w:val="id-ID"/>
        </w:rPr>
        <w:t>1</w:t>
      </w:r>
      <w:r w:rsidRPr="00962AAA">
        <w:rPr>
          <w:rFonts w:ascii="Times New Roman" w:hAnsi="Times New Roman"/>
          <w:i/>
          <w:sz w:val="22"/>
          <w:szCs w:val="22"/>
          <w:lang w:val="id-ID"/>
        </w:rPr>
        <w:t xml:space="preserve"> + B</w:t>
      </w:r>
      <w:r w:rsidRPr="00962AAA">
        <w:rPr>
          <w:rFonts w:ascii="Times New Roman" w:hAnsi="Times New Roman"/>
          <w:i/>
          <w:sz w:val="22"/>
          <w:szCs w:val="22"/>
          <w:vertAlign w:val="subscript"/>
          <w:lang w:val="id-ID"/>
        </w:rPr>
        <w:t>2</w:t>
      </w:r>
      <w:r w:rsidRPr="00962AAA">
        <w:rPr>
          <w:rFonts w:ascii="Times New Roman" w:hAnsi="Times New Roman"/>
          <w:i/>
          <w:sz w:val="22"/>
          <w:szCs w:val="22"/>
          <w:lang w:val="id-ID"/>
        </w:rPr>
        <w:t xml:space="preserve"> X</w:t>
      </w:r>
      <w:r w:rsidRPr="00962AAA">
        <w:rPr>
          <w:rFonts w:ascii="Times New Roman" w:hAnsi="Times New Roman"/>
          <w:i/>
          <w:sz w:val="22"/>
          <w:szCs w:val="22"/>
          <w:vertAlign w:val="subscript"/>
          <w:lang w:val="id-ID"/>
        </w:rPr>
        <w:t>2</w:t>
      </w:r>
      <w:r w:rsidRPr="00962AAA">
        <w:rPr>
          <w:rFonts w:ascii="Times New Roman" w:hAnsi="Times New Roman"/>
          <w:i/>
          <w:sz w:val="22"/>
          <w:szCs w:val="22"/>
          <w:lang w:val="id-ID"/>
        </w:rPr>
        <w:t xml:space="preserve"> + B</w:t>
      </w:r>
      <w:r w:rsidRPr="00962AAA">
        <w:rPr>
          <w:rFonts w:ascii="Times New Roman" w:hAnsi="Times New Roman"/>
          <w:i/>
          <w:sz w:val="22"/>
          <w:szCs w:val="22"/>
          <w:vertAlign w:val="subscript"/>
          <w:lang w:val="id-ID"/>
        </w:rPr>
        <w:t>3</w:t>
      </w:r>
      <w:r w:rsidRPr="00962AAA">
        <w:rPr>
          <w:rFonts w:ascii="Times New Roman" w:hAnsi="Times New Roman"/>
          <w:i/>
          <w:sz w:val="22"/>
          <w:szCs w:val="22"/>
          <w:lang w:val="id-ID"/>
        </w:rPr>
        <w:t xml:space="preserve"> X</w:t>
      </w:r>
      <w:r w:rsidRPr="00962AAA">
        <w:rPr>
          <w:rFonts w:ascii="Times New Roman" w:hAnsi="Times New Roman"/>
          <w:i/>
          <w:sz w:val="22"/>
          <w:szCs w:val="22"/>
          <w:vertAlign w:val="subscript"/>
          <w:lang w:val="id-ID"/>
        </w:rPr>
        <w:t>3</w:t>
      </w:r>
      <w:r w:rsidRPr="00962AAA">
        <w:rPr>
          <w:rFonts w:ascii="Times New Roman" w:hAnsi="Times New Roman"/>
          <w:i/>
          <w:sz w:val="22"/>
          <w:szCs w:val="22"/>
          <w:lang w:val="id-ID"/>
        </w:rPr>
        <w:t xml:space="preserve"> + B</w:t>
      </w:r>
      <w:r w:rsidRPr="00962AAA">
        <w:rPr>
          <w:rFonts w:ascii="Times New Roman" w:hAnsi="Times New Roman"/>
          <w:i/>
          <w:sz w:val="22"/>
          <w:szCs w:val="22"/>
          <w:vertAlign w:val="subscript"/>
          <w:lang w:val="id-ID"/>
        </w:rPr>
        <w:t>4</w:t>
      </w:r>
      <w:r w:rsidRPr="00962AAA">
        <w:rPr>
          <w:rFonts w:ascii="Times New Roman" w:hAnsi="Times New Roman"/>
          <w:i/>
          <w:sz w:val="22"/>
          <w:szCs w:val="22"/>
          <w:lang w:val="id-ID"/>
        </w:rPr>
        <w:t xml:space="preserve"> X</w:t>
      </w:r>
      <w:r w:rsidRPr="00962AAA">
        <w:rPr>
          <w:rFonts w:ascii="Times New Roman" w:hAnsi="Times New Roman"/>
          <w:i/>
          <w:sz w:val="22"/>
          <w:szCs w:val="22"/>
          <w:vertAlign w:val="subscript"/>
          <w:lang w:val="id-ID"/>
        </w:rPr>
        <w:t>4</w:t>
      </w:r>
      <w:r w:rsidRPr="00962AAA">
        <w:rPr>
          <w:rFonts w:ascii="Times New Roman" w:hAnsi="Times New Roman"/>
          <w:i/>
          <w:sz w:val="22"/>
          <w:szCs w:val="22"/>
          <w:lang w:val="id-ID"/>
        </w:rPr>
        <w:t xml:space="preserve"> + B</w:t>
      </w:r>
      <w:r w:rsidRPr="00962AAA">
        <w:rPr>
          <w:rFonts w:ascii="Times New Roman" w:hAnsi="Times New Roman"/>
          <w:i/>
          <w:sz w:val="22"/>
          <w:szCs w:val="22"/>
          <w:vertAlign w:val="subscript"/>
          <w:lang w:val="id-ID"/>
        </w:rPr>
        <w:t>5</w:t>
      </w:r>
      <w:r w:rsidRPr="00962AAA">
        <w:rPr>
          <w:rFonts w:ascii="Times New Roman" w:hAnsi="Times New Roman"/>
          <w:i/>
          <w:sz w:val="22"/>
          <w:szCs w:val="22"/>
          <w:lang w:val="id-ID"/>
        </w:rPr>
        <w:t xml:space="preserve"> X</w:t>
      </w:r>
      <w:r w:rsidRPr="00962AAA">
        <w:rPr>
          <w:rFonts w:ascii="Times New Roman" w:hAnsi="Times New Roman"/>
          <w:i/>
          <w:sz w:val="22"/>
          <w:szCs w:val="22"/>
          <w:vertAlign w:val="subscript"/>
          <w:lang w:val="id-ID"/>
        </w:rPr>
        <w:t>5</w:t>
      </w:r>
      <w:r w:rsidRPr="00962AAA">
        <w:rPr>
          <w:rFonts w:ascii="Times New Roman" w:hAnsi="Times New Roman"/>
          <w:b/>
          <w:sz w:val="22"/>
          <w:szCs w:val="22"/>
          <w:vertAlign w:val="subscript"/>
          <w:lang w:val="id-ID"/>
        </w:rPr>
        <w:t xml:space="preserve"> </w:t>
      </w:r>
      <w:r w:rsidRPr="00962AAA">
        <w:rPr>
          <w:rFonts w:ascii="Times New Roman" w:hAnsi="Times New Roman"/>
          <w:sz w:val="22"/>
          <w:szCs w:val="22"/>
          <w:lang w:val="id-ID"/>
        </w:rPr>
        <w:t xml:space="preserve">+ </w:t>
      </w:r>
      <w:r w:rsidRPr="00962AAA">
        <w:rPr>
          <w:rFonts w:ascii="Times New Roman" w:hAnsi="Times New Roman"/>
          <w:position w:val="-12"/>
          <w:sz w:val="22"/>
          <w:szCs w:val="22"/>
          <w:lang w:val="id-ID"/>
        </w:rPr>
        <w:object w:dxaOrig="1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8pt" o:ole="">
            <v:imagedata r:id="rId10" o:title=""/>
          </v:shape>
          <o:OLEObject Type="Embed" ProgID="Equation.3" ShapeID="_x0000_i1025" DrawAspect="Content" ObjectID="_1535779697" r:id="rId11"/>
        </w:object>
      </w:r>
      <w:r w:rsidRPr="00962AAA">
        <w:rPr>
          <w:rFonts w:ascii="Times New Roman" w:hAnsi="Times New Roman"/>
          <w:sz w:val="22"/>
          <w:szCs w:val="22"/>
          <w:lang w:val="id-ID"/>
        </w:rPr>
        <w:t xml:space="preserve">+ </w:t>
      </w:r>
      <w:r w:rsidRPr="00962AAA">
        <w:rPr>
          <w:rFonts w:ascii="Times New Roman" w:hAnsi="Times New Roman"/>
          <w:i/>
          <w:sz w:val="22"/>
          <w:szCs w:val="22"/>
          <w:lang w:val="id-ID"/>
        </w:rPr>
        <w:t>e</w:t>
      </w:r>
      <w:r w:rsidRPr="00962AAA">
        <w:rPr>
          <w:rFonts w:ascii="Times New Roman" w:hAnsi="Times New Roman"/>
          <w:sz w:val="22"/>
          <w:szCs w:val="22"/>
          <w:lang w:val="id-ID"/>
        </w:rPr>
        <w:t xml:space="preserve"> </w:t>
      </w:r>
    </w:p>
    <w:p w:rsidR="00E9403C" w:rsidRPr="00962AAA" w:rsidRDefault="00E9403C" w:rsidP="00E9403C">
      <w:pPr>
        <w:pStyle w:val="BodyText3"/>
        <w:spacing w:after="0" w:line="360" w:lineRule="auto"/>
        <w:rPr>
          <w:rFonts w:ascii="Times New Roman" w:hAnsi="Times New Roman"/>
          <w:b/>
          <w:sz w:val="22"/>
          <w:szCs w:val="22"/>
          <w:lang w:val="id-ID"/>
        </w:rPr>
      </w:pPr>
      <w:r w:rsidRPr="00962AAA">
        <w:rPr>
          <w:rFonts w:ascii="Times New Roman" w:hAnsi="Times New Roman"/>
          <w:b/>
          <w:sz w:val="22"/>
          <w:szCs w:val="22"/>
          <w:lang w:val="id-ID"/>
        </w:rPr>
        <w:t xml:space="preserve">     Dimana: </w:t>
      </w:r>
    </w:p>
    <w:p w:rsidR="00E9403C" w:rsidRPr="00962AAA" w:rsidRDefault="00E9403C" w:rsidP="00E9403C">
      <w:pPr>
        <w:pStyle w:val="BodyText3"/>
        <w:spacing w:after="0" w:line="360" w:lineRule="auto"/>
        <w:ind w:firstLine="270"/>
        <w:rPr>
          <w:rFonts w:ascii="Times New Roman" w:hAnsi="Times New Roman"/>
          <w:b/>
          <w:sz w:val="22"/>
          <w:szCs w:val="22"/>
          <w:lang w:val="id-ID"/>
        </w:rPr>
      </w:pPr>
      <w:r w:rsidRPr="00962AAA">
        <w:rPr>
          <w:rFonts w:ascii="Times New Roman" w:hAnsi="Times New Roman"/>
          <w:sz w:val="22"/>
          <w:szCs w:val="22"/>
          <w:lang w:val="id-ID"/>
        </w:rPr>
        <w:t>Y  = Kepuasan mahasiswa</w:t>
      </w:r>
    </w:p>
    <w:p w:rsidR="00E9403C" w:rsidRPr="00962AAA" w:rsidRDefault="00E9403C" w:rsidP="00E9403C">
      <w:pPr>
        <w:pStyle w:val="BodyText3"/>
        <w:spacing w:after="0" w:line="360" w:lineRule="auto"/>
        <w:ind w:left="270"/>
        <w:rPr>
          <w:rFonts w:ascii="Times New Roman" w:hAnsi="Times New Roman"/>
          <w:sz w:val="22"/>
          <w:szCs w:val="22"/>
          <w:lang w:val="id-ID"/>
        </w:rPr>
      </w:pPr>
      <w:r w:rsidRPr="00962AAA">
        <w:rPr>
          <w:rFonts w:ascii="Times New Roman" w:hAnsi="Times New Roman"/>
          <w:sz w:val="22"/>
          <w:szCs w:val="22"/>
          <w:lang w:val="id-ID"/>
        </w:rPr>
        <w:lastRenderedPageBreak/>
        <w:t>X</w:t>
      </w:r>
      <w:r w:rsidRPr="00962AAA">
        <w:rPr>
          <w:rFonts w:ascii="Times New Roman" w:hAnsi="Times New Roman"/>
          <w:sz w:val="22"/>
          <w:szCs w:val="22"/>
          <w:vertAlign w:val="subscript"/>
          <w:lang w:val="id-ID"/>
        </w:rPr>
        <w:t xml:space="preserve">1  </w:t>
      </w:r>
      <w:r w:rsidRPr="00962AAA">
        <w:rPr>
          <w:rFonts w:ascii="Times New Roman" w:hAnsi="Times New Roman"/>
          <w:sz w:val="22"/>
          <w:szCs w:val="22"/>
          <w:lang w:val="id-ID"/>
        </w:rPr>
        <w:t xml:space="preserve">= Produk;  </w:t>
      </w:r>
      <w:r w:rsidRPr="00962AAA">
        <w:rPr>
          <w:rFonts w:ascii="Times New Roman" w:hAnsi="Times New Roman"/>
          <w:sz w:val="22"/>
          <w:szCs w:val="22"/>
          <w:lang w:val="id-ID"/>
        </w:rPr>
        <w:tab/>
        <w:t>X</w:t>
      </w:r>
      <w:r w:rsidRPr="00962AAA">
        <w:rPr>
          <w:rFonts w:ascii="Times New Roman" w:hAnsi="Times New Roman"/>
          <w:sz w:val="22"/>
          <w:szCs w:val="22"/>
          <w:vertAlign w:val="subscript"/>
          <w:lang w:val="id-ID"/>
        </w:rPr>
        <w:t>2</w:t>
      </w:r>
      <w:r w:rsidRPr="00962AAA">
        <w:rPr>
          <w:rFonts w:ascii="Times New Roman" w:hAnsi="Times New Roman"/>
          <w:sz w:val="22"/>
          <w:szCs w:val="22"/>
          <w:lang w:val="id-ID"/>
        </w:rPr>
        <w:t xml:space="preserve">  = Harga Jasa;  </w:t>
      </w:r>
    </w:p>
    <w:p w:rsidR="00E9403C" w:rsidRPr="00962AAA" w:rsidRDefault="00E9403C" w:rsidP="00E9403C">
      <w:pPr>
        <w:pStyle w:val="BodyText3"/>
        <w:spacing w:after="0" w:line="360" w:lineRule="auto"/>
        <w:ind w:left="270"/>
        <w:rPr>
          <w:rFonts w:ascii="Times New Roman" w:hAnsi="Times New Roman"/>
          <w:sz w:val="22"/>
          <w:szCs w:val="22"/>
          <w:lang w:val="id-ID"/>
        </w:rPr>
      </w:pPr>
      <w:r w:rsidRPr="00962AAA">
        <w:rPr>
          <w:rFonts w:ascii="Times New Roman" w:hAnsi="Times New Roman"/>
          <w:sz w:val="22"/>
          <w:szCs w:val="22"/>
          <w:lang w:val="id-ID"/>
        </w:rPr>
        <w:t>X</w:t>
      </w:r>
      <w:r w:rsidRPr="00962AAA">
        <w:rPr>
          <w:rFonts w:ascii="Times New Roman" w:hAnsi="Times New Roman"/>
          <w:sz w:val="22"/>
          <w:szCs w:val="22"/>
          <w:vertAlign w:val="subscript"/>
          <w:lang w:val="id-ID"/>
        </w:rPr>
        <w:t xml:space="preserve">3 </w:t>
      </w:r>
      <w:r w:rsidRPr="00962AAA">
        <w:rPr>
          <w:rFonts w:ascii="Times New Roman" w:hAnsi="Times New Roman"/>
          <w:sz w:val="22"/>
          <w:szCs w:val="22"/>
          <w:lang w:val="id-ID"/>
        </w:rPr>
        <w:t xml:space="preserve">  = Lokasi;  </w:t>
      </w:r>
      <w:r w:rsidRPr="00962AAA">
        <w:rPr>
          <w:rFonts w:ascii="Times New Roman" w:hAnsi="Times New Roman"/>
          <w:sz w:val="22"/>
          <w:szCs w:val="22"/>
          <w:lang w:val="id-ID"/>
        </w:rPr>
        <w:tab/>
        <w:t>X</w:t>
      </w:r>
      <w:r w:rsidRPr="00962AAA">
        <w:rPr>
          <w:rFonts w:ascii="Times New Roman" w:hAnsi="Times New Roman"/>
          <w:sz w:val="22"/>
          <w:szCs w:val="22"/>
          <w:vertAlign w:val="subscript"/>
          <w:lang w:val="id-ID"/>
        </w:rPr>
        <w:t>4</w:t>
      </w:r>
      <w:r w:rsidRPr="00962AAA">
        <w:rPr>
          <w:rFonts w:ascii="Times New Roman" w:hAnsi="Times New Roman"/>
          <w:sz w:val="22"/>
          <w:szCs w:val="22"/>
          <w:lang w:val="id-ID"/>
        </w:rPr>
        <w:t xml:space="preserve">   = Promosi;  </w:t>
      </w:r>
    </w:p>
    <w:p w:rsidR="00E9403C" w:rsidRPr="00962AAA" w:rsidRDefault="00E9403C" w:rsidP="00E9403C">
      <w:pPr>
        <w:pStyle w:val="BodyText3"/>
        <w:spacing w:after="0" w:line="360" w:lineRule="auto"/>
        <w:ind w:left="270"/>
        <w:rPr>
          <w:rFonts w:ascii="Times New Roman" w:hAnsi="Times New Roman"/>
          <w:sz w:val="22"/>
          <w:szCs w:val="22"/>
          <w:lang w:val="id-ID"/>
        </w:rPr>
      </w:pPr>
      <w:r w:rsidRPr="00962AAA">
        <w:rPr>
          <w:rFonts w:ascii="Times New Roman" w:hAnsi="Times New Roman"/>
          <w:sz w:val="22"/>
          <w:szCs w:val="22"/>
          <w:lang w:val="id-ID"/>
        </w:rPr>
        <w:t>X</w:t>
      </w:r>
      <w:r w:rsidRPr="00962AAA">
        <w:rPr>
          <w:rFonts w:ascii="Times New Roman" w:hAnsi="Times New Roman"/>
          <w:sz w:val="22"/>
          <w:szCs w:val="22"/>
          <w:vertAlign w:val="subscript"/>
          <w:lang w:val="id-ID"/>
        </w:rPr>
        <w:t xml:space="preserve">5 </w:t>
      </w:r>
      <w:r w:rsidRPr="00962AAA">
        <w:rPr>
          <w:rFonts w:ascii="Times New Roman" w:hAnsi="Times New Roman"/>
          <w:sz w:val="22"/>
          <w:szCs w:val="22"/>
          <w:lang w:val="id-ID"/>
        </w:rPr>
        <w:t xml:space="preserve"> = SDM,    </w:t>
      </w:r>
      <w:r w:rsidRPr="00962AAA">
        <w:rPr>
          <w:rFonts w:ascii="Times New Roman" w:hAnsi="Times New Roman"/>
          <w:sz w:val="22"/>
          <w:szCs w:val="22"/>
          <w:lang w:val="id-ID"/>
        </w:rPr>
        <w:tab/>
      </w:r>
      <w:r w:rsidRPr="00962AAA">
        <w:rPr>
          <w:rFonts w:ascii="Times New Roman" w:hAnsi="Times New Roman"/>
          <w:position w:val="-12"/>
          <w:sz w:val="22"/>
          <w:szCs w:val="22"/>
          <w:lang w:val="id-ID"/>
        </w:rPr>
        <w:object w:dxaOrig="580" w:dyaOrig="360">
          <v:shape id="_x0000_i1026" type="#_x0000_t75" style="width:29.25pt;height:18pt" o:ole="">
            <v:imagedata r:id="rId12" o:title=""/>
          </v:shape>
          <o:OLEObject Type="Embed" ProgID="Equation.3" ShapeID="_x0000_i1026" DrawAspect="Content" ObjectID="_1535779698" r:id="rId13"/>
        </w:object>
      </w:r>
      <w:r w:rsidRPr="00962AAA">
        <w:rPr>
          <w:rFonts w:ascii="Times New Roman" w:hAnsi="Times New Roman"/>
          <w:sz w:val="22"/>
          <w:szCs w:val="22"/>
          <w:lang w:val="id-ID"/>
        </w:rPr>
        <w:t xml:space="preserve">bukti fisik, </w:t>
      </w:r>
    </w:p>
    <w:p w:rsidR="00E9403C" w:rsidRPr="00962AAA" w:rsidRDefault="00E9403C" w:rsidP="00E9403C">
      <w:pPr>
        <w:pStyle w:val="BodyText3"/>
        <w:spacing w:after="0" w:line="360" w:lineRule="auto"/>
        <w:ind w:left="270"/>
        <w:rPr>
          <w:rFonts w:ascii="Times New Roman" w:hAnsi="Times New Roman"/>
          <w:sz w:val="22"/>
          <w:szCs w:val="22"/>
          <w:lang w:val="id-ID"/>
        </w:rPr>
      </w:pPr>
      <w:r w:rsidRPr="00962AAA">
        <w:rPr>
          <w:rFonts w:ascii="Times New Roman" w:hAnsi="Times New Roman"/>
          <w:position w:val="-12"/>
          <w:sz w:val="22"/>
          <w:szCs w:val="22"/>
          <w:lang w:val="id-ID"/>
        </w:rPr>
        <w:object w:dxaOrig="580" w:dyaOrig="360">
          <v:shape id="_x0000_i1027" type="#_x0000_t75" style="width:29.25pt;height:18pt" o:ole="">
            <v:imagedata r:id="rId14" o:title=""/>
          </v:shape>
          <o:OLEObject Type="Embed" ProgID="Equation.3" ShapeID="_x0000_i1027" DrawAspect="Content" ObjectID="_1535779699" r:id="rId15"/>
        </w:object>
      </w:r>
      <w:r w:rsidRPr="00962AAA">
        <w:rPr>
          <w:rFonts w:ascii="Times New Roman" w:hAnsi="Times New Roman"/>
          <w:sz w:val="22"/>
          <w:szCs w:val="22"/>
          <w:lang w:val="id-ID"/>
        </w:rPr>
        <w:t>proses/model pelayanan</w:t>
      </w:r>
    </w:p>
    <w:p w:rsidR="00E9403C" w:rsidRPr="00962AAA" w:rsidRDefault="00E9403C" w:rsidP="00E9403C">
      <w:pPr>
        <w:pStyle w:val="BodyText3"/>
        <w:spacing w:after="0" w:line="360" w:lineRule="auto"/>
        <w:ind w:left="270"/>
        <w:rPr>
          <w:rFonts w:ascii="Times New Roman" w:hAnsi="Times New Roman"/>
          <w:sz w:val="22"/>
          <w:szCs w:val="22"/>
          <w:lang w:val="id-ID"/>
        </w:rPr>
      </w:pPr>
      <w:r w:rsidRPr="00962AAA">
        <w:rPr>
          <w:rFonts w:ascii="Times New Roman" w:hAnsi="Times New Roman"/>
          <w:position w:val="-12"/>
          <w:sz w:val="22"/>
          <w:szCs w:val="22"/>
          <w:lang w:val="id-ID"/>
        </w:rPr>
        <w:object w:dxaOrig="520" w:dyaOrig="360">
          <v:shape id="_x0000_i1028" type="#_x0000_t75" style="width:26.25pt;height:18pt" o:ole="">
            <v:imagedata r:id="rId16" o:title=""/>
          </v:shape>
          <o:OLEObject Type="Embed" ProgID="Equation.3" ShapeID="_x0000_i1028" DrawAspect="Content" ObjectID="_1535779700" r:id="rId17"/>
        </w:object>
      </w:r>
      <w:r w:rsidRPr="00962AAA">
        <w:rPr>
          <w:rFonts w:ascii="Times New Roman" w:hAnsi="Times New Roman"/>
          <w:sz w:val="22"/>
          <w:szCs w:val="22"/>
          <w:lang w:val="id-ID"/>
        </w:rPr>
        <w:t xml:space="preserve"> Konstanta</w:t>
      </w:r>
    </w:p>
    <w:p w:rsidR="00E9403C" w:rsidRPr="00962AAA" w:rsidRDefault="00E9403C" w:rsidP="00544F63">
      <w:pPr>
        <w:pStyle w:val="BodyText3"/>
        <w:spacing w:after="0" w:line="360" w:lineRule="auto"/>
        <w:ind w:firstLine="270"/>
        <w:rPr>
          <w:rFonts w:ascii="Times New Roman" w:hAnsi="Times New Roman"/>
          <w:sz w:val="22"/>
          <w:szCs w:val="22"/>
          <w:lang w:val="id-ID"/>
        </w:rPr>
      </w:pPr>
      <w:r w:rsidRPr="00962AAA">
        <w:rPr>
          <w:rFonts w:ascii="Times New Roman" w:hAnsi="Times New Roman"/>
          <w:position w:val="-12"/>
          <w:sz w:val="22"/>
          <w:szCs w:val="22"/>
          <w:lang w:val="id-ID"/>
        </w:rPr>
        <w:object w:dxaOrig="2360" w:dyaOrig="360">
          <v:shape id="_x0000_i1029" type="#_x0000_t75" style="width:117.75pt;height:18pt" o:ole="">
            <v:imagedata r:id="rId18" o:title=""/>
          </v:shape>
          <o:OLEObject Type="Embed" ProgID="Equation.3" ShapeID="_x0000_i1029" DrawAspect="Content" ObjectID="_1535779701" r:id="rId19"/>
        </w:object>
      </w:r>
      <w:r w:rsidRPr="00962AAA">
        <w:rPr>
          <w:rFonts w:ascii="Times New Roman" w:hAnsi="Times New Roman"/>
          <w:sz w:val="22"/>
          <w:szCs w:val="22"/>
          <w:lang w:val="id-ID"/>
        </w:rPr>
        <w:t>= koefisien regresi</w:t>
      </w:r>
    </w:p>
    <w:p w:rsidR="00E9403C" w:rsidRPr="00962AAA" w:rsidRDefault="003A4054" w:rsidP="003A4054">
      <w:pPr>
        <w:pStyle w:val="BodyText3"/>
        <w:spacing w:after="0" w:line="360" w:lineRule="auto"/>
        <w:ind w:left="270"/>
        <w:rPr>
          <w:rFonts w:ascii="Times New Roman" w:hAnsi="Times New Roman"/>
          <w:i/>
          <w:sz w:val="22"/>
          <w:szCs w:val="22"/>
          <w:lang w:val="id-ID"/>
        </w:rPr>
      </w:pPr>
      <w:r w:rsidRPr="00962AAA">
        <w:rPr>
          <w:rFonts w:ascii="Times New Roman" w:hAnsi="Times New Roman"/>
          <w:i/>
          <w:sz w:val="22"/>
          <w:szCs w:val="22"/>
          <w:lang w:val="id-ID"/>
        </w:rPr>
        <w:t xml:space="preserve"> </w:t>
      </w:r>
      <w:r w:rsidR="00E9403C" w:rsidRPr="00962AAA">
        <w:rPr>
          <w:rFonts w:ascii="Times New Roman" w:hAnsi="Times New Roman"/>
          <w:i/>
          <w:sz w:val="22"/>
          <w:szCs w:val="22"/>
          <w:lang w:val="id-ID"/>
        </w:rPr>
        <w:t>e   =  error</w:t>
      </w:r>
    </w:p>
    <w:p w:rsidR="00E9403C" w:rsidRPr="00962AAA" w:rsidRDefault="00E9403C" w:rsidP="00E9403C">
      <w:pPr>
        <w:spacing w:before="240" w:line="360" w:lineRule="auto"/>
        <w:jc w:val="both"/>
        <w:rPr>
          <w:rFonts w:ascii="Times New Roman" w:hAnsi="Times New Roman"/>
          <w:b/>
          <w:sz w:val="22"/>
          <w:szCs w:val="22"/>
          <w:lang w:val="id-ID"/>
        </w:rPr>
      </w:pPr>
      <w:r w:rsidRPr="00962AAA">
        <w:rPr>
          <w:rFonts w:ascii="Times New Roman" w:hAnsi="Times New Roman"/>
          <w:b/>
          <w:sz w:val="22"/>
          <w:szCs w:val="22"/>
          <w:lang w:val="id-ID"/>
        </w:rPr>
        <w:t>4.  Uji Hipotesis</w:t>
      </w:r>
    </w:p>
    <w:p w:rsidR="00E9403C" w:rsidRPr="00962AAA" w:rsidRDefault="00E9403C" w:rsidP="00E9403C">
      <w:pPr>
        <w:spacing w:before="240" w:line="360" w:lineRule="auto"/>
        <w:jc w:val="both"/>
        <w:rPr>
          <w:rFonts w:ascii="Times New Roman" w:hAnsi="Times New Roman"/>
          <w:b/>
          <w:sz w:val="22"/>
          <w:szCs w:val="22"/>
          <w:lang w:val="id-ID"/>
        </w:rPr>
      </w:pPr>
      <w:r w:rsidRPr="00962AAA">
        <w:rPr>
          <w:rFonts w:ascii="Times New Roman" w:hAnsi="Times New Roman"/>
          <w:b/>
          <w:sz w:val="22"/>
          <w:szCs w:val="22"/>
          <w:lang w:val="id-ID"/>
        </w:rPr>
        <w:t>a. Uji Serempak (Uji –F)</w:t>
      </w:r>
    </w:p>
    <w:p w:rsidR="00E9403C" w:rsidRPr="00962AAA" w:rsidRDefault="00E9403C" w:rsidP="00E9403C">
      <w:pPr>
        <w:spacing w:before="240" w:line="360" w:lineRule="auto"/>
        <w:jc w:val="both"/>
        <w:rPr>
          <w:rFonts w:ascii="Times New Roman" w:hAnsi="Times New Roman"/>
          <w:sz w:val="22"/>
          <w:szCs w:val="22"/>
          <w:lang w:val="id-ID"/>
        </w:rPr>
      </w:pPr>
      <w:r w:rsidRPr="00962AAA">
        <w:rPr>
          <w:rFonts w:ascii="Times New Roman" w:hAnsi="Times New Roman"/>
          <w:sz w:val="22"/>
          <w:szCs w:val="22"/>
          <w:lang w:val="id-ID"/>
        </w:rPr>
        <w:tab/>
        <w:t xml:space="preserve">Uji F digunakan untuk menguji secara serempak pengaruh dari dimensi-dimensi bauran pemasaran produk, harga jasa, lokasi, promosi, SDM, bukti fisik dan proses/model pelayanan terhadap kepuasan mahasiswa </w:t>
      </w:r>
      <w:r w:rsidR="00C2135E" w:rsidRPr="00962AAA">
        <w:rPr>
          <w:rFonts w:ascii="Times New Roman" w:hAnsi="Times New Roman"/>
          <w:sz w:val="22"/>
          <w:szCs w:val="22"/>
          <w:lang w:val="id-ID"/>
        </w:rPr>
        <w:t>dengan</w:t>
      </w:r>
      <w:r w:rsidRPr="00962AAA">
        <w:rPr>
          <w:rFonts w:ascii="Times New Roman" w:hAnsi="Times New Roman"/>
          <w:sz w:val="22"/>
          <w:szCs w:val="22"/>
          <w:lang w:val="id-ID"/>
        </w:rPr>
        <w:t xml:space="preserve"> tingkat kepercayaan sebesar 5 %. Akan menolak Ho dan menerima Ha, jika F-hitung&gt; F-tabel.</w:t>
      </w:r>
    </w:p>
    <w:p w:rsidR="00E9403C" w:rsidRPr="00962AAA" w:rsidRDefault="00E9403C" w:rsidP="00E9403C">
      <w:pPr>
        <w:spacing w:line="360" w:lineRule="auto"/>
        <w:jc w:val="both"/>
        <w:rPr>
          <w:rFonts w:ascii="Times New Roman" w:hAnsi="Times New Roman"/>
          <w:sz w:val="22"/>
          <w:szCs w:val="22"/>
          <w:lang w:val="id-ID"/>
        </w:rPr>
      </w:pPr>
      <w:r w:rsidRPr="00962AAA">
        <w:rPr>
          <w:rFonts w:ascii="Times New Roman" w:hAnsi="Times New Roman"/>
          <w:sz w:val="22"/>
          <w:szCs w:val="22"/>
          <w:lang w:val="id-ID"/>
        </w:rPr>
        <w:t>Kriteria pengujian hipo</w:t>
      </w:r>
      <w:r w:rsidR="00F94615">
        <w:rPr>
          <w:rFonts w:ascii="Times New Roman" w:hAnsi="Times New Roman"/>
          <w:sz w:val="22"/>
          <w:szCs w:val="22"/>
          <w:lang w:val="id-ID"/>
        </w:rPr>
        <w:t>tesis untuk uji serempak adalah</w:t>
      </w:r>
      <w:r w:rsidRPr="00962AAA">
        <w:rPr>
          <w:rFonts w:ascii="Times New Roman" w:hAnsi="Times New Roman"/>
          <w:sz w:val="22"/>
          <w:szCs w:val="22"/>
          <w:lang w:val="id-ID"/>
        </w:rPr>
        <w:t>:</w:t>
      </w:r>
    </w:p>
    <w:p w:rsidR="00E9403C" w:rsidRPr="00962AAA" w:rsidRDefault="00E9403C" w:rsidP="00E9403C">
      <w:pPr>
        <w:spacing w:line="360" w:lineRule="auto"/>
        <w:ind w:left="720" w:hanging="720"/>
        <w:jc w:val="both"/>
        <w:rPr>
          <w:rFonts w:ascii="Times New Roman" w:hAnsi="Times New Roman"/>
          <w:sz w:val="22"/>
          <w:szCs w:val="22"/>
          <w:lang w:val="id-ID"/>
        </w:rPr>
      </w:pPr>
      <w:r w:rsidRPr="00962AAA">
        <w:rPr>
          <w:rFonts w:ascii="Times New Roman" w:hAnsi="Times New Roman"/>
          <w:sz w:val="22"/>
          <w:szCs w:val="22"/>
          <w:lang w:val="id-ID"/>
        </w:rPr>
        <w:t xml:space="preserve">Ho :  </w:t>
      </w:r>
      <w:r w:rsidRPr="00962AAA">
        <w:rPr>
          <w:rFonts w:ascii="Times New Roman" w:hAnsi="Times New Roman"/>
          <w:position w:val="-12"/>
          <w:sz w:val="22"/>
          <w:szCs w:val="22"/>
          <w:lang w:val="id-ID"/>
        </w:rPr>
        <w:object w:dxaOrig="2760" w:dyaOrig="360">
          <v:shape id="_x0000_i1030" type="#_x0000_t75" style="width:137.25pt;height:18pt" o:ole="">
            <v:imagedata r:id="rId20" o:title=""/>
          </v:shape>
          <o:OLEObject Type="Embed" ProgID="Equation.3" ShapeID="_x0000_i1030" DrawAspect="Content" ObjectID="_1535779702" r:id="rId21"/>
        </w:object>
      </w:r>
      <w:r w:rsidRPr="00962AAA">
        <w:rPr>
          <w:rFonts w:ascii="Times New Roman" w:hAnsi="Times New Roman"/>
          <w:sz w:val="22"/>
          <w:szCs w:val="22"/>
          <w:lang w:val="id-ID"/>
        </w:rPr>
        <w:t xml:space="preserve"> (Dimensi-dimensi bauran pemasaran seperti produk, harga jasa, lokasi, promosi, SDM, bukti fisik dan proses/model pelayanan secara serempak </w:t>
      </w:r>
      <w:r w:rsidRPr="00962AAA">
        <w:rPr>
          <w:rFonts w:ascii="Times New Roman" w:hAnsi="Times New Roman"/>
          <w:i/>
          <w:sz w:val="22"/>
          <w:szCs w:val="22"/>
          <w:lang w:val="id-ID"/>
        </w:rPr>
        <w:t>tidak berpengaruh</w:t>
      </w:r>
      <w:r w:rsidRPr="00962AAA">
        <w:rPr>
          <w:rFonts w:ascii="Times New Roman" w:hAnsi="Times New Roman"/>
          <w:sz w:val="22"/>
          <w:szCs w:val="22"/>
          <w:lang w:val="id-ID"/>
        </w:rPr>
        <w:t xml:space="preserve"> terhadap kepuasan mahasiswa).</w:t>
      </w:r>
    </w:p>
    <w:p w:rsidR="00E9403C" w:rsidRDefault="00E9403C" w:rsidP="00E9403C">
      <w:pPr>
        <w:spacing w:line="360" w:lineRule="auto"/>
        <w:ind w:left="720" w:hanging="720"/>
        <w:jc w:val="both"/>
        <w:rPr>
          <w:rFonts w:ascii="Times New Roman" w:hAnsi="Times New Roman"/>
          <w:sz w:val="22"/>
          <w:szCs w:val="22"/>
          <w:lang w:val="id-ID"/>
        </w:rPr>
      </w:pPr>
      <w:r w:rsidRPr="00962AAA">
        <w:rPr>
          <w:rFonts w:ascii="Times New Roman" w:hAnsi="Times New Roman"/>
          <w:sz w:val="22"/>
          <w:szCs w:val="22"/>
          <w:lang w:val="id-ID"/>
        </w:rPr>
        <w:t xml:space="preserve">Ha :  </w:t>
      </w:r>
      <w:r w:rsidRPr="00962AAA">
        <w:rPr>
          <w:rFonts w:ascii="Times New Roman" w:hAnsi="Times New Roman"/>
          <w:position w:val="-12"/>
          <w:sz w:val="22"/>
          <w:szCs w:val="22"/>
          <w:lang w:val="id-ID"/>
        </w:rPr>
        <w:object w:dxaOrig="2760" w:dyaOrig="360">
          <v:shape id="_x0000_i1031" type="#_x0000_t75" style="width:137.25pt;height:18pt" o:ole="">
            <v:imagedata r:id="rId22" o:title=""/>
          </v:shape>
          <o:OLEObject Type="Embed" ProgID="Equation.3" ShapeID="_x0000_i1031" DrawAspect="Content" ObjectID="_1535779703" r:id="rId23"/>
        </w:object>
      </w:r>
      <w:r w:rsidRPr="00962AAA">
        <w:rPr>
          <w:rFonts w:ascii="Times New Roman" w:hAnsi="Times New Roman"/>
          <w:sz w:val="22"/>
          <w:szCs w:val="22"/>
          <w:lang w:val="id-ID"/>
        </w:rPr>
        <w:t xml:space="preserve"> (Dimensi-dimensi bauran pemasaran seperti produk, harga jasa, lokasi, promosi, SDM, bukti fisik dan proses/model pelayanan secara serempak  </w:t>
      </w:r>
      <w:r w:rsidRPr="00962AAA">
        <w:rPr>
          <w:rFonts w:ascii="Times New Roman" w:hAnsi="Times New Roman"/>
          <w:i/>
          <w:sz w:val="22"/>
          <w:szCs w:val="22"/>
          <w:lang w:val="id-ID"/>
        </w:rPr>
        <w:t xml:space="preserve">berpengaruh </w:t>
      </w:r>
      <w:r w:rsidRPr="00962AAA">
        <w:rPr>
          <w:rFonts w:ascii="Times New Roman" w:hAnsi="Times New Roman"/>
          <w:sz w:val="22"/>
          <w:szCs w:val="22"/>
          <w:lang w:val="id-ID"/>
        </w:rPr>
        <w:t>terhadap kepuasan mahasiswa).</w:t>
      </w:r>
    </w:p>
    <w:p w:rsidR="00544F63" w:rsidRDefault="00544F63" w:rsidP="00E9403C">
      <w:pPr>
        <w:spacing w:line="360" w:lineRule="auto"/>
        <w:ind w:left="720" w:hanging="720"/>
        <w:jc w:val="both"/>
        <w:rPr>
          <w:rFonts w:ascii="Times New Roman" w:hAnsi="Times New Roman"/>
          <w:sz w:val="22"/>
          <w:szCs w:val="22"/>
          <w:lang w:val="id-ID"/>
        </w:rPr>
      </w:pPr>
    </w:p>
    <w:p w:rsidR="00E9403C" w:rsidRPr="00962AAA" w:rsidRDefault="00E9403C" w:rsidP="003A4054">
      <w:pPr>
        <w:spacing w:before="240" w:line="360" w:lineRule="auto"/>
        <w:jc w:val="both"/>
        <w:rPr>
          <w:rFonts w:ascii="Times New Roman" w:hAnsi="Times New Roman"/>
          <w:b/>
          <w:sz w:val="22"/>
          <w:szCs w:val="22"/>
          <w:lang w:val="id-ID"/>
        </w:rPr>
      </w:pPr>
      <w:r w:rsidRPr="00962AAA">
        <w:rPr>
          <w:rFonts w:ascii="Times New Roman" w:hAnsi="Times New Roman"/>
          <w:b/>
          <w:sz w:val="22"/>
          <w:szCs w:val="22"/>
          <w:lang w:val="id-ID"/>
        </w:rPr>
        <w:lastRenderedPageBreak/>
        <w:t>b. Uji Parsial (Uji-t)</w:t>
      </w:r>
    </w:p>
    <w:p w:rsidR="00E9403C" w:rsidRPr="00962AAA" w:rsidRDefault="00E9403C" w:rsidP="003A4054">
      <w:pPr>
        <w:spacing w:before="240" w:line="360" w:lineRule="auto"/>
        <w:jc w:val="both"/>
        <w:rPr>
          <w:rFonts w:ascii="Times New Roman" w:hAnsi="Times New Roman"/>
          <w:sz w:val="22"/>
          <w:szCs w:val="22"/>
          <w:lang w:val="id-ID"/>
        </w:rPr>
      </w:pPr>
      <w:r w:rsidRPr="00962AAA">
        <w:rPr>
          <w:rFonts w:ascii="Times New Roman" w:hAnsi="Times New Roman"/>
          <w:sz w:val="22"/>
          <w:szCs w:val="22"/>
          <w:lang w:val="id-ID"/>
        </w:rPr>
        <w:tab/>
        <w:t>Uji-t  digunakan untuk mengetahui secara parsial pengaruh masing-masing dimensi variabel bebas terhadap variabel terikat, kriteria hipotesis adalah:</w:t>
      </w:r>
    </w:p>
    <w:p w:rsidR="00544F63" w:rsidRDefault="003F1EC4" w:rsidP="00544F63">
      <w:pPr>
        <w:spacing w:line="360" w:lineRule="auto"/>
        <w:ind w:left="540" w:hanging="540"/>
        <w:jc w:val="both"/>
        <w:rPr>
          <w:rFonts w:ascii="Times New Roman" w:hAnsi="Times New Roman"/>
          <w:sz w:val="22"/>
          <w:szCs w:val="22"/>
          <w:lang w:val="id-ID"/>
        </w:rPr>
      </w:pPr>
      <w:r>
        <w:rPr>
          <w:rFonts w:ascii="Times New Roman" w:hAnsi="Times New Roman"/>
          <w:sz w:val="22"/>
          <w:szCs w:val="22"/>
          <w:lang w:val="id-ID"/>
        </w:rPr>
        <w:t>Ho</w:t>
      </w:r>
      <w:r w:rsidR="00E9403C" w:rsidRPr="00962AAA">
        <w:rPr>
          <w:rFonts w:ascii="Times New Roman" w:hAnsi="Times New Roman"/>
          <w:sz w:val="22"/>
          <w:szCs w:val="22"/>
          <w:lang w:val="id-ID"/>
        </w:rPr>
        <w:t xml:space="preserve">:  </w:t>
      </w:r>
      <w:r w:rsidR="00E9403C" w:rsidRPr="00962AAA">
        <w:rPr>
          <w:rFonts w:ascii="Times New Roman" w:hAnsi="Times New Roman"/>
          <w:i/>
          <w:sz w:val="22"/>
          <w:szCs w:val="22"/>
          <w:lang w:val="id-ID"/>
        </w:rPr>
        <w:t>Bi</w:t>
      </w:r>
      <w:r w:rsidR="00E9403C" w:rsidRPr="00962AAA">
        <w:rPr>
          <w:rFonts w:ascii="Times New Roman" w:hAnsi="Times New Roman"/>
          <w:sz w:val="22"/>
          <w:szCs w:val="22"/>
          <w:lang w:val="id-ID"/>
        </w:rPr>
        <w:t xml:space="preserve"> = 0 (Dimensi-dimensi bauran pemasaran terdiri dari produk, harga jasa, lokasi, promosi, SDM, bukti fisik, dan proses/model pelayanan secara parsial </w:t>
      </w:r>
      <w:r w:rsidR="00E9403C" w:rsidRPr="00962AAA">
        <w:rPr>
          <w:rFonts w:ascii="Times New Roman" w:hAnsi="Times New Roman"/>
          <w:i/>
          <w:sz w:val="22"/>
          <w:szCs w:val="22"/>
          <w:lang w:val="id-ID"/>
        </w:rPr>
        <w:t>tidak berpengaruh</w:t>
      </w:r>
      <w:r w:rsidR="00544F63">
        <w:rPr>
          <w:rFonts w:ascii="Times New Roman" w:hAnsi="Times New Roman"/>
          <w:sz w:val="22"/>
          <w:szCs w:val="22"/>
          <w:lang w:val="id-ID"/>
        </w:rPr>
        <w:t xml:space="preserve"> terhadap kepuasan mahasiswa).</w:t>
      </w:r>
    </w:p>
    <w:p w:rsidR="00E9403C" w:rsidRPr="00962AAA" w:rsidRDefault="00544F63" w:rsidP="00544F63">
      <w:pPr>
        <w:spacing w:line="360" w:lineRule="auto"/>
        <w:ind w:left="540" w:hanging="540"/>
        <w:jc w:val="both"/>
        <w:rPr>
          <w:rFonts w:ascii="Times New Roman" w:hAnsi="Times New Roman"/>
          <w:sz w:val="22"/>
          <w:szCs w:val="22"/>
          <w:lang w:val="id-ID"/>
        </w:rPr>
      </w:pPr>
      <w:r>
        <w:rPr>
          <w:rFonts w:ascii="Times New Roman" w:hAnsi="Times New Roman"/>
          <w:sz w:val="22"/>
          <w:szCs w:val="22"/>
          <w:lang w:val="id-ID"/>
        </w:rPr>
        <w:t>Ha</w:t>
      </w:r>
      <w:r w:rsidR="00E9403C" w:rsidRPr="00962AAA">
        <w:rPr>
          <w:rFonts w:ascii="Times New Roman" w:hAnsi="Times New Roman"/>
          <w:sz w:val="22"/>
          <w:szCs w:val="22"/>
          <w:lang w:val="id-ID"/>
        </w:rPr>
        <w:t xml:space="preserve">:  </w:t>
      </w:r>
      <w:r w:rsidR="00E9403C" w:rsidRPr="00962AAA">
        <w:rPr>
          <w:rFonts w:ascii="Times New Roman" w:hAnsi="Times New Roman"/>
          <w:i/>
          <w:sz w:val="22"/>
          <w:szCs w:val="22"/>
          <w:lang w:val="id-ID"/>
        </w:rPr>
        <w:t>Bi</w:t>
      </w:r>
      <w:r w:rsidR="00E9403C" w:rsidRPr="00962AAA">
        <w:rPr>
          <w:rFonts w:ascii="Times New Roman" w:hAnsi="Times New Roman"/>
          <w:sz w:val="22"/>
          <w:szCs w:val="22"/>
          <w:lang w:val="id-ID"/>
        </w:rPr>
        <w:t xml:space="preserve"> </w:t>
      </w:r>
      <w:r w:rsidR="00E9403C" w:rsidRPr="00962AAA">
        <w:rPr>
          <w:rFonts w:ascii="Times New Roman" w:hAnsi="Times New Roman"/>
          <w:position w:val="-6"/>
          <w:sz w:val="22"/>
          <w:szCs w:val="22"/>
          <w:lang w:val="id-ID"/>
        </w:rPr>
        <w:object w:dxaOrig="380" w:dyaOrig="279">
          <v:shape id="_x0000_i1032" type="#_x0000_t75" style="width:18.75pt;height:14.25pt" o:ole="">
            <v:imagedata r:id="rId24" o:title=""/>
          </v:shape>
          <o:OLEObject Type="Embed" ProgID="Equation.3" ShapeID="_x0000_i1032" DrawAspect="Content" ObjectID="_1535779704" r:id="rId25"/>
        </w:object>
      </w:r>
      <w:r w:rsidR="00E9403C" w:rsidRPr="00962AAA">
        <w:rPr>
          <w:rFonts w:ascii="Times New Roman" w:hAnsi="Times New Roman"/>
          <w:sz w:val="22"/>
          <w:szCs w:val="22"/>
          <w:lang w:val="id-ID"/>
        </w:rPr>
        <w:t xml:space="preserve"> (Dimensi-dimensi bauran pemasaran terdiri dari produk, harga jasa, lokasi, promosi, SDM, bukti fisik, dan proses/model pelayanan secara parsial </w:t>
      </w:r>
      <w:r w:rsidR="00E9403C" w:rsidRPr="00962AAA">
        <w:rPr>
          <w:rFonts w:ascii="Times New Roman" w:hAnsi="Times New Roman"/>
          <w:i/>
          <w:sz w:val="22"/>
          <w:szCs w:val="22"/>
          <w:lang w:val="id-ID"/>
        </w:rPr>
        <w:t>berpengaruh</w:t>
      </w:r>
      <w:r w:rsidR="00E9403C" w:rsidRPr="00962AAA">
        <w:rPr>
          <w:rFonts w:ascii="Times New Roman" w:hAnsi="Times New Roman"/>
          <w:sz w:val="22"/>
          <w:szCs w:val="22"/>
          <w:lang w:val="id-ID"/>
        </w:rPr>
        <w:t xml:space="preserve"> terhadap kepuasan mahasiswa).</w:t>
      </w:r>
    </w:p>
    <w:p w:rsidR="00E9403C" w:rsidRPr="00962AAA" w:rsidRDefault="00F94615" w:rsidP="00E9403C">
      <w:pPr>
        <w:spacing w:line="360" w:lineRule="auto"/>
        <w:ind w:left="540" w:hanging="540"/>
        <w:jc w:val="both"/>
        <w:rPr>
          <w:rFonts w:ascii="Times New Roman" w:hAnsi="Times New Roman"/>
          <w:sz w:val="22"/>
          <w:szCs w:val="22"/>
          <w:lang w:val="id-ID"/>
        </w:rPr>
      </w:pPr>
      <w:r>
        <w:rPr>
          <w:rFonts w:ascii="Times New Roman" w:hAnsi="Times New Roman"/>
          <w:sz w:val="22"/>
          <w:szCs w:val="22"/>
          <w:lang w:val="id-ID"/>
        </w:rPr>
        <w:t>Dimana</w:t>
      </w:r>
      <w:r w:rsidR="00E9403C" w:rsidRPr="00962AAA">
        <w:rPr>
          <w:rFonts w:ascii="Times New Roman" w:hAnsi="Times New Roman"/>
          <w:sz w:val="22"/>
          <w:szCs w:val="22"/>
          <w:lang w:val="id-ID"/>
        </w:rPr>
        <w:t>: i = 1,2,3,4,5,6,7</w:t>
      </w:r>
    </w:p>
    <w:p w:rsidR="003A4054" w:rsidRPr="003F1EC4" w:rsidRDefault="003A4054" w:rsidP="003A4054">
      <w:pPr>
        <w:pStyle w:val="ListParagraph"/>
        <w:numPr>
          <w:ilvl w:val="0"/>
          <w:numId w:val="28"/>
        </w:numPr>
        <w:tabs>
          <w:tab w:val="clear" w:pos="720"/>
        </w:tabs>
        <w:spacing w:before="240" w:line="360" w:lineRule="auto"/>
        <w:ind w:hanging="630"/>
        <w:jc w:val="both"/>
        <w:rPr>
          <w:rFonts w:ascii="Times New Roman" w:hAnsi="Times New Roman"/>
          <w:b/>
          <w:bCs/>
          <w:sz w:val="24"/>
          <w:szCs w:val="24"/>
          <w:lang w:val="id-ID"/>
        </w:rPr>
      </w:pPr>
      <w:r w:rsidRPr="003F1EC4">
        <w:rPr>
          <w:rFonts w:ascii="Times New Roman" w:hAnsi="Times New Roman"/>
          <w:b/>
          <w:bCs/>
          <w:sz w:val="24"/>
          <w:szCs w:val="24"/>
          <w:lang w:val="id-ID"/>
        </w:rPr>
        <w:t>HASIL</w:t>
      </w:r>
    </w:p>
    <w:p w:rsidR="003A4054" w:rsidRPr="00962AAA" w:rsidRDefault="003A4054" w:rsidP="003A4054">
      <w:pPr>
        <w:pStyle w:val="NormalWeb"/>
        <w:spacing w:before="0" w:beforeAutospacing="0" w:after="200" w:afterAutospacing="0" w:line="360" w:lineRule="auto"/>
        <w:ind w:left="90"/>
        <w:jc w:val="both"/>
        <w:rPr>
          <w:b/>
          <w:sz w:val="22"/>
          <w:szCs w:val="22"/>
          <w:lang w:val="id-ID"/>
        </w:rPr>
      </w:pPr>
      <w:r w:rsidRPr="00962AAA">
        <w:rPr>
          <w:b/>
          <w:sz w:val="22"/>
          <w:szCs w:val="22"/>
          <w:lang w:val="id-ID"/>
        </w:rPr>
        <w:t xml:space="preserve">3.1  Karakteristik </w:t>
      </w:r>
      <w:r w:rsidR="00C2135E" w:rsidRPr="00962AAA">
        <w:rPr>
          <w:b/>
          <w:sz w:val="22"/>
          <w:szCs w:val="22"/>
          <w:lang w:val="id-ID"/>
        </w:rPr>
        <w:t>Responden</w:t>
      </w:r>
    </w:p>
    <w:p w:rsidR="003A4054" w:rsidRPr="00962AAA" w:rsidRDefault="003A4054" w:rsidP="003A4054">
      <w:pPr>
        <w:pStyle w:val="NormalWeb"/>
        <w:spacing w:before="0" w:beforeAutospacing="0" w:after="200" w:afterAutospacing="0" w:line="360" w:lineRule="auto"/>
        <w:jc w:val="both"/>
        <w:rPr>
          <w:sz w:val="22"/>
          <w:szCs w:val="22"/>
          <w:lang w:val="id-ID"/>
        </w:rPr>
      </w:pPr>
      <w:r w:rsidRPr="00962AAA">
        <w:rPr>
          <w:b/>
          <w:sz w:val="22"/>
          <w:szCs w:val="22"/>
          <w:lang w:val="id-ID"/>
        </w:rPr>
        <w:tab/>
      </w:r>
      <w:r w:rsidR="00C2135E">
        <w:rPr>
          <w:sz w:val="22"/>
          <w:szCs w:val="22"/>
          <w:lang w:val="id-ID"/>
        </w:rPr>
        <w:t>Berdasar</w:t>
      </w:r>
      <w:r w:rsidRPr="00962AAA">
        <w:rPr>
          <w:sz w:val="22"/>
          <w:szCs w:val="22"/>
          <w:lang w:val="id-ID"/>
        </w:rPr>
        <w:t xml:space="preserve">kan hasil penelitian di dapat </w:t>
      </w:r>
      <w:r w:rsidR="00C2135E" w:rsidRPr="00962AAA">
        <w:rPr>
          <w:sz w:val="22"/>
          <w:szCs w:val="22"/>
          <w:lang w:val="id-ID"/>
        </w:rPr>
        <w:t>karakteristik</w:t>
      </w:r>
      <w:r w:rsidRPr="00962AAA">
        <w:rPr>
          <w:sz w:val="22"/>
          <w:szCs w:val="22"/>
          <w:lang w:val="id-ID"/>
        </w:rPr>
        <w:t xml:space="preserve"> responden sebagai </w:t>
      </w:r>
      <w:r w:rsidR="00F94615">
        <w:rPr>
          <w:sz w:val="22"/>
          <w:szCs w:val="22"/>
          <w:lang w:val="id-ID"/>
        </w:rPr>
        <w:t>berikut:</w:t>
      </w:r>
    </w:p>
    <w:p w:rsidR="00100CA0" w:rsidRPr="003F1EC4" w:rsidRDefault="00100CA0" w:rsidP="003F1EC4">
      <w:pPr>
        <w:pStyle w:val="NormalWeb"/>
        <w:spacing w:before="0" w:beforeAutospacing="0" w:after="0" w:afterAutospacing="0"/>
        <w:jc w:val="center"/>
        <w:rPr>
          <w:sz w:val="22"/>
          <w:szCs w:val="22"/>
          <w:lang w:val="id-ID"/>
        </w:rPr>
      </w:pPr>
      <w:r w:rsidRPr="003F1EC4">
        <w:rPr>
          <w:sz w:val="22"/>
          <w:szCs w:val="22"/>
          <w:lang w:val="id-ID"/>
        </w:rPr>
        <w:t xml:space="preserve">Tabel </w:t>
      </w:r>
      <w:r w:rsidR="00853FC9" w:rsidRPr="003F1EC4">
        <w:rPr>
          <w:sz w:val="22"/>
          <w:szCs w:val="22"/>
          <w:lang w:val="id-ID"/>
        </w:rPr>
        <w:t>4</w:t>
      </w:r>
      <w:r w:rsidRPr="003F1EC4">
        <w:rPr>
          <w:sz w:val="22"/>
          <w:szCs w:val="22"/>
          <w:lang w:val="id-ID"/>
        </w:rPr>
        <w:t>. Karakteristik Responden berdasar jenis Fakultas</w:t>
      </w:r>
    </w:p>
    <w:tbl>
      <w:tblPr>
        <w:tblW w:w="0" w:type="auto"/>
        <w:tblInd w:w="108" w:type="dxa"/>
        <w:tblBorders>
          <w:top w:val="single" w:sz="8" w:space="0" w:color="000000"/>
          <w:bottom w:val="single" w:sz="8" w:space="0" w:color="000000"/>
        </w:tblBorders>
        <w:tblLook w:val="04A0"/>
      </w:tblPr>
      <w:tblGrid>
        <w:gridCol w:w="1414"/>
        <w:gridCol w:w="1523"/>
        <w:gridCol w:w="1458"/>
      </w:tblGrid>
      <w:tr w:rsidR="002E3086" w:rsidRPr="003F1EC4" w:rsidTr="00EC0CBC">
        <w:tc>
          <w:tcPr>
            <w:tcW w:w="1414" w:type="dxa"/>
            <w:tcBorders>
              <w:top w:val="single" w:sz="8" w:space="0" w:color="000000"/>
              <w:bottom w:val="single" w:sz="8" w:space="0" w:color="000000"/>
            </w:tcBorders>
            <w:shd w:val="clear" w:color="auto" w:fill="auto"/>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Fakultas</w:t>
            </w:r>
          </w:p>
        </w:tc>
        <w:tc>
          <w:tcPr>
            <w:tcW w:w="1523" w:type="dxa"/>
            <w:tcBorders>
              <w:top w:val="single" w:sz="8" w:space="0" w:color="000000"/>
              <w:bottom w:val="single" w:sz="8" w:space="0" w:color="000000"/>
            </w:tcBorders>
            <w:shd w:val="clear" w:color="auto" w:fill="auto"/>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Jumlah</w:t>
            </w:r>
          </w:p>
        </w:tc>
        <w:tc>
          <w:tcPr>
            <w:tcW w:w="1458" w:type="dxa"/>
            <w:tcBorders>
              <w:top w:val="single" w:sz="8" w:space="0" w:color="000000"/>
              <w:bottom w:val="single" w:sz="8" w:space="0" w:color="000000"/>
            </w:tcBorders>
            <w:shd w:val="clear" w:color="auto" w:fill="auto"/>
          </w:tcPr>
          <w:p w:rsidR="00100CA0" w:rsidRPr="003F1EC4" w:rsidRDefault="00C2135E"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Persentase</w:t>
            </w:r>
          </w:p>
        </w:tc>
      </w:tr>
      <w:tr w:rsidR="002E3086" w:rsidRPr="003F1EC4" w:rsidTr="00EC0CBC">
        <w:tc>
          <w:tcPr>
            <w:tcW w:w="1414" w:type="dxa"/>
            <w:shd w:val="clear" w:color="auto" w:fill="C0C0C0"/>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Ekonomi</w:t>
            </w:r>
          </w:p>
        </w:tc>
        <w:tc>
          <w:tcPr>
            <w:tcW w:w="1523" w:type="dxa"/>
            <w:tcBorders>
              <w:left w:val="nil"/>
              <w:right w:val="nil"/>
            </w:tcBorders>
            <w:shd w:val="clear" w:color="auto" w:fill="C0C0C0"/>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23</w:t>
            </w:r>
          </w:p>
        </w:tc>
        <w:tc>
          <w:tcPr>
            <w:tcW w:w="1458" w:type="dxa"/>
            <w:shd w:val="clear" w:color="auto" w:fill="C0C0C0"/>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23%</w:t>
            </w:r>
          </w:p>
        </w:tc>
      </w:tr>
      <w:tr w:rsidR="00100CA0" w:rsidRPr="003F1EC4" w:rsidTr="00EC0CBC">
        <w:tc>
          <w:tcPr>
            <w:tcW w:w="1414" w:type="dxa"/>
            <w:shd w:val="clear" w:color="auto" w:fill="auto"/>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Ilmu Komputer</w:t>
            </w:r>
          </w:p>
        </w:tc>
        <w:tc>
          <w:tcPr>
            <w:tcW w:w="1523" w:type="dxa"/>
            <w:shd w:val="clear" w:color="auto" w:fill="auto"/>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37</w:t>
            </w:r>
          </w:p>
        </w:tc>
        <w:tc>
          <w:tcPr>
            <w:tcW w:w="1458" w:type="dxa"/>
            <w:shd w:val="clear" w:color="auto" w:fill="auto"/>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37%</w:t>
            </w:r>
          </w:p>
        </w:tc>
      </w:tr>
      <w:tr w:rsidR="002E3086" w:rsidRPr="003F1EC4" w:rsidTr="00EC0CBC">
        <w:tc>
          <w:tcPr>
            <w:tcW w:w="1414" w:type="dxa"/>
            <w:shd w:val="clear" w:color="auto" w:fill="C0C0C0"/>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Ilmu komunikasi</w:t>
            </w:r>
          </w:p>
        </w:tc>
        <w:tc>
          <w:tcPr>
            <w:tcW w:w="1523" w:type="dxa"/>
            <w:tcBorders>
              <w:left w:val="nil"/>
              <w:right w:val="nil"/>
            </w:tcBorders>
            <w:shd w:val="clear" w:color="auto" w:fill="C0C0C0"/>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8</w:t>
            </w:r>
          </w:p>
        </w:tc>
        <w:tc>
          <w:tcPr>
            <w:tcW w:w="1458" w:type="dxa"/>
            <w:shd w:val="clear" w:color="auto" w:fill="C0C0C0"/>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8%</w:t>
            </w:r>
          </w:p>
        </w:tc>
      </w:tr>
      <w:tr w:rsidR="00100CA0" w:rsidRPr="003F1EC4" w:rsidTr="00EC0CBC">
        <w:tc>
          <w:tcPr>
            <w:tcW w:w="1414" w:type="dxa"/>
            <w:shd w:val="clear" w:color="auto" w:fill="auto"/>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Psikologi</w:t>
            </w:r>
          </w:p>
        </w:tc>
        <w:tc>
          <w:tcPr>
            <w:tcW w:w="1523" w:type="dxa"/>
            <w:shd w:val="clear" w:color="auto" w:fill="auto"/>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4</w:t>
            </w:r>
          </w:p>
        </w:tc>
        <w:tc>
          <w:tcPr>
            <w:tcW w:w="1458" w:type="dxa"/>
            <w:shd w:val="clear" w:color="auto" w:fill="auto"/>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4%</w:t>
            </w:r>
          </w:p>
        </w:tc>
      </w:tr>
      <w:tr w:rsidR="002E3086" w:rsidRPr="003F1EC4" w:rsidTr="00EC0CBC">
        <w:tc>
          <w:tcPr>
            <w:tcW w:w="1414" w:type="dxa"/>
            <w:shd w:val="clear" w:color="auto" w:fill="C0C0C0"/>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Teknik</w:t>
            </w:r>
          </w:p>
        </w:tc>
        <w:tc>
          <w:tcPr>
            <w:tcW w:w="1523" w:type="dxa"/>
            <w:tcBorders>
              <w:left w:val="nil"/>
              <w:right w:val="nil"/>
            </w:tcBorders>
            <w:shd w:val="clear" w:color="auto" w:fill="C0C0C0"/>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9</w:t>
            </w:r>
          </w:p>
        </w:tc>
        <w:tc>
          <w:tcPr>
            <w:tcW w:w="1458" w:type="dxa"/>
            <w:shd w:val="clear" w:color="auto" w:fill="C0C0C0"/>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9%</w:t>
            </w:r>
          </w:p>
        </w:tc>
      </w:tr>
      <w:tr w:rsidR="00100CA0" w:rsidRPr="003F1EC4" w:rsidTr="00EC0CBC">
        <w:tc>
          <w:tcPr>
            <w:tcW w:w="1414" w:type="dxa"/>
            <w:shd w:val="clear" w:color="auto" w:fill="auto"/>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Bahasa dan sastra</w:t>
            </w:r>
          </w:p>
        </w:tc>
        <w:tc>
          <w:tcPr>
            <w:tcW w:w="1523" w:type="dxa"/>
            <w:shd w:val="clear" w:color="auto" w:fill="auto"/>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8</w:t>
            </w:r>
          </w:p>
        </w:tc>
        <w:tc>
          <w:tcPr>
            <w:tcW w:w="1458" w:type="dxa"/>
            <w:shd w:val="clear" w:color="auto" w:fill="auto"/>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8%</w:t>
            </w:r>
          </w:p>
        </w:tc>
      </w:tr>
      <w:tr w:rsidR="002E3086" w:rsidRPr="003F1EC4" w:rsidTr="00EC0CBC">
        <w:tc>
          <w:tcPr>
            <w:tcW w:w="1414" w:type="dxa"/>
            <w:shd w:val="clear" w:color="auto" w:fill="C0C0C0"/>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FKIP</w:t>
            </w:r>
          </w:p>
        </w:tc>
        <w:tc>
          <w:tcPr>
            <w:tcW w:w="1523" w:type="dxa"/>
            <w:tcBorders>
              <w:left w:val="nil"/>
              <w:right w:val="nil"/>
            </w:tcBorders>
            <w:shd w:val="clear" w:color="auto" w:fill="C0C0C0"/>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11</w:t>
            </w:r>
          </w:p>
        </w:tc>
        <w:tc>
          <w:tcPr>
            <w:tcW w:w="1458" w:type="dxa"/>
            <w:shd w:val="clear" w:color="auto" w:fill="C0C0C0"/>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11%</w:t>
            </w:r>
          </w:p>
        </w:tc>
      </w:tr>
      <w:tr w:rsidR="00100CA0" w:rsidRPr="003F1EC4" w:rsidTr="00EC0CBC">
        <w:tc>
          <w:tcPr>
            <w:tcW w:w="1414" w:type="dxa"/>
            <w:shd w:val="clear" w:color="auto" w:fill="auto"/>
          </w:tcPr>
          <w:p w:rsidR="00100CA0" w:rsidRPr="003F1EC4" w:rsidRDefault="00100CA0" w:rsidP="003F1EC4">
            <w:pPr>
              <w:pStyle w:val="NormalWeb"/>
              <w:spacing w:before="0" w:beforeAutospacing="0" w:after="0" w:afterAutospacing="0"/>
              <w:jc w:val="center"/>
              <w:rPr>
                <w:b/>
                <w:bCs/>
                <w:color w:val="000000"/>
                <w:sz w:val="20"/>
                <w:szCs w:val="20"/>
                <w:lang w:val="id-ID"/>
              </w:rPr>
            </w:pPr>
            <w:r w:rsidRPr="003F1EC4">
              <w:rPr>
                <w:b/>
                <w:bCs/>
                <w:color w:val="000000"/>
                <w:sz w:val="20"/>
                <w:szCs w:val="20"/>
                <w:lang w:val="id-ID"/>
              </w:rPr>
              <w:t>Total</w:t>
            </w:r>
          </w:p>
        </w:tc>
        <w:tc>
          <w:tcPr>
            <w:tcW w:w="1523" w:type="dxa"/>
            <w:shd w:val="clear" w:color="auto" w:fill="auto"/>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100</w:t>
            </w:r>
          </w:p>
        </w:tc>
        <w:tc>
          <w:tcPr>
            <w:tcW w:w="1458" w:type="dxa"/>
            <w:shd w:val="clear" w:color="auto" w:fill="auto"/>
          </w:tcPr>
          <w:p w:rsidR="00100CA0" w:rsidRPr="003F1EC4" w:rsidRDefault="00100CA0" w:rsidP="003F1EC4">
            <w:pPr>
              <w:pStyle w:val="NormalWeb"/>
              <w:spacing w:before="0" w:beforeAutospacing="0" w:after="0" w:afterAutospacing="0"/>
              <w:jc w:val="center"/>
              <w:rPr>
                <w:color w:val="000000"/>
                <w:sz w:val="20"/>
                <w:szCs w:val="20"/>
                <w:lang w:val="id-ID"/>
              </w:rPr>
            </w:pPr>
            <w:r w:rsidRPr="003F1EC4">
              <w:rPr>
                <w:color w:val="000000"/>
                <w:sz w:val="20"/>
                <w:szCs w:val="20"/>
                <w:lang w:val="id-ID"/>
              </w:rPr>
              <w:t>100%</w:t>
            </w:r>
          </w:p>
        </w:tc>
      </w:tr>
    </w:tbl>
    <w:p w:rsidR="00100CA0" w:rsidRPr="003F1EC4" w:rsidRDefault="003F1EC4" w:rsidP="003F1EC4">
      <w:pPr>
        <w:pStyle w:val="NormalWeb"/>
        <w:spacing w:before="0" w:beforeAutospacing="0" w:after="0" w:afterAutospacing="0"/>
        <w:rPr>
          <w:sz w:val="20"/>
          <w:szCs w:val="20"/>
          <w:lang w:val="id-ID"/>
        </w:rPr>
      </w:pPr>
      <w:r w:rsidRPr="003F1EC4">
        <w:rPr>
          <w:sz w:val="20"/>
          <w:szCs w:val="20"/>
          <w:lang w:val="id-ID"/>
        </w:rPr>
        <w:t>Sumber: Data diolah peneliti</w:t>
      </w:r>
    </w:p>
    <w:p w:rsidR="00F011BF" w:rsidRPr="00962AAA" w:rsidRDefault="00013F0D" w:rsidP="00100CA0">
      <w:pPr>
        <w:pStyle w:val="NormalWeb"/>
        <w:spacing w:before="0" w:beforeAutospacing="0" w:after="0" w:afterAutospacing="0" w:line="360" w:lineRule="auto"/>
        <w:rPr>
          <w:sz w:val="18"/>
          <w:szCs w:val="22"/>
          <w:lang w:val="id-ID"/>
        </w:rPr>
      </w:pPr>
      <w:r w:rsidRPr="00962AAA">
        <w:rPr>
          <w:sz w:val="18"/>
          <w:szCs w:val="22"/>
          <w:lang w:val="id-ID"/>
        </w:rPr>
        <w:t xml:space="preserve">  </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Berdasar</w:t>
      </w:r>
      <w:r w:rsidR="00226D43">
        <w:rPr>
          <w:sz w:val="22"/>
          <w:szCs w:val="22"/>
          <w:lang w:val="id-ID"/>
        </w:rPr>
        <w:t>kan</w:t>
      </w:r>
      <w:r w:rsidR="00853FC9" w:rsidRPr="00962AAA">
        <w:rPr>
          <w:sz w:val="22"/>
          <w:szCs w:val="22"/>
          <w:lang w:val="id-ID"/>
        </w:rPr>
        <w:t xml:space="preserve"> </w:t>
      </w:r>
      <w:r w:rsidR="00226D43" w:rsidRPr="00962AAA">
        <w:rPr>
          <w:sz w:val="22"/>
          <w:szCs w:val="22"/>
          <w:lang w:val="id-ID"/>
        </w:rPr>
        <w:t>Tabel</w:t>
      </w:r>
      <w:r w:rsidRPr="00962AAA">
        <w:rPr>
          <w:sz w:val="22"/>
          <w:szCs w:val="22"/>
          <w:lang w:val="id-ID"/>
        </w:rPr>
        <w:t xml:space="preserve"> </w:t>
      </w:r>
      <w:r w:rsidR="00853FC9" w:rsidRPr="00962AAA">
        <w:rPr>
          <w:sz w:val="22"/>
          <w:szCs w:val="22"/>
          <w:lang w:val="id-ID"/>
        </w:rPr>
        <w:t>4</w:t>
      </w:r>
      <w:r w:rsidR="003F1EC4">
        <w:rPr>
          <w:sz w:val="22"/>
          <w:szCs w:val="22"/>
          <w:lang w:val="id-ID"/>
        </w:rPr>
        <w:t>,</w:t>
      </w:r>
      <w:r w:rsidRPr="00962AAA">
        <w:rPr>
          <w:sz w:val="22"/>
          <w:szCs w:val="22"/>
          <w:lang w:val="id-ID"/>
        </w:rPr>
        <w:t xml:space="preserve"> terlihat bahwa responden dari Fakultas Ilmu Komputer yang paling besar </w:t>
      </w:r>
      <w:r w:rsidRPr="00962AAA">
        <w:rPr>
          <w:sz w:val="22"/>
          <w:szCs w:val="22"/>
          <w:lang w:val="id-ID"/>
        </w:rPr>
        <w:lastRenderedPageBreak/>
        <w:t>jumlahnya di Universitas Bina Darma, karena faktanya Fakultas Ilmu Komputer menjadi pilihan favorit calon mahasiswa, jika dibandingkan dengan memilih fakultas non-Ilmu Komputer.</w:t>
      </w:r>
    </w:p>
    <w:p w:rsidR="003A4054" w:rsidRPr="00962AAA" w:rsidRDefault="003A4054" w:rsidP="003A4054">
      <w:pPr>
        <w:pStyle w:val="NormalWeb"/>
        <w:spacing w:before="0" w:beforeAutospacing="0" w:after="0" w:afterAutospacing="0" w:line="360" w:lineRule="auto"/>
        <w:rPr>
          <w:sz w:val="22"/>
          <w:szCs w:val="22"/>
          <w:lang w:val="id-ID"/>
        </w:rPr>
      </w:pPr>
      <w:r w:rsidRPr="00962AAA">
        <w:rPr>
          <w:sz w:val="22"/>
          <w:szCs w:val="22"/>
          <w:lang w:val="id-ID"/>
        </w:rPr>
        <w:tab/>
        <w:t xml:space="preserve">Di bawah ini </w:t>
      </w:r>
      <w:r w:rsidR="00226D43" w:rsidRPr="00962AAA">
        <w:rPr>
          <w:sz w:val="22"/>
          <w:szCs w:val="22"/>
          <w:lang w:val="id-ID"/>
        </w:rPr>
        <w:t>Tabel</w:t>
      </w:r>
      <w:r w:rsidRPr="00962AAA">
        <w:rPr>
          <w:sz w:val="22"/>
          <w:szCs w:val="22"/>
          <w:lang w:val="id-ID"/>
        </w:rPr>
        <w:t xml:space="preserve"> </w:t>
      </w:r>
      <w:r w:rsidR="00853FC9" w:rsidRPr="00962AAA">
        <w:rPr>
          <w:sz w:val="22"/>
          <w:szCs w:val="22"/>
          <w:lang w:val="id-ID"/>
        </w:rPr>
        <w:t>5</w:t>
      </w:r>
      <w:r w:rsidRPr="00962AAA">
        <w:rPr>
          <w:sz w:val="22"/>
          <w:szCs w:val="22"/>
          <w:lang w:val="id-ID"/>
        </w:rPr>
        <w:t xml:space="preserve"> menampilkan data jenis kelamin responden:</w:t>
      </w:r>
    </w:p>
    <w:p w:rsidR="000A5D98" w:rsidRPr="003F1EC4" w:rsidRDefault="000A5D98" w:rsidP="003F1EC4">
      <w:pPr>
        <w:pStyle w:val="NormalWeb"/>
        <w:spacing w:before="0" w:beforeAutospacing="0" w:after="0" w:afterAutospacing="0" w:line="360" w:lineRule="auto"/>
        <w:jc w:val="center"/>
        <w:rPr>
          <w:sz w:val="22"/>
          <w:szCs w:val="22"/>
          <w:lang w:val="id-ID"/>
        </w:rPr>
      </w:pPr>
      <w:r w:rsidRPr="003F1EC4">
        <w:rPr>
          <w:sz w:val="22"/>
          <w:szCs w:val="22"/>
          <w:lang w:val="id-ID"/>
        </w:rPr>
        <w:t xml:space="preserve">Tabel </w:t>
      </w:r>
      <w:r w:rsidR="00853FC9" w:rsidRPr="003F1EC4">
        <w:rPr>
          <w:sz w:val="22"/>
          <w:szCs w:val="22"/>
          <w:lang w:val="id-ID"/>
        </w:rPr>
        <w:t>5</w:t>
      </w:r>
      <w:r w:rsidRPr="003F1EC4">
        <w:rPr>
          <w:sz w:val="22"/>
          <w:szCs w:val="22"/>
          <w:lang w:val="id-ID"/>
        </w:rPr>
        <w:t>. Karakteristik  Responden</w:t>
      </w:r>
    </w:p>
    <w:tbl>
      <w:tblPr>
        <w:tblW w:w="0" w:type="auto"/>
        <w:tblInd w:w="108" w:type="dxa"/>
        <w:tblBorders>
          <w:top w:val="single" w:sz="8" w:space="0" w:color="000000"/>
          <w:bottom w:val="single" w:sz="8" w:space="0" w:color="000000"/>
        </w:tblBorders>
        <w:tblLook w:val="04A0"/>
      </w:tblPr>
      <w:tblGrid>
        <w:gridCol w:w="1414"/>
        <w:gridCol w:w="1523"/>
        <w:gridCol w:w="1458"/>
      </w:tblGrid>
      <w:tr w:rsidR="002E3086" w:rsidRPr="003F1EC4" w:rsidTr="00EC0CBC">
        <w:tc>
          <w:tcPr>
            <w:tcW w:w="1414" w:type="dxa"/>
            <w:tcBorders>
              <w:top w:val="single" w:sz="8" w:space="0" w:color="000000"/>
              <w:bottom w:val="single" w:sz="8" w:space="0" w:color="000000"/>
            </w:tcBorders>
            <w:shd w:val="clear" w:color="auto" w:fill="auto"/>
          </w:tcPr>
          <w:p w:rsidR="000A5D98" w:rsidRPr="003F1EC4" w:rsidRDefault="000A5D98" w:rsidP="00EC0CBC">
            <w:pPr>
              <w:pStyle w:val="NormalWeb"/>
              <w:spacing w:before="0" w:beforeAutospacing="0" w:after="0" w:afterAutospacing="0" w:line="276" w:lineRule="auto"/>
              <w:jc w:val="center"/>
              <w:rPr>
                <w:b/>
                <w:bCs/>
                <w:color w:val="000000"/>
                <w:sz w:val="20"/>
                <w:szCs w:val="20"/>
                <w:lang w:val="id-ID"/>
              </w:rPr>
            </w:pPr>
            <w:r w:rsidRPr="003F1EC4">
              <w:rPr>
                <w:b/>
                <w:bCs/>
                <w:color w:val="000000"/>
                <w:sz w:val="20"/>
                <w:szCs w:val="20"/>
                <w:lang w:val="id-ID"/>
              </w:rPr>
              <w:t>Fakultas</w:t>
            </w:r>
          </w:p>
        </w:tc>
        <w:tc>
          <w:tcPr>
            <w:tcW w:w="1523" w:type="dxa"/>
            <w:tcBorders>
              <w:top w:val="single" w:sz="8" w:space="0" w:color="000000"/>
              <w:bottom w:val="single" w:sz="8" w:space="0" w:color="000000"/>
            </w:tcBorders>
            <w:shd w:val="clear" w:color="auto" w:fill="auto"/>
          </w:tcPr>
          <w:p w:rsidR="000A5D98" w:rsidRPr="003F1EC4" w:rsidRDefault="000A5D98" w:rsidP="00EC0CBC">
            <w:pPr>
              <w:pStyle w:val="NormalWeb"/>
              <w:spacing w:before="0" w:beforeAutospacing="0" w:after="0" w:afterAutospacing="0" w:line="276" w:lineRule="auto"/>
              <w:jc w:val="center"/>
              <w:rPr>
                <w:b/>
                <w:bCs/>
                <w:color w:val="000000"/>
                <w:sz w:val="20"/>
                <w:szCs w:val="20"/>
                <w:lang w:val="id-ID"/>
              </w:rPr>
            </w:pPr>
            <w:r w:rsidRPr="003F1EC4">
              <w:rPr>
                <w:b/>
                <w:bCs/>
                <w:color w:val="000000"/>
                <w:sz w:val="20"/>
                <w:szCs w:val="20"/>
                <w:lang w:val="id-ID"/>
              </w:rPr>
              <w:t>Jumlah</w:t>
            </w:r>
          </w:p>
        </w:tc>
        <w:tc>
          <w:tcPr>
            <w:tcW w:w="1458" w:type="dxa"/>
            <w:tcBorders>
              <w:top w:val="single" w:sz="8" w:space="0" w:color="000000"/>
              <w:bottom w:val="single" w:sz="8" w:space="0" w:color="000000"/>
            </w:tcBorders>
            <w:shd w:val="clear" w:color="auto" w:fill="auto"/>
          </w:tcPr>
          <w:p w:rsidR="000A5D98" w:rsidRPr="003F1EC4" w:rsidRDefault="00226D43" w:rsidP="00EC0CBC">
            <w:pPr>
              <w:pStyle w:val="NormalWeb"/>
              <w:spacing w:before="0" w:beforeAutospacing="0" w:after="0" w:afterAutospacing="0" w:line="276" w:lineRule="auto"/>
              <w:jc w:val="center"/>
              <w:rPr>
                <w:b/>
                <w:bCs/>
                <w:color w:val="000000"/>
                <w:sz w:val="20"/>
                <w:szCs w:val="20"/>
                <w:lang w:val="id-ID"/>
              </w:rPr>
            </w:pPr>
            <w:r w:rsidRPr="003F1EC4">
              <w:rPr>
                <w:b/>
                <w:bCs/>
                <w:color w:val="000000"/>
                <w:sz w:val="20"/>
                <w:szCs w:val="20"/>
                <w:lang w:val="id-ID"/>
              </w:rPr>
              <w:t>Persentase</w:t>
            </w:r>
          </w:p>
        </w:tc>
      </w:tr>
      <w:tr w:rsidR="002E3086" w:rsidRPr="003F1EC4" w:rsidTr="00EC0CBC">
        <w:tc>
          <w:tcPr>
            <w:tcW w:w="1414" w:type="dxa"/>
            <w:shd w:val="clear" w:color="auto" w:fill="C0C0C0"/>
          </w:tcPr>
          <w:p w:rsidR="000A5D98" w:rsidRPr="003F1EC4" w:rsidRDefault="000A5D98" w:rsidP="00EC0CBC">
            <w:pPr>
              <w:pStyle w:val="NormalWeb"/>
              <w:spacing w:before="0" w:beforeAutospacing="0" w:after="0" w:afterAutospacing="0" w:line="276" w:lineRule="auto"/>
              <w:jc w:val="center"/>
              <w:rPr>
                <w:b/>
                <w:bCs/>
                <w:color w:val="000000"/>
                <w:sz w:val="20"/>
                <w:szCs w:val="20"/>
                <w:lang w:val="id-ID"/>
              </w:rPr>
            </w:pPr>
            <w:r w:rsidRPr="003F1EC4">
              <w:rPr>
                <w:b/>
                <w:bCs/>
                <w:color w:val="000000"/>
                <w:sz w:val="20"/>
                <w:szCs w:val="20"/>
                <w:lang w:val="id-ID"/>
              </w:rPr>
              <w:t>Perempuan</w:t>
            </w:r>
          </w:p>
        </w:tc>
        <w:tc>
          <w:tcPr>
            <w:tcW w:w="1523" w:type="dxa"/>
            <w:tcBorders>
              <w:left w:val="nil"/>
              <w:right w:val="nil"/>
            </w:tcBorders>
            <w:shd w:val="clear" w:color="auto" w:fill="C0C0C0"/>
          </w:tcPr>
          <w:p w:rsidR="000A5D98" w:rsidRPr="003F1EC4" w:rsidRDefault="000A5D98" w:rsidP="00EC0CBC">
            <w:pPr>
              <w:pStyle w:val="NormalWeb"/>
              <w:spacing w:before="0" w:beforeAutospacing="0" w:after="0" w:afterAutospacing="0" w:line="276" w:lineRule="auto"/>
              <w:jc w:val="center"/>
              <w:rPr>
                <w:color w:val="000000"/>
                <w:sz w:val="20"/>
                <w:szCs w:val="20"/>
                <w:lang w:val="id-ID"/>
              </w:rPr>
            </w:pPr>
            <w:r w:rsidRPr="003F1EC4">
              <w:rPr>
                <w:color w:val="000000"/>
                <w:sz w:val="20"/>
                <w:szCs w:val="20"/>
                <w:lang w:val="id-ID"/>
              </w:rPr>
              <w:t>46</w:t>
            </w:r>
          </w:p>
        </w:tc>
        <w:tc>
          <w:tcPr>
            <w:tcW w:w="1458" w:type="dxa"/>
            <w:shd w:val="clear" w:color="auto" w:fill="C0C0C0"/>
          </w:tcPr>
          <w:p w:rsidR="000A5D98" w:rsidRPr="003F1EC4" w:rsidRDefault="000A5D98" w:rsidP="00EC0CBC">
            <w:pPr>
              <w:pStyle w:val="NormalWeb"/>
              <w:spacing w:before="0" w:beforeAutospacing="0" w:after="0" w:afterAutospacing="0" w:line="276" w:lineRule="auto"/>
              <w:jc w:val="center"/>
              <w:rPr>
                <w:color w:val="000000"/>
                <w:sz w:val="20"/>
                <w:szCs w:val="20"/>
                <w:lang w:val="id-ID"/>
              </w:rPr>
            </w:pPr>
            <w:r w:rsidRPr="003F1EC4">
              <w:rPr>
                <w:color w:val="000000"/>
                <w:sz w:val="20"/>
                <w:szCs w:val="20"/>
                <w:lang w:val="id-ID"/>
              </w:rPr>
              <w:t>46%</w:t>
            </w:r>
          </w:p>
        </w:tc>
      </w:tr>
      <w:tr w:rsidR="000A5D98" w:rsidRPr="003F1EC4" w:rsidTr="00EC0CBC">
        <w:tc>
          <w:tcPr>
            <w:tcW w:w="1414" w:type="dxa"/>
            <w:shd w:val="clear" w:color="auto" w:fill="auto"/>
          </w:tcPr>
          <w:p w:rsidR="000A5D98" w:rsidRPr="003F1EC4" w:rsidRDefault="000A5D98" w:rsidP="00EC0CBC">
            <w:pPr>
              <w:pStyle w:val="NormalWeb"/>
              <w:spacing w:before="0" w:beforeAutospacing="0" w:after="0" w:afterAutospacing="0" w:line="276" w:lineRule="auto"/>
              <w:jc w:val="center"/>
              <w:rPr>
                <w:b/>
                <w:bCs/>
                <w:color w:val="000000"/>
                <w:sz w:val="20"/>
                <w:szCs w:val="20"/>
                <w:lang w:val="id-ID"/>
              </w:rPr>
            </w:pPr>
            <w:r w:rsidRPr="003F1EC4">
              <w:rPr>
                <w:b/>
                <w:bCs/>
                <w:color w:val="000000"/>
                <w:sz w:val="20"/>
                <w:szCs w:val="20"/>
                <w:lang w:val="id-ID"/>
              </w:rPr>
              <w:t>Laki-laki</w:t>
            </w:r>
          </w:p>
        </w:tc>
        <w:tc>
          <w:tcPr>
            <w:tcW w:w="1523" w:type="dxa"/>
            <w:shd w:val="clear" w:color="auto" w:fill="auto"/>
          </w:tcPr>
          <w:p w:rsidR="000A5D98" w:rsidRPr="003F1EC4" w:rsidRDefault="000A5D98" w:rsidP="00EC0CBC">
            <w:pPr>
              <w:pStyle w:val="NormalWeb"/>
              <w:spacing w:before="0" w:beforeAutospacing="0" w:after="0" w:afterAutospacing="0" w:line="276" w:lineRule="auto"/>
              <w:jc w:val="center"/>
              <w:rPr>
                <w:color w:val="000000"/>
                <w:sz w:val="20"/>
                <w:szCs w:val="20"/>
                <w:lang w:val="id-ID"/>
              </w:rPr>
            </w:pPr>
            <w:r w:rsidRPr="003F1EC4">
              <w:rPr>
                <w:color w:val="000000"/>
                <w:sz w:val="20"/>
                <w:szCs w:val="20"/>
                <w:lang w:val="id-ID"/>
              </w:rPr>
              <w:t>54</w:t>
            </w:r>
          </w:p>
        </w:tc>
        <w:tc>
          <w:tcPr>
            <w:tcW w:w="1458" w:type="dxa"/>
            <w:shd w:val="clear" w:color="auto" w:fill="auto"/>
          </w:tcPr>
          <w:p w:rsidR="000A5D98" w:rsidRPr="003F1EC4" w:rsidRDefault="000A5D98" w:rsidP="00EC0CBC">
            <w:pPr>
              <w:pStyle w:val="NormalWeb"/>
              <w:spacing w:before="0" w:beforeAutospacing="0" w:after="0" w:afterAutospacing="0" w:line="276" w:lineRule="auto"/>
              <w:jc w:val="center"/>
              <w:rPr>
                <w:color w:val="000000"/>
                <w:sz w:val="20"/>
                <w:szCs w:val="20"/>
                <w:lang w:val="id-ID"/>
              </w:rPr>
            </w:pPr>
            <w:r w:rsidRPr="003F1EC4">
              <w:rPr>
                <w:color w:val="000000"/>
                <w:sz w:val="20"/>
                <w:szCs w:val="20"/>
                <w:lang w:val="id-ID"/>
              </w:rPr>
              <w:t>54%</w:t>
            </w:r>
          </w:p>
        </w:tc>
      </w:tr>
      <w:tr w:rsidR="002E3086" w:rsidRPr="003F1EC4" w:rsidTr="00EC0CBC">
        <w:tc>
          <w:tcPr>
            <w:tcW w:w="1414" w:type="dxa"/>
            <w:shd w:val="clear" w:color="auto" w:fill="C0C0C0"/>
          </w:tcPr>
          <w:p w:rsidR="000A5D98" w:rsidRPr="003F1EC4" w:rsidRDefault="000A5D98" w:rsidP="00EC0CBC">
            <w:pPr>
              <w:pStyle w:val="NormalWeb"/>
              <w:spacing w:before="0" w:beforeAutospacing="0" w:after="0" w:afterAutospacing="0" w:line="276" w:lineRule="auto"/>
              <w:jc w:val="center"/>
              <w:rPr>
                <w:b/>
                <w:bCs/>
                <w:color w:val="000000"/>
                <w:sz w:val="20"/>
                <w:szCs w:val="20"/>
                <w:lang w:val="id-ID"/>
              </w:rPr>
            </w:pPr>
            <w:r w:rsidRPr="003F1EC4">
              <w:rPr>
                <w:b/>
                <w:bCs/>
                <w:color w:val="000000"/>
                <w:sz w:val="20"/>
                <w:szCs w:val="20"/>
                <w:lang w:val="id-ID"/>
              </w:rPr>
              <w:t>Total</w:t>
            </w:r>
          </w:p>
        </w:tc>
        <w:tc>
          <w:tcPr>
            <w:tcW w:w="1523" w:type="dxa"/>
            <w:tcBorders>
              <w:left w:val="nil"/>
              <w:right w:val="nil"/>
            </w:tcBorders>
            <w:shd w:val="clear" w:color="auto" w:fill="C0C0C0"/>
          </w:tcPr>
          <w:p w:rsidR="000A5D98" w:rsidRPr="003F1EC4" w:rsidRDefault="000A5D98" w:rsidP="00EC0CBC">
            <w:pPr>
              <w:pStyle w:val="NormalWeb"/>
              <w:spacing w:before="0" w:beforeAutospacing="0" w:after="0" w:afterAutospacing="0" w:line="276" w:lineRule="auto"/>
              <w:jc w:val="center"/>
              <w:rPr>
                <w:color w:val="000000"/>
                <w:sz w:val="20"/>
                <w:szCs w:val="20"/>
                <w:lang w:val="id-ID"/>
              </w:rPr>
            </w:pPr>
            <w:r w:rsidRPr="003F1EC4">
              <w:rPr>
                <w:color w:val="000000"/>
                <w:sz w:val="20"/>
                <w:szCs w:val="20"/>
                <w:lang w:val="id-ID"/>
              </w:rPr>
              <w:t>100</w:t>
            </w:r>
          </w:p>
        </w:tc>
        <w:tc>
          <w:tcPr>
            <w:tcW w:w="1458" w:type="dxa"/>
            <w:shd w:val="clear" w:color="auto" w:fill="C0C0C0"/>
          </w:tcPr>
          <w:p w:rsidR="000A5D98" w:rsidRPr="003F1EC4" w:rsidRDefault="000A5D98" w:rsidP="00EC0CBC">
            <w:pPr>
              <w:pStyle w:val="NormalWeb"/>
              <w:spacing w:before="0" w:beforeAutospacing="0" w:after="0" w:afterAutospacing="0" w:line="276" w:lineRule="auto"/>
              <w:jc w:val="center"/>
              <w:rPr>
                <w:color w:val="000000"/>
                <w:sz w:val="20"/>
                <w:szCs w:val="20"/>
                <w:lang w:val="id-ID"/>
              </w:rPr>
            </w:pPr>
            <w:r w:rsidRPr="003F1EC4">
              <w:rPr>
                <w:color w:val="000000"/>
                <w:sz w:val="20"/>
                <w:szCs w:val="20"/>
                <w:lang w:val="id-ID"/>
              </w:rPr>
              <w:t>100%</w:t>
            </w:r>
          </w:p>
        </w:tc>
      </w:tr>
    </w:tbl>
    <w:p w:rsidR="000A5D98" w:rsidRPr="003F1EC4" w:rsidRDefault="003F1EC4" w:rsidP="000A5D98">
      <w:pPr>
        <w:pStyle w:val="NormalWeb"/>
        <w:spacing w:before="0" w:beforeAutospacing="0" w:after="0" w:afterAutospacing="0" w:line="360" w:lineRule="auto"/>
        <w:rPr>
          <w:sz w:val="20"/>
          <w:szCs w:val="20"/>
          <w:lang w:val="id-ID"/>
        </w:rPr>
      </w:pPr>
      <w:r w:rsidRPr="003F1EC4">
        <w:rPr>
          <w:sz w:val="20"/>
          <w:szCs w:val="20"/>
          <w:lang w:val="id-ID"/>
        </w:rPr>
        <w:t>Sumber: Data diolah peneliti</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 xml:space="preserve">Berdasarkan </w:t>
      </w:r>
      <w:r w:rsidR="00226D43" w:rsidRPr="00962AAA">
        <w:rPr>
          <w:sz w:val="22"/>
          <w:szCs w:val="22"/>
          <w:lang w:val="id-ID"/>
        </w:rPr>
        <w:t>Tabel</w:t>
      </w:r>
      <w:r w:rsidRPr="00962AAA">
        <w:rPr>
          <w:sz w:val="22"/>
          <w:szCs w:val="22"/>
          <w:lang w:val="id-ID"/>
        </w:rPr>
        <w:t xml:space="preserve"> </w:t>
      </w:r>
      <w:r w:rsidR="00853FC9" w:rsidRPr="00962AAA">
        <w:rPr>
          <w:sz w:val="22"/>
          <w:szCs w:val="22"/>
          <w:lang w:val="id-ID"/>
        </w:rPr>
        <w:t>5</w:t>
      </w:r>
      <w:r w:rsidR="000A5D98" w:rsidRPr="00962AAA">
        <w:rPr>
          <w:sz w:val="22"/>
          <w:szCs w:val="22"/>
          <w:lang w:val="id-ID"/>
        </w:rPr>
        <w:t xml:space="preserve"> </w:t>
      </w:r>
      <w:r w:rsidRPr="00962AAA">
        <w:rPr>
          <w:sz w:val="22"/>
          <w:szCs w:val="22"/>
          <w:lang w:val="id-ID"/>
        </w:rPr>
        <w:t xml:space="preserve"> terlihat bahwa responden laki-laki lebih besar jumlahnya jika dibandingkan dengan responden perempuan. Menurut catatan laporan </w:t>
      </w:r>
      <w:r w:rsidR="00226D43" w:rsidRPr="00962AAA">
        <w:rPr>
          <w:sz w:val="22"/>
          <w:szCs w:val="22"/>
          <w:lang w:val="id-ID"/>
        </w:rPr>
        <w:t xml:space="preserve">borang universitas </w:t>
      </w:r>
      <w:r w:rsidRPr="00962AAA">
        <w:rPr>
          <w:sz w:val="22"/>
          <w:szCs w:val="22"/>
          <w:lang w:val="id-ID"/>
        </w:rPr>
        <w:t>jumlah mahasiswa lebih banyak dibandingkan jumlah mahasiswi.</w:t>
      </w:r>
    </w:p>
    <w:p w:rsidR="003A4054" w:rsidRPr="00962AAA" w:rsidRDefault="003A4054" w:rsidP="003A4054">
      <w:pPr>
        <w:pStyle w:val="NormalWeb"/>
        <w:spacing w:before="240" w:beforeAutospacing="0" w:after="0" w:afterAutospacing="0" w:line="360" w:lineRule="auto"/>
        <w:rPr>
          <w:b/>
          <w:sz w:val="22"/>
          <w:szCs w:val="22"/>
          <w:lang w:val="id-ID"/>
        </w:rPr>
      </w:pPr>
      <w:r w:rsidRPr="00962AAA">
        <w:rPr>
          <w:b/>
          <w:sz w:val="22"/>
          <w:szCs w:val="22"/>
          <w:lang w:val="id-ID"/>
        </w:rPr>
        <w:t>3.2  Uji Validitas dan Uji Reliabilitas</w:t>
      </w:r>
    </w:p>
    <w:p w:rsidR="003A4054" w:rsidRPr="00962AAA" w:rsidRDefault="003A4054" w:rsidP="001F141B">
      <w:pPr>
        <w:pStyle w:val="NormalWeb"/>
        <w:spacing w:before="240" w:beforeAutospacing="0" w:after="0" w:afterAutospacing="0" w:line="360" w:lineRule="auto"/>
        <w:jc w:val="both"/>
        <w:rPr>
          <w:sz w:val="22"/>
          <w:szCs w:val="22"/>
          <w:lang w:val="id-ID"/>
        </w:rPr>
      </w:pPr>
      <w:r w:rsidRPr="00962AAA">
        <w:rPr>
          <w:sz w:val="22"/>
          <w:szCs w:val="22"/>
          <w:lang w:val="id-ID"/>
        </w:rPr>
        <w:tab/>
        <w:t>Di bawah ini akan ditampilkan tabel-tabel hasil uji validitas dan reliabilitas untuk masing-masing pertanyaan pada ma</w:t>
      </w:r>
      <w:r w:rsidR="00F94615">
        <w:rPr>
          <w:sz w:val="22"/>
          <w:szCs w:val="22"/>
          <w:lang w:val="id-ID"/>
        </w:rPr>
        <w:t>sing-masing variabel penelitian</w:t>
      </w:r>
      <w:r w:rsidRPr="00962AAA">
        <w:rPr>
          <w:sz w:val="22"/>
          <w:szCs w:val="22"/>
          <w:lang w:val="id-ID"/>
        </w:rPr>
        <w:t>:</w:t>
      </w:r>
    </w:p>
    <w:p w:rsidR="003A4054" w:rsidRPr="00962AAA" w:rsidRDefault="003A4054" w:rsidP="003A4054">
      <w:pPr>
        <w:spacing w:before="240" w:line="360" w:lineRule="auto"/>
        <w:rPr>
          <w:rFonts w:ascii="Times New Roman" w:hAnsi="Times New Roman"/>
          <w:b/>
          <w:sz w:val="22"/>
          <w:szCs w:val="22"/>
          <w:lang w:val="id-ID"/>
        </w:rPr>
      </w:pPr>
      <w:r w:rsidRPr="00962AAA">
        <w:rPr>
          <w:rFonts w:ascii="Times New Roman" w:hAnsi="Times New Roman"/>
          <w:b/>
          <w:sz w:val="22"/>
          <w:szCs w:val="22"/>
          <w:lang w:val="id-ID"/>
        </w:rPr>
        <w:t>(1). Variabel Bauran Pemasaran (X)</w:t>
      </w:r>
    </w:p>
    <w:p w:rsidR="003A4054" w:rsidRPr="00962AAA" w:rsidRDefault="00226D43" w:rsidP="003A4054">
      <w:pPr>
        <w:spacing w:before="240" w:line="360" w:lineRule="auto"/>
        <w:jc w:val="both"/>
        <w:rPr>
          <w:rFonts w:ascii="Times New Roman" w:hAnsi="Times New Roman"/>
          <w:sz w:val="22"/>
          <w:szCs w:val="22"/>
          <w:lang w:val="id-ID"/>
        </w:rPr>
      </w:pPr>
      <w:r>
        <w:rPr>
          <w:rFonts w:ascii="Times New Roman" w:hAnsi="Times New Roman"/>
          <w:sz w:val="22"/>
          <w:szCs w:val="22"/>
          <w:lang w:val="id-ID"/>
        </w:rPr>
        <w:t>Di bawah ini T</w:t>
      </w:r>
      <w:r w:rsidR="003A4054" w:rsidRPr="00962AAA">
        <w:rPr>
          <w:rFonts w:ascii="Times New Roman" w:hAnsi="Times New Roman"/>
          <w:sz w:val="22"/>
          <w:szCs w:val="22"/>
          <w:lang w:val="id-ID"/>
        </w:rPr>
        <w:t xml:space="preserve">abel </w:t>
      </w:r>
      <w:r w:rsidR="00853FC9" w:rsidRPr="00962AAA">
        <w:rPr>
          <w:rFonts w:ascii="Times New Roman" w:hAnsi="Times New Roman"/>
          <w:sz w:val="22"/>
          <w:szCs w:val="22"/>
          <w:lang w:val="id-ID"/>
        </w:rPr>
        <w:t>6</w:t>
      </w:r>
      <w:r w:rsidR="003A4054" w:rsidRPr="00962AAA">
        <w:rPr>
          <w:rFonts w:ascii="Times New Roman" w:hAnsi="Times New Roman"/>
          <w:sz w:val="22"/>
          <w:szCs w:val="22"/>
          <w:lang w:val="id-ID"/>
        </w:rPr>
        <w:t xml:space="preserve"> hasil uji reliabilitas variabel bauran pemasaran</w:t>
      </w:r>
      <w:r w:rsidR="003F1EC4">
        <w:rPr>
          <w:rFonts w:ascii="Times New Roman" w:hAnsi="Times New Roman"/>
          <w:sz w:val="22"/>
          <w:szCs w:val="22"/>
          <w:lang w:val="id-ID"/>
        </w:rPr>
        <w:t>:</w:t>
      </w:r>
    </w:p>
    <w:p w:rsidR="000A5D98" w:rsidRPr="00962AAA" w:rsidRDefault="000A5D98" w:rsidP="000A5D98">
      <w:pPr>
        <w:spacing w:before="240" w:line="360" w:lineRule="auto"/>
        <w:jc w:val="center"/>
        <w:rPr>
          <w:rFonts w:ascii="Times New Roman" w:hAnsi="Times New Roman"/>
          <w:sz w:val="22"/>
          <w:szCs w:val="22"/>
          <w:lang w:val="id-ID"/>
        </w:rPr>
      </w:pPr>
      <w:r w:rsidRPr="00962AAA">
        <w:rPr>
          <w:rFonts w:ascii="Times New Roman" w:hAnsi="Times New Roman"/>
          <w:sz w:val="22"/>
          <w:szCs w:val="22"/>
          <w:lang w:val="id-ID"/>
        </w:rPr>
        <w:t xml:space="preserve">Tabel </w:t>
      </w:r>
      <w:r w:rsidR="00853FC9" w:rsidRPr="00962AAA">
        <w:rPr>
          <w:rFonts w:ascii="Times New Roman" w:hAnsi="Times New Roman"/>
          <w:sz w:val="22"/>
          <w:szCs w:val="22"/>
          <w:lang w:val="id-ID"/>
        </w:rPr>
        <w:t>6</w:t>
      </w:r>
      <w:r w:rsidRPr="00962AAA">
        <w:rPr>
          <w:rFonts w:ascii="Times New Roman" w:hAnsi="Times New Roman"/>
          <w:sz w:val="22"/>
          <w:szCs w:val="22"/>
          <w:lang w:val="id-ID"/>
        </w:rPr>
        <w:t>. Uji Reliabilitas</w:t>
      </w:r>
    </w:p>
    <w:tbl>
      <w:tblPr>
        <w:tblW w:w="0" w:type="auto"/>
        <w:tblInd w:w="108" w:type="dxa"/>
        <w:tblBorders>
          <w:top w:val="single" w:sz="8" w:space="0" w:color="000000"/>
          <w:bottom w:val="single" w:sz="8" w:space="0" w:color="000000"/>
        </w:tblBorders>
        <w:tblLook w:val="04A0"/>
      </w:tblPr>
      <w:tblGrid>
        <w:gridCol w:w="2176"/>
        <w:gridCol w:w="2219"/>
      </w:tblGrid>
      <w:tr w:rsidR="000A5D98" w:rsidRPr="00962AAA" w:rsidTr="00EC0CBC">
        <w:tc>
          <w:tcPr>
            <w:tcW w:w="2176" w:type="dxa"/>
            <w:tcBorders>
              <w:top w:val="single" w:sz="8" w:space="0" w:color="000000"/>
              <w:bottom w:val="single" w:sz="8" w:space="0" w:color="000000"/>
            </w:tcBorders>
            <w:shd w:val="clear" w:color="auto" w:fill="auto"/>
          </w:tcPr>
          <w:p w:rsidR="000A5D98" w:rsidRPr="003F1EC4" w:rsidRDefault="000A5D98" w:rsidP="00EC0CBC">
            <w:pPr>
              <w:spacing w:line="276" w:lineRule="auto"/>
              <w:jc w:val="center"/>
              <w:rPr>
                <w:rFonts w:ascii="Times New Roman" w:hAnsi="Times New Roman"/>
                <w:b/>
                <w:bCs/>
                <w:color w:val="000000"/>
                <w:sz w:val="20"/>
                <w:szCs w:val="20"/>
                <w:lang w:val="id-ID"/>
              </w:rPr>
            </w:pPr>
            <w:r w:rsidRPr="003F1EC4">
              <w:rPr>
                <w:rFonts w:ascii="Times New Roman" w:hAnsi="Times New Roman"/>
                <w:b/>
                <w:bCs/>
                <w:color w:val="000000"/>
                <w:sz w:val="20"/>
                <w:szCs w:val="20"/>
                <w:lang w:val="id-ID"/>
              </w:rPr>
              <w:t>Cronbach’s Alpha</w:t>
            </w:r>
          </w:p>
        </w:tc>
        <w:tc>
          <w:tcPr>
            <w:tcW w:w="2219" w:type="dxa"/>
            <w:tcBorders>
              <w:top w:val="single" w:sz="8" w:space="0" w:color="000000"/>
              <w:bottom w:val="single" w:sz="8" w:space="0" w:color="000000"/>
            </w:tcBorders>
            <w:shd w:val="clear" w:color="auto" w:fill="auto"/>
          </w:tcPr>
          <w:p w:rsidR="000A5D98" w:rsidRPr="003F1EC4" w:rsidRDefault="000A5D98" w:rsidP="00EC0CBC">
            <w:pPr>
              <w:spacing w:line="276" w:lineRule="auto"/>
              <w:jc w:val="center"/>
              <w:rPr>
                <w:rFonts w:ascii="Times New Roman" w:hAnsi="Times New Roman"/>
                <w:b/>
                <w:bCs/>
                <w:color w:val="000000"/>
                <w:sz w:val="20"/>
                <w:szCs w:val="20"/>
                <w:lang w:val="id-ID"/>
              </w:rPr>
            </w:pPr>
            <w:r w:rsidRPr="003F1EC4">
              <w:rPr>
                <w:rFonts w:ascii="Times New Roman" w:hAnsi="Times New Roman"/>
                <w:b/>
                <w:bCs/>
                <w:color w:val="000000"/>
                <w:sz w:val="20"/>
                <w:szCs w:val="20"/>
                <w:lang w:val="id-ID"/>
              </w:rPr>
              <w:t>N of item</w:t>
            </w:r>
          </w:p>
        </w:tc>
      </w:tr>
      <w:tr w:rsidR="002E3086" w:rsidRPr="00962AAA" w:rsidTr="00EC0CBC">
        <w:tc>
          <w:tcPr>
            <w:tcW w:w="2176" w:type="dxa"/>
            <w:shd w:val="clear" w:color="auto" w:fill="C0C0C0"/>
          </w:tcPr>
          <w:p w:rsidR="000A5D98" w:rsidRPr="003F1EC4" w:rsidRDefault="000A5D98" w:rsidP="00EC0CBC">
            <w:pPr>
              <w:spacing w:line="276" w:lineRule="auto"/>
              <w:jc w:val="center"/>
              <w:rPr>
                <w:rFonts w:ascii="Times New Roman" w:hAnsi="Times New Roman"/>
                <w:b/>
                <w:bCs/>
                <w:color w:val="000000"/>
                <w:sz w:val="20"/>
                <w:szCs w:val="20"/>
                <w:lang w:val="id-ID"/>
              </w:rPr>
            </w:pPr>
            <w:r w:rsidRPr="003F1EC4">
              <w:rPr>
                <w:rFonts w:ascii="Times New Roman" w:hAnsi="Times New Roman"/>
                <w:b/>
                <w:bCs/>
                <w:color w:val="000000"/>
                <w:sz w:val="20"/>
                <w:szCs w:val="20"/>
                <w:lang w:val="id-ID"/>
              </w:rPr>
              <w:t>0.920</w:t>
            </w:r>
          </w:p>
        </w:tc>
        <w:tc>
          <w:tcPr>
            <w:tcW w:w="2219" w:type="dxa"/>
            <w:tcBorders>
              <w:left w:val="nil"/>
              <w:right w:val="nil"/>
            </w:tcBorders>
            <w:shd w:val="clear" w:color="auto" w:fill="C0C0C0"/>
          </w:tcPr>
          <w:p w:rsidR="000A5D98" w:rsidRPr="003F1EC4" w:rsidRDefault="000A5D98" w:rsidP="00EC0CBC">
            <w:pPr>
              <w:spacing w:line="276" w:lineRule="auto"/>
              <w:jc w:val="center"/>
              <w:rPr>
                <w:rFonts w:ascii="Times New Roman" w:hAnsi="Times New Roman"/>
                <w:color w:val="000000"/>
                <w:sz w:val="20"/>
                <w:szCs w:val="20"/>
                <w:lang w:val="id-ID"/>
              </w:rPr>
            </w:pPr>
            <w:r w:rsidRPr="003F1EC4">
              <w:rPr>
                <w:rFonts w:ascii="Times New Roman" w:hAnsi="Times New Roman"/>
                <w:color w:val="000000"/>
                <w:sz w:val="20"/>
                <w:szCs w:val="20"/>
                <w:lang w:val="id-ID"/>
              </w:rPr>
              <w:t>35</w:t>
            </w:r>
          </w:p>
        </w:tc>
      </w:tr>
    </w:tbl>
    <w:p w:rsidR="000A5D98" w:rsidRPr="00962AAA" w:rsidRDefault="000A5D98" w:rsidP="000A5D98">
      <w:pPr>
        <w:spacing w:line="360" w:lineRule="auto"/>
        <w:jc w:val="center"/>
        <w:rPr>
          <w:rFonts w:ascii="Times New Roman" w:hAnsi="Times New Roman"/>
          <w:sz w:val="22"/>
          <w:szCs w:val="22"/>
          <w:lang w:val="id-ID"/>
        </w:rPr>
      </w:pP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 xml:space="preserve">Berdasarkan hasil perhitungan </w:t>
      </w:r>
      <w:r w:rsidR="00226D43" w:rsidRPr="00962AAA">
        <w:rPr>
          <w:sz w:val="22"/>
          <w:szCs w:val="22"/>
          <w:lang w:val="id-ID"/>
        </w:rPr>
        <w:t>Tabel 6</w:t>
      </w:r>
      <w:r w:rsidRPr="00962AAA">
        <w:rPr>
          <w:sz w:val="22"/>
          <w:szCs w:val="22"/>
          <w:lang w:val="id-ID"/>
        </w:rPr>
        <w:t xml:space="preserve">. nilai reliabilitas Cronbach’s Alpha pada uji Spearman Brown terhadap masing-masing dimensi bauran pemasaran di dapat nilai Cronbach’s Alpha </w:t>
      </w:r>
      <w:r w:rsidRPr="00962AAA">
        <w:rPr>
          <w:sz w:val="22"/>
          <w:szCs w:val="22"/>
          <w:lang w:val="id-ID"/>
        </w:rPr>
        <w:lastRenderedPageBreak/>
        <w:t xml:space="preserve">masing-masing lebih besar dari pada 0,6 yang berarti bahwa dimensi-dimensi tersebut </w:t>
      </w:r>
      <w:r w:rsidRPr="00962AAA">
        <w:rPr>
          <w:b/>
          <w:i/>
          <w:sz w:val="22"/>
          <w:szCs w:val="22"/>
          <w:lang w:val="id-ID"/>
        </w:rPr>
        <w:t>sudah reliabel</w:t>
      </w:r>
      <w:r w:rsidRPr="00962AAA">
        <w:rPr>
          <w:sz w:val="22"/>
          <w:szCs w:val="22"/>
          <w:lang w:val="id-ID"/>
        </w:rPr>
        <w:t>.</w:t>
      </w:r>
    </w:p>
    <w:p w:rsidR="003A4054" w:rsidRPr="00962AAA" w:rsidRDefault="003A4054" w:rsidP="003A4054">
      <w:pPr>
        <w:pStyle w:val="NormalWeb"/>
        <w:spacing w:before="240" w:beforeAutospacing="0" w:after="0" w:afterAutospacing="0" w:line="360" w:lineRule="auto"/>
        <w:jc w:val="both"/>
        <w:rPr>
          <w:b/>
          <w:sz w:val="22"/>
          <w:szCs w:val="22"/>
          <w:lang w:val="id-ID"/>
        </w:rPr>
      </w:pPr>
      <w:r w:rsidRPr="00962AAA">
        <w:rPr>
          <w:b/>
          <w:sz w:val="22"/>
          <w:szCs w:val="22"/>
          <w:lang w:val="id-ID"/>
        </w:rPr>
        <w:t>(2). Variabel Kepuasan Mahasiswa</w:t>
      </w:r>
    </w:p>
    <w:p w:rsidR="003A4054" w:rsidRPr="00962AAA" w:rsidRDefault="003A4054" w:rsidP="003A4054">
      <w:pPr>
        <w:pStyle w:val="NormalWeb"/>
        <w:spacing w:before="240" w:beforeAutospacing="0" w:after="0" w:afterAutospacing="0" w:line="360" w:lineRule="auto"/>
        <w:jc w:val="both"/>
        <w:rPr>
          <w:sz w:val="22"/>
          <w:szCs w:val="22"/>
          <w:lang w:val="id-ID"/>
        </w:rPr>
      </w:pPr>
      <w:r w:rsidRPr="00962AAA">
        <w:rPr>
          <w:sz w:val="22"/>
          <w:szCs w:val="22"/>
          <w:lang w:val="id-ID"/>
        </w:rPr>
        <w:t xml:space="preserve">Di bawah ini </w:t>
      </w:r>
      <w:r w:rsidR="00226D43" w:rsidRPr="00962AAA">
        <w:rPr>
          <w:sz w:val="22"/>
          <w:szCs w:val="22"/>
          <w:lang w:val="id-ID"/>
        </w:rPr>
        <w:t xml:space="preserve">Tabel 7 </w:t>
      </w:r>
      <w:r w:rsidRPr="00962AAA">
        <w:rPr>
          <w:sz w:val="22"/>
          <w:szCs w:val="22"/>
          <w:lang w:val="id-ID"/>
        </w:rPr>
        <w:t>menampilkan hasil uji reliab</w:t>
      </w:r>
      <w:r w:rsidR="00226D43">
        <w:rPr>
          <w:sz w:val="22"/>
          <w:szCs w:val="22"/>
          <w:lang w:val="id-ID"/>
        </w:rPr>
        <w:t>i</w:t>
      </w:r>
      <w:r w:rsidRPr="00962AAA">
        <w:rPr>
          <w:sz w:val="22"/>
          <w:szCs w:val="22"/>
          <w:lang w:val="id-ID"/>
        </w:rPr>
        <w:t>li</w:t>
      </w:r>
      <w:r w:rsidR="003F1EC4">
        <w:rPr>
          <w:sz w:val="22"/>
          <w:szCs w:val="22"/>
          <w:lang w:val="id-ID"/>
        </w:rPr>
        <w:t>tas variabel kepuasan mahasiswa:</w:t>
      </w:r>
    </w:p>
    <w:p w:rsidR="000A5D98" w:rsidRPr="00962AAA" w:rsidRDefault="000A5D98" w:rsidP="000A5D98">
      <w:pPr>
        <w:spacing w:before="240" w:line="360" w:lineRule="auto"/>
        <w:jc w:val="center"/>
        <w:rPr>
          <w:rFonts w:ascii="Times New Roman" w:hAnsi="Times New Roman"/>
          <w:sz w:val="22"/>
          <w:szCs w:val="22"/>
          <w:lang w:val="id-ID"/>
        </w:rPr>
      </w:pPr>
      <w:r w:rsidRPr="00962AAA">
        <w:rPr>
          <w:rFonts w:ascii="Times New Roman" w:hAnsi="Times New Roman"/>
          <w:sz w:val="22"/>
          <w:szCs w:val="22"/>
          <w:lang w:val="id-ID"/>
        </w:rPr>
        <w:t xml:space="preserve">Tabel </w:t>
      </w:r>
      <w:r w:rsidR="00853FC9" w:rsidRPr="00962AAA">
        <w:rPr>
          <w:rFonts w:ascii="Times New Roman" w:hAnsi="Times New Roman"/>
          <w:sz w:val="22"/>
          <w:szCs w:val="22"/>
          <w:lang w:val="id-ID"/>
        </w:rPr>
        <w:t>7</w:t>
      </w:r>
      <w:r w:rsidRPr="00962AAA">
        <w:rPr>
          <w:rFonts w:ascii="Times New Roman" w:hAnsi="Times New Roman"/>
          <w:sz w:val="22"/>
          <w:szCs w:val="22"/>
          <w:lang w:val="id-ID"/>
        </w:rPr>
        <w:t>. Uji Reliabilitas</w:t>
      </w:r>
    </w:p>
    <w:tbl>
      <w:tblPr>
        <w:tblW w:w="0" w:type="auto"/>
        <w:tblInd w:w="108" w:type="dxa"/>
        <w:tblBorders>
          <w:top w:val="single" w:sz="8" w:space="0" w:color="000000"/>
          <w:bottom w:val="single" w:sz="8" w:space="0" w:color="000000"/>
        </w:tblBorders>
        <w:tblLook w:val="04A0"/>
      </w:tblPr>
      <w:tblGrid>
        <w:gridCol w:w="2176"/>
        <w:gridCol w:w="2219"/>
      </w:tblGrid>
      <w:tr w:rsidR="000A5D98" w:rsidRPr="00962AAA" w:rsidTr="00EC0CBC">
        <w:tc>
          <w:tcPr>
            <w:tcW w:w="2176" w:type="dxa"/>
            <w:tcBorders>
              <w:top w:val="single" w:sz="8" w:space="0" w:color="000000"/>
              <w:bottom w:val="single" w:sz="8" w:space="0" w:color="000000"/>
            </w:tcBorders>
            <w:shd w:val="clear" w:color="auto" w:fill="auto"/>
          </w:tcPr>
          <w:p w:rsidR="000A5D98" w:rsidRPr="003F1EC4" w:rsidRDefault="000A5D98" w:rsidP="00EC0CBC">
            <w:pPr>
              <w:spacing w:line="276" w:lineRule="auto"/>
              <w:jc w:val="center"/>
              <w:rPr>
                <w:rFonts w:ascii="Times New Roman" w:hAnsi="Times New Roman"/>
                <w:b/>
                <w:bCs/>
                <w:color w:val="000000"/>
                <w:sz w:val="20"/>
                <w:szCs w:val="20"/>
                <w:lang w:val="id-ID"/>
              </w:rPr>
            </w:pPr>
            <w:r w:rsidRPr="003F1EC4">
              <w:rPr>
                <w:rFonts w:ascii="Times New Roman" w:hAnsi="Times New Roman"/>
                <w:b/>
                <w:bCs/>
                <w:color w:val="000000"/>
                <w:sz w:val="20"/>
                <w:szCs w:val="20"/>
                <w:lang w:val="id-ID"/>
              </w:rPr>
              <w:t>Cronbach’s Alpha</w:t>
            </w:r>
          </w:p>
        </w:tc>
        <w:tc>
          <w:tcPr>
            <w:tcW w:w="2219" w:type="dxa"/>
            <w:tcBorders>
              <w:top w:val="single" w:sz="8" w:space="0" w:color="000000"/>
              <w:bottom w:val="single" w:sz="8" w:space="0" w:color="000000"/>
            </w:tcBorders>
            <w:shd w:val="clear" w:color="auto" w:fill="auto"/>
          </w:tcPr>
          <w:p w:rsidR="000A5D98" w:rsidRPr="003F1EC4" w:rsidRDefault="000A5D98" w:rsidP="00EC0CBC">
            <w:pPr>
              <w:spacing w:line="276" w:lineRule="auto"/>
              <w:jc w:val="center"/>
              <w:rPr>
                <w:rFonts w:ascii="Times New Roman" w:hAnsi="Times New Roman"/>
                <w:b/>
                <w:bCs/>
                <w:color w:val="000000"/>
                <w:sz w:val="20"/>
                <w:szCs w:val="20"/>
                <w:lang w:val="id-ID"/>
              </w:rPr>
            </w:pPr>
            <w:r w:rsidRPr="003F1EC4">
              <w:rPr>
                <w:rFonts w:ascii="Times New Roman" w:hAnsi="Times New Roman"/>
                <w:b/>
                <w:bCs/>
                <w:color w:val="000000"/>
                <w:sz w:val="20"/>
                <w:szCs w:val="20"/>
                <w:lang w:val="id-ID"/>
              </w:rPr>
              <w:t>N of item</w:t>
            </w:r>
          </w:p>
        </w:tc>
      </w:tr>
      <w:tr w:rsidR="002E3086" w:rsidRPr="00962AAA" w:rsidTr="00EC0CBC">
        <w:tc>
          <w:tcPr>
            <w:tcW w:w="2176" w:type="dxa"/>
            <w:shd w:val="clear" w:color="auto" w:fill="C0C0C0"/>
          </w:tcPr>
          <w:p w:rsidR="000A5D98" w:rsidRPr="00962AAA" w:rsidRDefault="000A5D98" w:rsidP="00EC0CBC">
            <w:pPr>
              <w:spacing w:line="276" w:lineRule="auto"/>
              <w:jc w:val="center"/>
              <w:rPr>
                <w:rFonts w:ascii="Times New Roman" w:hAnsi="Times New Roman"/>
                <w:b/>
                <w:bCs/>
                <w:color w:val="000000"/>
                <w:sz w:val="18"/>
                <w:lang w:val="id-ID"/>
              </w:rPr>
            </w:pPr>
            <w:r w:rsidRPr="00962AAA">
              <w:rPr>
                <w:rFonts w:ascii="Times New Roman" w:hAnsi="Times New Roman"/>
                <w:b/>
                <w:bCs/>
                <w:color w:val="000000"/>
                <w:sz w:val="18"/>
                <w:lang w:val="id-ID"/>
              </w:rPr>
              <w:t>0.920</w:t>
            </w:r>
          </w:p>
        </w:tc>
        <w:tc>
          <w:tcPr>
            <w:tcW w:w="2219" w:type="dxa"/>
            <w:tcBorders>
              <w:left w:val="nil"/>
              <w:right w:val="nil"/>
            </w:tcBorders>
            <w:shd w:val="clear" w:color="auto" w:fill="C0C0C0"/>
          </w:tcPr>
          <w:p w:rsidR="000A5D98" w:rsidRPr="00962AAA" w:rsidRDefault="000A5D98" w:rsidP="00EC0CBC">
            <w:pPr>
              <w:spacing w:line="276" w:lineRule="auto"/>
              <w:jc w:val="center"/>
              <w:rPr>
                <w:rFonts w:ascii="Times New Roman" w:hAnsi="Times New Roman"/>
                <w:color w:val="000000"/>
                <w:sz w:val="18"/>
                <w:lang w:val="id-ID"/>
              </w:rPr>
            </w:pPr>
            <w:r w:rsidRPr="00962AAA">
              <w:rPr>
                <w:rFonts w:ascii="Times New Roman" w:hAnsi="Times New Roman"/>
                <w:color w:val="000000"/>
                <w:sz w:val="18"/>
                <w:lang w:val="id-ID"/>
              </w:rPr>
              <w:t>21</w:t>
            </w:r>
          </w:p>
        </w:tc>
      </w:tr>
    </w:tbl>
    <w:p w:rsidR="003A4054" w:rsidRPr="00962AAA" w:rsidRDefault="003A4054" w:rsidP="000A5D98">
      <w:pPr>
        <w:pStyle w:val="NormalWeb"/>
        <w:spacing w:before="240" w:beforeAutospacing="0" w:after="0" w:afterAutospacing="0" w:line="360" w:lineRule="auto"/>
        <w:jc w:val="both"/>
        <w:rPr>
          <w:sz w:val="22"/>
          <w:szCs w:val="22"/>
          <w:lang w:val="id-ID"/>
        </w:rPr>
      </w:pPr>
      <w:r w:rsidRPr="00962AAA">
        <w:rPr>
          <w:sz w:val="22"/>
          <w:szCs w:val="22"/>
          <w:lang w:val="id-ID"/>
        </w:rPr>
        <w:t xml:space="preserve">Berdasarkan hasil perhitungan </w:t>
      </w:r>
      <w:r w:rsidR="00226D43" w:rsidRPr="00962AAA">
        <w:rPr>
          <w:sz w:val="22"/>
          <w:szCs w:val="22"/>
          <w:lang w:val="id-ID"/>
        </w:rPr>
        <w:t>Tabel</w:t>
      </w:r>
      <w:r w:rsidRPr="00962AAA">
        <w:rPr>
          <w:sz w:val="22"/>
          <w:szCs w:val="22"/>
          <w:lang w:val="id-ID"/>
        </w:rPr>
        <w:t xml:space="preserve"> </w:t>
      </w:r>
      <w:r w:rsidR="00FE42D9" w:rsidRPr="00962AAA">
        <w:rPr>
          <w:sz w:val="22"/>
          <w:szCs w:val="22"/>
          <w:lang w:val="id-ID"/>
        </w:rPr>
        <w:t>7</w:t>
      </w:r>
      <w:r w:rsidR="003F1EC4">
        <w:rPr>
          <w:sz w:val="22"/>
          <w:szCs w:val="22"/>
          <w:lang w:val="id-ID"/>
        </w:rPr>
        <w:t>,</w:t>
      </w:r>
      <w:r w:rsidR="000A5D98" w:rsidRPr="00962AAA">
        <w:rPr>
          <w:sz w:val="22"/>
          <w:szCs w:val="22"/>
          <w:lang w:val="id-ID"/>
        </w:rPr>
        <w:t xml:space="preserve"> </w:t>
      </w:r>
      <w:r w:rsidRPr="00962AAA">
        <w:rPr>
          <w:sz w:val="22"/>
          <w:szCs w:val="22"/>
          <w:lang w:val="id-ID"/>
        </w:rPr>
        <w:t xml:space="preserve">nilai reliabilitas Cronbach’s Alpha pada uji Spearman Brown terhadap variabel kepuasan mahasiswa di dapat nilai </w:t>
      </w:r>
      <w:r w:rsidRPr="00962AAA">
        <w:rPr>
          <w:i/>
          <w:sz w:val="22"/>
          <w:szCs w:val="22"/>
          <w:lang w:val="id-ID"/>
        </w:rPr>
        <w:t>Cronbach’s Alpha</w:t>
      </w:r>
      <w:r w:rsidRPr="00962AAA">
        <w:rPr>
          <w:sz w:val="22"/>
          <w:szCs w:val="22"/>
          <w:lang w:val="id-ID"/>
        </w:rPr>
        <w:t xml:space="preserve"> masing-masing lebih besar dari pada 0,6 yang berarti bahwa variabel kepuasan mahasiswa tersebut </w:t>
      </w:r>
      <w:r w:rsidRPr="00962AAA">
        <w:rPr>
          <w:b/>
          <w:i/>
          <w:sz w:val="22"/>
          <w:szCs w:val="22"/>
          <w:lang w:val="id-ID"/>
        </w:rPr>
        <w:t>sudah reliabel</w:t>
      </w:r>
      <w:r w:rsidRPr="00962AAA">
        <w:rPr>
          <w:sz w:val="22"/>
          <w:szCs w:val="22"/>
          <w:lang w:val="id-ID"/>
        </w:rPr>
        <w:t>.</w:t>
      </w:r>
    </w:p>
    <w:p w:rsidR="003A4054" w:rsidRPr="00962AAA" w:rsidRDefault="003A4054" w:rsidP="003A4054">
      <w:pPr>
        <w:pStyle w:val="NormalWeb"/>
        <w:spacing w:before="240" w:beforeAutospacing="0" w:after="0" w:afterAutospacing="0" w:line="360" w:lineRule="auto"/>
        <w:jc w:val="both"/>
        <w:rPr>
          <w:b/>
          <w:sz w:val="22"/>
          <w:szCs w:val="22"/>
          <w:lang w:val="id-ID"/>
        </w:rPr>
      </w:pPr>
      <w:r w:rsidRPr="00962AAA">
        <w:rPr>
          <w:b/>
          <w:sz w:val="22"/>
          <w:szCs w:val="22"/>
          <w:lang w:val="id-ID"/>
        </w:rPr>
        <w:t>3.3  Analisis korelasi dan determinasi</w:t>
      </w:r>
    </w:p>
    <w:p w:rsidR="003A4054" w:rsidRPr="00962AAA" w:rsidRDefault="003A4054" w:rsidP="003A4054">
      <w:pPr>
        <w:pStyle w:val="NormalWeb"/>
        <w:spacing w:before="240" w:beforeAutospacing="0" w:after="0" w:afterAutospacing="0" w:line="360" w:lineRule="auto"/>
        <w:jc w:val="both"/>
        <w:rPr>
          <w:sz w:val="22"/>
          <w:szCs w:val="22"/>
          <w:lang w:val="id-ID"/>
        </w:rPr>
      </w:pPr>
      <w:r w:rsidRPr="00962AAA">
        <w:rPr>
          <w:sz w:val="22"/>
          <w:szCs w:val="22"/>
          <w:lang w:val="id-ID"/>
        </w:rPr>
        <w:tab/>
        <w:t xml:space="preserve">Setelah dilakukan uji kualitas data maka dilakukan analisis korelasi dan </w:t>
      </w:r>
      <w:r w:rsidR="00226D43" w:rsidRPr="00962AAA">
        <w:rPr>
          <w:sz w:val="22"/>
          <w:szCs w:val="22"/>
          <w:lang w:val="id-ID"/>
        </w:rPr>
        <w:t>determinasi</w:t>
      </w:r>
      <w:r w:rsidRPr="00962AAA">
        <w:rPr>
          <w:sz w:val="22"/>
          <w:szCs w:val="22"/>
          <w:lang w:val="id-ID"/>
        </w:rPr>
        <w:t xml:space="preserve">, hasil perhitungan tersebut dapat dilihat pada </w:t>
      </w:r>
      <w:r w:rsidR="00226D43" w:rsidRPr="00962AAA">
        <w:rPr>
          <w:sz w:val="22"/>
          <w:szCs w:val="22"/>
          <w:lang w:val="id-ID"/>
        </w:rPr>
        <w:t xml:space="preserve">Tabel 8  </w:t>
      </w:r>
      <w:r w:rsidR="00F94615">
        <w:rPr>
          <w:sz w:val="22"/>
          <w:szCs w:val="22"/>
          <w:lang w:val="id-ID"/>
        </w:rPr>
        <w:t>di bawah ini:</w:t>
      </w:r>
    </w:p>
    <w:p w:rsidR="000A5D98" w:rsidRPr="00962AAA" w:rsidRDefault="000A5D98" w:rsidP="003A4054">
      <w:pPr>
        <w:pStyle w:val="NormalWeb"/>
        <w:spacing w:before="240" w:beforeAutospacing="0" w:after="0" w:afterAutospacing="0" w:line="360" w:lineRule="auto"/>
        <w:jc w:val="both"/>
        <w:rPr>
          <w:sz w:val="22"/>
          <w:szCs w:val="22"/>
          <w:lang w:val="id-ID"/>
        </w:rPr>
      </w:pPr>
      <w:r w:rsidRPr="00962AAA">
        <w:rPr>
          <w:sz w:val="22"/>
          <w:szCs w:val="22"/>
          <w:lang w:val="id-ID"/>
        </w:rPr>
        <w:t xml:space="preserve">Tabel </w:t>
      </w:r>
      <w:r w:rsidR="00FE42D9" w:rsidRPr="00962AAA">
        <w:rPr>
          <w:sz w:val="22"/>
          <w:szCs w:val="22"/>
          <w:lang w:val="id-ID"/>
        </w:rPr>
        <w:t>8</w:t>
      </w:r>
      <w:r w:rsidRPr="00962AAA">
        <w:rPr>
          <w:sz w:val="22"/>
          <w:szCs w:val="22"/>
          <w:lang w:val="id-ID"/>
        </w:rPr>
        <w:t>. hasil analisis Korelasi dan determinasi</w:t>
      </w:r>
    </w:p>
    <w:tbl>
      <w:tblPr>
        <w:tblW w:w="4377" w:type="dxa"/>
        <w:tblInd w:w="108" w:type="dxa"/>
        <w:tblBorders>
          <w:top w:val="single" w:sz="8" w:space="0" w:color="000000"/>
          <w:bottom w:val="single" w:sz="8" w:space="0" w:color="000000"/>
        </w:tblBorders>
        <w:tblLook w:val="04A0"/>
      </w:tblPr>
      <w:tblGrid>
        <w:gridCol w:w="761"/>
        <w:gridCol w:w="724"/>
        <w:gridCol w:w="828"/>
        <w:gridCol w:w="1041"/>
        <w:gridCol w:w="1023"/>
      </w:tblGrid>
      <w:tr w:rsidR="002E3086" w:rsidRPr="00A6548B" w:rsidTr="00EC0CBC">
        <w:trPr>
          <w:trHeight w:val="393"/>
        </w:trPr>
        <w:tc>
          <w:tcPr>
            <w:tcW w:w="490" w:type="dxa"/>
            <w:tcBorders>
              <w:top w:val="single" w:sz="8" w:space="0" w:color="000000"/>
              <w:bottom w:val="single" w:sz="8" w:space="0" w:color="000000"/>
            </w:tcBorders>
            <w:shd w:val="clear" w:color="auto" w:fill="auto"/>
          </w:tcPr>
          <w:p w:rsidR="000A5D98" w:rsidRPr="00A6548B" w:rsidRDefault="000A5D98" w:rsidP="00A6548B">
            <w:pPr>
              <w:pStyle w:val="NormalWeb"/>
              <w:spacing w:before="0" w:beforeAutospacing="0" w:after="0" w:afterAutospacing="0"/>
              <w:jc w:val="center"/>
              <w:rPr>
                <w:b/>
                <w:bCs/>
                <w:color w:val="000000"/>
                <w:sz w:val="20"/>
                <w:szCs w:val="20"/>
                <w:lang w:val="id-ID"/>
              </w:rPr>
            </w:pPr>
            <w:r w:rsidRPr="00A6548B">
              <w:rPr>
                <w:b/>
                <w:bCs/>
                <w:color w:val="000000"/>
                <w:sz w:val="20"/>
                <w:szCs w:val="20"/>
                <w:lang w:val="id-ID"/>
              </w:rPr>
              <w:t>Model</w:t>
            </w:r>
          </w:p>
        </w:tc>
        <w:tc>
          <w:tcPr>
            <w:tcW w:w="675" w:type="dxa"/>
            <w:tcBorders>
              <w:top w:val="single" w:sz="8" w:space="0" w:color="000000"/>
              <w:bottom w:val="single" w:sz="8" w:space="0" w:color="000000"/>
            </w:tcBorders>
            <w:shd w:val="clear" w:color="auto" w:fill="auto"/>
          </w:tcPr>
          <w:p w:rsidR="000A5D98" w:rsidRPr="00A6548B" w:rsidRDefault="000A5D98" w:rsidP="00A6548B">
            <w:pPr>
              <w:pStyle w:val="NormalWeb"/>
              <w:spacing w:before="0" w:beforeAutospacing="0" w:after="0" w:afterAutospacing="0"/>
              <w:jc w:val="center"/>
              <w:rPr>
                <w:b/>
                <w:bCs/>
                <w:color w:val="000000"/>
                <w:sz w:val="20"/>
                <w:szCs w:val="20"/>
                <w:lang w:val="id-ID"/>
              </w:rPr>
            </w:pPr>
            <w:r w:rsidRPr="00A6548B">
              <w:rPr>
                <w:b/>
                <w:bCs/>
                <w:color w:val="000000"/>
                <w:sz w:val="20"/>
                <w:szCs w:val="20"/>
                <w:lang w:val="id-ID"/>
              </w:rPr>
              <w:t>R</w:t>
            </w:r>
          </w:p>
        </w:tc>
        <w:tc>
          <w:tcPr>
            <w:tcW w:w="721" w:type="dxa"/>
            <w:tcBorders>
              <w:top w:val="single" w:sz="8" w:space="0" w:color="000000"/>
              <w:bottom w:val="single" w:sz="8" w:space="0" w:color="000000"/>
            </w:tcBorders>
            <w:shd w:val="clear" w:color="auto" w:fill="auto"/>
          </w:tcPr>
          <w:p w:rsidR="000A5D98" w:rsidRPr="00A6548B" w:rsidRDefault="000A5D98" w:rsidP="00A6548B">
            <w:pPr>
              <w:pStyle w:val="NormalWeb"/>
              <w:spacing w:before="0" w:beforeAutospacing="0" w:after="0" w:afterAutospacing="0"/>
              <w:jc w:val="center"/>
              <w:rPr>
                <w:b/>
                <w:bCs/>
                <w:color w:val="000000"/>
                <w:sz w:val="20"/>
                <w:szCs w:val="20"/>
                <w:lang w:val="id-ID"/>
              </w:rPr>
            </w:pPr>
            <w:r w:rsidRPr="00A6548B">
              <w:rPr>
                <w:b/>
                <w:bCs/>
                <w:color w:val="000000"/>
                <w:sz w:val="20"/>
                <w:szCs w:val="20"/>
                <w:lang w:val="id-ID"/>
              </w:rPr>
              <w:t>R Square</w:t>
            </w:r>
          </w:p>
        </w:tc>
        <w:tc>
          <w:tcPr>
            <w:tcW w:w="1244" w:type="dxa"/>
            <w:tcBorders>
              <w:top w:val="single" w:sz="8" w:space="0" w:color="000000"/>
              <w:bottom w:val="single" w:sz="8" w:space="0" w:color="000000"/>
            </w:tcBorders>
            <w:shd w:val="clear" w:color="auto" w:fill="auto"/>
          </w:tcPr>
          <w:p w:rsidR="000A5D98" w:rsidRPr="00A6548B" w:rsidRDefault="000A5D98" w:rsidP="00A6548B">
            <w:pPr>
              <w:pStyle w:val="NormalWeb"/>
              <w:spacing w:before="0" w:beforeAutospacing="0" w:after="0" w:afterAutospacing="0"/>
              <w:jc w:val="center"/>
              <w:rPr>
                <w:b/>
                <w:bCs/>
                <w:color w:val="000000"/>
                <w:sz w:val="20"/>
                <w:szCs w:val="20"/>
                <w:lang w:val="id-ID"/>
              </w:rPr>
            </w:pPr>
            <w:r w:rsidRPr="00A6548B">
              <w:rPr>
                <w:b/>
                <w:bCs/>
                <w:color w:val="000000"/>
                <w:sz w:val="20"/>
                <w:szCs w:val="20"/>
                <w:lang w:val="id-ID"/>
              </w:rPr>
              <w:t>Adjusted R Square</w:t>
            </w:r>
          </w:p>
        </w:tc>
        <w:tc>
          <w:tcPr>
            <w:tcW w:w="1247" w:type="dxa"/>
            <w:tcBorders>
              <w:top w:val="single" w:sz="8" w:space="0" w:color="000000"/>
              <w:bottom w:val="single" w:sz="8" w:space="0" w:color="000000"/>
            </w:tcBorders>
            <w:shd w:val="clear" w:color="auto" w:fill="auto"/>
          </w:tcPr>
          <w:p w:rsidR="000A5D98" w:rsidRPr="00A6548B" w:rsidRDefault="00226D43" w:rsidP="00A6548B">
            <w:pPr>
              <w:pStyle w:val="NormalWeb"/>
              <w:spacing w:before="0" w:beforeAutospacing="0" w:after="0" w:afterAutospacing="0"/>
              <w:jc w:val="center"/>
              <w:rPr>
                <w:b/>
                <w:bCs/>
                <w:color w:val="000000"/>
                <w:sz w:val="20"/>
                <w:szCs w:val="20"/>
                <w:lang w:val="id-ID"/>
              </w:rPr>
            </w:pPr>
            <w:r w:rsidRPr="00A6548B">
              <w:rPr>
                <w:b/>
                <w:bCs/>
                <w:color w:val="000000"/>
                <w:sz w:val="20"/>
                <w:szCs w:val="20"/>
                <w:lang w:val="id-ID"/>
              </w:rPr>
              <w:t>Std. Error o</w:t>
            </w:r>
            <w:r w:rsidR="000A5D98" w:rsidRPr="00A6548B">
              <w:rPr>
                <w:b/>
                <w:bCs/>
                <w:color w:val="000000"/>
                <w:sz w:val="20"/>
                <w:szCs w:val="20"/>
                <w:lang w:val="id-ID"/>
              </w:rPr>
              <w:t>f the Estimate</w:t>
            </w:r>
          </w:p>
        </w:tc>
      </w:tr>
      <w:tr w:rsidR="002E3086" w:rsidRPr="00A6548B" w:rsidTr="00EC0CBC">
        <w:trPr>
          <w:trHeight w:val="269"/>
        </w:trPr>
        <w:tc>
          <w:tcPr>
            <w:tcW w:w="490" w:type="dxa"/>
            <w:shd w:val="clear" w:color="auto" w:fill="C0C0C0"/>
          </w:tcPr>
          <w:p w:rsidR="000A5D98" w:rsidRPr="00A6548B" w:rsidRDefault="00390561" w:rsidP="00EC0CBC">
            <w:pPr>
              <w:pStyle w:val="NormalWeb"/>
              <w:spacing w:before="0" w:beforeAutospacing="0" w:after="0" w:afterAutospacing="0"/>
              <w:jc w:val="both"/>
              <w:rPr>
                <w:b/>
                <w:bCs/>
                <w:color w:val="000000"/>
                <w:sz w:val="20"/>
                <w:szCs w:val="20"/>
                <w:lang w:val="id-ID"/>
              </w:rPr>
            </w:pPr>
            <w:r w:rsidRPr="00A6548B">
              <w:rPr>
                <w:b/>
                <w:bCs/>
                <w:color w:val="000000"/>
                <w:sz w:val="20"/>
                <w:szCs w:val="20"/>
                <w:lang w:val="id-ID"/>
              </w:rPr>
              <w:t>1</w:t>
            </w:r>
          </w:p>
        </w:tc>
        <w:tc>
          <w:tcPr>
            <w:tcW w:w="675" w:type="dxa"/>
            <w:tcBorders>
              <w:left w:val="nil"/>
              <w:right w:val="nil"/>
            </w:tcBorders>
            <w:shd w:val="clear" w:color="auto" w:fill="C0C0C0"/>
          </w:tcPr>
          <w:p w:rsidR="000A5D98" w:rsidRPr="00A6548B" w:rsidRDefault="00390561" w:rsidP="00EC0CBC">
            <w:pPr>
              <w:pStyle w:val="NormalWeb"/>
              <w:spacing w:before="0" w:beforeAutospacing="0" w:after="0" w:afterAutospacing="0"/>
              <w:jc w:val="right"/>
              <w:rPr>
                <w:color w:val="000000"/>
                <w:sz w:val="20"/>
                <w:szCs w:val="20"/>
                <w:vertAlign w:val="superscript"/>
                <w:lang w:val="id-ID"/>
              </w:rPr>
            </w:pPr>
            <w:r w:rsidRPr="00A6548B">
              <w:rPr>
                <w:color w:val="000000"/>
                <w:sz w:val="20"/>
                <w:szCs w:val="20"/>
                <w:lang w:val="id-ID"/>
              </w:rPr>
              <w:t>0.958</w:t>
            </w:r>
            <w:r w:rsidRPr="00A6548B">
              <w:rPr>
                <w:color w:val="000000"/>
                <w:sz w:val="20"/>
                <w:szCs w:val="20"/>
                <w:vertAlign w:val="superscript"/>
                <w:lang w:val="id-ID"/>
              </w:rPr>
              <w:t>a</w:t>
            </w:r>
          </w:p>
        </w:tc>
        <w:tc>
          <w:tcPr>
            <w:tcW w:w="721" w:type="dxa"/>
            <w:shd w:val="clear" w:color="auto" w:fill="C0C0C0"/>
          </w:tcPr>
          <w:p w:rsidR="000A5D98" w:rsidRPr="00A6548B" w:rsidRDefault="00390561" w:rsidP="00EC0CBC">
            <w:pPr>
              <w:pStyle w:val="NormalWeb"/>
              <w:spacing w:before="0" w:beforeAutospacing="0" w:after="0" w:afterAutospacing="0"/>
              <w:jc w:val="right"/>
              <w:rPr>
                <w:color w:val="000000"/>
                <w:sz w:val="20"/>
                <w:szCs w:val="20"/>
                <w:lang w:val="id-ID"/>
              </w:rPr>
            </w:pPr>
            <w:r w:rsidRPr="00A6548B">
              <w:rPr>
                <w:color w:val="000000"/>
                <w:sz w:val="20"/>
                <w:szCs w:val="20"/>
                <w:lang w:val="id-ID"/>
              </w:rPr>
              <w:t>0.917</w:t>
            </w:r>
          </w:p>
        </w:tc>
        <w:tc>
          <w:tcPr>
            <w:tcW w:w="1244" w:type="dxa"/>
            <w:tcBorders>
              <w:left w:val="nil"/>
              <w:right w:val="nil"/>
            </w:tcBorders>
            <w:shd w:val="clear" w:color="auto" w:fill="C0C0C0"/>
          </w:tcPr>
          <w:p w:rsidR="000A5D98" w:rsidRPr="00A6548B" w:rsidRDefault="00390561" w:rsidP="00EC0CBC">
            <w:pPr>
              <w:pStyle w:val="NormalWeb"/>
              <w:spacing w:before="0" w:beforeAutospacing="0" w:after="0" w:afterAutospacing="0"/>
              <w:jc w:val="right"/>
              <w:rPr>
                <w:color w:val="000000"/>
                <w:sz w:val="20"/>
                <w:szCs w:val="20"/>
                <w:lang w:val="id-ID"/>
              </w:rPr>
            </w:pPr>
            <w:r w:rsidRPr="00A6548B">
              <w:rPr>
                <w:color w:val="000000"/>
                <w:sz w:val="20"/>
                <w:szCs w:val="20"/>
                <w:lang w:val="id-ID"/>
              </w:rPr>
              <w:t>0.911</w:t>
            </w:r>
          </w:p>
        </w:tc>
        <w:tc>
          <w:tcPr>
            <w:tcW w:w="1247" w:type="dxa"/>
            <w:shd w:val="clear" w:color="auto" w:fill="C0C0C0"/>
          </w:tcPr>
          <w:p w:rsidR="000A5D98" w:rsidRPr="00A6548B" w:rsidRDefault="00390561" w:rsidP="00EC0CBC">
            <w:pPr>
              <w:pStyle w:val="NormalWeb"/>
              <w:spacing w:before="0" w:beforeAutospacing="0" w:after="0" w:afterAutospacing="0"/>
              <w:jc w:val="right"/>
              <w:rPr>
                <w:color w:val="000000"/>
                <w:sz w:val="20"/>
                <w:szCs w:val="20"/>
                <w:lang w:val="id-ID"/>
              </w:rPr>
            </w:pPr>
            <w:r w:rsidRPr="00A6548B">
              <w:rPr>
                <w:color w:val="000000"/>
                <w:sz w:val="20"/>
                <w:szCs w:val="20"/>
                <w:lang w:val="id-ID"/>
              </w:rPr>
              <w:t>0.08135</w:t>
            </w:r>
          </w:p>
        </w:tc>
      </w:tr>
    </w:tbl>
    <w:p w:rsidR="000A5D98" w:rsidRPr="00A6548B" w:rsidRDefault="00390561" w:rsidP="00390561">
      <w:pPr>
        <w:pStyle w:val="NormalWeb"/>
        <w:numPr>
          <w:ilvl w:val="0"/>
          <w:numId w:val="30"/>
        </w:numPr>
        <w:spacing w:before="0" w:beforeAutospacing="0" w:after="0" w:afterAutospacing="0"/>
        <w:ind w:left="360"/>
        <w:jc w:val="both"/>
        <w:rPr>
          <w:sz w:val="20"/>
          <w:szCs w:val="20"/>
          <w:lang w:val="id-ID"/>
        </w:rPr>
      </w:pPr>
      <w:r w:rsidRPr="00A6548B">
        <w:rPr>
          <w:sz w:val="20"/>
          <w:szCs w:val="20"/>
          <w:lang w:val="id-ID"/>
        </w:rPr>
        <w:t>Predictors</w:t>
      </w:r>
      <w:r w:rsidR="00226D43" w:rsidRPr="00A6548B">
        <w:rPr>
          <w:sz w:val="20"/>
          <w:szCs w:val="20"/>
          <w:lang w:val="id-ID"/>
        </w:rPr>
        <w:t xml:space="preserve"> </w:t>
      </w:r>
      <w:r w:rsidRPr="00A6548B">
        <w:rPr>
          <w:sz w:val="20"/>
          <w:szCs w:val="20"/>
          <w:lang w:val="id-ID"/>
        </w:rPr>
        <w:t>(Constant), Model Pelayanan, Promosi, SDM, Produk/Jasa, Bukti Fisik, Harga Jasa, Lokasi</w:t>
      </w:r>
    </w:p>
    <w:p w:rsidR="003A4054" w:rsidRPr="00962AAA" w:rsidRDefault="003A4054" w:rsidP="00390561">
      <w:pPr>
        <w:pStyle w:val="NormalWeb"/>
        <w:spacing w:before="240" w:beforeAutospacing="0" w:after="0" w:afterAutospacing="0" w:line="360" w:lineRule="auto"/>
        <w:jc w:val="both"/>
        <w:rPr>
          <w:sz w:val="22"/>
          <w:szCs w:val="22"/>
          <w:lang w:val="id-ID"/>
        </w:rPr>
      </w:pPr>
      <w:r w:rsidRPr="00962AAA">
        <w:rPr>
          <w:sz w:val="22"/>
          <w:szCs w:val="22"/>
          <w:lang w:val="id-ID"/>
        </w:rPr>
        <w:t xml:space="preserve">Berdasarkan </w:t>
      </w:r>
      <w:r w:rsidR="00226D43" w:rsidRPr="00962AAA">
        <w:rPr>
          <w:sz w:val="22"/>
          <w:szCs w:val="22"/>
          <w:lang w:val="id-ID"/>
        </w:rPr>
        <w:t>Tabel 8</w:t>
      </w:r>
      <w:r w:rsidR="003F1EC4">
        <w:rPr>
          <w:sz w:val="22"/>
          <w:szCs w:val="22"/>
          <w:lang w:val="id-ID"/>
        </w:rPr>
        <w:t>,</w:t>
      </w:r>
      <w:r w:rsidR="00226D43" w:rsidRPr="00962AAA">
        <w:rPr>
          <w:sz w:val="22"/>
          <w:szCs w:val="22"/>
          <w:lang w:val="id-ID"/>
        </w:rPr>
        <w:t xml:space="preserve"> </w:t>
      </w:r>
      <w:r w:rsidRPr="00962AAA">
        <w:rPr>
          <w:sz w:val="22"/>
          <w:szCs w:val="22"/>
          <w:lang w:val="id-ID"/>
        </w:rPr>
        <w:t xml:space="preserve">hasil perhitungan di dapat nilai koefisien korelasi adalah 0,958, artinya terdapat hubungan antara produk, harga, lokasi, promosi,sumber daya manusia, bukti fisik dan proses/model pelayanan secara serempak dengan </w:t>
      </w:r>
      <w:r w:rsidRPr="00962AAA">
        <w:rPr>
          <w:sz w:val="22"/>
          <w:szCs w:val="22"/>
          <w:lang w:val="id-ID"/>
        </w:rPr>
        <w:lastRenderedPageBreak/>
        <w:t xml:space="preserve">kepuasan mahasiswa sangat kuat. </w:t>
      </w:r>
      <w:r w:rsidR="00544F63">
        <w:rPr>
          <w:sz w:val="22"/>
          <w:szCs w:val="22"/>
          <w:lang w:val="id-ID"/>
        </w:rPr>
        <w:t>N</w:t>
      </w:r>
      <w:r w:rsidRPr="00962AAA">
        <w:rPr>
          <w:sz w:val="22"/>
          <w:szCs w:val="22"/>
          <w:lang w:val="id-ID"/>
        </w:rPr>
        <w:t xml:space="preserve">ilai R </w:t>
      </w:r>
      <w:r w:rsidRPr="00962AAA">
        <w:rPr>
          <w:i/>
          <w:sz w:val="22"/>
          <w:szCs w:val="22"/>
          <w:lang w:val="id-ID"/>
        </w:rPr>
        <w:t>square</w:t>
      </w:r>
      <w:r w:rsidRPr="00962AAA">
        <w:rPr>
          <w:sz w:val="22"/>
          <w:szCs w:val="22"/>
          <w:lang w:val="id-ID"/>
        </w:rPr>
        <w:t xml:space="preserve"> atau koefisien determinasi adalah 0,917 yang berarti kemampuan dimensi produk, harga jasa, lokasi, promosi, sumber daya manusia, bukti fisik dan proses/model pelayanan menjelaskan variasi variabel kepuasan mahasiswa adalah 91,70 %, sisanya sebesar 8, 30 % tidak diteliti dalam penelitian ini.</w:t>
      </w:r>
    </w:p>
    <w:p w:rsidR="003A4054" w:rsidRPr="00962AAA" w:rsidRDefault="003A4054" w:rsidP="003A4054">
      <w:pPr>
        <w:pStyle w:val="NormalWeb"/>
        <w:spacing w:before="240" w:beforeAutospacing="0" w:after="240" w:afterAutospacing="0" w:line="360" w:lineRule="auto"/>
        <w:jc w:val="both"/>
        <w:rPr>
          <w:b/>
          <w:sz w:val="22"/>
          <w:szCs w:val="22"/>
          <w:lang w:val="id-ID"/>
        </w:rPr>
      </w:pPr>
      <w:r w:rsidRPr="00962AAA">
        <w:rPr>
          <w:b/>
          <w:sz w:val="22"/>
          <w:szCs w:val="22"/>
          <w:lang w:val="id-ID"/>
        </w:rPr>
        <w:t>3.4  Uji Signifikansi simultan (Uji Statistik F)</w:t>
      </w:r>
    </w:p>
    <w:p w:rsidR="003A4054" w:rsidRPr="00962AAA" w:rsidRDefault="003A4054" w:rsidP="00390561">
      <w:pPr>
        <w:pStyle w:val="NormalWeb"/>
        <w:spacing w:before="0" w:beforeAutospacing="0" w:after="0" w:afterAutospacing="0" w:line="360" w:lineRule="auto"/>
        <w:jc w:val="both"/>
        <w:rPr>
          <w:sz w:val="22"/>
          <w:szCs w:val="22"/>
          <w:lang w:val="id-ID"/>
        </w:rPr>
      </w:pPr>
      <w:r w:rsidRPr="00962AAA">
        <w:rPr>
          <w:sz w:val="22"/>
          <w:szCs w:val="22"/>
          <w:lang w:val="id-ID"/>
        </w:rPr>
        <w:tab/>
        <w:t xml:space="preserve">Selanjutnya untuk menguji hipotesis terdapat pengaruh yang signifikan antara dimensi-dimensi bauran pemasaran terhadap kepuasan mahasiswa secara simultan akan ditampilkan dalam tabel  </w:t>
      </w:r>
      <w:r w:rsidR="00FE42D9" w:rsidRPr="00962AAA">
        <w:rPr>
          <w:sz w:val="22"/>
          <w:szCs w:val="22"/>
          <w:lang w:val="id-ID"/>
        </w:rPr>
        <w:t>9</w:t>
      </w:r>
      <w:r w:rsidR="00390561" w:rsidRPr="00962AAA">
        <w:rPr>
          <w:sz w:val="22"/>
          <w:szCs w:val="22"/>
          <w:lang w:val="id-ID"/>
        </w:rPr>
        <w:t xml:space="preserve"> </w:t>
      </w:r>
      <w:r w:rsidRPr="00962AAA">
        <w:rPr>
          <w:sz w:val="22"/>
          <w:szCs w:val="22"/>
          <w:lang w:val="id-ID"/>
        </w:rPr>
        <w:t xml:space="preserve"> ANOVA </w:t>
      </w:r>
      <w:r w:rsidR="00F94615">
        <w:rPr>
          <w:sz w:val="22"/>
          <w:szCs w:val="22"/>
          <w:lang w:val="id-ID"/>
        </w:rPr>
        <w:t>di bawah ini:</w:t>
      </w:r>
    </w:p>
    <w:p w:rsidR="00390561" w:rsidRPr="00A6548B" w:rsidRDefault="00390561" w:rsidP="00390561">
      <w:pPr>
        <w:pStyle w:val="NormalWeb"/>
        <w:spacing w:before="0" w:beforeAutospacing="0" w:after="0" w:afterAutospacing="0" w:line="360" w:lineRule="auto"/>
        <w:jc w:val="center"/>
        <w:rPr>
          <w:sz w:val="20"/>
          <w:szCs w:val="20"/>
          <w:lang w:val="id-ID"/>
        </w:rPr>
      </w:pPr>
      <w:r w:rsidRPr="00A6548B">
        <w:rPr>
          <w:sz w:val="20"/>
          <w:szCs w:val="20"/>
          <w:lang w:val="id-ID"/>
        </w:rPr>
        <w:t xml:space="preserve">Tabel </w:t>
      </w:r>
      <w:r w:rsidR="00FE42D9" w:rsidRPr="00A6548B">
        <w:rPr>
          <w:sz w:val="20"/>
          <w:szCs w:val="20"/>
          <w:lang w:val="id-ID"/>
        </w:rPr>
        <w:t>9</w:t>
      </w:r>
      <w:r w:rsidRPr="00A6548B">
        <w:rPr>
          <w:sz w:val="20"/>
          <w:szCs w:val="20"/>
          <w:lang w:val="id-ID"/>
        </w:rPr>
        <w:t xml:space="preserve"> ANOVA</w:t>
      </w:r>
    </w:p>
    <w:tbl>
      <w:tblPr>
        <w:tblW w:w="0" w:type="auto"/>
        <w:tblBorders>
          <w:top w:val="single" w:sz="8" w:space="0" w:color="000000"/>
          <w:bottom w:val="single" w:sz="8" w:space="0" w:color="000000"/>
        </w:tblBorders>
        <w:tblLook w:val="04A0"/>
      </w:tblPr>
      <w:tblGrid>
        <w:gridCol w:w="1123"/>
        <w:gridCol w:w="829"/>
        <w:gridCol w:w="463"/>
        <w:gridCol w:w="767"/>
        <w:gridCol w:w="801"/>
        <w:gridCol w:w="585"/>
      </w:tblGrid>
      <w:tr w:rsidR="002E3086" w:rsidRPr="00A6548B" w:rsidTr="00EC0CBC">
        <w:tc>
          <w:tcPr>
            <w:tcW w:w="1278" w:type="dxa"/>
            <w:tcBorders>
              <w:top w:val="single" w:sz="8" w:space="0" w:color="000000"/>
              <w:bottom w:val="single" w:sz="8" w:space="0" w:color="000000"/>
            </w:tcBorders>
            <w:shd w:val="clear" w:color="auto" w:fill="auto"/>
          </w:tcPr>
          <w:p w:rsidR="00390561" w:rsidRPr="00A6548B" w:rsidRDefault="00390561" w:rsidP="00EC0CBC">
            <w:pPr>
              <w:pStyle w:val="NormalWeb"/>
              <w:spacing w:before="0" w:beforeAutospacing="0" w:after="0" w:afterAutospacing="0"/>
              <w:rPr>
                <w:b/>
                <w:bCs/>
                <w:color w:val="000000"/>
                <w:sz w:val="18"/>
                <w:szCs w:val="18"/>
                <w:lang w:val="id-ID"/>
              </w:rPr>
            </w:pPr>
            <w:r w:rsidRPr="00A6548B">
              <w:rPr>
                <w:b/>
                <w:bCs/>
                <w:color w:val="000000"/>
                <w:sz w:val="18"/>
                <w:szCs w:val="18"/>
                <w:lang w:val="id-ID"/>
              </w:rPr>
              <w:t>Model</w:t>
            </w:r>
          </w:p>
        </w:tc>
        <w:tc>
          <w:tcPr>
            <w:tcW w:w="900" w:type="dxa"/>
            <w:tcBorders>
              <w:top w:val="single" w:sz="8" w:space="0" w:color="000000"/>
              <w:bottom w:val="single" w:sz="8" w:space="0" w:color="000000"/>
            </w:tcBorders>
            <w:shd w:val="clear" w:color="auto" w:fill="auto"/>
          </w:tcPr>
          <w:p w:rsidR="00390561" w:rsidRPr="00A6548B" w:rsidRDefault="00390561" w:rsidP="00EC0CBC">
            <w:pPr>
              <w:pStyle w:val="NormalWeb"/>
              <w:spacing w:before="0" w:beforeAutospacing="0" w:after="0" w:afterAutospacing="0"/>
              <w:rPr>
                <w:b/>
                <w:bCs/>
                <w:color w:val="000000"/>
                <w:sz w:val="18"/>
                <w:szCs w:val="18"/>
                <w:lang w:val="id-ID"/>
              </w:rPr>
            </w:pPr>
            <w:r w:rsidRPr="00A6548B">
              <w:rPr>
                <w:b/>
                <w:bCs/>
                <w:color w:val="000000"/>
                <w:sz w:val="18"/>
                <w:szCs w:val="18"/>
                <w:lang w:val="id-ID"/>
              </w:rPr>
              <w:t>Sum of Square</w:t>
            </w:r>
          </w:p>
        </w:tc>
        <w:tc>
          <w:tcPr>
            <w:tcW w:w="540" w:type="dxa"/>
            <w:tcBorders>
              <w:top w:val="single" w:sz="8" w:space="0" w:color="000000"/>
              <w:bottom w:val="single" w:sz="8" w:space="0" w:color="000000"/>
            </w:tcBorders>
            <w:shd w:val="clear" w:color="auto" w:fill="auto"/>
          </w:tcPr>
          <w:p w:rsidR="00390561" w:rsidRPr="00A6548B" w:rsidRDefault="00390561" w:rsidP="00EC0CBC">
            <w:pPr>
              <w:pStyle w:val="NormalWeb"/>
              <w:spacing w:before="0" w:beforeAutospacing="0" w:after="0" w:afterAutospacing="0"/>
              <w:rPr>
                <w:b/>
                <w:bCs/>
                <w:color w:val="000000"/>
                <w:sz w:val="18"/>
                <w:szCs w:val="18"/>
                <w:lang w:val="id-ID"/>
              </w:rPr>
            </w:pPr>
            <w:r w:rsidRPr="00A6548B">
              <w:rPr>
                <w:b/>
                <w:bCs/>
                <w:color w:val="000000"/>
                <w:sz w:val="18"/>
                <w:szCs w:val="18"/>
                <w:lang w:val="id-ID"/>
              </w:rPr>
              <w:t>df</w:t>
            </w:r>
          </w:p>
        </w:tc>
        <w:tc>
          <w:tcPr>
            <w:tcW w:w="678" w:type="dxa"/>
            <w:tcBorders>
              <w:top w:val="single" w:sz="8" w:space="0" w:color="000000"/>
              <w:bottom w:val="single" w:sz="8" w:space="0" w:color="000000"/>
            </w:tcBorders>
            <w:shd w:val="clear" w:color="auto" w:fill="auto"/>
          </w:tcPr>
          <w:p w:rsidR="00390561" w:rsidRPr="00A6548B" w:rsidRDefault="00390561" w:rsidP="00EC0CBC">
            <w:pPr>
              <w:pStyle w:val="NormalWeb"/>
              <w:spacing w:before="0" w:beforeAutospacing="0" w:after="0" w:afterAutospacing="0"/>
              <w:rPr>
                <w:b/>
                <w:bCs/>
                <w:color w:val="000000"/>
                <w:sz w:val="18"/>
                <w:szCs w:val="18"/>
                <w:lang w:val="id-ID"/>
              </w:rPr>
            </w:pPr>
            <w:r w:rsidRPr="00A6548B">
              <w:rPr>
                <w:b/>
                <w:bCs/>
                <w:color w:val="000000"/>
                <w:sz w:val="18"/>
                <w:szCs w:val="18"/>
                <w:lang w:val="id-ID"/>
              </w:rPr>
              <w:t>Mean Square</w:t>
            </w:r>
          </w:p>
        </w:tc>
        <w:tc>
          <w:tcPr>
            <w:tcW w:w="671" w:type="dxa"/>
            <w:tcBorders>
              <w:top w:val="single" w:sz="8" w:space="0" w:color="000000"/>
              <w:bottom w:val="single" w:sz="8" w:space="0" w:color="000000"/>
            </w:tcBorders>
            <w:shd w:val="clear" w:color="auto" w:fill="auto"/>
          </w:tcPr>
          <w:p w:rsidR="00390561" w:rsidRPr="00A6548B" w:rsidRDefault="00390561" w:rsidP="00EC0CBC">
            <w:pPr>
              <w:pStyle w:val="NormalWeb"/>
              <w:spacing w:before="0" w:beforeAutospacing="0" w:after="0" w:afterAutospacing="0"/>
              <w:rPr>
                <w:b/>
                <w:bCs/>
                <w:color w:val="000000"/>
                <w:sz w:val="18"/>
                <w:szCs w:val="18"/>
                <w:lang w:val="id-ID"/>
              </w:rPr>
            </w:pPr>
            <w:r w:rsidRPr="00A6548B">
              <w:rPr>
                <w:b/>
                <w:bCs/>
                <w:color w:val="000000"/>
                <w:sz w:val="18"/>
                <w:szCs w:val="18"/>
                <w:lang w:val="id-ID"/>
              </w:rPr>
              <w:t>F</w:t>
            </w:r>
          </w:p>
        </w:tc>
        <w:tc>
          <w:tcPr>
            <w:tcW w:w="501" w:type="dxa"/>
            <w:tcBorders>
              <w:top w:val="single" w:sz="8" w:space="0" w:color="000000"/>
              <w:bottom w:val="single" w:sz="8" w:space="0" w:color="000000"/>
            </w:tcBorders>
            <w:shd w:val="clear" w:color="auto" w:fill="auto"/>
          </w:tcPr>
          <w:p w:rsidR="00390561" w:rsidRPr="00A6548B" w:rsidRDefault="00390561" w:rsidP="00EC0CBC">
            <w:pPr>
              <w:pStyle w:val="NormalWeb"/>
              <w:spacing w:before="0" w:beforeAutospacing="0" w:after="0" w:afterAutospacing="0"/>
              <w:rPr>
                <w:b/>
                <w:bCs/>
                <w:color w:val="000000"/>
                <w:sz w:val="18"/>
                <w:szCs w:val="18"/>
                <w:lang w:val="id-ID"/>
              </w:rPr>
            </w:pPr>
            <w:r w:rsidRPr="00A6548B">
              <w:rPr>
                <w:b/>
                <w:bCs/>
                <w:color w:val="000000"/>
                <w:sz w:val="18"/>
                <w:szCs w:val="18"/>
                <w:lang w:val="id-ID"/>
              </w:rPr>
              <w:t>Sig</w:t>
            </w:r>
          </w:p>
        </w:tc>
      </w:tr>
      <w:tr w:rsidR="002E3086" w:rsidRPr="00A6548B" w:rsidTr="00EC0CBC">
        <w:tc>
          <w:tcPr>
            <w:tcW w:w="1278" w:type="dxa"/>
            <w:shd w:val="clear" w:color="auto" w:fill="C0C0C0"/>
          </w:tcPr>
          <w:p w:rsidR="00390561" w:rsidRPr="00A6548B" w:rsidRDefault="00390561" w:rsidP="00EC0CBC">
            <w:pPr>
              <w:pStyle w:val="NormalWeb"/>
              <w:spacing w:before="0" w:beforeAutospacing="0" w:after="0" w:afterAutospacing="0" w:line="360" w:lineRule="auto"/>
              <w:rPr>
                <w:b/>
                <w:bCs/>
                <w:color w:val="000000"/>
                <w:sz w:val="18"/>
                <w:szCs w:val="18"/>
                <w:lang w:val="id-ID"/>
              </w:rPr>
            </w:pPr>
            <w:r w:rsidRPr="00A6548B">
              <w:rPr>
                <w:b/>
                <w:bCs/>
                <w:color w:val="000000"/>
                <w:sz w:val="18"/>
                <w:szCs w:val="18"/>
                <w:lang w:val="id-ID"/>
              </w:rPr>
              <w:t>1 Regresion</w:t>
            </w:r>
          </w:p>
          <w:p w:rsidR="00390561" w:rsidRPr="00A6548B" w:rsidRDefault="00390561" w:rsidP="00EC0CBC">
            <w:pPr>
              <w:pStyle w:val="NormalWeb"/>
              <w:spacing w:before="0" w:beforeAutospacing="0" w:after="0" w:afterAutospacing="0" w:line="360" w:lineRule="auto"/>
              <w:rPr>
                <w:b/>
                <w:bCs/>
                <w:color w:val="000000"/>
                <w:sz w:val="18"/>
                <w:szCs w:val="18"/>
                <w:lang w:val="id-ID"/>
              </w:rPr>
            </w:pPr>
            <w:r w:rsidRPr="00A6548B">
              <w:rPr>
                <w:b/>
                <w:bCs/>
                <w:color w:val="000000"/>
                <w:sz w:val="18"/>
                <w:szCs w:val="18"/>
                <w:lang w:val="id-ID"/>
              </w:rPr>
              <w:t xml:space="preserve">   Residual</w:t>
            </w:r>
          </w:p>
          <w:p w:rsidR="00390561" w:rsidRPr="00A6548B" w:rsidRDefault="00390561" w:rsidP="00EC0CBC">
            <w:pPr>
              <w:pStyle w:val="NormalWeb"/>
              <w:spacing w:before="0" w:beforeAutospacing="0" w:after="0" w:afterAutospacing="0" w:line="360" w:lineRule="auto"/>
              <w:rPr>
                <w:b/>
                <w:bCs/>
                <w:color w:val="000000"/>
                <w:sz w:val="18"/>
                <w:szCs w:val="18"/>
                <w:lang w:val="id-ID"/>
              </w:rPr>
            </w:pPr>
            <w:r w:rsidRPr="00A6548B">
              <w:rPr>
                <w:b/>
                <w:bCs/>
                <w:color w:val="000000"/>
                <w:sz w:val="18"/>
                <w:szCs w:val="18"/>
                <w:lang w:val="id-ID"/>
              </w:rPr>
              <w:t xml:space="preserve">   Total</w:t>
            </w:r>
          </w:p>
        </w:tc>
        <w:tc>
          <w:tcPr>
            <w:tcW w:w="900" w:type="dxa"/>
            <w:tcBorders>
              <w:left w:val="nil"/>
              <w:right w:val="nil"/>
            </w:tcBorders>
            <w:shd w:val="clear" w:color="auto" w:fill="C0C0C0"/>
          </w:tcPr>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6.748</w:t>
            </w:r>
          </w:p>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.609</w:t>
            </w:r>
          </w:p>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7.357</w:t>
            </w:r>
          </w:p>
        </w:tc>
        <w:tc>
          <w:tcPr>
            <w:tcW w:w="540" w:type="dxa"/>
            <w:shd w:val="clear" w:color="auto" w:fill="C0C0C0"/>
          </w:tcPr>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7</w:t>
            </w:r>
          </w:p>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92</w:t>
            </w:r>
          </w:p>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99</w:t>
            </w:r>
          </w:p>
        </w:tc>
        <w:tc>
          <w:tcPr>
            <w:tcW w:w="678" w:type="dxa"/>
            <w:tcBorders>
              <w:left w:val="nil"/>
              <w:right w:val="nil"/>
            </w:tcBorders>
            <w:shd w:val="clear" w:color="auto" w:fill="C0C0C0"/>
          </w:tcPr>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.964</w:t>
            </w:r>
          </w:p>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.007</w:t>
            </w:r>
          </w:p>
        </w:tc>
        <w:tc>
          <w:tcPr>
            <w:tcW w:w="671" w:type="dxa"/>
            <w:shd w:val="clear" w:color="auto" w:fill="C0C0C0"/>
          </w:tcPr>
          <w:p w:rsidR="00390561" w:rsidRPr="00A6548B" w:rsidRDefault="00390561" w:rsidP="00EC0CBC">
            <w:pPr>
              <w:pStyle w:val="NormalWeb"/>
              <w:spacing w:before="0" w:beforeAutospacing="0" w:after="0" w:afterAutospacing="0" w:line="360" w:lineRule="auto"/>
              <w:jc w:val="right"/>
              <w:rPr>
                <w:color w:val="000000"/>
                <w:sz w:val="18"/>
                <w:szCs w:val="18"/>
                <w:lang w:val="id-ID"/>
              </w:rPr>
            </w:pPr>
            <w:r w:rsidRPr="00A6548B">
              <w:rPr>
                <w:color w:val="000000"/>
                <w:sz w:val="18"/>
                <w:szCs w:val="18"/>
                <w:lang w:val="id-ID"/>
              </w:rPr>
              <w:t>145.668</w:t>
            </w:r>
          </w:p>
        </w:tc>
        <w:tc>
          <w:tcPr>
            <w:tcW w:w="501" w:type="dxa"/>
            <w:tcBorders>
              <w:left w:val="nil"/>
              <w:right w:val="nil"/>
            </w:tcBorders>
            <w:shd w:val="clear" w:color="auto" w:fill="C0C0C0"/>
          </w:tcPr>
          <w:p w:rsidR="00390561" w:rsidRPr="00A6548B" w:rsidRDefault="00390561" w:rsidP="00EC0CBC">
            <w:pPr>
              <w:pStyle w:val="NormalWeb"/>
              <w:spacing w:before="0" w:beforeAutospacing="0" w:after="0" w:afterAutospacing="0" w:line="360" w:lineRule="auto"/>
              <w:jc w:val="right"/>
              <w:rPr>
                <w:color w:val="000000"/>
                <w:sz w:val="18"/>
                <w:szCs w:val="18"/>
                <w:vertAlign w:val="superscript"/>
                <w:lang w:val="id-ID"/>
              </w:rPr>
            </w:pPr>
            <w:r w:rsidRPr="00A6548B">
              <w:rPr>
                <w:color w:val="000000"/>
                <w:sz w:val="18"/>
                <w:szCs w:val="18"/>
                <w:lang w:val="id-ID"/>
              </w:rPr>
              <w:t>.000</w:t>
            </w:r>
            <w:r w:rsidRPr="00A6548B">
              <w:rPr>
                <w:color w:val="000000"/>
                <w:sz w:val="18"/>
                <w:szCs w:val="18"/>
                <w:vertAlign w:val="superscript"/>
                <w:lang w:val="id-ID"/>
              </w:rPr>
              <w:t>a</w:t>
            </w:r>
          </w:p>
        </w:tc>
      </w:tr>
    </w:tbl>
    <w:p w:rsidR="00390561" w:rsidRPr="00A6548B" w:rsidRDefault="00390561" w:rsidP="00390561">
      <w:pPr>
        <w:pStyle w:val="NormalWeb"/>
        <w:spacing w:before="0" w:beforeAutospacing="0" w:after="0" w:afterAutospacing="0"/>
        <w:ind w:left="180" w:hanging="180"/>
        <w:jc w:val="both"/>
        <w:rPr>
          <w:sz w:val="20"/>
          <w:szCs w:val="20"/>
          <w:lang w:val="id-ID"/>
        </w:rPr>
      </w:pPr>
      <w:r w:rsidRPr="00A6548B">
        <w:rPr>
          <w:sz w:val="20"/>
          <w:szCs w:val="20"/>
          <w:lang w:val="id-ID"/>
        </w:rPr>
        <w:t>a Predictors(Constant), Model Pelayanan, Promosi, SDM, Produk/Jasa, Bukti Fisik, Harga Jasa, Lokasi</w:t>
      </w:r>
    </w:p>
    <w:p w:rsidR="00390561" w:rsidRPr="00A6548B" w:rsidRDefault="00C2135E" w:rsidP="00390561">
      <w:pPr>
        <w:pStyle w:val="NormalWeb"/>
        <w:spacing w:before="0" w:beforeAutospacing="0" w:after="0" w:afterAutospacing="0"/>
        <w:ind w:left="180" w:hanging="180"/>
        <w:jc w:val="both"/>
        <w:rPr>
          <w:sz w:val="20"/>
          <w:szCs w:val="20"/>
          <w:lang w:val="id-ID"/>
        </w:rPr>
      </w:pPr>
      <w:r w:rsidRPr="00A6548B">
        <w:rPr>
          <w:sz w:val="20"/>
          <w:szCs w:val="20"/>
          <w:lang w:val="id-ID"/>
        </w:rPr>
        <w:t>b Dependent Variabel</w:t>
      </w:r>
      <w:r w:rsidR="00390561" w:rsidRPr="00A6548B">
        <w:rPr>
          <w:sz w:val="20"/>
          <w:szCs w:val="20"/>
          <w:lang w:val="id-ID"/>
        </w:rPr>
        <w:t>: Kepuasan</w:t>
      </w:r>
    </w:p>
    <w:p w:rsidR="00390561" w:rsidRPr="00962AAA" w:rsidRDefault="00390561" w:rsidP="00390561">
      <w:pPr>
        <w:pStyle w:val="NormalWeb"/>
        <w:spacing w:before="0" w:beforeAutospacing="0" w:after="0" w:afterAutospacing="0" w:line="360" w:lineRule="auto"/>
        <w:rPr>
          <w:sz w:val="18"/>
          <w:szCs w:val="22"/>
          <w:lang w:val="id-ID"/>
        </w:rPr>
      </w:pPr>
    </w:p>
    <w:p w:rsidR="003A4054" w:rsidRPr="00962AAA" w:rsidRDefault="003A4054" w:rsidP="003A4054">
      <w:pPr>
        <w:pStyle w:val="NormalWeb"/>
        <w:spacing w:before="0" w:beforeAutospacing="0" w:after="0" w:afterAutospacing="0" w:line="360" w:lineRule="auto"/>
        <w:jc w:val="both"/>
        <w:rPr>
          <w:sz w:val="22"/>
          <w:szCs w:val="22"/>
          <w:lang w:val="id-ID"/>
        </w:rPr>
      </w:pPr>
      <w:r w:rsidRPr="00A451E0">
        <w:rPr>
          <w:sz w:val="22"/>
          <w:szCs w:val="22"/>
          <w:lang w:val="id-ID"/>
        </w:rPr>
        <w:t xml:space="preserve">Berdasarkan hasil perhitungan pada </w:t>
      </w:r>
      <w:r w:rsidR="002C3458" w:rsidRPr="00A451E0">
        <w:rPr>
          <w:sz w:val="22"/>
          <w:szCs w:val="22"/>
          <w:lang w:val="id-ID"/>
        </w:rPr>
        <w:t>T</w:t>
      </w:r>
      <w:r w:rsidRPr="00A451E0">
        <w:rPr>
          <w:sz w:val="22"/>
          <w:szCs w:val="22"/>
          <w:lang w:val="id-ID"/>
        </w:rPr>
        <w:t xml:space="preserve">abel </w:t>
      </w:r>
      <w:r w:rsidR="000F4982" w:rsidRPr="00A451E0">
        <w:rPr>
          <w:sz w:val="22"/>
          <w:szCs w:val="22"/>
          <w:lang w:val="id-ID"/>
        </w:rPr>
        <w:t>9</w:t>
      </w:r>
      <w:r w:rsidRPr="00A451E0">
        <w:rPr>
          <w:sz w:val="22"/>
          <w:szCs w:val="22"/>
          <w:lang w:val="id-ID"/>
        </w:rPr>
        <w:t xml:space="preserve"> maka di dapat nilai </w:t>
      </w:r>
      <w:r w:rsidRPr="00A451E0">
        <w:rPr>
          <w:i/>
          <w:sz w:val="22"/>
          <w:szCs w:val="22"/>
          <w:lang w:val="id-ID"/>
        </w:rPr>
        <w:t>p-value</w:t>
      </w:r>
      <w:r w:rsidRPr="00A451E0">
        <w:rPr>
          <w:sz w:val="22"/>
          <w:szCs w:val="22"/>
          <w:lang w:val="id-ID"/>
        </w:rPr>
        <w:t xml:space="preserve"> (S</w:t>
      </w:r>
      <w:r w:rsidRPr="00962AAA">
        <w:rPr>
          <w:sz w:val="22"/>
          <w:szCs w:val="22"/>
          <w:lang w:val="id-ID"/>
        </w:rPr>
        <w:t xml:space="preserve">ig.F) adalah 0,000. Nilai ini jika dibandingkan dengan </w:t>
      </w:r>
      <w:r w:rsidRPr="00962AAA">
        <w:rPr>
          <w:position w:val="-6"/>
          <w:sz w:val="22"/>
          <w:szCs w:val="22"/>
          <w:lang w:val="id-ID"/>
        </w:rPr>
        <w:object w:dxaOrig="900" w:dyaOrig="279">
          <v:shape id="_x0000_i1033" type="#_x0000_t75" style="width:45.75pt;height:14.25pt" o:ole="">
            <v:imagedata r:id="rId26" o:title=""/>
          </v:shape>
          <o:OLEObject Type="Embed" ProgID="Equation.3" ShapeID="_x0000_i1033" DrawAspect="Content" ObjectID="_1535779705" r:id="rId27"/>
        </w:object>
      </w:r>
      <w:r w:rsidRPr="00962AAA">
        <w:rPr>
          <w:sz w:val="22"/>
          <w:szCs w:val="22"/>
          <w:lang w:val="id-ID"/>
        </w:rPr>
        <w:t>adalah lebih kecil, yang artinya terdapat pengaruh secara signifikan antara dimensi-dimensi bauran pem</w:t>
      </w:r>
      <w:r w:rsidR="00226D43">
        <w:rPr>
          <w:sz w:val="22"/>
          <w:szCs w:val="22"/>
          <w:lang w:val="id-ID"/>
        </w:rPr>
        <w:t>a</w:t>
      </w:r>
      <w:r w:rsidRPr="00962AAA">
        <w:rPr>
          <w:sz w:val="22"/>
          <w:szCs w:val="22"/>
          <w:lang w:val="id-ID"/>
        </w:rPr>
        <w:t xml:space="preserve">saran terhadap kepuasan mahasiswa secara simultan </w:t>
      </w:r>
      <w:r w:rsidRPr="00962AAA">
        <w:rPr>
          <w:b/>
          <w:sz w:val="22"/>
          <w:szCs w:val="22"/>
          <w:lang w:val="id-ID"/>
        </w:rPr>
        <w:t>dapat diterima</w:t>
      </w:r>
      <w:r w:rsidRPr="00962AAA">
        <w:rPr>
          <w:sz w:val="22"/>
          <w:szCs w:val="22"/>
          <w:lang w:val="id-ID"/>
        </w:rPr>
        <w:t>.</w:t>
      </w:r>
    </w:p>
    <w:p w:rsidR="003A4054" w:rsidRPr="00962AAA" w:rsidRDefault="003A4054" w:rsidP="003A4054">
      <w:pPr>
        <w:pStyle w:val="NormalWeb"/>
        <w:spacing w:before="240" w:beforeAutospacing="0" w:after="0" w:afterAutospacing="0" w:line="360" w:lineRule="auto"/>
        <w:jc w:val="both"/>
        <w:rPr>
          <w:b/>
          <w:sz w:val="22"/>
          <w:szCs w:val="22"/>
          <w:lang w:val="id-ID"/>
        </w:rPr>
      </w:pPr>
      <w:r w:rsidRPr="00962AAA">
        <w:rPr>
          <w:b/>
          <w:sz w:val="22"/>
          <w:szCs w:val="22"/>
          <w:lang w:val="id-ID"/>
        </w:rPr>
        <w:t xml:space="preserve">3.5  Uji Signifikansi </w:t>
      </w:r>
      <w:r w:rsidR="00A6548B" w:rsidRPr="00962AAA">
        <w:rPr>
          <w:b/>
          <w:sz w:val="22"/>
          <w:szCs w:val="22"/>
          <w:lang w:val="id-ID"/>
        </w:rPr>
        <w:t xml:space="preserve">Parameter Individual </w:t>
      </w:r>
      <w:r w:rsidRPr="00962AAA">
        <w:rPr>
          <w:b/>
          <w:sz w:val="22"/>
          <w:szCs w:val="22"/>
          <w:lang w:val="id-ID"/>
        </w:rPr>
        <w:t>(Uji Parsial)</w:t>
      </w:r>
    </w:p>
    <w:p w:rsidR="003A4054" w:rsidRPr="00962AAA" w:rsidRDefault="003A4054" w:rsidP="003A4054">
      <w:pPr>
        <w:pStyle w:val="NormalWeb"/>
        <w:spacing w:before="240" w:beforeAutospacing="0" w:after="0" w:afterAutospacing="0" w:line="360" w:lineRule="auto"/>
        <w:jc w:val="both"/>
        <w:rPr>
          <w:sz w:val="22"/>
          <w:szCs w:val="22"/>
          <w:lang w:val="id-ID"/>
        </w:rPr>
      </w:pPr>
      <w:r w:rsidRPr="00962AAA">
        <w:rPr>
          <w:sz w:val="22"/>
          <w:szCs w:val="22"/>
          <w:lang w:val="id-ID"/>
        </w:rPr>
        <w:tab/>
        <w:t xml:space="preserve">Selanjutnya untuk menguji hipotesis terdapat pengaruh yang signifikan antara </w:t>
      </w:r>
      <w:r w:rsidRPr="00962AAA">
        <w:rPr>
          <w:sz w:val="22"/>
          <w:szCs w:val="22"/>
          <w:lang w:val="id-ID"/>
        </w:rPr>
        <w:lastRenderedPageBreak/>
        <w:t xml:space="preserve">dimensi-dimensi bauran pemasaran terhadap kepuasan mahasiswa secara parsial akan ditampilkan pada </w:t>
      </w:r>
      <w:r w:rsidR="002C3458" w:rsidRPr="00962AAA">
        <w:rPr>
          <w:sz w:val="22"/>
          <w:szCs w:val="22"/>
          <w:lang w:val="id-ID"/>
        </w:rPr>
        <w:t>Tabel</w:t>
      </w:r>
      <w:r w:rsidRPr="00962AAA">
        <w:rPr>
          <w:sz w:val="22"/>
          <w:szCs w:val="22"/>
          <w:lang w:val="id-ID"/>
        </w:rPr>
        <w:t xml:space="preserve"> </w:t>
      </w:r>
      <w:r w:rsidR="00FE42D9" w:rsidRPr="00962AAA">
        <w:rPr>
          <w:sz w:val="22"/>
          <w:szCs w:val="22"/>
          <w:lang w:val="id-ID"/>
        </w:rPr>
        <w:t>10</w:t>
      </w:r>
      <w:r w:rsidRPr="00962AAA">
        <w:rPr>
          <w:sz w:val="22"/>
          <w:szCs w:val="22"/>
          <w:lang w:val="id-ID"/>
        </w:rPr>
        <w:t xml:space="preserve"> di bawa</w:t>
      </w:r>
      <w:r w:rsidR="00A6548B">
        <w:rPr>
          <w:sz w:val="22"/>
          <w:szCs w:val="22"/>
          <w:lang w:val="id-ID"/>
        </w:rPr>
        <w:t>h ini dengan persamaan regresi:</w:t>
      </w:r>
    </w:p>
    <w:p w:rsidR="00390561" w:rsidRPr="00A6548B" w:rsidRDefault="00390561" w:rsidP="00A9765D">
      <w:pPr>
        <w:pStyle w:val="NormalWeb"/>
        <w:spacing w:before="240" w:beforeAutospacing="0" w:after="0" w:afterAutospacing="0" w:line="360" w:lineRule="auto"/>
        <w:ind w:firstLine="720"/>
        <w:jc w:val="both"/>
        <w:rPr>
          <w:sz w:val="22"/>
          <w:szCs w:val="22"/>
          <w:lang w:val="id-ID"/>
        </w:rPr>
      </w:pPr>
      <w:r w:rsidRPr="00A6548B">
        <w:rPr>
          <w:sz w:val="22"/>
          <w:szCs w:val="22"/>
          <w:lang w:val="id-ID"/>
        </w:rPr>
        <w:t xml:space="preserve">Tabel </w:t>
      </w:r>
      <w:r w:rsidR="00FE42D9" w:rsidRPr="00A6548B">
        <w:rPr>
          <w:sz w:val="22"/>
          <w:szCs w:val="22"/>
          <w:lang w:val="id-ID"/>
        </w:rPr>
        <w:t>10</w:t>
      </w:r>
      <w:r w:rsidRPr="00A6548B">
        <w:rPr>
          <w:sz w:val="22"/>
          <w:szCs w:val="22"/>
          <w:lang w:val="id-ID"/>
        </w:rPr>
        <w:t xml:space="preserve"> Hasil Analisis Regresi</w:t>
      </w:r>
    </w:p>
    <w:tbl>
      <w:tblPr>
        <w:tblW w:w="0" w:type="auto"/>
        <w:tblBorders>
          <w:top w:val="single" w:sz="8" w:space="0" w:color="000000"/>
          <w:bottom w:val="single" w:sz="8" w:space="0" w:color="000000"/>
        </w:tblBorders>
        <w:tblLayout w:type="fixed"/>
        <w:tblLook w:val="04A0"/>
      </w:tblPr>
      <w:tblGrid>
        <w:gridCol w:w="1260"/>
        <w:gridCol w:w="575"/>
        <w:gridCol w:w="595"/>
        <w:gridCol w:w="900"/>
        <w:gridCol w:w="801"/>
        <w:gridCol w:w="509"/>
      </w:tblGrid>
      <w:tr w:rsidR="002E3086" w:rsidRPr="00962AAA" w:rsidTr="00EC0CBC">
        <w:tc>
          <w:tcPr>
            <w:tcW w:w="1260" w:type="dxa"/>
            <w:vMerge w:val="restart"/>
            <w:tcBorders>
              <w:top w:val="single" w:sz="8" w:space="0" w:color="000000"/>
              <w:bottom w:val="single" w:sz="8" w:space="0" w:color="000000"/>
            </w:tcBorders>
            <w:shd w:val="clear" w:color="auto" w:fill="auto"/>
          </w:tcPr>
          <w:p w:rsidR="0084096E" w:rsidRPr="00962AAA" w:rsidRDefault="0084096E" w:rsidP="00EC0CBC">
            <w:pPr>
              <w:pStyle w:val="NormalWeb"/>
              <w:spacing w:before="0" w:beforeAutospacing="0" w:after="0" w:afterAutospacing="0"/>
              <w:rPr>
                <w:b/>
                <w:bCs/>
                <w:color w:val="000000"/>
                <w:sz w:val="16"/>
                <w:lang w:val="id-ID"/>
              </w:rPr>
            </w:pPr>
            <w:r w:rsidRPr="00962AAA">
              <w:rPr>
                <w:b/>
                <w:bCs/>
                <w:color w:val="000000"/>
                <w:sz w:val="16"/>
                <w:lang w:val="id-ID"/>
              </w:rPr>
              <w:t>Model</w:t>
            </w:r>
          </w:p>
        </w:tc>
        <w:tc>
          <w:tcPr>
            <w:tcW w:w="1170" w:type="dxa"/>
            <w:gridSpan w:val="2"/>
            <w:tcBorders>
              <w:top w:val="single" w:sz="8" w:space="0" w:color="000000"/>
              <w:bottom w:val="single" w:sz="8" w:space="0" w:color="000000"/>
            </w:tcBorders>
            <w:shd w:val="clear" w:color="auto" w:fill="auto"/>
          </w:tcPr>
          <w:p w:rsidR="0084096E" w:rsidRPr="00962AAA" w:rsidRDefault="0084096E" w:rsidP="00EC0CBC">
            <w:pPr>
              <w:pStyle w:val="NormalWeb"/>
              <w:spacing w:before="0" w:beforeAutospacing="0" w:after="0" w:afterAutospacing="0"/>
              <w:jc w:val="both"/>
              <w:rPr>
                <w:b/>
                <w:bCs/>
                <w:color w:val="000000"/>
                <w:sz w:val="16"/>
                <w:lang w:val="id-ID"/>
              </w:rPr>
            </w:pPr>
            <w:r w:rsidRPr="00962AAA">
              <w:rPr>
                <w:b/>
                <w:bCs/>
                <w:color w:val="000000"/>
                <w:sz w:val="16"/>
                <w:lang w:val="id-ID"/>
              </w:rPr>
              <w:t>Unstandardized Coeeficient</w:t>
            </w:r>
          </w:p>
        </w:tc>
        <w:tc>
          <w:tcPr>
            <w:tcW w:w="900" w:type="dxa"/>
            <w:tcBorders>
              <w:top w:val="single" w:sz="8" w:space="0" w:color="000000"/>
              <w:bottom w:val="single" w:sz="8" w:space="0" w:color="000000"/>
            </w:tcBorders>
            <w:shd w:val="clear" w:color="auto" w:fill="auto"/>
          </w:tcPr>
          <w:p w:rsidR="0084096E" w:rsidRPr="00962AAA" w:rsidRDefault="0084096E" w:rsidP="00EC0CBC">
            <w:pPr>
              <w:pStyle w:val="NormalWeb"/>
              <w:spacing w:before="0" w:beforeAutospacing="0" w:after="0" w:afterAutospacing="0"/>
              <w:jc w:val="both"/>
              <w:rPr>
                <w:b/>
                <w:bCs/>
                <w:color w:val="000000"/>
                <w:sz w:val="16"/>
                <w:lang w:val="id-ID"/>
              </w:rPr>
            </w:pPr>
            <w:r w:rsidRPr="00962AAA">
              <w:rPr>
                <w:b/>
                <w:bCs/>
                <w:color w:val="000000"/>
                <w:sz w:val="16"/>
                <w:lang w:val="id-ID"/>
              </w:rPr>
              <w:t>Standardized Coeficient</w:t>
            </w:r>
          </w:p>
        </w:tc>
        <w:tc>
          <w:tcPr>
            <w:tcW w:w="801" w:type="dxa"/>
            <w:vMerge w:val="restart"/>
            <w:tcBorders>
              <w:top w:val="single" w:sz="8" w:space="0" w:color="000000"/>
              <w:bottom w:val="single" w:sz="8" w:space="0" w:color="000000"/>
            </w:tcBorders>
            <w:shd w:val="clear" w:color="auto" w:fill="auto"/>
          </w:tcPr>
          <w:p w:rsidR="0084096E" w:rsidRPr="00962AAA" w:rsidRDefault="0084096E" w:rsidP="00EC0CBC">
            <w:pPr>
              <w:pStyle w:val="NormalWeb"/>
              <w:spacing w:after="0"/>
              <w:jc w:val="center"/>
              <w:rPr>
                <w:b/>
                <w:bCs/>
                <w:color w:val="000000"/>
                <w:sz w:val="16"/>
                <w:lang w:val="id-ID"/>
              </w:rPr>
            </w:pPr>
            <w:r w:rsidRPr="00962AAA">
              <w:rPr>
                <w:b/>
                <w:bCs/>
                <w:color w:val="000000"/>
                <w:sz w:val="16"/>
                <w:lang w:val="id-ID"/>
              </w:rPr>
              <w:t>t</w:t>
            </w:r>
          </w:p>
        </w:tc>
        <w:tc>
          <w:tcPr>
            <w:tcW w:w="509" w:type="dxa"/>
            <w:vMerge w:val="restart"/>
            <w:tcBorders>
              <w:top w:val="single" w:sz="8" w:space="0" w:color="000000"/>
              <w:bottom w:val="single" w:sz="8" w:space="0" w:color="000000"/>
            </w:tcBorders>
            <w:shd w:val="clear" w:color="auto" w:fill="auto"/>
          </w:tcPr>
          <w:p w:rsidR="0084096E" w:rsidRPr="00962AAA" w:rsidRDefault="0084096E" w:rsidP="00EC0CBC">
            <w:pPr>
              <w:pStyle w:val="NormalWeb"/>
              <w:spacing w:after="0"/>
              <w:jc w:val="center"/>
              <w:rPr>
                <w:b/>
                <w:bCs/>
                <w:color w:val="000000"/>
                <w:sz w:val="16"/>
                <w:lang w:val="id-ID"/>
              </w:rPr>
            </w:pPr>
            <w:r w:rsidRPr="00962AAA">
              <w:rPr>
                <w:b/>
                <w:bCs/>
                <w:color w:val="000000"/>
                <w:sz w:val="16"/>
                <w:lang w:val="id-ID"/>
              </w:rPr>
              <w:t>Sig</w:t>
            </w:r>
          </w:p>
        </w:tc>
      </w:tr>
      <w:tr w:rsidR="002E3086" w:rsidRPr="00962AAA" w:rsidTr="00EC0CBC">
        <w:tc>
          <w:tcPr>
            <w:tcW w:w="1260" w:type="dxa"/>
            <w:vMerge/>
            <w:shd w:val="clear" w:color="auto" w:fill="C0C0C0"/>
          </w:tcPr>
          <w:p w:rsidR="0084096E" w:rsidRPr="00962AAA" w:rsidRDefault="0084096E" w:rsidP="00EC0CBC">
            <w:pPr>
              <w:pStyle w:val="NormalWeb"/>
              <w:spacing w:before="0" w:beforeAutospacing="0" w:after="0" w:afterAutospacing="0"/>
              <w:jc w:val="both"/>
              <w:rPr>
                <w:b/>
                <w:bCs/>
                <w:color w:val="000000"/>
                <w:sz w:val="16"/>
                <w:lang w:val="id-ID"/>
              </w:rPr>
            </w:pPr>
          </w:p>
        </w:tc>
        <w:tc>
          <w:tcPr>
            <w:tcW w:w="575" w:type="dxa"/>
            <w:tcBorders>
              <w:left w:val="nil"/>
              <w:right w:val="nil"/>
            </w:tcBorders>
            <w:shd w:val="clear" w:color="auto" w:fill="C0C0C0"/>
          </w:tcPr>
          <w:p w:rsidR="0084096E" w:rsidRPr="00962AAA" w:rsidRDefault="0084096E" w:rsidP="00EC0CBC">
            <w:pPr>
              <w:pStyle w:val="NormalWeb"/>
              <w:spacing w:before="0" w:beforeAutospacing="0" w:after="0" w:afterAutospacing="0"/>
              <w:jc w:val="center"/>
              <w:rPr>
                <w:color w:val="000000"/>
                <w:sz w:val="16"/>
                <w:lang w:val="id-ID"/>
              </w:rPr>
            </w:pPr>
            <w:r w:rsidRPr="00962AAA">
              <w:rPr>
                <w:color w:val="000000"/>
                <w:sz w:val="16"/>
                <w:lang w:val="id-ID"/>
              </w:rPr>
              <w:t>B</w:t>
            </w:r>
          </w:p>
        </w:tc>
        <w:tc>
          <w:tcPr>
            <w:tcW w:w="595" w:type="dxa"/>
            <w:shd w:val="clear" w:color="auto" w:fill="C0C0C0"/>
          </w:tcPr>
          <w:p w:rsidR="0084096E" w:rsidRPr="00962AAA" w:rsidRDefault="0084096E" w:rsidP="00EC0CBC">
            <w:pPr>
              <w:pStyle w:val="NormalWeb"/>
              <w:spacing w:before="0" w:beforeAutospacing="0" w:after="0" w:afterAutospacing="0"/>
              <w:jc w:val="center"/>
              <w:rPr>
                <w:color w:val="000000"/>
                <w:sz w:val="16"/>
                <w:lang w:val="id-ID"/>
              </w:rPr>
            </w:pPr>
            <w:r w:rsidRPr="00962AAA">
              <w:rPr>
                <w:color w:val="000000"/>
                <w:sz w:val="16"/>
                <w:lang w:val="id-ID"/>
              </w:rPr>
              <w:t>Std error</w:t>
            </w:r>
          </w:p>
        </w:tc>
        <w:tc>
          <w:tcPr>
            <w:tcW w:w="900" w:type="dxa"/>
            <w:tcBorders>
              <w:left w:val="nil"/>
              <w:right w:val="nil"/>
            </w:tcBorders>
            <w:shd w:val="clear" w:color="auto" w:fill="C0C0C0"/>
          </w:tcPr>
          <w:p w:rsidR="0084096E" w:rsidRPr="00962AAA" w:rsidRDefault="0084096E" w:rsidP="00EC0CBC">
            <w:pPr>
              <w:pStyle w:val="NormalWeb"/>
              <w:spacing w:before="0" w:beforeAutospacing="0" w:after="0" w:afterAutospacing="0"/>
              <w:jc w:val="center"/>
              <w:rPr>
                <w:color w:val="000000"/>
                <w:sz w:val="16"/>
                <w:lang w:val="id-ID"/>
              </w:rPr>
            </w:pPr>
            <w:r w:rsidRPr="00962AAA">
              <w:rPr>
                <w:color w:val="000000"/>
                <w:sz w:val="16"/>
                <w:lang w:val="id-ID"/>
              </w:rPr>
              <w:t>Beta</w:t>
            </w:r>
          </w:p>
        </w:tc>
        <w:tc>
          <w:tcPr>
            <w:tcW w:w="801" w:type="dxa"/>
            <w:vMerge/>
            <w:shd w:val="clear" w:color="auto" w:fill="C0C0C0"/>
          </w:tcPr>
          <w:p w:rsidR="0084096E" w:rsidRPr="00962AAA" w:rsidRDefault="0084096E" w:rsidP="00EC0CBC">
            <w:pPr>
              <w:pStyle w:val="NormalWeb"/>
              <w:spacing w:before="0" w:beforeAutospacing="0" w:after="0" w:afterAutospacing="0"/>
              <w:jc w:val="both"/>
              <w:rPr>
                <w:color w:val="000000"/>
                <w:sz w:val="16"/>
                <w:lang w:val="id-ID"/>
              </w:rPr>
            </w:pPr>
          </w:p>
        </w:tc>
        <w:tc>
          <w:tcPr>
            <w:tcW w:w="509" w:type="dxa"/>
            <w:vMerge/>
            <w:tcBorders>
              <w:left w:val="nil"/>
              <w:right w:val="nil"/>
            </w:tcBorders>
            <w:shd w:val="clear" w:color="auto" w:fill="C0C0C0"/>
          </w:tcPr>
          <w:p w:rsidR="0084096E" w:rsidRPr="00962AAA" w:rsidRDefault="0084096E" w:rsidP="00EC0CBC">
            <w:pPr>
              <w:pStyle w:val="NormalWeb"/>
              <w:spacing w:before="0" w:beforeAutospacing="0" w:after="0" w:afterAutospacing="0"/>
              <w:jc w:val="both"/>
              <w:rPr>
                <w:color w:val="000000"/>
                <w:sz w:val="16"/>
                <w:lang w:val="id-ID"/>
              </w:rPr>
            </w:pPr>
          </w:p>
        </w:tc>
      </w:tr>
      <w:tr w:rsidR="002E3086" w:rsidRPr="00962AAA" w:rsidTr="00EC0CBC">
        <w:tc>
          <w:tcPr>
            <w:tcW w:w="1260" w:type="dxa"/>
            <w:shd w:val="clear" w:color="auto" w:fill="auto"/>
          </w:tcPr>
          <w:p w:rsidR="0084096E" w:rsidRPr="00962AAA" w:rsidRDefault="006D7C7F" w:rsidP="00EC0CBC">
            <w:pPr>
              <w:pStyle w:val="NormalWeb"/>
              <w:spacing w:before="0" w:beforeAutospacing="0" w:after="0" w:afterAutospacing="0"/>
              <w:jc w:val="both"/>
              <w:rPr>
                <w:b/>
                <w:bCs/>
                <w:color w:val="000000"/>
                <w:sz w:val="16"/>
                <w:lang w:val="id-ID"/>
              </w:rPr>
            </w:pPr>
            <w:r w:rsidRPr="00962AAA">
              <w:rPr>
                <w:b/>
                <w:bCs/>
                <w:color w:val="000000"/>
                <w:sz w:val="16"/>
                <w:lang w:val="id-ID"/>
              </w:rPr>
              <w:t xml:space="preserve">1 </w:t>
            </w:r>
            <w:r w:rsidR="00137C1B" w:rsidRPr="00962AAA">
              <w:rPr>
                <w:b/>
                <w:bCs/>
                <w:color w:val="000000"/>
                <w:sz w:val="16"/>
                <w:lang w:val="id-ID"/>
              </w:rPr>
              <w:t xml:space="preserve">   </w:t>
            </w:r>
            <w:r w:rsidRPr="00962AAA">
              <w:rPr>
                <w:b/>
                <w:bCs/>
                <w:color w:val="000000"/>
                <w:sz w:val="16"/>
                <w:lang w:val="id-ID"/>
              </w:rPr>
              <w:t>(constant)</w:t>
            </w:r>
          </w:p>
        </w:tc>
        <w:tc>
          <w:tcPr>
            <w:tcW w:w="575"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.818</w:t>
            </w:r>
          </w:p>
        </w:tc>
        <w:tc>
          <w:tcPr>
            <w:tcW w:w="595"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.135</w:t>
            </w:r>
          </w:p>
        </w:tc>
        <w:tc>
          <w:tcPr>
            <w:tcW w:w="900" w:type="dxa"/>
            <w:shd w:val="clear" w:color="auto" w:fill="auto"/>
          </w:tcPr>
          <w:p w:rsidR="0084096E" w:rsidRPr="00962AAA" w:rsidRDefault="0084096E" w:rsidP="00EC0CBC">
            <w:pPr>
              <w:pStyle w:val="NormalWeb"/>
              <w:spacing w:before="0" w:beforeAutospacing="0" w:after="0" w:afterAutospacing="0"/>
              <w:jc w:val="right"/>
              <w:rPr>
                <w:color w:val="000000"/>
                <w:sz w:val="16"/>
                <w:lang w:val="id-ID"/>
              </w:rPr>
            </w:pPr>
          </w:p>
        </w:tc>
        <w:tc>
          <w:tcPr>
            <w:tcW w:w="801"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6.058</w:t>
            </w:r>
          </w:p>
        </w:tc>
        <w:tc>
          <w:tcPr>
            <w:tcW w:w="509"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.000</w:t>
            </w:r>
          </w:p>
        </w:tc>
      </w:tr>
      <w:tr w:rsidR="002E3086" w:rsidRPr="00962AAA" w:rsidTr="00EC0CBC">
        <w:tc>
          <w:tcPr>
            <w:tcW w:w="1260" w:type="dxa"/>
            <w:shd w:val="clear" w:color="auto" w:fill="C0C0C0"/>
          </w:tcPr>
          <w:p w:rsidR="0084096E" w:rsidRPr="00962AAA" w:rsidRDefault="00137C1B" w:rsidP="00EC0CBC">
            <w:pPr>
              <w:pStyle w:val="NormalWeb"/>
              <w:spacing w:before="0" w:beforeAutospacing="0" w:after="0" w:afterAutospacing="0"/>
              <w:ind w:left="224"/>
              <w:jc w:val="both"/>
              <w:rPr>
                <w:b/>
                <w:bCs/>
                <w:color w:val="000000"/>
                <w:sz w:val="16"/>
                <w:lang w:val="id-ID"/>
              </w:rPr>
            </w:pPr>
            <w:r w:rsidRPr="00962AAA">
              <w:rPr>
                <w:b/>
                <w:bCs/>
                <w:color w:val="000000"/>
                <w:sz w:val="16"/>
                <w:lang w:val="id-ID"/>
              </w:rPr>
              <w:t>Produk/Jasa</w:t>
            </w:r>
          </w:p>
        </w:tc>
        <w:tc>
          <w:tcPr>
            <w:tcW w:w="575" w:type="dxa"/>
            <w:tcBorders>
              <w:left w:val="nil"/>
              <w:right w:val="nil"/>
            </w:tcBorders>
            <w:shd w:val="clear" w:color="auto" w:fill="C0C0C0"/>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.214</w:t>
            </w:r>
          </w:p>
        </w:tc>
        <w:tc>
          <w:tcPr>
            <w:tcW w:w="595" w:type="dxa"/>
            <w:shd w:val="clear" w:color="auto" w:fill="C0C0C0"/>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.025</w:t>
            </w:r>
          </w:p>
        </w:tc>
        <w:tc>
          <w:tcPr>
            <w:tcW w:w="900" w:type="dxa"/>
            <w:tcBorders>
              <w:left w:val="nil"/>
              <w:right w:val="nil"/>
            </w:tcBorders>
            <w:shd w:val="clear" w:color="auto" w:fill="C0C0C0"/>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.322</w:t>
            </w:r>
          </w:p>
        </w:tc>
        <w:tc>
          <w:tcPr>
            <w:tcW w:w="801" w:type="dxa"/>
            <w:shd w:val="clear" w:color="auto" w:fill="C0C0C0"/>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8.442</w:t>
            </w:r>
          </w:p>
        </w:tc>
        <w:tc>
          <w:tcPr>
            <w:tcW w:w="509" w:type="dxa"/>
            <w:tcBorders>
              <w:left w:val="nil"/>
              <w:right w:val="nil"/>
            </w:tcBorders>
            <w:shd w:val="clear" w:color="auto" w:fill="C0C0C0"/>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.000</w:t>
            </w:r>
          </w:p>
        </w:tc>
      </w:tr>
      <w:tr w:rsidR="002E3086" w:rsidRPr="00962AAA" w:rsidTr="00EC0CBC">
        <w:tc>
          <w:tcPr>
            <w:tcW w:w="1260" w:type="dxa"/>
            <w:shd w:val="clear" w:color="auto" w:fill="auto"/>
          </w:tcPr>
          <w:p w:rsidR="0084096E" w:rsidRPr="00962AAA" w:rsidRDefault="00137C1B" w:rsidP="00EC0CBC">
            <w:pPr>
              <w:pStyle w:val="NormalWeb"/>
              <w:spacing w:before="0" w:beforeAutospacing="0" w:after="0" w:afterAutospacing="0"/>
              <w:ind w:left="224"/>
              <w:jc w:val="both"/>
              <w:rPr>
                <w:b/>
                <w:bCs/>
                <w:color w:val="000000"/>
                <w:sz w:val="16"/>
                <w:lang w:val="id-ID"/>
              </w:rPr>
            </w:pPr>
            <w:r w:rsidRPr="00962AAA">
              <w:rPr>
                <w:b/>
                <w:bCs/>
                <w:color w:val="000000"/>
                <w:sz w:val="16"/>
                <w:lang w:val="id-ID"/>
              </w:rPr>
              <w:t>Harga Jasa</w:t>
            </w:r>
          </w:p>
        </w:tc>
        <w:tc>
          <w:tcPr>
            <w:tcW w:w="575"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.267</w:t>
            </w:r>
          </w:p>
        </w:tc>
        <w:tc>
          <w:tcPr>
            <w:tcW w:w="595"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.029</w:t>
            </w:r>
          </w:p>
        </w:tc>
        <w:tc>
          <w:tcPr>
            <w:tcW w:w="900"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.427</w:t>
            </w:r>
          </w:p>
        </w:tc>
        <w:tc>
          <w:tcPr>
            <w:tcW w:w="801"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9.145</w:t>
            </w:r>
          </w:p>
        </w:tc>
        <w:tc>
          <w:tcPr>
            <w:tcW w:w="509" w:type="dxa"/>
            <w:shd w:val="clear" w:color="auto" w:fill="auto"/>
          </w:tcPr>
          <w:p w:rsidR="0084096E"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.000</w:t>
            </w:r>
          </w:p>
        </w:tc>
      </w:tr>
      <w:tr w:rsidR="002E3086" w:rsidRPr="00962AAA" w:rsidTr="00EC0CBC">
        <w:tc>
          <w:tcPr>
            <w:tcW w:w="1260" w:type="dxa"/>
            <w:shd w:val="clear" w:color="auto" w:fill="C0C0C0"/>
          </w:tcPr>
          <w:p w:rsidR="006D7C7F" w:rsidRPr="00962AAA" w:rsidRDefault="00137C1B" w:rsidP="00EC0CBC">
            <w:pPr>
              <w:pStyle w:val="NormalWeb"/>
              <w:spacing w:before="0" w:beforeAutospacing="0" w:after="0" w:afterAutospacing="0"/>
              <w:ind w:left="224"/>
              <w:jc w:val="both"/>
              <w:rPr>
                <w:b/>
                <w:bCs/>
                <w:color w:val="000000"/>
                <w:sz w:val="16"/>
                <w:lang w:val="id-ID"/>
              </w:rPr>
            </w:pPr>
            <w:r w:rsidRPr="00962AAA">
              <w:rPr>
                <w:b/>
                <w:bCs/>
                <w:color w:val="000000"/>
                <w:sz w:val="16"/>
                <w:lang w:val="id-ID"/>
              </w:rPr>
              <w:t>Lokasi</w:t>
            </w:r>
          </w:p>
        </w:tc>
        <w:tc>
          <w:tcPr>
            <w:tcW w:w="575"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-.075</w:t>
            </w:r>
          </w:p>
        </w:tc>
        <w:tc>
          <w:tcPr>
            <w:tcW w:w="595" w:type="dxa"/>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.054</w:t>
            </w:r>
          </w:p>
        </w:tc>
        <w:tc>
          <w:tcPr>
            <w:tcW w:w="900"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-.108</w:t>
            </w:r>
          </w:p>
        </w:tc>
        <w:tc>
          <w:tcPr>
            <w:tcW w:w="801" w:type="dxa"/>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-1.405</w:t>
            </w:r>
          </w:p>
        </w:tc>
        <w:tc>
          <w:tcPr>
            <w:tcW w:w="509"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.163</w:t>
            </w:r>
          </w:p>
        </w:tc>
      </w:tr>
      <w:tr w:rsidR="002E3086" w:rsidRPr="00962AAA" w:rsidTr="00EC0CBC">
        <w:tc>
          <w:tcPr>
            <w:tcW w:w="1260" w:type="dxa"/>
            <w:shd w:val="clear" w:color="auto" w:fill="auto"/>
          </w:tcPr>
          <w:p w:rsidR="006D7C7F" w:rsidRPr="00962AAA" w:rsidRDefault="00137C1B" w:rsidP="00EC0CBC">
            <w:pPr>
              <w:pStyle w:val="NormalWeb"/>
              <w:spacing w:before="0" w:beforeAutospacing="0" w:after="0" w:afterAutospacing="0"/>
              <w:ind w:left="224"/>
              <w:jc w:val="both"/>
              <w:rPr>
                <w:b/>
                <w:bCs/>
                <w:color w:val="000000"/>
                <w:sz w:val="16"/>
                <w:lang w:val="id-ID"/>
              </w:rPr>
            </w:pPr>
            <w:r w:rsidRPr="00962AAA">
              <w:rPr>
                <w:b/>
                <w:bCs/>
                <w:color w:val="000000"/>
                <w:sz w:val="16"/>
                <w:lang w:val="id-ID"/>
              </w:rPr>
              <w:t>Promosi</w:t>
            </w:r>
          </w:p>
        </w:tc>
        <w:tc>
          <w:tcPr>
            <w:tcW w:w="575"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.073</w:t>
            </w:r>
          </w:p>
        </w:tc>
        <w:tc>
          <w:tcPr>
            <w:tcW w:w="595"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.027</w:t>
            </w:r>
          </w:p>
        </w:tc>
        <w:tc>
          <w:tcPr>
            <w:tcW w:w="900"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.101</w:t>
            </w:r>
          </w:p>
        </w:tc>
        <w:tc>
          <w:tcPr>
            <w:tcW w:w="801"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2.740</w:t>
            </w:r>
          </w:p>
        </w:tc>
        <w:tc>
          <w:tcPr>
            <w:tcW w:w="509"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.007</w:t>
            </w:r>
          </w:p>
        </w:tc>
      </w:tr>
      <w:tr w:rsidR="002E3086" w:rsidRPr="00962AAA" w:rsidTr="00EC0CBC">
        <w:tc>
          <w:tcPr>
            <w:tcW w:w="1260" w:type="dxa"/>
            <w:shd w:val="clear" w:color="auto" w:fill="C0C0C0"/>
          </w:tcPr>
          <w:p w:rsidR="006D7C7F" w:rsidRPr="00962AAA" w:rsidRDefault="00137C1B" w:rsidP="00EC0CBC">
            <w:pPr>
              <w:pStyle w:val="NormalWeb"/>
              <w:spacing w:before="0" w:beforeAutospacing="0" w:after="0" w:afterAutospacing="0"/>
              <w:ind w:left="224"/>
              <w:jc w:val="both"/>
              <w:rPr>
                <w:b/>
                <w:bCs/>
                <w:color w:val="000000"/>
                <w:sz w:val="16"/>
                <w:lang w:val="id-ID"/>
              </w:rPr>
            </w:pPr>
            <w:r w:rsidRPr="00962AAA">
              <w:rPr>
                <w:b/>
                <w:bCs/>
                <w:color w:val="000000"/>
                <w:sz w:val="16"/>
                <w:lang w:val="id-ID"/>
              </w:rPr>
              <w:t>SDM</w:t>
            </w:r>
          </w:p>
        </w:tc>
        <w:tc>
          <w:tcPr>
            <w:tcW w:w="575"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.089</w:t>
            </w:r>
          </w:p>
        </w:tc>
        <w:tc>
          <w:tcPr>
            <w:tcW w:w="595" w:type="dxa"/>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.020</w:t>
            </w:r>
          </w:p>
        </w:tc>
        <w:tc>
          <w:tcPr>
            <w:tcW w:w="900"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.169</w:t>
            </w:r>
          </w:p>
        </w:tc>
        <w:tc>
          <w:tcPr>
            <w:tcW w:w="801" w:type="dxa"/>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4.469</w:t>
            </w:r>
          </w:p>
        </w:tc>
        <w:tc>
          <w:tcPr>
            <w:tcW w:w="509"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.000</w:t>
            </w:r>
          </w:p>
        </w:tc>
      </w:tr>
      <w:tr w:rsidR="002E3086" w:rsidRPr="00962AAA" w:rsidTr="00EC0CBC">
        <w:tc>
          <w:tcPr>
            <w:tcW w:w="1260" w:type="dxa"/>
            <w:shd w:val="clear" w:color="auto" w:fill="auto"/>
          </w:tcPr>
          <w:p w:rsidR="006D7C7F" w:rsidRPr="00962AAA" w:rsidRDefault="006D7C7F" w:rsidP="00EC0CBC">
            <w:pPr>
              <w:pStyle w:val="NormalWeb"/>
              <w:spacing w:before="0" w:beforeAutospacing="0" w:after="0" w:afterAutospacing="0"/>
              <w:ind w:left="224"/>
              <w:jc w:val="both"/>
              <w:rPr>
                <w:b/>
                <w:bCs/>
                <w:color w:val="000000"/>
                <w:sz w:val="16"/>
                <w:lang w:val="id-ID"/>
              </w:rPr>
            </w:pPr>
            <w:r w:rsidRPr="00962AAA">
              <w:rPr>
                <w:b/>
                <w:bCs/>
                <w:color w:val="000000"/>
                <w:sz w:val="16"/>
                <w:lang w:val="id-ID"/>
              </w:rPr>
              <w:t>Bukti Fisik</w:t>
            </w:r>
          </w:p>
        </w:tc>
        <w:tc>
          <w:tcPr>
            <w:tcW w:w="575"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-.101</w:t>
            </w:r>
          </w:p>
        </w:tc>
        <w:tc>
          <w:tcPr>
            <w:tcW w:w="595"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.041</w:t>
            </w:r>
          </w:p>
        </w:tc>
        <w:tc>
          <w:tcPr>
            <w:tcW w:w="900"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-.125</w:t>
            </w:r>
          </w:p>
        </w:tc>
        <w:tc>
          <w:tcPr>
            <w:tcW w:w="801"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-2.480</w:t>
            </w:r>
          </w:p>
        </w:tc>
        <w:tc>
          <w:tcPr>
            <w:tcW w:w="509" w:type="dxa"/>
            <w:shd w:val="clear" w:color="auto" w:fill="auto"/>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.015</w:t>
            </w:r>
          </w:p>
        </w:tc>
      </w:tr>
      <w:tr w:rsidR="002E3086" w:rsidRPr="00962AAA" w:rsidTr="00EC0CBC">
        <w:tc>
          <w:tcPr>
            <w:tcW w:w="1260" w:type="dxa"/>
            <w:shd w:val="clear" w:color="auto" w:fill="C0C0C0"/>
          </w:tcPr>
          <w:p w:rsidR="006D7C7F" w:rsidRPr="00962AAA" w:rsidRDefault="006D7C7F" w:rsidP="00EC0CBC">
            <w:pPr>
              <w:pStyle w:val="NormalWeb"/>
              <w:spacing w:before="0" w:beforeAutospacing="0" w:after="0" w:afterAutospacing="0"/>
              <w:ind w:left="224"/>
              <w:jc w:val="both"/>
              <w:rPr>
                <w:b/>
                <w:bCs/>
                <w:color w:val="000000"/>
                <w:sz w:val="16"/>
                <w:lang w:val="id-ID"/>
              </w:rPr>
            </w:pPr>
            <w:r w:rsidRPr="00962AAA">
              <w:rPr>
                <w:b/>
                <w:bCs/>
                <w:color w:val="000000"/>
                <w:sz w:val="16"/>
                <w:lang w:val="id-ID"/>
              </w:rPr>
              <w:t>Model Pelayanan</w:t>
            </w:r>
          </w:p>
        </w:tc>
        <w:tc>
          <w:tcPr>
            <w:tcW w:w="575"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.345</w:t>
            </w:r>
          </w:p>
        </w:tc>
        <w:tc>
          <w:tcPr>
            <w:tcW w:w="595" w:type="dxa"/>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.072</w:t>
            </w:r>
          </w:p>
        </w:tc>
        <w:tc>
          <w:tcPr>
            <w:tcW w:w="900"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.417</w:t>
            </w:r>
          </w:p>
        </w:tc>
        <w:tc>
          <w:tcPr>
            <w:tcW w:w="801" w:type="dxa"/>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4.818</w:t>
            </w:r>
          </w:p>
        </w:tc>
        <w:tc>
          <w:tcPr>
            <w:tcW w:w="509" w:type="dxa"/>
            <w:tcBorders>
              <w:left w:val="nil"/>
              <w:right w:val="nil"/>
            </w:tcBorders>
            <w:shd w:val="clear" w:color="auto" w:fill="C0C0C0"/>
          </w:tcPr>
          <w:p w:rsidR="006D7C7F" w:rsidRPr="00962AAA" w:rsidRDefault="006D7C7F" w:rsidP="00EC0CBC">
            <w:pPr>
              <w:pStyle w:val="NormalWeb"/>
              <w:spacing w:before="0" w:beforeAutospacing="0" w:after="0" w:afterAutospacing="0"/>
              <w:jc w:val="right"/>
              <w:rPr>
                <w:color w:val="000000"/>
                <w:sz w:val="16"/>
                <w:lang w:val="id-ID"/>
              </w:rPr>
            </w:pPr>
            <w:r w:rsidRPr="00962AAA">
              <w:rPr>
                <w:color w:val="000000"/>
                <w:sz w:val="16"/>
                <w:lang w:val="id-ID"/>
              </w:rPr>
              <w:t>.000</w:t>
            </w:r>
          </w:p>
        </w:tc>
      </w:tr>
    </w:tbl>
    <w:p w:rsidR="0084096E" w:rsidRPr="00A6548B" w:rsidRDefault="00A6548B" w:rsidP="00137C1B">
      <w:pPr>
        <w:pStyle w:val="NormalWeb"/>
        <w:numPr>
          <w:ilvl w:val="0"/>
          <w:numId w:val="31"/>
        </w:numPr>
        <w:spacing w:before="0" w:beforeAutospacing="0" w:after="0" w:afterAutospacing="0" w:line="360" w:lineRule="auto"/>
        <w:ind w:left="360"/>
        <w:jc w:val="both"/>
        <w:rPr>
          <w:sz w:val="20"/>
          <w:szCs w:val="20"/>
          <w:lang w:val="id-ID"/>
        </w:rPr>
      </w:pPr>
      <w:r w:rsidRPr="00A6548B">
        <w:rPr>
          <w:sz w:val="20"/>
          <w:szCs w:val="20"/>
          <w:lang w:val="id-ID"/>
        </w:rPr>
        <w:t xml:space="preserve">Dependent </w:t>
      </w:r>
      <w:r w:rsidR="00C2135E" w:rsidRPr="00A6548B">
        <w:rPr>
          <w:sz w:val="20"/>
          <w:szCs w:val="20"/>
          <w:lang w:val="id-ID"/>
        </w:rPr>
        <w:t>variabel</w:t>
      </w:r>
      <w:r w:rsidR="00137C1B" w:rsidRPr="00A6548B">
        <w:rPr>
          <w:sz w:val="20"/>
          <w:szCs w:val="20"/>
          <w:lang w:val="id-ID"/>
        </w:rPr>
        <w:t>: Kepuasan</w:t>
      </w:r>
    </w:p>
    <w:p w:rsidR="003F1EC4" w:rsidRDefault="003F1EC4" w:rsidP="003F1EC4">
      <w:pPr>
        <w:pStyle w:val="NormalWeb"/>
        <w:spacing w:before="0" w:beforeAutospacing="0" w:after="0" w:afterAutospacing="0" w:line="360" w:lineRule="auto"/>
        <w:jc w:val="both"/>
        <w:rPr>
          <w:sz w:val="22"/>
          <w:szCs w:val="22"/>
          <w:lang w:val="id-ID"/>
        </w:rPr>
      </w:pPr>
    </w:p>
    <w:p w:rsidR="003F1EC4" w:rsidRPr="003F1EC4" w:rsidRDefault="003F1EC4" w:rsidP="003F1EC4">
      <w:pPr>
        <w:pStyle w:val="NormalWeb"/>
        <w:spacing w:before="0" w:beforeAutospacing="0" w:after="0" w:afterAutospacing="0" w:line="360" w:lineRule="auto"/>
        <w:contextualSpacing/>
        <w:jc w:val="both"/>
        <w:rPr>
          <w:sz w:val="22"/>
          <w:szCs w:val="22"/>
          <w:lang w:val="id-ID"/>
        </w:rPr>
      </w:pPr>
      <w:r>
        <w:rPr>
          <w:sz w:val="22"/>
          <w:szCs w:val="22"/>
          <w:lang w:val="id-ID"/>
        </w:rPr>
        <w:t>Berdasarkan T</w:t>
      </w:r>
      <w:r w:rsidRPr="00962AAA">
        <w:rPr>
          <w:sz w:val="22"/>
          <w:szCs w:val="22"/>
          <w:lang w:val="id-ID"/>
        </w:rPr>
        <w:t>abel 10, dapat dilihat persama</w:t>
      </w:r>
      <w:r>
        <w:rPr>
          <w:sz w:val="22"/>
          <w:szCs w:val="22"/>
          <w:lang w:val="id-ID"/>
        </w:rPr>
        <w:t>an regresi berganda berikut ini</w:t>
      </w:r>
      <w:r w:rsidRPr="00962AAA">
        <w:rPr>
          <w:sz w:val="22"/>
          <w:szCs w:val="22"/>
          <w:lang w:val="id-ID"/>
        </w:rPr>
        <w:t>:</w:t>
      </w:r>
    </w:p>
    <w:p w:rsidR="003A4054" w:rsidRPr="00962AAA" w:rsidRDefault="003A4054" w:rsidP="003F1EC4">
      <w:pPr>
        <w:pStyle w:val="NormalWeb"/>
        <w:spacing w:before="0" w:beforeAutospacing="0" w:after="0" w:afterAutospacing="0" w:line="360" w:lineRule="auto"/>
        <w:contextualSpacing/>
        <w:jc w:val="both"/>
        <w:rPr>
          <w:sz w:val="22"/>
          <w:szCs w:val="22"/>
          <w:lang w:val="id-ID"/>
        </w:rPr>
      </w:pPr>
      <w:r w:rsidRPr="00962AAA">
        <w:rPr>
          <w:position w:val="-30"/>
          <w:sz w:val="22"/>
          <w:szCs w:val="22"/>
          <w:lang w:val="id-ID"/>
        </w:rPr>
        <w:object w:dxaOrig="4260" w:dyaOrig="720">
          <v:shape id="_x0000_i1034" type="#_x0000_t75" style="width:213.75pt;height:36.75pt" o:ole="">
            <v:imagedata r:id="rId28" o:title=""/>
          </v:shape>
          <o:OLEObject Type="Embed" ProgID="Equation.3" ShapeID="_x0000_i1034" DrawAspect="Content" ObjectID="_1535779706" r:id="rId29"/>
        </w:object>
      </w:r>
    </w:p>
    <w:p w:rsidR="003A4054" w:rsidRPr="00962AAA" w:rsidRDefault="00C2135E" w:rsidP="003A4054">
      <w:pPr>
        <w:pStyle w:val="NormalWeb"/>
        <w:spacing w:before="0" w:beforeAutospacing="0" w:after="0" w:afterAutospacing="0" w:line="360" w:lineRule="auto"/>
        <w:rPr>
          <w:sz w:val="22"/>
          <w:szCs w:val="22"/>
          <w:lang w:val="id-ID"/>
        </w:rPr>
      </w:pPr>
      <w:r>
        <w:rPr>
          <w:sz w:val="22"/>
          <w:szCs w:val="22"/>
          <w:lang w:val="id-ID"/>
        </w:rPr>
        <w:t>Keterangan</w:t>
      </w:r>
      <w:r w:rsidR="003A4054" w:rsidRPr="00962AAA">
        <w:rPr>
          <w:sz w:val="22"/>
          <w:szCs w:val="22"/>
          <w:lang w:val="id-ID"/>
        </w:rPr>
        <w:t>:</w:t>
      </w:r>
    </w:p>
    <w:p w:rsidR="003A4054" w:rsidRPr="00962AAA" w:rsidRDefault="003A4054" w:rsidP="003A4054">
      <w:pPr>
        <w:pStyle w:val="NormalWeb"/>
        <w:spacing w:before="0" w:beforeAutospacing="0" w:after="0" w:afterAutospacing="0" w:line="360" w:lineRule="auto"/>
        <w:rPr>
          <w:sz w:val="22"/>
          <w:szCs w:val="22"/>
          <w:lang w:val="id-ID"/>
        </w:rPr>
      </w:pPr>
      <w:r w:rsidRPr="00962AAA">
        <w:rPr>
          <w:sz w:val="22"/>
          <w:szCs w:val="22"/>
          <w:lang w:val="id-ID"/>
        </w:rPr>
        <w:t>Y    = kepuasan mahasiswa</w:t>
      </w:r>
    </w:p>
    <w:p w:rsidR="003A4054" w:rsidRPr="00962AAA" w:rsidRDefault="003A4054" w:rsidP="003A4054">
      <w:pPr>
        <w:pStyle w:val="NormalWeb"/>
        <w:spacing w:before="0" w:beforeAutospacing="0" w:after="0" w:afterAutospacing="0" w:line="360" w:lineRule="auto"/>
        <w:rPr>
          <w:sz w:val="22"/>
          <w:szCs w:val="22"/>
          <w:lang w:val="id-ID"/>
        </w:rPr>
      </w:pPr>
      <w:r w:rsidRPr="00962AAA">
        <w:rPr>
          <w:position w:val="-120"/>
          <w:sz w:val="22"/>
          <w:szCs w:val="22"/>
          <w:lang w:val="id-ID"/>
        </w:rPr>
        <w:object w:dxaOrig="2260" w:dyaOrig="2520">
          <v:shape id="_x0000_i1035" type="#_x0000_t75" style="width:113.25pt;height:126pt" o:ole="">
            <v:imagedata r:id="rId30" o:title=""/>
          </v:shape>
          <o:OLEObject Type="Embed" ProgID="Equation.3" ShapeID="_x0000_i1035" DrawAspect="Content" ObjectID="_1535779707" r:id="rId31"/>
        </w:objec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b/>
          <w:sz w:val="22"/>
          <w:szCs w:val="22"/>
          <w:lang w:val="id-ID"/>
        </w:rPr>
        <w:tab/>
      </w:r>
      <w:r w:rsidRPr="00962AAA">
        <w:rPr>
          <w:sz w:val="22"/>
          <w:szCs w:val="22"/>
          <w:lang w:val="id-ID"/>
        </w:rPr>
        <w:t xml:space="preserve">Nilai Sig.t untuk dimensi produk adalah 0,000 lebih kecil daripada nilai </w:t>
      </w:r>
      <w:r w:rsidRPr="00962AAA">
        <w:rPr>
          <w:position w:val="-10"/>
          <w:sz w:val="22"/>
          <w:szCs w:val="22"/>
          <w:lang w:val="id-ID"/>
        </w:rPr>
        <w:object w:dxaOrig="900" w:dyaOrig="320">
          <v:shape id="_x0000_i1036" type="#_x0000_t75" style="width:45.75pt;height:15.75pt" o:ole="">
            <v:imagedata r:id="rId32" o:title=""/>
          </v:shape>
          <o:OLEObject Type="Embed" ProgID="Equation.3" ShapeID="_x0000_i1036" DrawAspect="Content" ObjectID="_1535779708" r:id="rId33"/>
        </w:object>
      </w:r>
      <w:r w:rsidRPr="00962AAA">
        <w:rPr>
          <w:sz w:val="22"/>
          <w:szCs w:val="22"/>
          <w:lang w:val="id-ID"/>
        </w:rPr>
        <w:t xml:space="preserve"> berarti bahwa hipotesis terdapat pengaruh yang signifikan  antara dimensi produk terhadap kepuasan mahasiswa </w:t>
      </w:r>
      <w:r w:rsidRPr="00962AAA">
        <w:rPr>
          <w:b/>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ab/>
        <w:t xml:space="preserve">Nilai Sig.t untuk dimensi harga jasa adalah 0,000 lebih kecil daripada nilai </w:t>
      </w:r>
      <w:r w:rsidRPr="00962AAA">
        <w:rPr>
          <w:position w:val="-10"/>
          <w:sz w:val="22"/>
          <w:szCs w:val="22"/>
          <w:lang w:val="id-ID"/>
        </w:rPr>
        <w:object w:dxaOrig="900" w:dyaOrig="320">
          <v:shape id="_x0000_i1037" type="#_x0000_t75" style="width:45.75pt;height:15.75pt" o:ole="">
            <v:imagedata r:id="rId32" o:title=""/>
          </v:shape>
          <o:OLEObject Type="Embed" ProgID="Equation.3" ShapeID="_x0000_i1037" DrawAspect="Content" ObjectID="_1535779709" r:id="rId34"/>
        </w:object>
      </w:r>
      <w:r w:rsidRPr="00962AAA">
        <w:rPr>
          <w:sz w:val="22"/>
          <w:szCs w:val="22"/>
          <w:lang w:val="id-ID"/>
        </w:rPr>
        <w:t xml:space="preserve"> berarti bahwa hipotesis terdapat pengaruh yang </w:t>
      </w:r>
      <w:r w:rsidRPr="00962AAA">
        <w:rPr>
          <w:sz w:val="22"/>
          <w:szCs w:val="22"/>
          <w:lang w:val="id-ID"/>
        </w:rPr>
        <w:lastRenderedPageBreak/>
        <w:t xml:space="preserve">signifikan  antara dimensi produk terhadap kepuasan mahasiswa </w:t>
      </w:r>
      <w:r w:rsidRPr="00962AAA">
        <w:rPr>
          <w:b/>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ab/>
        <w:t xml:space="preserve">Nilai Sig.t untuk dimensi lokasi adalah 0,163 lebih besar daripada nilai </w:t>
      </w:r>
      <w:r w:rsidRPr="00962AAA">
        <w:rPr>
          <w:position w:val="-10"/>
          <w:sz w:val="22"/>
          <w:szCs w:val="22"/>
          <w:lang w:val="id-ID"/>
        </w:rPr>
        <w:object w:dxaOrig="900" w:dyaOrig="320">
          <v:shape id="_x0000_i1038" type="#_x0000_t75" style="width:45.75pt;height:15.75pt" o:ole="">
            <v:imagedata r:id="rId32" o:title=""/>
          </v:shape>
          <o:OLEObject Type="Embed" ProgID="Equation.3" ShapeID="_x0000_i1038" DrawAspect="Content" ObjectID="_1535779710" r:id="rId35"/>
        </w:object>
      </w:r>
      <w:r w:rsidRPr="00962AAA">
        <w:rPr>
          <w:sz w:val="22"/>
          <w:szCs w:val="22"/>
          <w:lang w:val="id-ID"/>
        </w:rPr>
        <w:t xml:space="preserve"> berarti bahwa hipotesis terdapat pengaruh yang signifikan  antara dimensi produk terhadap kepuasan mahasiswa </w:t>
      </w:r>
      <w:r w:rsidRPr="00962AAA">
        <w:rPr>
          <w:b/>
          <w:sz w:val="22"/>
          <w:szCs w:val="22"/>
          <w:lang w:val="id-ID"/>
        </w:rPr>
        <w:t>tidak</w:t>
      </w:r>
      <w:r w:rsidRPr="00962AAA">
        <w:rPr>
          <w:sz w:val="22"/>
          <w:szCs w:val="22"/>
          <w:lang w:val="id-ID"/>
        </w:rPr>
        <w:t xml:space="preserve"> </w:t>
      </w:r>
      <w:r w:rsidRPr="00962AAA">
        <w:rPr>
          <w:b/>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ab/>
        <w:t xml:space="preserve">Nilai Sig.t untuk dimensi promosi adalah 0,007 lebih kecil daripada nilai </w:t>
      </w:r>
      <w:r w:rsidRPr="00962AAA">
        <w:rPr>
          <w:position w:val="-10"/>
          <w:sz w:val="22"/>
          <w:szCs w:val="22"/>
          <w:lang w:val="id-ID"/>
        </w:rPr>
        <w:object w:dxaOrig="900" w:dyaOrig="320">
          <v:shape id="_x0000_i1039" type="#_x0000_t75" style="width:45.75pt;height:15.75pt" o:ole="">
            <v:imagedata r:id="rId32" o:title=""/>
          </v:shape>
          <o:OLEObject Type="Embed" ProgID="Equation.3" ShapeID="_x0000_i1039" DrawAspect="Content" ObjectID="_1535779711" r:id="rId36"/>
        </w:object>
      </w:r>
      <w:r w:rsidRPr="00962AAA">
        <w:rPr>
          <w:sz w:val="22"/>
          <w:szCs w:val="22"/>
          <w:lang w:val="id-ID"/>
        </w:rPr>
        <w:t xml:space="preserve"> berarti bahwa hipotesis terdapat pengaruh yang signifikan  antara dimensi produk terhadap kepuasan mahasiswa </w:t>
      </w:r>
      <w:r w:rsidRPr="00962AAA">
        <w:rPr>
          <w:b/>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ab/>
        <w:t xml:space="preserve">Nilai Sig.t untuk dimensi SDM adalah 0,007 lebih kecil daripada nilai </w:t>
      </w:r>
      <w:r w:rsidRPr="00962AAA">
        <w:rPr>
          <w:position w:val="-10"/>
          <w:sz w:val="22"/>
          <w:szCs w:val="22"/>
          <w:lang w:val="id-ID"/>
        </w:rPr>
        <w:object w:dxaOrig="900" w:dyaOrig="320">
          <v:shape id="_x0000_i1040" type="#_x0000_t75" style="width:45.75pt;height:15.75pt" o:ole="">
            <v:imagedata r:id="rId32" o:title=""/>
          </v:shape>
          <o:OLEObject Type="Embed" ProgID="Equation.3" ShapeID="_x0000_i1040" DrawAspect="Content" ObjectID="_1535779712" r:id="rId37"/>
        </w:object>
      </w:r>
      <w:r w:rsidRPr="00962AAA">
        <w:rPr>
          <w:sz w:val="22"/>
          <w:szCs w:val="22"/>
          <w:lang w:val="id-ID"/>
        </w:rPr>
        <w:t xml:space="preserve"> berarti bahwa hipotesis terdapat pengaruh yang signifikan  antara dimensi produk terhadap kepuasan mahasiswa </w:t>
      </w:r>
      <w:r w:rsidRPr="00962AAA">
        <w:rPr>
          <w:b/>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ab/>
        <w:t xml:space="preserve">Nilai Sig.t untuk dimensi bukti fisik adalah 0,015 lebih kecil ada nilai </w:t>
      </w:r>
      <w:r w:rsidRPr="00962AAA">
        <w:rPr>
          <w:position w:val="-10"/>
          <w:sz w:val="22"/>
          <w:szCs w:val="22"/>
          <w:lang w:val="id-ID"/>
        </w:rPr>
        <w:object w:dxaOrig="900" w:dyaOrig="320">
          <v:shape id="_x0000_i1041" type="#_x0000_t75" style="width:45.75pt;height:15.75pt" o:ole="">
            <v:imagedata r:id="rId32" o:title=""/>
          </v:shape>
          <o:OLEObject Type="Embed" ProgID="Equation.3" ShapeID="_x0000_i1041" DrawAspect="Content" ObjectID="_1535779713" r:id="rId38"/>
        </w:object>
      </w:r>
      <w:r w:rsidRPr="00962AAA">
        <w:rPr>
          <w:sz w:val="22"/>
          <w:szCs w:val="22"/>
          <w:lang w:val="id-ID"/>
        </w:rPr>
        <w:t xml:space="preserve"> berarti bahwa hipotesis terdapat pengaruh yang signifikan  antara dimensi produk terhadap kepuasan mahasiswa </w:t>
      </w:r>
      <w:r w:rsidRPr="00962AAA">
        <w:rPr>
          <w:b/>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ab/>
        <w:t xml:space="preserve">Nilai Sig.t untuk dimensi model pelayanan adalah 0,000 lebih kecil daripada nilai </w:t>
      </w:r>
      <w:r w:rsidRPr="00962AAA">
        <w:rPr>
          <w:position w:val="-10"/>
          <w:sz w:val="22"/>
          <w:szCs w:val="22"/>
          <w:lang w:val="id-ID"/>
        </w:rPr>
        <w:object w:dxaOrig="900" w:dyaOrig="320">
          <v:shape id="_x0000_i1042" type="#_x0000_t75" style="width:45.75pt;height:15.75pt" o:ole="">
            <v:imagedata r:id="rId32" o:title=""/>
          </v:shape>
          <o:OLEObject Type="Embed" ProgID="Equation.3" ShapeID="_x0000_i1042" DrawAspect="Content" ObjectID="_1535779714" r:id="rId39"/>
        </w:object>
      </w:r>
      <w:r w:rsidRPr="00962AAA">
        <w:rPr>
          <w:sz w:val="22"/>
          <w:szCs w:val="22"/>
          <w:lang w:val="id-ID"/>
        </w:rPr>
        <w:t xml:space="preserve"> berarti bahwa hipotesis terdapat pengaruh yang signifikan  antara dimensi produk terhadap kepuasan mahasiswa </w:t>
      </w:r>
      <w:r w:rsidRPr="00962AAA">
        <w:rPr>
          <w:b/>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jc w:val="both"/>
        <w:rPr>
          <w:sz w:val="22"/>
          <w:szCs w:val="22"/>
          <w:lang w:val="id-ID"/>
        </w:rPr>
      </w:pPr>
      <w:r w:rsidRPr="00962AAA">
        <w:rPr>
          <w:sz w:val="22"/>
          <w:szCs w:val="22"/>
          <w:lang w:val="id-ID"/>
        </w:rPr>
        <w:tab/>
        <w:t>Berdasarkan persamaan regresi di atas dari ketujuh dimensi bauran pemasaran yang berpengaruh paling signifikan  adalah dimensi model pelayanan dengan nilai koefisien regresinya 0,345, diikuti dimensi harga  (0, 267) dan dimensi produk (0,241). Hal ini berarti, ketiga dimensi tersebut sangat menentukan kepuasan mahasiswa di Universitas Bina Darma Palembang.</w:t>
      </w:r>
    </w:p>
    <w:p w:rsidR="003A4054" w:rsidRPr="00962AAA" w:rsidRDefault="003A4054" w:rsidP="003A4054">
      <w:pPr>
        <w:pStyle w:val="NormalWeb"/>
        <w:spacing w:before="240" w:beforeAutospacing="0" w:after="240" w:afterAutospacing="0" w:line="360" w:lineRule="auto"/>
        <w:jc w:val="both"/>
        <w:rPr>
          <w:b/>
          <w:sz w:val="22"/>
          <w:szCs w:val="22"/>
          <w:lang w:val="id-ID"/>
        </w:rPr>
      </w:pPr>
      <w:r w:rsidRPr="00962AAA">
        <w:rPr>
          <w:b/>
          <w:sz w:val="22"/>
          <w:szCs w:val="22"/>
          <w:lang w:val="id-ID"/>
        </w:rPr>
        <w:lastRenderedPageBreak/>
        <w:t>3.6 Pembahasan</w:t>
      </w:r>
    </w:p>
    <w:p w:rsidR="003A4054" w:rsidRPr="00962AAA" w:rsidRDefault="003A4054" w:rsidP="00FE42D9">
      <w:pPr>
        <w:pStyle w:val="NormalWeb"/>
        <w:tabs>
          <w:tab w:val="num" w:pos="2160"/>
        </w:tabs>
        <w:spacing w:before="240" w:beforeAutospacing="0" w:after="240" w:afterAutospacing="0" w:line="360" w:lineRule="auto"/>
        <w:ind w:left="567" w:hanging="567"/>
        <w:jc w:val="both"/>
        <w:rPr>
          <w:b/>
          <w:sz w:val="22"/>
          <w:szCs w:val="22"/>
          <w:lang w:val="id-ID"/>
        </w:rPr>
      </w:pPr>
      <w:r w:rsidRPr="00962AAA">
        <w:rPr>
          <w:b/>
          <w:sz w:val="22"/>
          <w:szCs w:val="22"/>
          <w:lang w:val="id-ID"/>
        </w:rPr>
        <w:t xml:space="preserve">3.6.1 Pengaruh bauran pemasaran (produk, harga jasa, promosi, lokasi, SDM, proses/model pelayanan secara </w:t>
      </w:r>
      <w:r w:rsidR="000F4982">
        <w:rPr>
          <w:b/>
          <w:sz w:val="22"/>
          <w:szCs w:val="22"/>
          <w:lang w:val="id-ID"/>
        </w:rPr>
        <w:t>serempak</w:t>
      </w:r>
      <w:r w:rsidR="0094445C">
        <w:rPr>
          <w:b/>
          <w:sz w:val="22"/>
          <w:szCs w:val="22"/>
          <w:lang w:val="id-ID"/>
        </w:rPr>
        <w:t xml:space="preserve"> terhadap kepuasan mahasiswa)</w:t>
      </w: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62AAA">
        <w:rPr>
          <w:sz w:val="22"/>
          <w:szCs w:val="22"/>
          <w:lang w:val="id-ID"/>
        </w:rPr>
        <w:t xml:space="preserve">Berdasarkan hasil penelitian menunjukkan bahwa bauran pemasaran yang terdiri dari produk, harga jasa, lokasi, promosi, SDM, bukti fisik dan model pelayanan secara bersama-sama berpengaruh secara signifikan terhadap kepuasan mahasiswa. Jika dilihat dari hasil perhitungan menunjukkan bahwa kepuasan mahasiswa sangat tergantung pada kemampuan UBD dalam mempertahankan kualitas jasa, SPP yang terjangkau, lokasi yang strategis, sumber daya manusia yang handal, promosi yang berkualitas, sarana dan </w:t>
      </w:r>
      <w:r w:rsidR="00226D43" w:rsidRPr="00962AAA">
        <w:rPr>
          <w:sz w:val="22"/>
          <w:szCs w:val="22"/>
          <w:lang w:val="id-ID"/>
        </w:rPr>
        <w:t>prasarana</w:t>
      </w:r>
      <w:r w:rsidRPr="00962AAA">
        <w:rPr>
          <w:sz w:val="22"/>
          <w:szCs w:val="22"/>
          <w:lang w:val="id-ID"/>
        </w:rPr>
        <w:t xml:space="preserve"> yang menunjang proses belajar mahasiswa, serta kualitas pelayanan yang memadai. Dengan demikian jika konsep bauran pemasaran diterapkan dalam memberikan manfaat bagi para mahasiswa, maka kepuasan mahasiswa akan semakin </w:t>
      </w:r>
      <w:r w:rsidRPr="0094445C">
        <w:rPr>
          <w:sz w:val="22"/>
          <w:szCs w:val="22"/>
          <w:lang w:val="id-ID"/>
        </w:rPr>
        <w:t>meningkat.</w:t>
      </w:r>
    </w:p>
    <w:p w:rsidR="0094445C" w:rsidRPr="0094445C" w:rsidRDefault="0094445C" w:rsidP="0094445C">
      <w:pPr>
        <w:pStyle w:val="NormalWeb"/>
        <w:spacing w:before="0" w:beforeAutospacing="0" w:after="0" w:afterAutospacing="0" w:line="360" w:lineRule="auto"/>
        <w:ind w:firstLine="720"/>
        <w:contextualSpacing/>
        <w:jc w:val="both"/>
        <w:rPr>
          <w:sz w:val="22"/>
          <w:szCs w:val="22"/>
          <w:lang w:val="id-ID"/>
        </w:rPr>
      </w:pPr>
    </w:p>
    <w:p w:rsidR="003A4054" w:rsidRPr="0094445C" w:rsidRDefault="003A4054" w:rsidP="0094445C">
      <w:pPr>
        <w:pStyle w:val="NormalWeb"/>
        <w:spacing w:before="0" w:beforeAutospacing="0" w:after="0" w:afterAutospacing="0" w:line="360" w:lineRule="auto"/>
        <w:ind w:left="630" w:hanging="630"/>
        <w:contextualSpacing/>
        <w:jc w:val="both"/>
        <w:rPr>
          <w:b/>
          <w:sz w:val="22"/>
          <w:szCs w:val="22"/>
          <w:lang w:val="id-ID"/>
        </w:rPr>
      </w:pPr>
      <w:r w:rsidRPr="0094445C">
        <w:rPr>
          <w:b/>
          <w:sz w:val="22"/>
          <w:szCs w:val="22"/>
          <w:lang w:val="id-ID"/>
        </w:rPr>
        <w:t>3.6.2 Pengaruh bauran pemasaran berupa dimensi produk secara parsial terhadap kepua</w:t>
      </w:r>
      <w:r w:rsidR="0094445C" w:rsidRPr="0094445C">
        <w:rPr>
          <w:b/>
          <w:sz w:val="22"/>
          <w:szCs w:val="22"/>
          <w:lang w:val="id-ID"/>
        </w:rPr>
        <w:t>san mahasiswa</w:t>
      </w:r>
    </w:p>
    <w:p w:rsidR="0094445C" w:rsidRPr="0094445C" w:rsidRDefault="0094445C" w:rsidP="0094445C">
      <w:pPr>
        <w:pStyle w:val="NormalWeb"/>
        <w:spacing w:before="0" w:beforeAutospacing="0" w:after="0" w:afterAutospacing="0" w:line="360" w:lineRule="auto"/>
        <w:ind w:left="630" w:hanging="630"/>
        <w:contextualSpacing/>
        <w:jc w:val="both"/>
        <w:rPr>
          <w:b/>
          <w:sz w:val="22"/>
          <w:szCs w:val="22"/>
          <w:lang w:val="id-ID"/>
        </w:rPr>
      </w:pP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 xml:space="preserve">Berdasarkan hasil penelitian menunjukkan bahwa produk berpengaruh signifikan terhadap kepuasan mahasiswa. Hasil ini didapat dari perhitungan uji t. Nilai koefisien  regresi adalah positif artinya jika nilai produk naik, maka nilai kepuasan mahasiswa naik. Dan </w:t>
      </w:r>
      <w:r w:rsidRPr="0094445C">
        <w:rPr>
          <w:sz w:val="22"/>
          <w:szCs w:val="22"/>
          <w:lang w:val="id-ID"/>
        </w:rPr>
        <w:lastRenderedPageBreak/>
        <w:t>sebaliknya. Jika nilai produk turun, maka kepuasan mahasiswa akan turun pula.</w:t>
      </w:r>
    </w:p>
    <w:p w:rsidR="003A4054" w:rsidRPr="0094445C" w:rsidRDefault="003A4054" w:rsidP="0094445C">
      <w:pPr>
        <w:pStyle w:val="NormalWeb"/>
        <w:spacing w:before="0" w:beforeAutospacing="0" w:after="0" w:afterAutospacing="0" w:line="360" w:lineRule="auto"/>
        <w:contextualSpacing/>
        <w:jc w:val="both"/>
        <w:rPr>
          <w:sz w:val="22"/>
          <w:szCs w:val="22"/>
          <w:lang w:val="id-ID"/>
        </w:rPr>
      </w:pPr>
      <w:r w:rsidRPr="0094445C">
        <w:rPr>
          <w:sz w:val="22"/>
          <w:szCs w:val="22"/>
          <w:lang w:val="id-ID"/>
        </w:rPr>
        <w:tab/>
        <w:t xml:space="preserve">Produk merupakan segala sesuatu yang dapat ditawarkan produsen untuk diperhatikan, diminta, dibeli, digunakan, atau dikonsumsi pasar sebagai pemenuhan kebutuhan atau keinginan pasar bersangkutan. Produk yang ditawarkan tersebut meliputi barang fisik, jasa, organisasi, dan ide. Jadi, produk bisa berupa manfaat </w:t>
      </w:r>
      <w:r w:rsidRPr="0094445C">
        <w:rPr>
          <w:rStyle w:val="Emphasis"/>
          <w:sz w:val="22"/>
          <w:szCs w:val="22"/>
          <w:lang w:val="id-ID"/>
        </w:rPr>
        <w:t>tangible</w:t>
      </w:r>
      <w:r w:rsidRPr="0094445C">
        <w:rPr>
          <w:sz w:val="22"/>
          <w:szCs w:val="22"/>
          <w:lang w:val="id-ID"/>
        </w:rPr>
        <w:t xml:space="preserve"> maupun manfaat </w:t>
      </w:r>
      <w:r w:rsidRPr="0094445C">
        <w:rPr>
          <w:rStyle w:val="Emphasis"/>
          <w:sz w:val="22"/>
          <w:szCs w:val="22"/>
          <w:lang w:val="id-ID"/>
        </w:rPr>
        <w:t>intangible</w:t>
      </w:r>
      <w:r w:rsidRPr="0094445C">
        <w:rPr>
          <w:sz w:val="22"/>
          <w:szCs w:val="22"/>
          <w:lang w:val="id-ID"/>
        </w:rPr>
        <w:t xml:space="preserve"> yang dapat memuaskan pelanggan. Salah satu produk berupa lulusan yang dihasilkan UBD semakin meningkat, tentunya lulusan yang berkualitaslah yang akan terserap di pasar kerja. Berdasarkan lapor</w:t>
      </w:r>
      <w:r w:rsidRPr="00A451E0">
        <w:rPr>
          <w:sz w:val="22"/>
          <w:szCs w:val="22"/>
          <w:lang w:val="id-ID"/>
        </w:rPr>
        <w:t xml:space="preserve">an </w:t>
      </w:r>
      <w:r w:rsidR="00A451E0" w:rsidRPr="00A451E0">
        <w:rPr>
          <w:i/>
          <w:sz w:val="22"/>
          <w:szCs w:val="22"/>
          <w:lang w:val="id-ID"/>
        </w:rPr>
        <w:t>Bina Darma Career and Training Center</w:t>
      </w:r>
      <w:r w:rsidR="00A451E0" w:rsidRPr="00A451E0">
        <w:rPr>
          <w:sz w:val="22"/>
          <w:szCs w:val="22"/>
          <w:lang w:val="id-ID"/>
        </w:rPr>
        <w:t xml:space="preserve"> (</w:t>
      </w:r>
      <w:r w:rsidRPr="00A451E0">
        <w:rPr>
          <w:sz w:val="22"/>
          <w:szCs w:val="22"/>
          <w:lang w:val="id-ID"/>
        </w:rPr>
        <w:t>BDCTC</w:t>
      </w:r>
      <w:r w:rsidR="00A451E0" w:rsidRPr="00A451E0">
        <w:rPr>
          <w:sz w:val="22"/>
          <w:szCs w:val="22"/>
          <w:lang w:val="id-ID"/>
        </w:rPr>
        <w:t>)</w:t>
      </w:r>
      <w:r w:rsidRPr="00A451E0">
        <w:rPr>
          <w:sz w:val="22"/>
          <w:szCs w:val="22"/>
          <w:lang w:val="id-ID"/>
        </w:rPr>
        <w:t xml:space="preserve"> bahwa hampir sebagian lulusan s</w:t>
      </w:r>
      <w:r w:rsidRPr="0094445C">
        <w:rPr>
          <w:sz w:val="22"/>
          <w:szCs w:val="22"/>
          <w:lang w:val="id-ID"/>
        </w:rPr>
        <w:t>udah terserap di pasar kerja baik di institusi pemerintahan maupun swasta.</w:t>
      </w:r>
    </w:p>
    <w:p w:rsidR="00A6548B" w:rsidRPr="0094445C" w:rsidRDefault="00A6548B" w:rsidP="0094445C">
      <w:pPr>
        <w:pStyle w:val="NormalWeb"/>
        <w:spacing w:before="0" w:beforeAutospacing="0" w:after="0" w:afterAutospacing="0" w:line="360" w:lineRule="auto"/>
        <w:contextualSpacing/>
        <w:jc w:val="both"/>
        <w:rPr>
          <w:sz w:val="22"/>
          <w:szCs w:val="22"/>
          <w:lang w:val="id-ID"/>
        </w:rPr>
      </w:pPr>
    </w:p>
    <w:p w:rsidR="003A4054" w:rsidRPr="0094445C" w:rsidRDefault="003A4054" w:rsidP="0094445C">
      <w:pPr>
        <w:pStyle w:val="NormalWeb"/>
        <w:spacing w:before="0" w:beforeAutospacing="0" w:after="0" w:afterAutospacing="0" w:line="360" w:lineRule="auto"/>
        <w:ind w:left="630" w:hanging="630"/>
        <w:contextualSpacing/>
        <w:jc w:val="both"/>
        <w:rPr>
          <w:b/>
          <w:sz w:val="22"/>
          <w:szCs w:val="22"/>
          <w:lang w:val="id-ID"/>
        </w:rPr>
      </w:pPr>
      <w:r w:rsidRPr="0094445C">
        <w:rPr>
          <w:b/>
          <w:sz w:val="22"/>
          <w:szCs w:val="22"/>
          <w:lang w:val="id-ID"/>
        </w:rPr>
        <w:t>3.6.3</w:t>
      </w:r>
      <w:r w:rsidRPr="0094445C">
        <w:rPr>
          <w:sz w:val="22"/>
          <w:szCs w:val="22"/>
          <w:lang w:val="id-ID"/>
        </w:rPr>
        <w:t xml:space="preserve"> </w:t>
      </w:r>
      <w:r w:rsidRPr="0094445C">
        <w:rPr>
          <w:b/>
          <w:sz w:val="22"/>
          <w:szCs w:val="22"/>
          <w:lang w:val="id-ID"/>
        </w:rPr>
        <w:t>Pengaruh bauran pemasaran berupa dimensi harga secara pars</w:t>
      </w:r>
      <w:r w:rsidR="0094445C" w:rsidRPr="0094445C">
        <w:rPr>
          <w:b/>
          <w:sz w:val="22"/>
          <w:szCs w:val="22"/>
          <w:lang w:val="id-ID"/>
        </w:rPr>
        <w:t>ial terhadap kepuasan mahasiswa</w:t>
      </w:r>
    </w:p>
    <w:p w:rsidR="0094445C" w:rsidRPr="0094445C" w:rsidRDefault="0094445C" w:rsidP="0094445C">
      <w:pPr>
        <w:pStyle w:val="NormalWeb"/>
        <w:spacing w:before="0" w:beforeAutospacing="0" w:after="0" w:afterAutospacing="0" w:line="360" w:lineRule="auto"/>
        <w:ind w:left="630" w:hanging="630"/>
        <w:contextualSpacing/>
        <w:jc w:val="both"/>
        <w:rPr>
          <w:b/>
          <w:sz w:val="22"/>
          <w:szCs w:val="22"/>
          <w:lang w:val="id-ID"/>
        </w:rPr>
      </w:pP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 xml:space="preserve">Berdasarkan hasil penelitian menunjukkan bahwa harga berpengaruh signifikan terhadap kepuasan mahasiswa. Hasil ini didapat dari perhitungan uji t. Nilai koefisien  regresi adalah positif artinya jika nilai harga jasa naik, maka nilai kepuasan mahasiswa naik. </w:t>
      </w:r>
      <w:r w:rsidR="00A6548B" w:rsidRPr="0094445C">
        <w:rPr>
          <w:sz w:val="22"/>
          <w:szCs w:val="22"/>
          <w:lang w:val="id-ID"/>
        </w:rPr>
        <w:t>Sebaliknya, j</w:t>
      </w:r>
      <w:r w:rsidRPr="0094445C">
        <w:rPr>
          <w:sz w:val="22"/>
          <w:szCs w:val="22"/>
          <w:lang w:val="id-ID"/>
        </w:rPr>
        <w:t>ika nilai harga jasa turun, maka kepuasan mahasiswa akan turun pula.</w:t>
      </w: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 xml:space="preserve">Agar dapat sukses dalam memasarkan suatu produk, organisasi pendidikan harus menetapkan harga/biaya pendidikan secara tepat. Harga merupakan satu-satunya unsur pemasaran yang memberikan pemasukan atau pendapatan bagi institusi pendidikan, sedangkan ketiga unsur </w:t>
      </w:r>
      <w:r w:rsidRPr="0094445C">
        <w:rPr>
          <w:sz w:val="22"/>
          <w:szCs w:val="22"/>
          <w:lang w:val="id-ID"/>
        </w:rPr>
        <w:lastRenderedPageBreak/>
        <w:t>lainnya (produk, distribusi informasi, dan promosi) menyebabkan timbulnya biaya (pengeluaran). Di</w:t>
      </w:r>
      <w:r w:rsidR="00226D43" w:rsidRPr="0094445C">
        <w:rPr>
          <w:sz w:val="22"/>
          <w:szCs w:val="22"/>
          <w:lang w:val="id-ID"/>
        </w:rPr>
        <w:t xml:space="preserve"> </w:t>
      </w:r>
      <w:r w:rsidRPr="0094445C">
        <w:rPr>
          <w:sz w:val="22"/>
          <w:szCs w:val="22"/>
          <w:lang w:val="id-ID"/>
        </w:rPr>
        <w:t xml:space="preserve">samping itu merupakan unsur pemasaran yang bersifat fleksibel, artinya dapat diubah dengan cepat. Berbeda halnya dengan karakteristik </w:t>
      </w:r>
      <w:r w:rsidR="00226D43" w:rsidRPr="0094445C">
        <w:rPr>
          <w:sz w:val="22"/>
          <w:szCs w:val="22"/>
          <w:lang w:val="id-ID"/>
        </w:rPr>
        <w:t>produk atau komitmen terhadap si</w:t>
      </w:r>
      <w:r w:rsidRPr="0094445C">
        <w:rPr>
          <w:sz w:val="22"/>
          <w:szCs w:val="22"/>
          <w:lang w:val="id-ID"/>
        </w:rPr>
        <w:t>stem distribusi informasi.</w:t>
      </w:r>
    </w:p>
    <w:p w:rsidR="003A4054" w:rsidRPr="0094445C" w:rsidRDefault="003A4054" w:rsidP="0094445C">
      <w:pPr>
        <w:spacing w:line="360" w:lineRule="auto"/>
        <w:contextualSpacing/>
        <w:jc w:val="both"/>
        <w:rPr>
          <w:rFonts w:ascii="Times New Roman" w:hAnsi="Times New Roman"/>
          <w:sz w:val="22"/>
          <w:szCs w:val="22"/>
          <w:lang w:val="id-ID"/>
        </w:rPr>
      </w:pPr>
      <w:r w:rsidRPr="0094445C">
        <w:rPr>
          <w:rFonts w:ascii="Times New Roman" w:hAnsi="Times New Roman"/>
          <w:sz w:val="22"/>
          <w:szCs w:val="22"/>
          <w:lang w:val="id-ID"/>
        </w:rPr>
        <w:t xml:space="preserve">            Harga dalam dunia pendidikan bisa diungkapkan dengan berbagai istilah. Misalnya iuran SPP, komisi, gaji, honorarium dan sebagainya. dalam pandangan konsumen, harga seringkali digunakan sebagai </w:t>
      </w:r>
      <w:r w:rsidR="00226D43" w:rsidRPr="0094445C">
        <w:rPr>
          <w:rFonts w:ascii="Times New Roman" w:hAnsi="Times New Roman"/>
          <w:sz w:val="22"/>
          <w:szCs w:val="22"/>
          <w:lang w:val="id-ID"/>
        </w:rPr>
        <w:t>indikator</w:t>
      </w:r>
      <w:r w:rsidRPr="0094445C">
        <w:rPr>
          <w:rFonts w:ascii="Times New Roman" w:hAnsi="Times New Roman"/>
          <w:sz w:val="22"/>
          <w:szCs w:val="22"/>
          <w:lang w:val="id-ID"/>
        </w:rPr>
        <w:t xml:space="preserve"> nilai bilamana harga tersebut dihubungkan dengan manfaat yang dirasakan atas suatu produk. </w:t>
      </w:r>
    </w:p>
    <w:p w:rsidR="003A4054" w:rsidRDefault="003A4054" w:rsidP="0094445C">
      <w:pPr>
        <w:spacing w:line="360" w:lineRule="auto"/>
        <w:contextualSpacing/>
        <w:jc w:val="both"/>
        <w:rPr>
          <w:rFonts w:ascii="Times New Roman" w:hAnsi="Times New Roman"/>
          <w:sz w:val="22"/>
          <w:szCs w:val="22"/>
          <w:lang w:val="id-ID"/>
        </w:rPr>
      </w:pPr>
      <w:r w:rsidRPr="0094445C">
        <w:rPr>
          <w:rFonts w:ascii="Times New Roman" w:hAnsi="Times New Roman"/>
          <w:sz w:val="22"/>
          <w:szCs w:val="22"/>
          <w:lang w:val="id-ID"/>
        </w:rPr>
        <w:tab/>
        <w:t xml:space="preserve">Berdasarkan harga jasa yang ditawarkan kepada calon mahasiswa mereka menganggap bahwa SPP, dan biaya lainnya masih dianggap wajar dan terjangkau oleh masyarakat di Provinsi </w:t>
      </w:r>
      <w:r w:rsidR="00226D43" w:rsidRPr="0094445C">
        <w:rPr>
          <w:rFonts w:ascii="Times New Roman" w:hAnsi="Times New Roman"/>
          <w:sz w:val="22"/>
          <w:szCs w:val="22"/>
          <w:lang w:val="id-ID"/>
        </w:rPr>
        <w:t>Sumatera</w:t>
      </w:r>
      <w:r w:rsidRPr="0094445C">
        <w:rPr>
          <w:rFonts w:ascii="Times New Roman" w:hAnsi="Times New Roman"/>
          <w:sz w:val="22"/>
          <w:szCs w:val="22"/>
          <w:lang w:val="id-ID"/>
        </w:rPr>
        <w:t xml:space="preserve"> Selatan., jika dibandingkan dengan PTS lainnya.</w:t>
      </w:r>
    </w:p>
    <w:p w:rsidR="0094445C" w:rsidRPr="0094445C" w:rsidRDefault="0094445C" w:rsidP="0094445C">
      <w:pPr>
        <w:spacing w:line="360" w:lineRule="auto"/>
        <w:contextualSpacing/>
        <w:jc w:val="both"/>
        <w:rPr>
          <w:rFonts w:ascii="Times New Roman" w:hAnsi="Times New Roman"/>
          <w:sz w:val="22"/>
          <w:szCs w:val="22"/>
          <w:lang w:val="id-ID"/>
        </w:rPr>
      </w:pPr>
    </w:p>
    <w:p w:rsidR="003A4054" w:rsidRDefault="003A4054" w:rsidP="0094445C">
      <w:pPr>
        <w:pStyle w:val="NormalWeb"/>
        <w:spacing w:before="0" w:beforeAutospacing="0" w:after="0" w:afterAutospacing="0" w:line="360" w:lineRule="auto"/>
        <w:ind w:left="630" w:hanging="630"/>
        <w:contextualSpacing/>
        <w:jc w:val="both"/>
        <w:rPr>
          <w:b/>
          <w:sz w:val="22"/>
          <w:szCs w:val="22"/>
          <w:lang w:val="id-ID"/>
        </w:rPr>
      </w:pPr>
      <w:r w:rsidRPr="0094445C">
        <w:rPr>
          <w:b/>
          <w:sz w:val="22"/>
          <w:szCs w:val="22"/>
          <w:lang w:val="id-ID"/>
        </w:rPr>
        <w:t>3.6.4 Pengaruh bauran pemasaran berupa dimensi lokasi secara pars</w:t>
      </w:r>
      <w:r w:rsidR="0094445C" w:rsidRPr="0094445C">
        <w:rPr>
          <w:b/>
          <w:sz w:val="22"/>
          <w:szCs w:val="22"/>
          <w:lang w:val="id-ID"/>
        </w:rPr>
        <w:t>ial terhadap kepuasan mahasiswa</w:t>
      </w:r>
    </w:p>
    <w:p w:rsidR="0094445C" w:rsidRPr="0094445C" w:rsidRDefault="0094445C" w:rsidP="0094445C">
      <w:pPr>
        <w:pStyle w:val="NormalWeb"/>
        <w:spacing w:before="0" w:beforeAutospacing="0" w:after="0" w:afterAutospacing="0" w:line="360" w:lineRule="auto"/>
        <w:ind w:left="630" w:hanging="630"/>
        <w:contextualSpacing/>
        <w:jc w:val="both"/>
        <w:rPr>
          <w:b/>
          <w:sz w:val="22"/>
          <w:szCs w:val="22"/>
          <w:lang w:val="id-ID"/>
        </w:rPr>
      </w:pP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Ha</w:t>
      </w:r>
      <w:r w:rsidR="00A6548B" w:rsidRPr="0094445C">
        <w:rPr>
          <w:sz w:val="22"/>
          <w:szCs w:val="22"/>
          <w:lang w:val="id-ID"/>
        </w:rPr>
        <w:t>sil koefisien regresi sebesar -</w:t>
      </w:r>
      <w:r w:rsidRPr="0094445C">
        <w:rPr>
          <w:sz w:val="22"/>
          <w:szCs w:val="22"/>
          <w:lang w:val="id-ID"/>
        </w:rPr>
        <w:t>0,075 menunjukkan bahwa lokasi kampus sudah tidak mendukung proses belajar mengajar, berdampak pada kepuasan mahasiswa. Sehingga perlu dicari lokasi alternatif kampus yang memadai,  ke depan pengembangan kampus akan lebih luas dan terencana dari pada yang ada sekarang ini. Meskipun sekarang lokas</w:t>
      </w:r>
      <w:r w:rsidR="0094445C" w:rsidRPr="0094445C">
        <w:rPr>
          <w:sz w:val="22"/>
          <w:szCs w:val="22"/>
          <w:lang w:val="id-ID"/>
        </w:rPr>
        <w:t>i kampus berada di pusat kota, h</w:t>
      </w:r>
      <w:r w:rsidRPr="0094445C">
        <w:rPr>
          <w:sz w:val="22"/>
          <w:szCs w:val="22"/>
          <w:lang w:val="id-ID"/>
        </w:rPr>
        <w:t>al ini belum menarik mahasiswa untuk belajar di UBD. Apalagi, sekarang tingkat kemacetan sudah menjadi peristiwa sehari-hari yang harus dihadapi mahasiswa.</w:t>
      </w:r>
    </w:p>
    <w:p w:rsidR="003A4054" w:rsidRPr="0094445C" w:rsidRDefault="003A4054" w:rsidP="0094445C">
      <w:pPr>
        <w:pStyle w:val="NormalWeb"/>
        <w:spacing w:before="0" w:beforeAutospacing="0" w:after="0" w:afterAutospacing="0" w:line="360" w:lineRule="auto"/>
        <w:ind w:left="630" w:hanging="630"/>
        <w:contextualSpacing/>
        <w:jc w:val="both"/>
        <w:rPr>
          <w:sz w:val="22"/>
          <w:szCs w:val="22"/>
          <w:lang w:val="id-ID"/>
        </w:rPr>
      </w:pPr>
      <w:r w:rsidRPr="0094445C">
        <w:rPr>
          <w:b/>
          <w:sz w:val="22"/>
          <w:szCs w:val="22"/>
          <w:lang w:val="id-ID"/>
        </w:rPr>
        <w:lastRenderedPageBreak/>
        <w:t>3.6.5 Pengaruh bauran pemasaran berupa dimensi promosi secara parsial terhadap kepuasan mahasiswa</w:t>
      </w:r>
      <w:r w:rsidRPr="0094445C">
        <w:rPr>
          <w:sz w:val="22"/>
          <w:szCs w:val="22"/>
          <w:lang w:val="id-ID"/>
        </w:rPr>
        <w:t>.</w:t>
      </w:r>
    </w:p>
    <w:p w:rsidR="003A4054" w:rsidRPr="0094445C" w:rsidRDefault="003A4054" w:rsidP="0094445C">
      <w:pPr>
        <w:pStyle w:val="NormalWeb"/>
        <w:spacing w:before="0" w:beforeAutospacing="0" w:after="0" w:afterAutospacing="0" w:line="360" w:lineRule="auto"/>
        <w:contextualSpacing/>
        <w:jc w:val="both"/>
        <w:rPr>
          <w:sz w:val="22"/>
          <w:szCs w:val="22"/>
          <w:lang w:val="id-ID"/>
        </w:rPr>
      </w:pP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Hasil koefisien regresi sebesar 0,073 menunjukkan bahwa promosi yang memberi pengaruh terhadap kepuasan mahasiswa. Hal ini juga konsisten sesuai dengan Kotler (2005) bahwa promosi merupakan salah satu faktor yang menentukan kepuasan konsumen/ mahasiswa.</w:t>
      </w: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 xml:space="preserve">Promosi yang dilakukan </w:t>
      </w:r>
      <w:r w:rsidR="00A6548B" w:rsidRPr="0094445C">
        <w:rPr>
          <w:sz w:val="22"/>
          <w:szCs w:val="22"/>
          <w:lang w:val="id-ID"/>
        </w:rPr>
        <w:t>sekarang ini sudah cukup baik. N</w:t>
      </w:r>
      <w:r w:rsidRPr="0094445C">
        <w:rPr>
          <w:sz w:val="22"/>
          <w:szCs w:val="22"/>
          <w:lang w:val="id-ID"/>
        </w:rPr>
        <w:t>amun perlu disempurnakan pesan yang akan disampaikan sehingga dapat menjangkau seluruh lapisan masyarakat, terutama calon mahasiswa yang berminat kuliah di UBD.</w:t>
      </w:r>
    </w:p>
    <w:p w:rsidR="003A4054"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 xml:space="preserve">Media radio merupakan media yang paling ampuh, karena dapat menjangkau daerah-daerah yang jauh dari pusat kota. Meskipun, di UBD sudah dilengkapi dengan stasiun radio yang dikelola sendiri. Ke depan </w:t>
      </w:r>
      <w:r w:rsidR="00226D43" w:rsidRPr="0094445C">
        <w:rPr>
          <w:sz w:val="22"/>
          <w:szCs w:val="22"/>
          <w:lang w:val="id-ID"/>
        </w:rPr>
        <w:t>lebih</w:t>
      </w:r>
      <w:r w:rsidRPr="0094445C">
        <w:rPr>
          <w:sz w:val="22"/>
          <w:szCs w:val="22"/>
          <w:lang w:val="id-ID"/>
        </w:rPr>
        <w:t xml:space="preserve"> dioptimalkan lagi keberadaa</w:t>
      </w:r>
      <w:r w:rsidR="00226D43" w:rsidRPr="0094445C">
        <w:rPr>
          <w:sz w:val="22"/>
          <w:szCs w:val="22"/>
          <w:lang w:val="id-ID"/>
        </w:rPr>
        <w:t>n</w:t>
      </w:r>
      <w:r w:rsidRPr="0094445C">
        <w:rPr>
          <w:sz w:val="22"/>
          <w:szCs w:val="22"/>
          <w:lang w:val="id-ID"/>
        </w:rPr>
        <w:t>nya dalam menunjang promosi, terutama menjelang Penerimaan Mahasiswa Baru di UBD.</w:t>
      </w:r>
    </w:p>
    <w:p w:rsidR="0094445C" w:rsidRPr="0094445C" w:rsidRDefault="0094445C" w:rsidP="0094445C">
      <w:pPr>
        <w:pStyle w:val="NormalWeb"/>
        <w:spacing w:before="0" w:beforeAutospacing="0" w:after="0" w:afterAutospacing="0" w:line="360" w:lineRule="auto"/>
        <w:ind w:firstLine="720"/>
        <w:contextualSpacing/>
        <w:jc w:val="both"/>
        <w:rPr>
          <w:sz w:val="22"/>
          <w:szCs w:val="22"/>
          <w:lang w:val="id-ID"/>
        </w:rPr>
      </w:pPr>
    </w:p>
    <w:p w:rsidR="003A4054" w:rsidRDefault="002544E8" w:rsidP="0094445C">
      <w:pPr>
        <w:pStyle w:val="NormalWeb"/>
        <w:spacing w:before="0" w:beforeAutospacing="0" w:after="0" w:afterAutospacing="0" w:line="360" w:lineRule="auto"/>
        <w:ind w:left="630" w:hanging="630"/>
        <w:contextualSpacing/>
        <w:jc w:val="both"/>
        <w:rPr>
          <w:b/>
          <w:sz w:val="22"/>
          <w:szCs w:val="22"/>
          <w:lang w:val="id-ID"/>
        </w:rPr>
      </w:pPr>
      <w:r w:rsidRPr="0094445C">
        <w:rPr>
          <w:b/>
          <w:sz w:val="22"/>
          <w:szCs w:val="22"/>
          <w:lang w:val="id-ID"/>
        </w:rPr>
        <w:t xml:space="preserve">3.6.6 </w:t>
      </w:r>
      <w:r w:rsidR="003A4054" w:rsidRPr="0094445C">
        <w:rPr>
          <w:b/>
          <w:sz w:val="22"/>
          <w:szCs w:val="22"/>
          <w:lang w:val="id-ID"/>
        </w:rPr>
        <w:t>Pengaruh bauran pemasaran berupa dimensi SDM secara pars</w:t>
      </w:r>
      <w:r w:rsidR="0094445C">
        <w:rPr>
          <w:b/>
          <w:sz w:val="22"/>
          <w:szCs w:val="22"/>
          <w:lang w:val="id-ID"/>
        </w:rPr>
        <w:t>ial terhadap kepuasan mahasiswa</w:t>
      </w:r>
    </w:p>
    <w:p w:rsidR="0094445C" w:rsidRPr="0094445C" w:rsidRDefault="0094445C" w:rsidP="0094445C">
      <w:pPr>
        <w:pStyle w:val="NormalWeb"/>
        <w:spacing w:before="0" w:beforeAutospacing="0" w:after="0" w:afterAutospacing="0" w:line="360" w:lineRule="auto"/>
        <w:ind w:left="630" w:hanging="630"/>
        <w:contextualSpacing/>
        <w:jc w:val="both"/>
        <w:rPr>
          <w:b/>
          <w:sz w:val="22"/>
          <w:szCs w:val="22"/>
          <w:lang w:val="id-ID"/>
        </w:rPr>
      </w:pPr>
    </w:p>
    <w:p w:rsidR="003A4054"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 xml:space="preserve">Dimensi SDM seperti dosen, karyawan, staf administrasi, pimpinan dan lainnya sangat berpengaruh terhadap kepuasan konsumen. Bahkan dosen merupakan garda terdepan dalam memberikan informasi langsung kepada mahasiswanya. Perlu lebih ditingkatkan lagi kinerja dosen terutama penguasaan materi, </w:t>
      </w:r>
      <w:r w:rsidRPr="0094445C">
        <w:rPr>
          <w:sz w:val="22"/>
          <w:szCs w:val="22"/>
          <w:lang w:val="id-ID"/>
        </w:rPr>
        <w:lastRenderedPageBreak/>
        <w:t>kualitas bimbingan, sehingga diharapkan akan menghasilkan lulusan yang tidak sekedar mencari gelar sarjana, tetapi diharapkan mereka memiliki bekal keilmuan yang nantinya akan dikembangkan dan diimplementasikan dalam bermasyarakat.</w:t>
      </w:r>
    </w:p>
    <w:p w:rsidR="0094445C" w:rsidRPr="0094445C" w:rsidRDefault="0094445C" w:rsidP="0094445C">
      <w:pPr>
        <w:pStyle w:val="NormalWeb"/>
        <w:spacing w:before="0" w:beforeAutospacing="0" w:after="0" w:afterAutospacing="0" w:line="360" w:lineRule="auto"/>
        <w:ind w:firstLine="720"/>
        <w:contextualSpacing/>
        <w:jc w:val="both"/>
        <w:rPr>
          <w:sz w:val="22"/>
          <w:szCs w:val="22"/>
          <w:lang w:val="id-ID"/>
        </w:rPr>
      </w:pPr>
    </w:p>
    <w:p w:rsidR="003A4054" w:rsidRDefault="002544E8" w:rsidP="0094445C">
      <w:pPr>
        <w:pStyle w:val="NormalWeb"/>
        <w:spacing w:before="0" w:beforeAutospacing="0" w:after="0" w:afterAutospacing="0" w:line="360" w:lineRule="auto"/>
        <w:ind w:left="630" w:hanging="630"/>
        <w:contextualSpacing/>
        <w:jc w:val="both"/>
        <w:rPr>
          <w:b/>
          <w:sz w:val="22"/>
          <w:szCs w:val="22"/>
          <w:lang w:val="id-ID"/>
        </w:rPr>
      </w:pPr>
      <w:r w:rsidRPr="0094445C">
        <w:rPr>
          <w:b/>
          <w:sz w:val="22"/>
          <w:szCs w:val="22"/>
          <w:lang w:val="id-ID"/>
        </w:rPr>
        <w:t xml:space="preserve">3.6.7 </w:t>
      </w:r>
      <w:r w:rsidR="003A4054" w:rsidRPr="0094445C">
        <w:rPr>
          <w:b/>
          <w:sz w:val="22"/>
          <w:szCs w:val="22"/>
          <w:lang w:val="id-ID"/>
        </w:rPr>
        <w:t>Pengaruh bauran pemasaran berupa dimensi bukti fisik secara pars</w:t>
      </w:r>
      <w:r w:rsidR="0094445C">
        <w:rPr>
          <w:b/>
          <w:sz w:val="22"/>
          <w:szCs w:val="22"/>
          <w:lang w:val="id-ID"/>
        </w:rPr>
        <w:t>ial terhadap kepuasan mahasiswa</w:t>
      </w:r>
    </w:p>
    <w:p w:rsidR="0094445C" w:rsidRPr="0094445C" w:rsidRDefault="0094445C" w:rsidP="0094445C">
      <w:pPr>
        <w:pStyle w:val="NormalWeb"/>
        <w:spacing w:before="0" w:beforeAutospacing="0" w:after="0" w:afterAutospacing="0" w:line="360" w:lineRule="auto"/>
        <w:ind w:left="630" w:hanging="630"/>
        <w:contextualSpacing/>
        <w:jc w:val="both"/>
        <w:rPr>
          <w:b/>
          <w:sz w:val="22"/>
          <w:szCs w:val="22"/>
          <w:lang w:val="id-ID"/>
        </w:rPr>
      </w:pP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Hasil koefisien regresi sebesar 0,101 menunjukkan bahwa promosi tidak memberi pengaruh terhadap kepuasan mahasiswa. Karena, sarana dan prasarana di UBD sudah dianggap baik jadi tidak lagi berpengaruh terhadap kepuasan mahasiswa.</w:t>
      </w:r>
    </w:p>
    <w:p w:rsidR="003A4054" w:rsidRPr="0094445C" w:rsidRDefault="003A4054" w:rsidP="0094445C">
      <w:pPr>
        <w:pStyle w:val="NormalWeb"/>
        <w:spacing w:before="0" w:beforeAutospacing="0" w:after="0" w:afterAutospacing="0" w:line="360" w:lineRule="auto"/>
        <w:ind w:firstLine="720"/>
        <w:contextualSpacing/>
        <w:jc w:val="both"/>
        <w:rPr>
          <w:sz w:val="22"/>
          <w:szCs w:val="22"/>
          <w:lang w:val="id-ID"/>
        </w:rPr>
      </w:pPr>
      <w:r w:rsidRPr="0094445C">
        <w:rPr>
          <w:sz w:val="22"/>
          <w:szCs w:val="22"/>
          <w:lang w:val="id-ID"/>
        </w:rPr>
        <w:t xml:space="preserve">Bukti fisik seperti sarana dan prasarana, peralatan yang memadai, kelengkapan laboratorium perlu menjadi perhatian </w:t>
      </w:r>
      <w:r w:rsidR="0094445C" w:rsidRPr="0094445C">
        <w:rPr>
          <w:sz w:val="22"/>
          <w:szCs w:val="22"/>
          <w:lang w:val="id-ID"/>
        </w:rPr>
        <w:t>y</w:t>
      </w:r>
      <w:r w:rsidRPr="0094445C">
        <w:rPr>
          <w:sz w:val="22"/>
          <w:szCs w:val="22"/>
          <w:lang w:val="id-ID"/>
        </w:rPr>
        <w:t>ayasan. K</w:t>
      </w:r>
      <w:r w:rsidR="00226D43" w:rsidRPr="0094445C">
        <w:rPr>
          <w:sz w:val="22"/>
          <w:szCs w:val="22"/>
          <w:lang w:val="id-ID"/>
        </w:rPr>
        <w:t>arena dengan semakin berkembang</w:t>
      </w:r>
      <w:r w:rsidRPr="0094445C">
        <w:rPr>
          <w:sz w:val="22"/>
          <w:szCs w:val="22"/>
          <w:lang w:val="id-ID"/>
        </w:rPr>
        <w:t>nya teknologi dan informasi sarana penunjang seperti media mengajar, laboratorium perlu segera dibuat dan dirancang dengan komprehensif. Meskipun kita tahu untuk memenuhinya diperlukan biaya mahal, tetapi dengan niat dan keinginan untuk menghasilkan lulusan yang terampil dan terdidik, maka biaya yang mahal tidak akan terbuang sia-sia karena terbayar oleh lulusan yang siap pakai di pasar kerja.</w:t>
      </w:r>
    </w:p>
    <w:p w:rsidR="0094445C" w:rsidRPr="0094445C" w:rsidRDefault="0094445C" w:rsidP="0094445C">
      <w:pPr>
        <w:pStyle w:val="NormalWeb"/>
        <w:spacing w:before="0" w:beforeAutospacing="0" w:after="0" w:afterAutospacing="0" w:line="360" w:lineRule="auto"/>
        <w:ind w:firstLine="720"/>
        <w:contextualSpacing/>
        <w:jc w:val="both"/>
        <w:rPr>
          <w:sz w:val="22"/>
          <w:szCs w:val="22"/>
          <w:lang w:val="id-ID"/>
        </w:rPr>
      </w:pPr>
    </w:p>
    <w:p w:rsidR="003A4054" w:rsidRPr="0094445C" w:rsidRDefault="002544E8" w:rsidP="0094445C">
      <w:pPr>
        <w:pStyle w:val="NormalWeb"/>
        <w:spacing w:before="0" w:beforeAutospacing="0" w:after="0" w:afterAutospacing="0" w:line="360" w:lineRule="auto"/>
        <w:ind w:left="629" w:hanging="629"/>
        <w:contextualSpacing/>
        <w:jc w:val="both"/>
        <w:rPr>
          <w:b/>
          <w:sz w:val="22"/>
          <w:szCs w:val="22"/>
          <w:lang w:val="id-ID"/>
        </w:rPr>
      </w:pPr>
      <w:r w:rsidRPr="0094445C">
        <w:rPr>
          <w:b/>
          <w:sz w:val="22"/>
          <w:szCs w:val="22"/>
          <w:lang w:val="id-ID"/>
        </w:rPr>
        <w:t xml:space="preserve">3.6.8 </w:t>
      </w:r>
      <w:r w:rsidR="003A4054" w:rsidRPr="0094445C">
        <w:rPr>
          <w:b/>
          <w:sz w:val="22"/>
          <w:szCs w:val="22"/>
          <w:lang w:val="id-ID"/>
        </w:rPr>
        <w:t>Pengaruh bauran pemasaran berupa dimensi proses/model pelayanan secara parsial t</w:t>
      </w:r>
      <w:r w:rsidR="0094445C" w:rsidRPr="0094445C">
        <w:rPr>
          <w:b/>
          <w:sz w:val="22"/>
          <w:szCs w:val="22"/>
          <w:lang w:val="id-ID"/>
        </w:rPr>
        <w:t>erhadap kepuasan mahasiswa</w:t>
      </w:r>
    </w:p>
    <w:p w:rsidR="0094445C" w:rsidRPr="0094445C" w:rsidRDefault="0094445C" w:rsidP="0094445C">
      <w:pPr>
        <w:pStyle w:val="NormalWeb"/>
        <w:spacing w:before="0" w:beforeAutospacing="0" w:after="0" w:afterAutospacing="0" w:line="360" w:lineRule="auto"/>
        <w:ind w:left="629" w:hanging="629"/>
        <w:contextualSpacing/>
        <w:jc w:val="both"/>
        <w:rPr>
          <w:b/>
          <w:sz w:val="22"/>
          <w:szCs w:val="22"/>
          <w:lang w:val="id-ID"/>
        </w:rPr>
      </w:pPr>
    </w:p>
    <w:p w:rsidR="003A4054" w:rsidRPr="0094445C" w:rsidRDefault="003A4054" w:rsidP="0094445C">
      <w:pPr>
        <w:pStyle w:val="NormalWeb"/>
        <w:spacing w:before="0" w:beforeAutospacing="0" w:after="0" w:afterAutospacing="0" w:line="360" w:lineRule="auto"/>
        <w:contextualSpacing/>
        <w:jc w:val="both"/>
        <w:rPr>
          <w:sz w:val="22"/>
          <w:szCs w:val="22"/>
          <w:lang w:val="id-ID"/>
        </w:rPr>
      </w:pPr>
      <w:r w:rsidRPr="0094445C">
        <w:rPr>
          <w:sz w:val="22"/>
          <w:szCs w:val="22"/>
          <w:lang w:val="id-ID"/>
        </w:rPr>
        <w:tab/>
        <w:t xml:space="preserve">Berdasarkan hasil perhitungan analisis regresi dimensi proses/model pelayanan yang </w:t>
      </w:r>
      <w:r w:rsidRPr="0094445C">
        <w:rPr>
          <w:sz w:val="22"/>
          <w:szCs w:val="22"/>
          <w:lang w:val="id-ID"/>
        </w:rPr>
        <w:lastRenderedPageBreak/>
        <w:t xml:space="preserve">diberikan UBD merupakan dimensi yang paling dominan pengaruhnya terhadap kepuasan mahasiswa. Kondisi perlu terus dipertahankan karena tidak semua PTS mampu memberikan pelayanannya  sebaik UBD. </w:t>
      </w:r>
    </w:p>
    <w:p w:rsidR="003A4054" w:rsidRDefault="003A4054" w:rsidP="0094445C">
      <w:pPr>
        <w:pStyle w:val="NormalWeb"/>
        <w:spacing w:before="0" w:beforeAutospacing="0" w:after="0" w:afterAutospacing="0" w:line="360" w:lineRule="auto"/>
        <w:contextualSpacing/>
        <w:jc w:val="both"/>
        <w:rPr>
          <w:sz w:val="22"/>
          <w:szCs w:val="22"/>
          <w:lang w:val="id-ID"/>
        </w:rPr>
      </w:pPr>
      <w:r w:rsidRPr="0094445C">
        <w:rPr>
          <w:sz w:val="22"/>
          <w:szCs w:val="22"/>
          <w:lang w:val="id-ID"/>
        </w:rPr>
        <w:tab/>
        <w:t xml:space="preserve">Dukungan semua pihak, </w:t>
      </w:r>
      <w:r w:rsidR="0094445C" w:rsidRPr="0094445C">
        <w:rPr>
          <w:sz w:val="22"/>
          <w:szCs w:val="22"/>
          <w:lang w:val="id-ID"/>
        </w:rPr>
        <w:t xml:space="preserve">pimpinan, yayasan, dosen, staf perlu ditingkatkan, karena sebagian besar kegiatan </w:t>
      </w:r>
      <w:r w:rsidRPr="0094445C">
        <w:rPr>
          <w:sz w:val="22"/>
          <w:szCs w:val="22"/>
          <w:lang w:val="id-ID"/>
        </w:rPr>
        <w:t>akademik mahasiswa selalu berhubungan dengan bagian pelayanan mahasiswa. Kecepatan, ketepatan, adil dan tidak diskriminatif menjadi kekuatan dalam memberikan pelayanan kepada mahasiswa. Indikator inilah yang nantinya akan diinformasikan kembali kepada masyarakat setelah mereka menyelesaikan studinya di UBD. Bahkan jika mereka merasa puas, ,mereka akan loyal dan akan datang lagi dengan membawa sanak saudara, kerabat, teman untuk mendaftar menjadi mahasiswa UBD.</w:t>
      </w:r>
    </w:p>
    <w:p w:rsidR="0094445C" w:rsidRPr="0094445C" w:rsidRDefault="0094445C" w:rsidP="0094445C">
      <w:pPr>
        <w:pStyle w:val="NormalWeb"/>
        <w:spacing w:before="0" w:beforeAutospacing="0" w:after="0" w:afterAutospacing="0" w:line="360" w:lineRule="auto"/>
        <w:contextualSpacing/>
        <w:jc w:val="both"/>
        <w:rPr>
          <w:sz w:val="22"/>
          <w:szCs w:val="22"/>
          <w:lang w:val="id-ID"/>
        </w:rPr>
      </w:pPr>
    </w:p>
    <w:p w:rsidR="003A4054" w:rsidRPr="0094445C" w:rsidRDefault="0094445C" w:rsidP="0094445C">
      <w:pPr>
        <w:pStyle w:val="ListParagraph"/>
        <w:numPr>
          <w:ilvl w:val="0"/>
          <w:numId w:val="29"/>
        </w:numPr>
        <w:spacing w:after="0" w:line="360" w:lineRule="auto"/>
        <w:contextualSpacing/>
        <w:rPr>
          <w:rFonts w:ascii="Times New Roman" w:hAnsi="Times New Roman" w:cs="Times New Roman"/>
          <w:b/>
          <w:sz w:val="24"/>
          <w:szCs w:val="24"/>
          <w:lang w:val="id-ID"/>
        </w:rPr>
      </w:pPr>
      <w:r w:rsidRPr="0094445C">
        <w:rPr>
          <w:rFonts w:ascii="Times New Roman" w:hAnsi="Times New Roman" w:cs="Times New Roman"/>
          <w:b/>
          <w:sz w:val="24"/>
          <w:szCs w:val="24"/>
          <w:lang w:val="id-ID"/>
        </w:rPr>
        <w:t>SIMPULAN</w:t>
      </w:r>
    </w:p>
    <w:p w:rsidR="003A4054" w:rsidRPr="00962AAA" w:rsidRDefault="003A4054" w:rsidP="002544E8">
      <w:pPr>
        <w:pStyle w:val="NormalWeb"/>
        <w:spacing w:before="240" w:beforeAutospacing="0" w:after="0" w:afterAutospacing="0" w:line="360" w:lineRule="auto"/>
        <w:ind w:left="360" w:hanging="360"/>
        <w:jc w:val="both"/>
        <w:rPr>
          <w:sz w:val="22"/>
          <w:szCs w:val="22"/>
          <w:lang w:val="id-ID"/>
        </w:rPr>
      </w:pPr>
      <w:r w:rsidRPr="00962AAA">
        <w:rPr>
          <w:sz w:val="22"/>
          <w:szCs w:val="22"/>
          <w:lang w:val="id-ID"/>
        </w:rPr>
        <w:t>1.  Bahwa ada pengaruh dimensi-dimensi bauran pemasaran seperti produk, harga jasa, lokasi, promosi, SDM, bukti nyata, dan proses/model pelayanan secara serempak terhadap kepuasan mahasiswa. Dengan hasil nilai p-</w:t>
      </w:r>
      <w:r w:rsidRPr="00962AAA">
        <w:rPr>
          <w:i/>
          <w:sz w:val="22"/>
          <w:szCs w:val="22"/>
          <w:lang w:val="id-ID"/>
        </w:rPr>
        <w:t>value</w:t>
      </w:r>
      <w:r w:rsidRPr="00962AAA">
        <w:rPr>
          <w:sz w:val="22"/>
          <w:szCs w:val="22"/>
          <w:lang w:val="id-ID"/>
        </w:rPr>
        <w:t xml:space="preserve"> (Sig.F) 0,000 &lt; </w:t>
      </w:r>
      <w:r w:rsidRPr="00962AAA">
        <w:rPr>
          <w:position w:val="-6"/>
          <w:sz w:val="22"/>
          <w:szCs w:val="22"/>
          <w:lang w:val="id-ID"/>
        </w:rPr>
        <w:object w:dxaOrig="900" w:dyaOrig="279">
          <v:shape id="_x0000_i1043" type="#_x0000_t75" style="width:45.75pt;height:14.25pt" o:ole="">
            <v:imagedata r:id="rId26" o:title=""/>
          </v:shape>
          <o:OLEObject Type="Embed" ProgID="Equation.3" ShapeID="_x0000_i1043" DrawAspect="Content" ObjectID="_1535779715" r:id="rId40"/>
        </w:object>
      </w:r>
      <w:r w:rsidRPr="00962AAA">
        <w:rPr>
          <w:sz w:val="22"/>
          <w:szCs w:val="22"/>
          <w:lang w:val="id-ID"/>
        </w:rPr>
        <w:t xml:space="preserve">, artinya hipotesis yang mengatakan ada pengaruh antara dimensi-dimensi bauran pemasaran terhadap kepuasan mahasiswa secara simultan </w:t>
      </w:r>
      <w:r w:rsidRPr="00962AAA">
        <w:rPr>
          <w:b/>
          <w:i/>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ind w:left="360" w:hanging="360"/>
        <w:jc w:val="both"/>
        <w:rPr>
          <w:sz w:val="22"/>
          <w:szCs w:val="22"/>
          <w:lang w:val="id-ID"/>
        </w:rPr>
      </w:pPr>
      <w:r w:rsidRPr="00962AAA">
        <w:rPr>
          <w:sz w:val="22"/>
          <w:szCs w:val="22"/>
          <w:lang w:val="id-ID"/>
        </w:rPr>
        <w:t xml:space="preserve">2.  Bahwa ada pengaruh dimensi produk, secara parsial terhadap kepuasan mahasiswa. Dengan hasil hasil nilai p-value (Sig.t) 0,000 &lt; </w:t>
      </w:r>
      <w:r w:rsidRPr="00962AAA">
        <w:rPr>
          <w:position w:val="-6"/>
          <w:sz w:val="22"/>
          <w:szCs w:val="22"/>
          <w:lang w:val="id-ID"/>
        </w:rPr>
        <w:object w:dxaOrig="900" w:dyaOrig="279">
          <v:shape id="_x0000_i1044" type="#_x0000_t75" style="width:45.75pt;height:14.25pt" o:ole="">
            <v:imagedata r:id="rId26" o:title=""/>
          </v:shape>
          <o:OLEObject Type="Embed" ProgID="Equation.3" ShapeID="_x0000_i1044" DrawAspect="Content" ObjectID="_1535779716" r:id="rId41"/>
        </w:object>
      </w:r>
      <w:r w:rsidRPr="00962AAA">
        <w:rPr>
          <w:sz w:val="22"/>
          <w:szCs w:val="22"/>
          <w:lang w:val="id-ID"/>
        </w:rPr>
        <w:t>, artinya hipotesis yang mengatakan ada pengaruh antara dimensi-</w:t>
      </w:r>
      <w:r w:rsidRPr="00962AAA">
        <w:rPr>
          <w:sz w:val="22"/>
          <w:szCs w:val="22"/>
          <w:lang w:val="id-ID"/>
        </w:rPr>
        <w:lastRenderedPageBreak/>
        <w:t xml:space="preserve">produk terhadap kepuasan mahasiswa secara parsial. Dengan hasil nilai p-value (Sig.F) 0,000 &lt; </w:t>
      </w:r>
      <w:r w:rsidRPr="00962AAA">
        <w:rPr>
          <w:position w:val="-6"/>
          <w:sz w:val="22"/>
          <w:szCs w:val="22"/>
          <w:lang w:val="id-ID"/>
        </w:rPr>
        <w:object w:dxaOrig="900" w:dyaOrig="279">
          <v:shape id="_x0000_i1045" type="#_x0000_t75" style="width:45.75pt;height:14.25pt" o:ole="">
            <v:imagedata r:id="rId26" o:title=""/>
          </v:shape>
          <o:OLEObject Type="Embed" ProgID="Equation.3" ShapeID="_x0000_i1045" DrawAspect="Content" ObjectID="_1535779717" r:id="rId42"/>
        </w:object>
      </w:r>
      <w:r w:rsidRPr="00962AAA">
        <w:rPr>
          <w:sz w:val="22"/>
          <w:szCs w:val="22"/>
          <w:lang w:val="id-ID"/>
        </w:rPr>
        <w:t xml:space="preserve">, artinya hipotesis yang mengatakan ada pengaruh antara dimensi-dimensi bauran pemasaran terhadap kepuasan mahasiswa secara parsial </w:t>
      </w:r>
      <w:r w:rsidRPr="00962AAA">
        <w:rPr>
          <w:b/>
          <w:i/>
          <w:sz w:val="22"/>
          <w:szCs w:val="22"/>
          <w:lang w:val="id-ID"/>
        </w:rPr>
        <w:t>dapat diterima</w:t>
      </w:r>
      <w:r w:rsidR="0094445C">
        <w:rPr>
          <w:b/>
          <w:i/>
          <w:sz w:val="22"/>
          <w:szCs w:val="22"/>
          <w:lang w:val="id-ID"/>
        </w:rPr>
        <w:t>.</w:t>
      </w:r>
    </w:p>
    <w:p w:rsidR="003A4054" w:rsidRPr="00962AAA" w:rsidRDefault="003A4054" w:rsidP="003A4054">
      <w:pPr>
        <w:pStyle w:val="NormalWeb"/>
        <w:spacing w:before="0" w:beforeAutospacing="0" w:after="0" w:afterAutospacing="0" w:line="360" w:lineRule="auto"/>
        <w:ind w:left="360" w:hanging="360"/>
        <w:jc w:val="both"/>
        <w:rPr>
          <w:sz w:val="22"/>
          <w:szCs w:val="22"/>
          <w:lang w:val="id-ID"/>
        </w:rPr>
      </w:pPr>
      <w:r w:rsidRPr="00962AAA">
        <w:rPr>
          <w:sz w:val="22"/>
          <w:szCs w:val="22"/>
          <w:lang w:val="id-ID"/>
        </w:rPr>
        <w:t xml:space="preserve">3.  Bahwa ada pengaruh dimensi harga jasa secara parsial terhadap kepuasan mahasiswa. Dengan hasil nilai p-value (Sig.t) 0,000 &lt; </w:t>
      </w:r>
      <w:r w:rsidRPr="00962AAA">
        <w:rPr>
          <w:position w:val="-6"/>
          <w:sz w:val="22"/>
          <w:szCs w:val="22"/>
          <w:lang w:val="id-ID"/>
        </w:rPr>
        <w:object w:dxaOrig="900" w:dyaOrig="279">
          <v:shape id="_x0000_i1046" type="#_x0000_t75" style="width:45.75pt;height:14.25pt" o:ole="">
            <v:imagedata r:id="rId26" o:title=""/>
          </v:shape>
          <o:OLEObject Type="Embed" ProgID="Equation.3" ShapeID="_x0000_i1046" DrawAspect="Content" ObjectID="_1535779718" r:id="rId43"/>
        </w:object>
      </w:r>
      <w:r w:rsidRPr="00962AAA">
        <w:rPr>
          <w:sz w:val="22"/>
          <w:szCs w:val="22"/>
          <w:lang w:val="id-ID"/>
        </w:rPr>
        <w:t xml:space="preserve">, artinya hipotesis yang mengatakan ada pengaruh antara dimensi-harga jasa terhadap kepuasan mahasiswa secara parsial </w:t>
      </w:r>
      <w:r w:rsidRPr="00962AAA">
        <w:rPr>
          <w:b/>
          <w:i/>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ind w:left="360" w:hanging="360"/>
        <w:jc w:val="both"/>
        <w:rPr>
          <w:sz w:val="22"/>
          <w:szCs w:val="22"/>
          <w:lang w:val="id-ID"/>
        </w:rPr>
      </w:pPr>
      <w:r w:rsidRPr="00962AAA">
        <w:rPr>
          <w:sz w:val="22"/>
          <w:szCs w:val="22"/>
          <w:lang w:val="id-ID"/>
        </w:rPr>
        <w:t xml:space="preserve">4. Bahwa ada pengaruh dimensi lokasi secara parsial terhadap kepuasan mahasiswa. Dengan hasil nilai p-value (Sig.t) 0,163 &gt; </w:t>
      </w:r>
      <w:r w:rsidRPr="00962AAA">
        <w:rPr>
          <w:position w:val="-6"/>
          <w:sz w:val="22"/>
          <w:szCs w:val="22"/>
          <w:lang w:val="id-ID"/>
        </w:rPr>
        <w:object w:dxaOrig="900" w:dyaOrig="279">
          <v:shape id="_x0000_i1047" type="#_x0000_t75" style="width:45.75pt;height:14.25pt" o:ole="">
            <v:imagedata r:id="rId26" o:title=""/>
          </v:shape>
          <o:OLEObject Type="Embed" ProgID="Equation.3" ShapeID="_x0000_i1047" DrawAspect="Content" ObjectID="_1535779719" r:id="rId44"/>
        </w:object>
      </w:r>
      <w:r w:rsidRPr="00962AAA">
        <w:rPr>
          <w:sz w:val="22"/>
          <w:szCs w:val="22"/>
          <w:lang w:val="id-ID"/>
        </w:rPr>
        <w:t xml:space="preserve">, artinya hipotesis yang mengatakan ada pengaruh antara dimensi lokasi terhadap kepuasan mahasiswa secara parsial </w:t>
      </w:r>
      <w:r w:rsidRPr="00962AAA">
        <w:rPr>
          <w:b/>
          <w:i/>
          <w:sz w:val="22"/>
          <w:szCs w:val="22"/>
          <w:lang w:val="id-ID"/>
        </w:rPr>
        <w:t>tidak</w:t>
      </w:r>
      <w:r w:rsidRPr="00962AAA">
        <w:rPr>
          <w:sz w:val="22"/>
          <w:szCs w:val="22"/>
          <w:lang w:val="id-ID"/>
        </w:rPr>
        <w:t xml:space="preserve"> </w:t>
      </w:r>
      <w:r w:rsidRPr="00962AAA">
        <w:rPr>
          <w:b/>
          <w:i/>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ind w:left="360" w:hanging="360"/>
        <w:jc w:val="both"/>
        <w:rPr>
          <w:sz w:val="22"/>
          <w:szCs w:val="22"/>
          <w:lang w:val="id-ID"/>
        </w:rPr>
      </w:pPr>
      <w:r w:rsidRPr="00962AAA">
        <w:rPr>
          <w:sz w:val="22"/>
          <w:szCs w:val="22"/>
          <w:lang w:val="id-ID"/>
        </w:rPr>
        <w:t xml:space="preserve">5. Bahwa ada pengaruh dimensi promosi secara parsial terhadap kepuasan mahasiswa. hasil nilai p-value (Sig.t) 0,007 &lt; </w:t>
      </w:r>
      <w:r w:rsidRPr="00962AAA">
        <w:rPr>
          <w:position w:val="-6"/>
          <w:sz w:val="22"/>
          <w:szCs w:val="22"/>
          <w:lang w:val="id-ID"/>
        </w:rPr>
        <w:object w:dxaOrig="900" w:dyaOrig="279">
          <v:shape id="_x0000_i1048" type="#_x0000_t75" style="width:45.75pt;height:14.25pt" o:ole="">
            <v:imagedata r:id="rId26" o:title=""/>
          </v:shape>
          <o:OLEObject Type="Embed" ProgID="Equation.3" ShapeID="_x0000_i1048" DrawAspect="Content" ObjectID="_1535779720" r:id="rId45"/>
        </w:object>
      </w:r>
      <w:r w:rsidRPr="00962AAA">
        <w:rPr>
          <w:sz w:val="22"/>
          <w:szCs w:val="22"/>
          <w:lang w:val="id-ID"/>
        </w:rPr>
        <w:t xml:space="preserve">, artinya hipotesis yang mengatakan ada pengaruh antara dimensi promosi  terhadap kepuasan mahasiswa secara parsial </w:t>
      </w:r>
      <w:r w:rsidRPr="00962AAA">
        <w:rPr>
          <w:b/>
          <w:i/>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ind w:left="360" w:hanging="360"/>
        <w:jc w:val="both"/>
        <w:rPr>
          <w:sz w:val="22"/>
          <w:szCs w:val="22"/>
          <w:lang w:val="id-ID"/>
        </w:rPr>
      </w:pPr>
      <w:r w:rsidRPr="00962AAA">
        <w:rPr>
          <w:sz w:val="22"/>
          <w:szCs w:val="22"/>
          <w:lang w:val="id-ID"/>
        </w:rPr>
        <w:t xml:space="preserve">6. Bahwa ada pengaruh dimensi SDM secara parsial terhadap kepuasan mahasiswa. Dengan hasil nilai p-value (Sig.t) 0,000 &lt; </w:t>
      </w:r>
      <w:r w:rsidRPr="00962AAA">
        <w:rPr>
          <w:position w:val="-6"/>
          <w:sz w:val="22"/>
          <w:szCs w:val="22"/>
          <w:lang w:val="id-ID"/>
        </w:rPr>
        <w:object w:dxaOrig="900" w:dyaOrig="279">
          <v:shape id="_x0000_i1049" type="#_x0000_t75" style="width:45.75pt;height:14.25pt" o:ole="">
            <v:imagedata r:id="rId26" o:title=""/>
          </v:shape>
          <o:OLEObject Type="Embed" ProgID="Equation.3" ShapeID="_x0000_i1049" DrawAspect="Content" ObjectID="_1535779721" r:id="rId46"/>
        </w:object>
      </w:r>
      <w:r w:rsidRPr="00962AAA">
        <w:rPr>
          <w:sz w:val="22"/>
          <w:szCs w:val="22"/>
          <w:lang w:val="id-ID"/>
        </w:rPr>
        <w:t xml:space="preserve">, artinya hipotesis yang mengatakan ada pengaruh antara dimensi SDM terhadap kepuasan mahasiswa secara parsial </w:t>
      </w:r>
      <w:r w:rsidRPr="00962AAA">
        <w:rPr>
          <w:b/>
          <w:i/>
          <w:sz w:val="22"/>
          <w:szCs w:val="22"/>
          <w:lang w:val="id-ID"/>
        </w:rPr>
        <w:t>dapat diterima</w:t>
      </w:r>
      <w:r w:rsidRPr="00962AAA">
        <w:rPr>
          <w:sz w:val="22"/>
          <w:szCs w:val="22"/>
          <w:lang w:val="id-ID"/>
        </w:rPr>
        <w:t>.</w:t>
      </w:r>
    </w:p>
    <w:p w:rsidR="003A4054" w:rsidRPr="00962AAA" w:rsidRDefault="003A4054" w:rsidP="003A4054">
      <w:pPr>
        <w:spacing w:line="360" w:lineRule="auto"/>
        <w:ind w:left="360" w:hanging="360"/>
        <w:jc w:val="both"/>
        <w:rPr>
          <w:rFonts w:ascii="Times New Roman" w:hAnsi="Times New Roman"/>
          <w:sz w:val="22"/>
          <w:szCs w:val="22"/>
          <w:lang w:val="id-ID"/>
        </w:rPr>
      </w:pPr>
      <w:r w:rsidRPr="00962AAA">
        <w:rPr>
          <w:rFonts w:ascii="Times New Roman" w:hAnsi="Times New Roman"/>
          <w:sz w:val="22"/>
          <w:szCs w:val="22"/>
          <w:lang w:val="id-ID"/>
        </w:rPr>
        <w:lastRenderedPageBreak/>
        <w:t>7   Bahwa ada pengaruh dimensi bukti fisik secara parsial terhadap kepuasan  mahasiswa.</w:t>
      </w:r>
    </w:p>
    <w:p w:rsidR="003A4054" w:rsidRPr="00962AAA" w:rsidRDefault="003A4054" w:rsidP="003A4054">
      <w:pPr>
        <w:pStyle w:val="NormalWeb"/>
        <w:spacing w:before="0" w:beforeAutospacing="0" w:after="0" w:afterAutospacing="0" w:line="360" w:lineRule="auto"/>
        <w:ind w:left="360" w:hanging="360"/>
        <w:jc w:val="both"/>
        <w:rPr>
          <w:sz w:val="22"/>
          <w:szCs w:val="22"/>
          <w:lang w:val="id-ID"/>
        </w:rPr>
      </w:pPr>
      <w:r w:rsidRPr="00962AAA">
        <w:rPr>
          <w:sz w:val="22"/>
          <w:szCs w:val="22"/>
          <w:lang w:val="id-ID"/>
        </w:rPr>
        <w:t xml:space="preserve">      Dimana hasil nilai p-value (Sig.t) 0,015 &lt; </w:t>
      </w:r>
      <w:r w:rsidRPr="00962AAA">
        <w:rPr>
          <w:position w:val="-6"/>
          <w:sz w:val="22"/>
          <w:szCs w:val="22"/>
          <w:lang w:val="id-ID"/>
        </w:rPr>
        <w:object w:dxaOrig="900" w:dyaOrig="279">
          <v:shape id="_x0000_i1050" type="#_x0000_t75" style="width:45.75pt;height:14.25pt" o:ole="">
            <v:imagedata r:id="rId26" o:title=""/>
          </v:shape>
          <o:OLEObject Type="Embed" ProgID="Equation.3" ShapeID="_x0000_i1050" DrawAspect="Content" ObjectID="_1535779722" r:id="rId47"/>
        </w:object>
      </w:r>
      <w:r w:rsidRPr="00962AAA">
        <w:rPr>
          <w:sz w:val="22"/>
          <w:szCs w:val="22"/>
          <w:lang w:val="id-ID"/>
        </w:rPr>
        <w:t xml:space="preserve">, artinya hipotesis yang mengatakan ada pengaruh antara dimensi bukti fisik  terhadap kepuasan mahasiswa secara parsial </w:t>
      </w:r>
      <w:r w:rsidRPr="00962AAA">
        <w:rPr>
          <w:b/>
          <w:i/>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ind w:left="360" w:hanging="360"/>
        <w:jc w:val="both"/>
        <w:rPr>
          <w:sz w:val="22"/>
          <w:szCs w:val="22"/>
          <w:lang w:val="id-ID"/>
        </w:rPr>
      </w:pPr>
      <w:r w:rsidRPr="00962AAA">
        <w:rPr>
          <w:sz w:val="22"/>
          <w:szCs w:val="22"/>
          <w:lang w:val="id-ID"/>
        </w:rPr>
        <w:t xml:space="preserve">8. Bahwa ada pengaruh dimensi proses/model pelayanan secara parsial terhadap kepuasan mahasiswa. Dengan hasil nilai p-value (Sig.t) 0,000 &lt; </w:t>
      </w:r>
      <w:r w:rsidRPr="00962AAA">
        <w:rPr>
          <w:position w:val="-6"/>
          <w:sz w:val="22"/>
          <w:szCs w:val="22"/>
          <w:lang w:val="id-ID"/>
        </w:rPr>
        <w:object w:dxaOrig="900" w:dyaOrig="279">
          <v:shape id="_x0000_i1051" type="#_x0000_t75" style="width:45.75pt;height:14.25pt" o:ole="">
            <v:imagedata r:id="rId26" o:title=""/>
          </v:shape>
          <o:OLEObject Type="Embed" ProgID="Equation.3" ShapeID="_x0000_i1051" DrawAspect="Content" ObjectID="_1535779723" r:id="rId48"/>
        </w:object>
      </w:r>
      <w:r w:rsidRPr="00962AAA">
        <w:rPr>
          <w:sz w:val="22"/>
          <w:szCs w:val="22"/>
          <w:lang w:val="id-ID"/>
        </w:rPr>
        <w:t xml:space="preserve">, artinya hipotesis yang mengatakan ada pengaruh antara dimensi-proses/model pelayanan terhadap kepuasan mahasiswa secara parsial </w:t>
      </w:r>
      <w:r w:rsidRPr="00962AAA">
        <w:rPr>
          <w:b/>
          <w:i/>
          <w:sz w:val="22"/>
          <w:szCs w:val="22"/>
          <w:lang w:val="id-ID"/>
        </w:rPr>
        <w:t>dapat diterima</w:t>
      </w:r>
      <w:r w:rsidRPr="00962AAA">
        <w:rPr>
          <w:sz w:val="22"/>
          <w:szCs w:val="22"/>
          <w:lang w:val="id-ID"/>
        </w:rPr>
        <w:t>.</w:t>
      </w:r>
    </w:p>
    <w:p w:rsidR="003A4054" w:rsidRPr="00962AAA" w:rsidRDefault="003A4054" w:rsidP="003A4054">
      <w:pPr>
        <w:pStyle w:val="NormalWeb"/>
        <w:spacing w:before="0" w:beforeAutospacing="0" w:after="0" w:afterAutospacing="0" w:line="360" w:lineRule="auto"/>
        <w:ind w:left="360" w:hanging="360"/>
        <w:jc w:val="both"/>
        <w:rPr>
          <w:sz w:val="22"/>
          <w:szCs w:val="22"/>
          <w:lang w:val="id-ID"/>
        </w:rPr>
      </w:pPr>
      <w:r w:rsidRPr="00962AAA">
        <w:rPr>
          <w:sz w:val="22"/>
          <w:szCs w:val="22"/>
          <w:lang w:val="id-ID"/>
        </w:rPr>
        <w:t>9.  Dimensi proses/model pelayanan merupakan dimensi yang berpengaruh dominan terhadap kepuasan mahasiswa di Universitas Bina Darma Palembang.</w:t>
      </w:r>
    </w:p>
    <w:p w:rsidR="0094445C" w:rsidRDefault="0094445C" w:rsidP="0094445C">
      <w:pPr>
        <w:spacing w:line="360" w:lineRule="auto"/>
        <w:ind w:firstLine="720"/>
        <w:jc w:val="both"/>
        <w:rPr>
          <w:rFonts w:ascii="Times New Roman" w:hAnsi="Times New Roman"/>
          <w:sz w:val="22"/>
          <w:szCs w:val="22"/>
          <w:lang w:val="id-ID"/>
        </w:rPr>
      </w:pPr>
      <w:r>
        <w:rPr>
          <w:rFonts w:ascii="Times New Roman" w:hAnsi="Times New Roman"/>
          <w:sz w:val="22"/>
          <w:szCs w:val="22"/>
          <w:lang w:val="id-ID"/>
        </w:rPr>
        <w:t xml:space="preserve">Berdasarkan kesimpulan di atas, maka </w:t>
      </w:r>
      <w:r w:rsidR="003A4054" w:rsidRPr="00962AAA">
        <w:rPr>
          <w:rFonts w:ascii="Times New Roman" w:hAnsi="Times New Roman"/>
          <w:sz w:val="22"/>
          <w:szCs w:val="22"/>
          <w:lang w:val="id-ID"/>
        </w:rPr>
        <w:t xml:space="preserve">dimensi lokasi adalah dimensi yang tidak berpengaruh terhadap kepuasan mahasiswa, dengan demikian sebaiknya perlu dicarikan alternatif lokasi kampus yang lebih representatif, karena dengan lokasi yang sekarang sangat tidak </w:t>
      </w:r>
      <w:r w:rsidR="00226D43" w:rsidRPr="00962AAA">
        <w:rPr>
          <w:rFonts w:ascii="Times New Roman" w:hAnsi="Times New Roman"/>
          <w:sz w:val="22"/>
          <w:szCs w:val="22"/>
          <w:lang w:val="id-ID"/>
        </w:rPr>
        <w:t>dimungkinkan</w:t>
      </w:r>
      <w:r w:rsidR="003A4054" w:rsidRPr="00962AAA">
        <w:rPr>
          <w:rFonts w:ascii="Times New Roman" w:hAnsi="Times New Roman"/>
          <w:sz w:val="22"/>
          <w:szCs w:val="22"/>
          <w:lang w:val="id-ID"/>
        </w:rPr>
        <w:t xml:space="preserve"> untuk pengembangan kampus ke depan, mengingat lahan yang ada sangat terbatas.</w:t>
      </w:r>
    </w:p>
    <w:p w:rsidR="003A4054" w:rsidRPr="00962AAA" w:rsidRDefault="003A4054" w:rsidP="0094445C">
      <w:pPr>
        <w:spacing w:line="360" w:lineRule="auto"/>
        <w:ind w:firstLine="720"/>
        <w:jc w:val="both"/>
        <w:rPr>
          <w:rFonts w:ascii="Times New Roman" w:hAnsi="Times New Roman"/>
          <w:sz w:val="22"/>
          <w:szCs w:val="22"/>
          <w:lang w:val="id-ID"/>
        </w:rPr>
      </w:pPr>
      <w:r w:rsidRPr="00962AAA">
        <w:rPr>
          <w:rFonts w:ascii="Times New Roman" w:hAnsi="Times New Roman"/>
          <w:sz w:val="22"/>
          <w:szCs w:val="22"/>
          <w:lang w:val="id-ID"/>
        </w:rPr>
        <w:t xml:space="preserve">Dimensi </w:t>
      </w:r>
      <w:r w:rsidR="0094445C">
        <w:rPr>
          <w:rFonts w:ascii="Times New Roman" w:hAnsi="Times New Roman"/>
          <w:sz w:val="22"/>
          <w:szCs w:val="22"/>
          <w:lang w:val="id-ID"/>
        </w:rPr>
        <w:t>produk, harga, SDM, dan proses/</w:t>
      </w:r>
      <w:r w:rsidRPr="00962AAA">
        <w:rPr>
          <w:rFonts w:ascii="Times New Roman" w:hAnsi="Times New Roman"/>
          <w:sz w:val="22"/>
          <w:szCs w:val="22"/>
          <w:lang w:val="id-ID"/>
        </w:rPr>
        <w:t xml:space="preserve">model pelayanan perlu dipertahankan jika perlu ditingkatkan  lagi kualitasnya, agar kepuasan mahasiswa makin meningkat. Dan jika kepuasan mahasiswa meningkat maka diharapkan mereka semakin loyal untuk menjadi mahasiswa Universitas Bina Darma, dan selanjutnya mereka dapat menginformasikannya  kepada sanak keluarga, teman, sahabat dan </w:t>
      </w:r>
      <w:r w:rsidRPr="00962AAA">
        <w:rPr>
          <w:rFonts w:ascii="Times New Roman" w:hAnsi="Times New Roman"/>
          <w:sz w:val="22"/>
          <w:szCs w:val="22"/>
          <w:lang w:val="id-ID"/>
        </w:rPr>
        <w:lastRenderedPageBreak/>
        <w:t>lainnya.</w:t>
      </w:r>
      <w:r w:rsidR="0094445C">
        <w:rPr>
          <w:rFonts w:ascii="Times New Roman" w:hAnsi="Times New Roman"/>
          <w:sz w:val="22"/>
          <w:szCs w:val="22"/>
          <w:lang w:val="id-ID"/>
        </w:rPr>
        <w:t xml:space="preserve"> </w:t>
      </w:r>
      <w:r w:rsidRPr="00962AAA">
        <w:rPr>
          <w:rFonts w:ascii="Times New Roman" w:hAnsi="Times New Roman"/>
          <w:sz w:val="22"/>
          <w:szCs w:val="22"/>
          <w:lang w:val="id-ID"/>
        </w:rPr>
        <w:t xml:space="preserve">Sebaiknya </w:t>
      </w:r>
      <w:r w:rsidR="0094445C">
        <w:rPr>
          <w:rFonts w:ascii="Times New Roman" w:hAnsi="Times New Roman"/>
          <w:sz w:val="22"/>
          <w:szCs w:val="22"/>
          <w:lang w:val="id-ID"/>
        </w:rPr>
        <w:t xml:space="preserve">juga </w:t>
      </w:r>
      <w:r w:rsidRPr="00962AAA">
        <w:rPr>
          <w:rFonts w:ascii="Times New Roman" w:hAnsi="Times New Roman"/>
          <w:sz w:val="22"/>
          <w:szCs w:val="22"/>
          <w:lang w:val="id-ID"/>
        </w:rPr>
        <w:t>perlu dibuat dan dirancang sejak dini  strategi pemasaran  yang lebih komprehensif, mengingat persaingan dan tantangan ke depan  semakin ketat.</w:t>
      </w:r>
    </w:p>
    <w:p w:rsidR="003A4054" w:rsidRPr="00962AAA" w:rsidRDefault="003A4054" w:rsidP="003A4054">
      <w:pPr>
        <w:spacing w:line="360" w:lineRule="auto"/>
        <w:ind w:left="360" w:hanging="360"/>
        <w:jc w:val="both"/>
        <w:rPr>
          <w:rFonts w:ascii="Times New Roman" w:hAnsi="Times New Roman"/>
          <w:sz w:val="22"/>
          <w:szCs w:val="22"/>
          <w:lang w:val="id-ID"/>
        </w:rPr>
      </w:pPr>
    </w:p>
    <w:p w:rsidR="003A4054" w:rsidRPr="00962AAA" w:rsidRDefault="003A4054" w:rsidP="00FE42D9">
      <w:pPr>
        <w:rPr>
          <w:rFonts w:ascii="Times New Roman" w:hAnsi="Times New Roman"/>
          <w:b/>
          <w:sz w:val="22"/>
          <w:szCs w:val="22"/>
          <w:lang w:val="id-ID"/>
        </w:rPr>
      </w:pPr>
      <w:r w:rsidRPr="00962AAA">
        <w:rPr>
          <w:rFonts w:ascii="Times New Roman" w:hAnsi="Times New Roman"/>
          <w:b/>
          <w:sz w:val="22"/>
          <w:szCs w:val="22"/>
          <w:lang w:val="id-ID"/>
        </w:rPr>
        <w:t>DAFTAR RUJUKAN</w:t>
      </w:r>
    </w:p>
    <w:p w:rsidR="00256BB3" w:rsidRPr="00962AAA" w:rsidRDefault="00256BB3" w:rsidP="00FE42D9">
      <w:pPr>
        <w:spacing w:before="240"/>
        <w:ind w:left="567" w:hanging="567"/>
        <w:jc w:val="both"/>
        <w:rPr>
          <w:rFonts w:ascii="Times New Roman" w:hAnsi="Times New Roman"/>
          <w:sz w:val="22"/>
          <w:lang w:val="id-ID"/>
        </w:rPr>
      </w:pPr>
      <w:r w:rsidRPr="00962AAA">
        <w:rPr>
          <w:rFonts w:ascii="Times New Roman" w:hAnsi="Times New Roman"/>
          <w:sz w:val="22"/>
          <w:lang w:val="id-ID"/>
        </w:rPr>
        <w:t>Arikunto</w:t>
      </w:r>
      <w:r w:rsidR="0057723D">
        <w:rPr>
          <w:rFonts w:ascii="Times New Roman" w:hAnsi="Times New Roman"/>
          <w:sz w:val="22"/>
          <w:lang w:val="id-ID"/>
        </w:rPr>
        <w:t>,</w:t>
      </w:r>
      <w:r w:rsidRPr="00962AAA">
        <w:rPr>
          <w:rFonts w:ascii="Times New Roman" w:hAnsi="Times New Roman"/>
          <w:sz w:val="22"/>
          <w:lang w:val="id-ID"/>
        </w:rPr>
        <w:t xml:space="preserve"> Suharsimi. 2000. </w:t>
      </w:r>
      <w:r w:rsidRPr="007B6512">
        <w:rPr>
          <w:rFonts w:ascii="Times New Roman" w:hAnsi="Times New Roman"/>
          <w:i/>
          <w:sz w:val="22"/>
          <w:lang w:val="id-ID"/>
        </w:rPr>
        <w:t>Manajemen Penelitian</w:t>
      </w:r>
      <w:r w:rsidRPr="00962AAA">
        <w:rPr>
          <w:rFonts w:ascii="Times New Roman" w:hAnsi="Times New Roman"/>
          <w:sz w:val="22"/>
          <w:lang w:val="id-ID"/>
        </w:rPr>
        <w:t xml:space="preserve">. Jakarta. Rineka Cipta. </w:t>
      </w:r>
    </w:p>
    <w:p w:rsidR="003A4054" w:rsidRPr="00962AAA" w:rsidRDefault="003A4054" w:rsidP="00FE42D9">
      <w:pPr>
        <w:spacing w:before="240"/>
        <w:ind w:left="567" w:hanging="567"/>
        <w:jc w:val="both"/>
        <w:rPr>
          <w:rFonts w:ascii="Times New Roman" w:hAnsi="Times New Roman"/>
          <w:sz w:val="22"/>
          <w:szCs w:val="22"/>
          <w:lang w:val="id-ID"/>
        </w:rPr>
      </w:pPr>
      <w:r w:rsidRPr="00962AAA">
        <w:rPr>
          <w:rFonts w:ascii="Times New Roman" w:hAnsi="Times New Roman"/>
          <w:sz w:val="22"/>
          <w:szCs w:val="22"/>
          <w:lang w:val="id-ID"/>
        </w:rPr>
        <w:t>Azwar, Saifuddin.</w:t>
      </w:r>
      <w:r w:rsidR="007B6512">
        <w:rPr>
          <w:rFonts w:ascii="Times New Roman" w:hAnsi="Times New Roman"/>
          <w:sz w:val="22"/>
          <w:szCs w:val="22"/>
          <w:lang w:val="id-ID"/>
        </w:rPr>
        <w:t xml:space="preserve"> </w:t>
      </w:r>
      <w:r w:rsidRPr="00962AAA">
        <w:rPr>
          <w:rFonts w:ascii="Times New Roman" w:hAnsi="Times New Roman"/>
          <w:sz w:val="22"/>
          <w:szCs w:val="22"/>
          <w:lang w:val="id-ID"/>
        </w:rPr>
        <w:t xml:space="preserve">2005. </w:t>
      </w:r>
      <w:r w:rsidRPr="00962AAA">
        <w:rPr>
          <w:rFonts w:ascii="Times New Roman" w:hAnsi="Times New Roman"/>
          <w:i/>
          <w:sz w:val="22"/>
          <w:szCs w:val="22"/>
          <w:lang w:val="id-ID"/>
        </w:rPr>
        <w:t>Realibilitas dan Validitas</w:t>
      </w:r>
      <w:r w:rsidR="00C2135E">
        <w:rPr>
          <w:rFonts w:ascii="Times New Roman" w:hAnsi="Times New Roman"/>
          <w:sz w:val="22"/>
          <w:szCs w:val="22"/>
          <w:lang w:val="id-ID"/>
        </w:rPr>
        <w:t>. Jogyakarta</w:t>
      </w:r>
      <w:r w:rsidRPr="00962AAA">
        <w:rPr>
          <w:rFonts w:ascii="Times New Roman" w:hAnsi="Times New Roman"/>
          <w:sz w:val="22"/>
          <w:szCs w:val="22"/>
          <w:lang w:val="id-ID"/>
        </w:rPr>
        <w:t>: Pustaka Pelajar</w:t>
      </w:r>
    </w:p>
    <w:p w:rsidR="003A4054" w:rsidRPr="00962AAA" w:rsidRDefault="00133CB8" w:rsidP="00A451E0">
      <w:pPr>
        <w:spacing w:before="240"/>
        <w:ind w:left="567" w:hanging="567"/>
        <w:jc w:val="both"/>
        <w:rPr>
          <w:rFonts w:ascii="Times New Roman" w:hAnsi="Times New Roman"/>
          <w:sz w:val="22"/>
          <w:szCs w:val="22"/>
          <w:lang w:val="id-ID"/>
        </w:rPr>
      </w:pPr>
      <w:r w:rsidRPr="00962AAA">
        <w:rPr>
          <w:rFonts w:ascii="Times New Roman" w:hAnsi="Times New Roman"/>
          <w:sz w:val="22"/>
          <w:lang w:val="id-ID"/>
        </w:rPr>
        <w:t xml:space="preserve">Kotler, Philip. 2005. </w:t>
      </w:r>
      <w:r w:rsidRPr="007B6512">
        <w:rPr>
          <w:rFonts w:ascii="Times New Roman" w:hAnsi="Times New Roman"/>
          <w:i/>
          <w:sz w:val="22"/>
          <w:lang w:val="id-ID"/>
        </w:rPr>
        <w:t>Manajamen Pemasaran</w:t>
      </w:r>
      <w:r w:rsidR="007B6512">
        <w:rPr>
          <w:rFonts w:ascii="Times New Roman" w:hAnsi="Times New Roman"/>
          <w:sz w:val="22"/>
          <w:lang w:val="id-ID"/>
        </w:rPr>
        <w:t xml:space="preserve">. </w:t>
      </w:r>
      <w:r w:rsidRPr="00962AAA">
        <w:rPr>
          <w:rFonts w:ascii="Times New Roman" w:hAnsi="Times New Roman"/>
          <w:sz w:val="22"/>
          <w:lang w:val="id-ID"/>
        </w:rPr>
        <w:t>Jilid 1</w:t>
      </w:r>
      <w:r w:rsidR="00A451E0">
        <w:rPr>
          <w:rFonts w:ascii="Times New Roman" w:hAnsi="Times New Roman"/>
          <w:sz w:val="22"/>
          <w:lang w:val="id-ID"/>
        </w:rPr>
        <w:t>. Jak</w:t>
      </w:r>
      <w:r w:rsidRPr="00962AAA">
        <w:rPr>
          <w:rFonts w:ascii="Times New Roman" w:hAnsi="Times New Roman"/>
          <w:sz w:val="22"/>
          <w:lang w:val="id-ID"/>
        </w:rPr>
        <w:t>arta: PT. Indeks Kelompok Gramedia.</w:t>
      </w:r>
      <w:r w:rsidR="00A451E0" w:rsidRPr="00962AAA">
        <w:rPr>
          <w:rFonts w:ascii="Times New Roman" w:hAnsi="Times New Roman"/>
          <w:sz w:val="22"/>
          <w:szCs w:val="22"/>
          <w:lang w:val="id-ID"/>
        </w:rPr>
        <w:t xml:space="preserve"> </w:t>
      </w:r>
    </w:p>
    <w:p w:rsidR="003A4054" w:rsidRPr="00962AAA" w:rsidRDefault="007B6512" w:rsidP="00A451E0">
      <w:pPr>
        <w:spacing w:before="240"/>
        <w:ind w:left="540" w:hanging="540"/>
        <w:jc w:val="both"/>
        <w:rPr>
          <w:lang w:val="id-ID"/>
        </w:rPr>
      </w:pPr>
      <w:r>
        <w:rPr>
          <w:rFonts w:ascii="Times New Roman" w:hAnsi="Times New Roman"/>
          <w:color w:val="000000"/>
          <w:sz w:val="22"/>
          <w:szCs w:val="22"/>
          <w:lang w:val="id-ID"/>
        </w:rPr>
        <w:t>Santoso, Singgih</w:t>
      </w:r>
      <w:r w:rsidR="003A4054" w:rsidRPr="00962AAA">
        <w:rPr>
          <w:rFonts w:ascii="Times New Roman" w:hAnsi="Times New Roman"/>
          <w:color w:val="000000"/>
          <w:sz w:val="22"/>
          <w:szCs w:val="22"/>
          <w:lang w:val="id-ID"/>
        </w:rPr>
        <w:t>.</w:t>
      </w:r>
      <w:r>
        <w:rPr>
          <w:rFonts w:ascii="Times New Roman" w:hAnsi="Times New Roman"/>
          <w:color w:val="000000"/>
          <w:sz w:val="22"/>
          <w:szCs w:val="22"/>
          <w:lang w:val="id-ID"/>
        </w:rPr>
        <w:t xml:space="preserve"> </w:t>
      </w:r>
      <w:r w:rsidR="003A4054" w:rsidRPr="00962AAA">
        <w:rPr>
          <w:rFonts w:ascii="Times New Roman" w:hAnsi="Times New Roman"/>
          <w:color w:val="000000"/>
          <w:sz w:val="22"/>
          <w:szCs w:val="22"/>
          <w:lang w:val="id-ID"/>
        </w:rPr>
        <w:t xml:space="preserve">2000. </w:t>
      </w:r>
      <w:r w:rsidR="003A4054" w:rsidRPr="00962AAA">
        <w:rPr>
          <w:rFonts w:ascii="Times New Roman" w:hAnsi="Times New Roman"/>
          <w:i/>
          <w:color w:val="000000"/>
          <w:sz w:val="22"/>
          <w:szCs w:val="22"/>
          <w:lang w:val="id-ID"/>
        </w:rPr>
        <w:t>Buku</w:t>
      </w:r>
      <w:r w:rsidR="003A4054" w:rsidRPr="00962AAA">
        <w:rPr>
          <w:rFonts w:ascii="Times New Roman" w:hAnsi="Times New Roman"/>
          <w:color w:val="000000"/>
          <w:sz w:val="22"/>
          <w:szCs w:val="22"/>
          <w:lang w:val="id-ID"/>
        </w:rPr>
        <w:t xml:space="preserve"> </w:t>
      </w:r>
      <w:r w:rsidR="003A4054" w:rsidRPr="00962AAA">
        <w:rPr>
          <w:rFonts w:ascii="Times New Roman" w:hAnsi="Times New Roman"/>
          <w:i/>
          <w:color w:val="000000"/>
          <w:sz w:val="22"/>
          <w:szCs w:val="22"/>
          <w:lang w:val="id-ID"/>
        </w:rPr>
        <w:t>Latihan SPSS Statistik Parametrik</w:t>
      </w:r>
      <w:r w:rsidR="003A4054" w:rsidRPr="00962AAA">
        <w:rPr>
          <w:rFonts w:ascii="Times New Roman" w:hAnsi="Times New Roman"/>
          <w:color w:val="000000"/>
          <w:sz w:val="22"/>
          <w:szCs w:val="22"/>
          <w:lang w:val="id-ID"/>
        </w:rPr>
        <w:t xml:space="preserve">. </w:t>
      </w:r>
      <w:r w:rsidR="00C2135E">
        <w:rPr>
          <w:rFonts w:ascii="Times New Roman" w:hAnsi="Times New Roman"/>
          <w:color w:val="000000"/>
          <w:sz w:val="22"/>
          <w:szCs w:val="22"/>
          <w:lang w:val="id-ID"/>
        </w:rPr>
        <w:t>Jakarta:</w:t>
      </w:r>
      <w:r w:rsidR="003A4054" w:rsidRPr="00962AAA">
        <w:rPr>
          <w:rFonts w:ascii="Times New Roman" w:hAnsi="Times New Roman"/>
          <w:color w:val="000000"/>
          <w:sz w:val="22"/>
          <w:szCs w:val="22"/>
          <w:lang w:val="id-ID"/>
        </w:rPr>
        <w:t xml:space="preserve"> PT. Elex</w:t>
      </w:r>
      <w:r w:rsidR="00226D43">
        <w:rPr>
          <w:rFonts w:ascii="Times New Roman" w:hAnsi="Times New Roman"/>
          <w:color w:val="000000"/>
          <w:sz w:val="22"/>
          <w:szCs w:val="22"/>
          <w:lang w:val="id-ID"/>
        </w:rPr>
        <w:t xml:space="preserve"> </w:t>
      </w:r>
      <w:r w:rsidR="003A4054" w:rsidRPr="00962AAA">
        <w:rPr>
          <w:rFonts w:ascii="Times New Roman" w:hAnsi="Times New Roman"/>
          <w:color w:val="000000"/>
          <w:sz w:val="22"/>
          <w:szCs w:val="22"/>
          <w:lang w:val="id-ID"/>
        </w:rPr>
        <w:t>Media Komputindo</w:t>
      </w:r>
    </w:p>
    <w:p w:rsidR="003A4054" w:rsidRPr="00962AAA" w:rsidRDefault="003A4054" w:rsidP="003A4054">
      <w:pPr>
        <w:spacing w:line="360" w:lineRule="auto"/>
        <w:jc w:val="both"/>
        <w:rPr>
          <w:rStyle w:val="fullpost"/>
          <w:lang w:val="id-ID"/>
        </w:rPr>
      </w:pPr>
    </w:p>
    <w:p w:rsidR="003A4054" w:rsidRPr="00962AAA" w:rsidRDefault="003A4054" w:rsidP="003A4054">
      <w:pPr>
        <w:spacing w:line="360" w:lineRule="auto"/>
        <w:jc w:val="both"/>
        <w:rPr>
          <w:bCs/>
          <w:sz w:val="23"/>
          <w:szCs w:val="23"/>
          <w:lang w:val="id-ID"/>
        </w:rPr>
      </w:pPr>
      <w:r w:rsidRPr="00962AAA">
        <w:rPr>
          <w:rStyle w:val="fullpost"/>
          <w:lang w:val="id-ID"/>
        </w:rPr>
        <w:tab/>
      </w:r>
    </w:p>
    <w:p w:rsidR="003A4054" w:rsidRPr="00962AAA" w:rsidRDefault="003A4054" w:rsidP="003A4054">
      <w:pPr>
        <w:spacing w:before="240" w:after="240" w:line="360" w:lineRule="auto"/>
        <w:ind w:left="360"/>
        <w:jc w:val="both"/>
        <w:rPr>
          <w:rFonts w:ascii="Times New Roman" w:hAnsi="Times New Roman"/>
          <w:b/>
          <w:bCs/>
          <w:lang w:val="id-ID"/>
        </w:rPr>
      </w:pPr>
    </w:p>
    <w:p w:rsidR="003A4054" w:rsidRPr="00962AAA" w:rsidRDefault="003A4054" w:rsidP="00E9403C">
      <w:pPr>
        <w:spacing w:line="360" w:lineRule="auto"/>
        <w:ind w:left="540" w:hanging="540"/>
        <w:jc w:val="both"/>
        <w:rPr>
          <w:rFonts w:ascii="Times New Roman" w:hAnsi="Times New Roman"/>
          <w:sz w:val="22"/>
          <w:szCs w:val="22"/>
          <w:lang w:val="id-ID"/>
        </w:rPr>
      </w:pPr>
    </w:p>
    <w:p w:rsidR="0073022D" w:rsidRPr="00962AAA" w:rsidRDefault="0073022D" w:rsidP="00E9403C">
      <w:pPr>
        <w:tabs>
          <w:tab w:val="left" w:pos="540"/>
        </w:tabs>
        <w:spacing w:before="240" w:after="120" w:line="360" w:lineRule="auto"/>
        <w:jc w:val="both"/>
        <w:rPr>
          <w:rFonts w:ascii="Times New Roman" w:hAnsi="Times New Roman"/>
          <w:sz w:val="22"/>
          <w:szCs w:val="22"/>
          <w:lang w:val="id-ID"/>
        </w:rPr>
      </w:pPr>
    </w:p>
    <w:p w:rsidR="009A7183" w:rsidRPr="00962AAA" w:rsidRDefault="009A7183">
      <w:pPr>
        <w:rPr>
          <w:lang w:val="id-ID"/>
        </w:rPr>
      </w:pPr>
    </w:p>
    <w:sectPr w:rsidR="009A7183" w:rsidRPr="00962AAA" w:rsidSect="002A4552">
      <w:type w:val="continuous"/>
      <w:pgSz w:w="11907" w:h="16840" w:code="9"/>
      <w:pgMar w:top="1418" w:right="1247" w:bottom="1418" w:left="1247"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00" w:rsidRDefault="00DE1F00" w:rsidP="00E733C9">
      <w:r>
        <w:separator/>
      </w:r>
    </w:p>
  </w:endnote>
  <w:endnote w:type="continuationSeparator" w:id="1">
    <w:p w:rsidR="00DE1F00" w:rsidRDefault="00DE1F00" w:rsidP="00E73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B8" w:rsidRPr="003B35A9" w:rsidRDefault="00133CB8" w:rsidP="00B61A9D">
    <w:pPr>
      <w:framePr w:wrap="around" w:vAnchor="text" w:hAnchor="margin" w:xAlign="outside" w:y="1"/>
      <w:rPr>
        <w:rStyle w:val="PageNumber"/>
        <w:rFonts w:ascii="Times New Roman" w:hAnsi="Times New Roman"/>
      </w:rPr>
    </w:pPr>
    <w:r>
      <w:rPr>
        <w:i/>
        <w:sz w:val="20"/>
        <w:szCs w:val="20"/>
      </w:rPr>
      <w:t xml:space="preserve">                                     </w:t>
    </w:r>
    <w:r w:rsidR="00962AAA">
      <w:rPr>
        <w:i/>
        <w:sz w:val="20"/>
        <w:szCs w:val="20"/>
      </w:rPr>
      <w:t xml:space="preserve">         </w:t>
    </w:r>
    <w:r w:rsidR="00962AAA">
      <w:rPr>
        <w:i/>
        <w:sz w:val="20"/>
        <w:szCs w:val="20"/>
        <w:lang w:val="id-ID"/>
      </w:rPr>
      <w:t>Ju</w:t>
    </w:r>
    <w:r w:rsidR="00962AAA" w:rsidRPr="00B4332E">
      <w:rPr>
        <w:i/>
        <w:sz w:val="20"/>
        <w:szCs w:val="20"/>
        <w:lang w:val="es-ES"/>
      </w:rPr>
      <w:t>rnal I</w:t>
    </w:r>
    <w:r w:rsidR="00962AAA">
      <w:rPr>
        <w:i/>
        <w:sz w:val="20"/>
        <w:szCs w:val="20"/>
        <w:lang w:val="es-ES"/>
      </w:rPr>
      <w:t>l</w:t>
    </w:r>
    <w:r w:rsidR="00962AAA" w:rsidRPr="00B4332E">
      <w:rPr>
        <w:i/>
        <w:sz w:val="20"/>
        <w:szCs w:val="20"/>
        <w:lang w:val="es-ES"/>
      </w:rPr>
      <w:t xml:space="preserve">miah </w:t>
    </w:r>
    <w:r w:rsidR="00962AAA">
      <w:rPr>
        <w:i/>
        <w:sz w:val="20"/>
        <w:szCs w:val="20"/>
        <w:lang w:val="id-ID"/>
      </w:rPr>
      <w:t>MBiA</w:t>
    </w:r>
    <w:r w:rsidR="00962AAA">
      <w:rPr>
        <w:i/>
        <w:sz w:val="20"/>
        <w:szCs w:val="20"/>
        <w:lang w:val="es-ES"/>
      </w:rPr>
      <w:t xml:space="preserve"> Vol. 1</w:t>
    </w:r>
    <w:r w:rsidR="00962AAA">
      <w:rPr>
        <w:i/>
        <w:sz w:val="20"/>
        <w:szCs w:val="20"/>
        <w:lang w:val="id-ID"/>
      </w:rPr>
      <w:t>5</w:t>
    </w:r>
    <w:r w:rsidR="00962AAA" w:rsidRPr="00B4332E">
      <w:rPr>
        <w:i/>
        <w:sz w:val="20"/>
        <w:szCs w:val="20"/>
        <w:lang w:val="es-ES"/>
      </w:rPr>
      <w:t xml:space="preserve"> No</w:t>
    </w:r>
    <w:r w:rsidR="00962AAA">
      <w:rPr>
        <w:i/>
        <w:sz w:val="20"/>
        <w:szCs w:val="20"/>
        <w:lang w:val="es-ES"/>
      </w:rPr>
      <w:t>.</w:t>
    </w:r>
    <w:r w:rsidR="00962AAA">
      <w:rPr>
        <w:i/>
        <w:sz w:val="20"/>
        <w:szCs w:val="20"/>
        <w:lang w:val="id-ID"/>
      </w:rPr>
      <w:t>1</w:t>
    </w:r>
    <w:r w:rsidR="00962AAA">
      <w:rPr>
        <w:i/>
        <w:sz w:val="20"/>
        <w:szCs w:val="20"/>
        <w:lang w:val="es-ES"/>
      </w:rPr>
      <w:t xml:space="preserve"> </w:t>
    </w:r>
    <w:r w:rsidR="00962AAA">
      <w:rPr>
        <w:i/>
        <w:sz w:val="20"/>
        <w:szCs w:val="20"/>
        <w:lang w:val="id-ID"/>
      </w:rPr>
      <w:t>April</w:t>
    </w:r>
    <w:r w:rsidR="00962AAA">
      <w:rPr>
        <w:i/>
        <w:sz w:val="20"/>
        <w:szCs w:val="20"/>
        <w:lang w:val="es-ES"/>
      </w:rPr>
      <w:t xml:space="preserve"> 201</w:t>
    </w:r>
    <w:r w:rsidR="00962AAA">
      <w:rPr>
        <w:i/>
        <w:sz w:val="20"/>
        <w:szCs w:val="20"/>
        <w:lang w:val="id-ID"/>
      </w:rPr>
      <w:t>6</w:t>
    </w:r>
    <w:r w:rsidR="00962AAA" w:rsidRPr="00B4332E">
      <w:rPr>
        <w:i/>
        <w:sz w:val="20"/>
        <w:szCs w:val="20"/>
        <w:lang w:val="es-ES"/>
      </w:rPr>
      <w:t>:</w:t>
    </w:r>
    <w:r w:rsidR="00962AAA">
      <w:rPr>
        <w:i/>
        <w:sz w:val="20"/>
        <w:szCs w:val="20"/>
        <w:lang w:val="id-ID"/>
      </w:rPr>
      <w:t xml:space="preserve"> </w:t>
    </w:r>
    <w:r w:rsidR="00544F63">
      <w:rPr>
        <w:i/>
        <w:sz w:val="20"/>
        <w:szCs w:val="20"/>
        <w:lang w:val="id-ID"/>
      </w:rPr>
      <w:t>xx</w:t>
    </w:r>
    <w:r w:rsidR="00962AAA">
      <w:rPr>
        <w:i/>
        <w:sz w:val="20"/>
        <w:szCs w:val="20"/>
        <w:lang w:val="id-ID"/>
      </w:rPr>
      <w:t>-xx</w:t>
    </w:r>
    <w:r>
      <w:rPr>
        <w:i/>
        <w:sz w:val="20"/>
        <w:szCs w:val="20"/>
      </w:rPr>
      <w:t xml:space="preserve">                                                      </w:t>
    </w:r>
    <w:r w:rsidRPr="003B35A9">
      <w:rPr>
        <w:rStyle w:val="PageNumber"/>
        <w:rFonts w:ascii="Times New Roman" w:hAnsi="Times New Roman"/>
      </w:rPr>
      <w:fldChar w:fldCharType="begin"/>
    </w:r>
    <w:r w:rsidRPr="003B35A9">
      <w:rPr>
        <w:rStyle w:val="PageNumber"/>
        <w:rFonts w:ascii="Times New Roman" w:hAnsi="Times New Roman"/>
      </w:rPr>
      <w:instrText xml:space="preserve">PAGE  </w:instrText>
    </w:r>
    <w:r w:rsidRPr="003B35A9">
      <w:rPr>
        <w:rStyle w:val="PageNumber"/>
        <w:rFonts w:ascii="Times New Roman" w:hAnsi="Times New Roman"/>
      </w:rPr>
      <w:fldChar w:fldCharType="separate"/>
    </w:r>
    <w:r w:rsidR="00A451E0">
      <w:rPr>
        <w:rStyle w:val="PageNumber"/>
        <w:rFonts w:ascii="Times New Roman" w:hAnsi="Times New Roman"/>
        <w:noProof/>
      </w:rPr>
      <w:t>2</w:t>
    </w:r>
    <w:r w:rsidRPr="003B35A9">
      <w:rPr>
        <w:rStyle w:val="PageNumber"/>
        <w:rFonts w:ascii="Times New Roman" w:hAnsi="Times New Roman"/>
      </w:rPr>
      <w:fldChar w:fldCharType="end"/>
    </w:r>
  </w:p>
  <w:p w:rsidR="00133CB8" w:rsidRPr="00CF69E8" w:rsidRDefault="00133CB8" w:rsidP="00B61A9D">
    <w:pPr>
      <w:pStyle w:val="Footer"/>
      <w:ind w:right="360" w:firstLine="360"/>
      <w:jc w:val="right"/>
      <w:rPr>
        <w:rFonts w:ascii="Times New Roman" w:hAnsi="Times New Roman"/>
        <w:i/>
        <w:sz w:val="20"/>
        <w:szCs w:val="20"/>
        <w:lang w:val="nb-NO"/>
      </w:rPr>
    </w:pPr>
  </w:p>
  <w:p w:rsidR="00133CB8" w:rsidRPr="00CF69E8" w:rsidRDefault="00133CB8" w:rsidP="00B61A9D">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B8" w:rsidRPr="003B35A9" w:rsidRDefault="00133CB8" w:rsidP="00B61A9D">
    <w:pPr>
      <w:pStyle w:val="Footer"/>
      <w:framePr w:wrap="around" w:vAnchor="text" w:hAnchor="margin" w:xAlign="outside" w:y="1"/>
      <w:rPr>
        <w:rStyle w:val="PageNumber"/>
        <w:rFonts w:ascii="Times New Roman" w:hAnsi="Times New Roman"/>
      </w:rPr>
    </w:pPr>
    <w:r w:rsidRPr="003B35A9">
      <w:rPr>
        <w:rStyle w:val="PageNumber"/>
        <w:rFonts w:ascii="Times New Roman" w:hAnsi="Times New Roman"/>
      </w:rPr>
      <w:fldChar w:fldCharType="begin"/>
    </w:r>
    <w:r w:rsidRPr="003B35A9">
      <w:rPr>
        <w:rStyle w:val="PageNumber"/>
        <w:rFonts w:ascii="Times New Roman" w:hAnsi="Times New Roman"/>
      </w:rPr>
      <w:instrText xml:space="preserve">PAGE  </w:instrText>
    </w:r>
    <w:r w:rsidRPr="003B35A9">
      <w:rPr>
        <w:rStyle w:val="PageNumber"/>
        <w:rFonts w:ascii="Times New Roman" w:hAnsi="Times New Roman"/>
      </w:rPr>
      <w:fldChar w:fldCharType="separate"/>
    </w:r>
    <w:r w:rsidR="004D3694">
      <w:rPr>
        <w:rStyle w:val="PageNumber"/>
        <w:rFonts w:ascii="Times New Roman" w:hAnsi="Times New Roman"/>
        <w:noProof/>
      </w:rPr>
      <w:t>1</w:t>
    </w:r>
    <w:r w:rsidRPr="003B35A9">
      <w:rPr>
        <w:rStyle w:val="PageNumber"/>
        <w:rFonts w:ascii="Times New Roman" w:hAnsi="Times New Roman"/>
      </w:rPr>
      <w:fldChar w:fldCharType="end"/>
    </w:r>
  </w:p>
  <w:p w:rsidR="00133CB8" w:rsidRPr="00F94615" w:rsidRDefault="00F94615" w:rsidP="00B61A9D">
    <w:pPr>
      <w:rPr>
        <w:rFonts w:ascii="Times New Roman" w:hAnsi="Times New Roman"/>
        <w:bCs/>
        <w:i/>
        <w:sz w:val="20"/>
        <w:szCs w:val="20"/>
        <w:lang w:val="id-ID"/>
      </w:rPr>
    </w:pPr>
    <w:r>
      <w:rPr>
        <w:rFonts w:ascii="Times New Roman" w:hAnsi="Times New Roman"/>
        <w:i/>
        <w:sz w:val="22"/>
        <w:szCs w:val="22"/>
      </w:rPr>
      <w:t xml:space="preserve">              </w:t>
    </w:r>
    <w:r>
      <w:rPr>
        <w:rFonts w:ascii="Times New Roman" w:hAnsi="Times New Roman"/>
        <w:i/>
        <w:sz w:val="22"/>
        <w:szCs w:val="22"/>
        <w:lang w:val="id-ID"/>
      </w:rPr>
      <w:t xml:space="preserve">   </w:t>
    </w:r>
    <w:r w:rsidR="00133CB8">
      <w:rPr>
        <w:rFonts w:ascii="Times New Roman" w:hAnsi="Times New Roman"/>
        <w:i/>
        <w:sz w:val="20"/>
        <w:szCs w:val="20"/>
      </w:rPr>
      <w:t xml:space="preserve">Kepuasan Mahasiswa Berbasis </w:t>
    </w:r>
    <w:r>
      <w:rPr>
        <w:rFonts w:ascii="Times New Roman" w:hAnsi="Times New Roman"/>
        <w:i/>
        <w:sz w:val="20"/>
        <w:szCs w:val="20"/>
        <w:lang w:val="id-ID"/>
      </w:rPr>
      <w:t>B</w:t>
    </w:r>
    <w:r>
      <w:rPr>
        <w:rFonts w:ascii="Times New Roman" w:hAnsi="Times New Roman"/>
        <w:i/>
        <w:sz w:val="20"/>
        <w:szCs w:val="20"/>
      </w:rPr>
      <w:t>auran P</w:t>
    </w:r>
    <w:r>
      <w:rPr>
        <w:rFonts w:ascii="Times New Roman" w:hAnsi="Times New Roman"/>
        <w:i/>
        <w:sz w:val="20"/>
        <w:szCs w:val="20"/>
        <w:lang w:val="id-ID"/>
      </w:rPr>
      <w:t>emasaran</w:t>
    </w:r>
    <w:r w:rsidR="00133CB8">
      <w:rPr>
        <w:rFonts w:ascii="Times New Roman" w:hAnsi="Times New Roman"/>
        <w:i/>
        <w:sz w:val="20"/>
        <w:szCs w:val="20"/>
      </w:rPr>
      <w:t xml:space="preserve"> (Gagan Ganjar Resmi </w:t>
    </w:r>
    <w:r>
      <w:rPr>
        <w:rFonts w:ascii="Times New Roman" w:hAnsi="Times New Roman"/>
        <w:i/>
        <w:sz w:val="20"/>
        <w:szCs w:val="20"/>
        <w:lang w:val="id-ID"/>
      </w:rPr>
      <w:t>dan</w:t>
    </w:r>
    <w:r w:rsidR="00133CB8">
      <w:rPr>
        <w:rFonts w:ascii="Times New Roman" w:hAnsi="Times New Roman"/>
        <w:i/>
        <w:sz w:val="20"/>
        <w:szCs w:val="20"/>
      </w:rPr>
      <w:t xml:space="preserve"> Wiwin Agustian)</w:t>
    </w:r>
    <w:r>
      <w:rPr>
        <w:rFonts w:ascii="Times New Roman" w:hAnsi="Times New Roman"/>
        <w:i/>
        <w:sz w:val="20"/>
        <w:szCs w:val="20"/>
        <w:lang w:val="id-ID"/>
      </w:rPr>
      <w:t xml:space="preserve">   </w:t>
    </w:r>
  </w:p>
  <w:p w:rsidR="00133CB8" w:rsidRPr="00737F89" w:rsidRDefault="00133CB8" w:rsidP="00B61A9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00" w:rsidRDefault="00DE1F00" w:rsidP="00E733C9">
      <w:r>
        <w:separator/>
      </w:r>
    </w:p>
  </w:footnote>
  <w:footnote w:type="continuationSeparator" w:id="1">
    <w:p w:rsidR="00DE1F00" w:rsidRDefault="00DE1F00" w:rsidP="00E73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83D"/>
    <w:multiLevelType w:val="hybridMultilevel"/>
    <w:tmpl w:val="DFFA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476BD"/>
    <w:multiLevelType w:val="hybridMultilevel"/>
    <w:tmpl w:val="743EFACC"/>
    <w:lvl w:ilvl="0" w:tplc="0409000F">
      <w:start w:val="1"/>
      <w:numFmt w:val="decimal"/>
      <w:lvlText w:val="%1."/>
      <w:lvlJc w:val="left"/>
      <w:pPr>
        <w:tabs>
          <w:tab w:val="num" w:pos="360"/>
        </w:tabs>
        <w:ind w:left="360" w:hanging="360"/>
      </w:pPr>
      <w:rPr>
        <w:rFonts w:hint="default"/>
      </w:rPr>
    </w:lvl>
    <w:lvl w:ilvl="1" w:tplc="0421000F">
      <w:start w:val="1"/>
      <w:numFmt w:val="decimal"/>
      <w:lvlText w:val="%2."/>
      <w:lvlJc w:val="left"/>
      <w:pPr>
        <w:tabs>
          <w:tab w:val="num" w:pos="1740"/>
        </w:tabs>
        <w:ind w:left="1740" w:hanging="10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5A73A6"/>
    <w:multiLevelType w:val="multilevel"/>
    <w:tmpl w:val="3D94A3A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3F86005"/>
    <w:multiLevelType w:val="hybridMultilevel"/>
    <w:tmpl w:val="D7CEA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64062"/>
    <w:multiLevelType w:val="hybridMultilevel"/>
    <w:tmpl w:val="A8B804B4"/>
    <w:lvl w:ilvl="0" w:tplc="B80E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062CED"/>
    <w:multiLevelType w:val="multilevel"/>
    <w:tmpl w:val="3D94A3A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E395EC2"/>
    <w:multiLevelType w:val="hybridMultilevel"/>
    <w:tmpl w:val="111A58EC"/>
    <w:lvl w:ilvl="0" w:tplc="7688C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B745C"/>
    <w:multiLevelType w:val="hybridMultilevel"/>
    <w:tmpl w:val="28FE03D2"/>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FC53C28"/>
    <w:multiLevelType w:val="hybridMultilevel"/>
    <w:tmpl w:val="82FC7578"/>
    <w:lvl w:ilvl="0" w:tplc="DE146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822EE4"/>
    <w:multiLevelType w:val="hybridMultilevel"/>
    <w:tmpl w:val="34C25594"/>
    <w:lvl w:ilvl="0" w:tplc="C3D8C5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C05990"/>
    <w:multiLevelType w:val="multilevel"/>
    <w:tmpl w:val="FF86404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85935E7"/>
    <w:multiLevelType w:val="hybridMultilevel"/>
    <w:tmpl w:val="21D8B230"/>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A06DE5"/>
    <w:multiLevelType w:val="hybridMultilevel"/>
    <w:tmpl w:val="DCA8B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C5CDA"/>
    <w:multiLevelType w:val="hybridMultilevel"/>
    <w:tmpl w:val="9B882B28"/>
    <w:lvl w:ilvl="0" w:tplc="0409000F">
      <w:start w:val="1"/>
      <w:numFmt w:val="decimal"/>
      <w:lvlText w:val="%1."/>
      <w:lvlJc w:val="left"/>
      <w:pPr>
        <w:tabs>
          <w:tab w:val="num" w:pos="720"/>
        </w:tabs>
        <w:ind w:left="720" w:hanging="360"/>
      </w:pPr>
      <w:rPr>
        <w:rFonts w:hint="default"/>
      </w:rPr>
    </w:lvl>
    <w:lvl w:ilvl="1" w:tplc="7D5A6F6A">
      <w:start w:val="1"/>
      <w:numFmt w:val="bullet"/>
      <w:lvlText w:val="-"/>
      <w:lvlJc w:val="left"/>
      <w:pPr>
        <w:tabs>
          <w:tab w:val="num" w:pos="1440"/>
        </w:tabs>
        <w:ind w:left="1440" w:hanging="360"/>
      </w:pPr>
      <w:rPr>
        <w:rFonts w:ascii="Times New Roman" w:eastAsia="Times New Roman" w:hAnsi="Times New Roman" w:cs="Times New Roman" w:hint="default"/>
      </w:rPr>
    </w:lvl>
    <w:lvl w:ilvl="2" w:tplc="69F2DFE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B0D3D"/>
    <w:multiLevelType w:val="multilevel"/>
    <w:tmpl w:val="3652620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A0225CB"/>
    <w:multiLevelType w:val="hybridMultilevel"/>
    <w:tmpl w:val="3DB82F38"/>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3B1A1F8A"/>
    <w:multiLevelType w:val="hybridMultilevel"/>
    <w:tmpl w:val="32B49354"/>
    <w:lvl w:ilvl="0" w:tplc="63A2A39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754D7"/>
    <w:multiLevelType w:val="multilevel"/>
    <w:tmpl w:val="356AB328"/>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B8777B3"/>
    <w:multiLevelType w:val="hybridMultilevel"/>
    <w:tmpl w:val="F0E4FF62"/>
    <w:lvl w:ilvl="0" w:tplc="A992D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1E5884"/>
    <w:multiLevelType w:val="hybridMultilevel"/>
    <w:tmpl w:val="058073DA"/>
    <w:lvl w:ilvl="0" w:tplc="5FD026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7B341D"/>
    <w:multiLevelType w:val="hybridMultilevel"/>
    <w:tmpl w:val="FA727AFC"/>
    <w:lvl w:ilvl="0" w:tplc="5B3A5650">
      <w:numFmt w:val="decimal"/>
      <w:lvlText w:val="%1."/>
      <w:lvlJc w:val="left"/>
      <w:pPr>
        <w:tabs>
          <w:tab w:val="num" w:pos="720"/>
        </w:tabs>
        <w:ind w:left="720" w:hanging="360"/>
      </w:pPr>
      <w:rPr>
        <w:rFonts w:ascii="Times New Roman" w:eastAsia="Times New Roman" w:hAnsi="Times New Roman" w:cs="Times New Roman"/>
      </w:rPr>
    </w:lvl>
    <w:lvl w:ilvl="1" w:tplc="47E0C9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0A2941"/>
    <w:multiLevelType w:val="hybridMultilevel"/>
    <w:tmpl w:val="1FB818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314AA"/>
    <w:multiLevelType w:val="hybridMultilevel"/>
    <w:tmpl w:val="7C5AE988"/>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23">
    <w:nsid w:val="545E5590"/>
    <w:multiLevelType w:val="hybridMultilevel"/>
    <w:tmpl w:val="AA424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857483"/>
    <w:multiLevelType w:val="hybridMultilevel"/>
    <w:tmpl w:val="8EF8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F3AB3"/>
    <w:multiLevelType w:val="hybridMultilevel"/>
    <w:tmpl w:val="E78EF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B4027"/>
    <w:multiLevelType w:val="hybridMultilevel"/>
    <w:tmpl w:val="A3AC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B47F1"/>
    <w:multiLevelType w:val="multilevel"/>
    <w:tmpl w:val="5D502AD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FB024F6"/>
    <w:multiLevelType w:val="hybridMultilevel"/>
    <w:tmpl w:val="32A2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46CFE"/>
    <w:multiLevelType w:val="hybridMultilevel"/>
    <w:tmpl w:val="FB60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A4F41"/>
    <w:multiLevelType w:val="hybridMultilevel"/>
    <w:tmpl w:val="2FC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B4745"/>
    <w:multiLevelType w:val="multilevel"/>
    <w:tmpl w:val="D3003146"/>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876"/>
        </w:tabs>
        <w:ind w:left="876"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29655D"/>
    <w:multiLevelType w:val="hybridMultilevel"/>
    <w:tmpl w:val="F956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0"/>
  </w:num>
  <w:num w:numId="4">
    <w:abstractNumId w:val="20"/>
  </w:num>
  <w:num w:numId="5">
    <w:abstractNumId w:val="17"/>
  </w:num>
  <w:num w:numId="6">
    <w:abstractNumId w:val="11"/>
  </w:num>
  <w:num w:numId="7">
    <w:abstractNumId w:val="23"/>
  </w:num>
  <w:num w:numId="8">
    <w:abstractNumId w:val="32"/>
  </w:num>
  <w:num w:numId="9">
    <w:abstractNumId w:val="9"/>
  </w:num>
  <w:num w:numId="10">
    <w:abstractNumId w:val="27"/>
  </w:num>
  <w:num w:numId="11">
    <w:abstractNumId w:val="8"/>
  </w:num>
  <w:num w:numId="12">
    <w:abstractNumId w:val="5"/>
  </w:num>
  <w:num w:numId="13">
    <w:abstractNumId w:val="1"/>
  </w:num>
  <w:num w:numId="14">
    <w:abstractNumId w:val="10"/>
  </w:num>
  <w:num w:numId="15">
    <w:abstractNumId w:val="14"/>
  </w:num>
  <w:num w:numId="16">
    <w:abstractNumId w:val="3"/>
  </w:num>
  <w:num w:numId="17">
    <w:abstractNumId w:val="18"/>
  </w:num>
  <w:num w:numId="18">
    <w:abstractNumId w:val="29"/>
  </w:num>
  <w:num w:numId="19">
    <w:abstractNumId w:val="6"/>
  </w:num>
  <w:num w:numId="20">
    <w:abstractNumId w:val="4"/>
  </w:num>
  <w:num w:numId="21">
    <w:abstractNumId w:val="26"/>
  </w:num>
  <w:num w:numId="22">
    <w:abstractNumId w:val="13"/>
  </w:num>
  <w:num w:numId="23">
    <w:abstractNumId w:val="7"/>
  </w:num>
  <w:num w:numId="24">
    <w:abstractNumId w:val="2"/>
  </w:num>
  <w:num w:numId="25">
    <w:abstractNumId w:val="21"/>
  </w:num>
  <w:num w:numId="26">
    <w:abstractNumId w:val="28"/>
  </w:num>
  <w:num w:numId="27">
    <w:abstractNumId w:val="25"/>
  </w:num>
  <w:num w:numId="28">
    <w:abstractNumId w:val="16"/>
  </w:num>
  <w:num w:numId="29">
    <w:abstractNumId w:val="31"/>
  </w:num>
  <w:num w:numId="30">
    <w:abstractNumId w:val="12"/>
  </w:num>
  <w:num w:numId="31">
    <w:abstractNumId w:val="30"/>
  </w:num>
  <w:num w:numId="32">
    <w:abstractNumId w:val="2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232FAF"/>
    <w:rsid w:val="00013F0D"/>
    <w:rsid w:val="00023C5B"/>
    <w:rsid w:val="00032E8F"/>
    <w:rsid w:val="0008390C"/>
    <w:rsid w:val="00085FC8"/>
    <w:rsid w:val="00086DB9"/>
    <w:rsid w:val="000919D0"/>
    <w:rsid w:val="00096ECA"/>
    <w:rsid w:val="000A33AE"/>
    <w:rsid w:val="000A5D98"/>
    <w:rsid w:val="000F4982"/>
    <w:rsid w:val="00100CA0"/>
    <w:rsid w:val="00126F0A"/>
    <w:rsid w:val="00133CB8"/>
    <w:rsid w:val="00137C1B"/>
    <w:rsid w:val="00162F26"/>
    <w:rsid w:val="00171CD8"/>
    <w:rsid w:val="001C5A3C"/>
    <w:rsid w:val="001F141B"/>
    <w:rsid w:val="0020502E"/>
    <w:rsid w:val="002100FE"/>
    <w:rsid w:val="00226D43"/>
    <w:rsid w:val="00232FAF"/>
    <w:rsid w:val="00251CBE"/>
    <w:rsid w:val="002544E8"/>
    <w:rsid w:val="0025682F"/>
    <w:rsid w:val="00256BB3"/>
    <w:rsid w:val="00276DC2"/>
    <w:rsid w:val="002A4552"/>
    <w:rsid w:val="002C3458"/>
    <w:rsid w:val="002E3086"/>
    <w:rsid w:val="002F475D"/>
    <w:rsid w:val="002F49E0"/>
    <w:rsid w:val="00317DC4"/>
    <w:rsid w:val="0033515F"/>
    <w:rsid w:val="00347436"/>
    <w:rsid w:val="003670B7"/>
    <w:rsid w:val="00390561"/>
    <w:rsid w:val="003906F7"/>
    <w:rsid w:val="003A4054"/>
    <w:rsid w:val="003B3C46"/>
    <w:rsid w:val="003D0745"/>
    <w:rsid w:val="003F1EC4"/>
    <w:rsid w:val="003F21A4"/>
    <w:rsid w:val="004C0E07"/>
    <w:rsid w:val="004D3694"/>
    <w:rsid w:val="004F25C3"/>
    <w:rsid w:val="004F262C"/>
    <w:rsid w:val="004F3517"/>
    <w:rsid w:val="004F73C4"/>
    <w:rsid w:val="00544F63"/>
    <w:rsid w:val="00552B20"/>
    <w:rsid w:val="005559B1"/>
    <w:rsid w:val="00556350"/>
    <w:rsid w:val="00572178"/>
    <w:rsid w:val="0057723D"/>
    <w:rsid w:val="00592A71"/>
    <w:rsid w:val="005A5977"/>
    <w:rsid w:val="005B1B74"/>
    <w:rsid w:val="00604019"/>
    <w:rsid w:val="0064108B"/>
    <w:rsid w:val="00676BD6"/>
    <w:rsid w:val="006D7C7F"/>
    <w:rsid w:val="0073022D"/>
    <w:rsid w:val="0074074A"/>
    <w:rsid w:val="00763FAD"/>
    <w:rsid w:val="00794651"/>
    <w:rsid w:val="007B6512"/>
    <w:rsid w:val="007C079A"/>
    <w:rsid w:val="007E3562"/>
    <w:rsid w:val="007E4703"/>
    <w:rsid w:val="00815774"/>
    <w:rsid w:val="00815FEA"/>
    <w:rsid w:val="00832A1D"/>
    <w:rsid w:val="0084096E"/>
    <w:rsid w:val="00853FC9"/>
    <w:rsid w:val="00910112"/>
    <w:rsid w:val="009332F2"/>
    <w:rsid w:val="00942E8E"/>
    <w:rsid w:val="0094445C"/>
    <w:rsid w:val="00962AAA"/>
    <w:rsid w:val="009A6256"/>
    <w:rsid w:val="009A653E"/>
    <w:rsid w:val="009A7183"/>
    <w:rsid w:val="009B19C6"/>
    <w:rsid w:val="009B54D2"/>
    <w:rsid w:val="009C3157"/>
    <w:rsid w:val="009D711A"/>
    <w:rsid w:val="009F746B"/>
    <w:rsid w:val="00A160FB"/>
    <w:rsid w:val="00A218B7"/>
    <w:rsid w:val="00A451E0"/>
    <w:rsid w:val="00A6548B"/>
    <w:rsid w:val="00A727FE"/>
    <w:rsid w:val="00A92F32"/>
    <w:rsid w:val="00A9765D"/>
    <w:rsid w:val="00AA20C3"/>
    <w:rsid w:val="00AA29A3"/>
    <w:rsid w:val="00AA5042"/>
    <w:rsid w:val="00AC523A"/>
    <w:rsid w:val="00AD0BEC"/>
    <w:rsid w:val="00B22E55"/>
    <w:rsid w:val="00B30F85"/>
    <w:rsid w:val="00B31CB0"/>
    <w:rsid w:val="00B54A3A"/>
    <w:rsid w:val="00B61A9D"/>
    <w:rsid w:val="00BA1810"/>
    <w:rsid w:val="00BA5F08"/>
    <w:rsid w:val="00BB581D"/>
    <w:rsid w:val="00BC498E"/>
    <w:rsid w:val="00C00FA3"/>
    <w:rsid w:val="00C2135E"/>
    <w:rsid w:val="00C27C35"/>
    <w:rsid w:val="00C50AE6"/>
    <w:rsid w:val="00C57EB6"/>
    <w:rsid w:val="00C748EC"/>
    <w:rsid w:val="00CE7578"/>
    <w:rsid w:val="00CF7C24"/>
    <w:rsid w:val="00D949F7"/>
    <w:rsid w:val="00D94AF8"/>
    <w:rsid w:val="00DE1F00"/>
    <w:rsid w:val="00DF285E"/>
    <w:rsid w:val="00DF5391"/>
    <w:rsid w:val="00E244C7"/>
    <w:rsid w:val="00E43D8B"/>
    <w:rsid w:val="00E64E51"/>
    <w:rsid w:val="00E733C9"/>
    <w:rsid w:val="00E9403C"/>
    <w:rsid w:val="00EA68DF"/>
    <w:rsid w:val="00EB45EB"/>
    <w:rsid w:val="00EC0CBC"/>
    <w:rsid w:val="00EC7295"/>
    <w:rsid w:val="00ED000D"/>
    <w:rsid w:val="00F011BF"/>
    <w:rsid w:val="00F50FD6"/>
    <w:rsid w:val="00F7498E"/>
    <w:rsid w:val="00F94615"/>
    <w:rsid w:val="00FE42D9"/>
    <w:rsid w:val="00FF60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98"/>
    <w:rPr>
      <w:rFonts w:ascii="Tahoma" w:eastAsia="Times New Roman" w:hAnsi="Tahoma"/>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FAF"/>
    <w:pPr>
      <w:jc w:val="center"/>
    </w:pPr>
    <w:rPr>
      <w:b/>
      <w:bCs/>
      <w:sz w:val="20"/>
    </w:rPr>
  </w:style>
  <w:style w:type="character" w:customStyle="1" w:styleId="BodyTextChar">
    <w:name w:val="Body Text Char"/>
    <w:link w:val="BodyText"/>
    <w:uiPriority w:val="99"/>
    <w:rsid w:val="00232FAF"/>
    <w:rPr>
      <w:rFonts w:ascii="Tahoma" w:eastAsia="Times New Roman" w:hAnsi="Tahoma" w:cs="Times New Roman"/>
      <w:b/>
      <w:bCs/>
      <w:sz w:val="20"/>
      <w:szCs w:val="24"/>
    </w:rPr>
  </w:style>
  <w:style w:type="paragraph" w:styleId="BodyTextIndent">
    <w:name w:val="Body Text Indent"/>
    <w:basedOn w:val="Normal"/>
    <w:link w:val="BodyTextIndentChar"/>
    <w:uiPriority w:val="99"/>
    <w:rsid w:val="00232FAF"/>
    <w:pPr>
      <w:ind w:firstLine="851"/>
      <w:jc w:val="both"/>
    </w:pPr>
    <w:rPr>
      <w:rFonts w:ascii="Times New Roman" w:hAnsi="Times New Roman"/>
      <w:szCs w:val="20"/>
    </w:rPr>
  </w:style>
  <w:style w:type="character" w:customStyle="1" w:styleId="BodyTextIndentChar">
    <w:name w:val="Body Text Indent Char"/>
    <w:link w:val="BodyTextIndent"/>
    <w:uiPriority w:val="99"/>
    <w:rsid w:val="00232FAF"/>
    <w:rPr>
      <w:rFonts w:ascii="Times New Roman" w:eastAsia="Times New Roman" w:hAnsi="Times New Roman" w:cs="Times New Roman"/>
      <w:sz w:val="24"/>
      <w:szCs w:val="20"/>
    </w:rPr>
  </w:style>
  <w:style w:type="paragraph" w:styleId="Footer">
    <w:name w:val="footer"/>
    <w:basedOn w:val="Normal"/>
    <w:link w:val="FooterChar"/>
    <w:rsid w:val="00232FAF"/>
    <w:pPr>
      <w:tabs>
        <w:tab w:val="center" w:pos="4320"/>
        <w:tab w:val="right" w:pos="8640"/>
      </w:tabs>
    </w:pPr>
  </w:style>
  <w:style w:type="character" w:customStyle="1" w:styleId="FooterChar">
    <w:name w:val="Footer Char"/>
    <w:link w:val="Footer"/>
    <w:rsid w:val="00232FAF"/>
    <w:rPr>
      <w:rFonts w:ascii="Tahoma" w:eastAsia="Times New Roman" w:hAnsi="Tahoma" w:cs="Times New Roman"/>
      <w:sz w:val="24"/>
      <w:szCs w:val="24"/>
    </w:rPr>
  </w:style>
  <w:style w:type="character" w:styleId="PageNumber">
    <w:name w:val="page number"/>
    <w:basedOn w:val="DefaultParagraphFont"/>
    <w:rsid w:val="00232FAF"/>
  </w:style>
  <w:style w:type="paragraph" w:styleId="ListParagraph">
    <w:name w:val="List Paragraph"/>
    <w:basedOn w:val="Normal"/>
    <w:uiPriority w:val="34"/>
    <w:qFormat/>
    <w:rsid w:val="00232FAF"/>
    <w:pPr>
      <w:spacing w:after="200" w:line="276" w:lineRule="auto"/>
      <w:ind w:left="720"/>
    </w:pPr>
    <w:rPr>
      <w:rFonts w:ascii="Calibri" w:hAnsi="Calibri" w:cs="Calibri"/>
      <w:sz w:val="22"/>
      <w:szCs w:val="22"/>
    </w:rPr>
  </w:style>
  <w:style w:type="character" w:customStyle="1" w:styleId="longtext">
    <w:name w:val="long_text"/>
    <w:basedOn w:val="DefaultParagraphFont"/>
    <w:rsid w:val="00232FAF"/>
  </w:style>
  <w:style w:type="paragraph" w:styleId="BodyTextIndent2">
    <w:name w:val="Body Text Indent 2"/>
    <w:basedOn w:val="Normal"/>
    <w:link w:val="BodyTextIndent2Char"/>
    <w:uiPriority w:val="99"/>
    <w:unhideWhenUsed/>
    <w:rsid w:val="00232FAF"/>
    <w:pPr>
      <w:spacing w:after="120" w:line="480" w:lineRule="auto"/>
      <w:ind w:left="360"/>
    </w:pPr>
  </w:style>
  <w:style w:type="character" w:customStyle="1" w:styleId="BodyTextIndent2Char">
    <w:name w:val="Body Text Indent 2 Char"/>
    <w:link w:val="BodyTextIndent2"/>
    <w:uiPriority w:val="99"/>
    <w:rsid w:val="00232FAF"/>
    <w:rPr>
      <w:rFonts w:ascii="Tahoma" w:eastAsia="Times New Roman" w:hAnsi="Tahoma" w:cs="Times New Roman"/>
      <w:sz w:val="24"/>
      <w:szCs w:val="24"/>
    </w:rPr>
  </w:style>
  <w:style w:type="paragraph" w:styleId="Title">
    <w:name w:val="Title"/>
    <w:basedOn w:val="Normal"/>
    <w:link w:val="TitleChar"/>
    <w:qFormat/>
    <w:rsid w:val="00232FAF"/>
    <w:pPr>
      <w:jc w:val="center"/>
    </w:pPr>
    <w:rPr>
      <w:rFonts w:ascii="Times New Roman" w:hAnsi="Times New Roman"/>
      <w:b/>
      <w:bCs/>
    </w:rPr>
  </w:style>
  <w:style w:type="character" w:customStyle="1" w:styleId="TitleChar">
    <w:name w:val="Title Char"/>
    <w:link w:val="Title"/>
    <w:rsid w:val="00232F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949F7"/>
    <w:rPr>
      <w:rFonts w:cs="Tahoma"/>
      <w:sz w:val="16"/>
      <w:szCs w:val="16"/>
    </w:rPr>
  </w:style>
  <w:style w:type="character" w:customStyle="1" w:styleId="BalloonTextChar">
    <w:name w:val="Balloon Text Char"/>
    <w:link w:val="BalloonText"/>
    <w:uiPriority w:val="99"/>
    <w:semiHidden/>
    <w:rsid w:val="00D949F7"/>
    <w:rPr>
      <w:rFonts w:ascii="Tahoma" w:eastAsia="Times New Roman" w:hAnsi="Tahoma" w:cs="Tahoma"/>
      <w:sz w:val="16"/>
      <w:szCs w:val="16"/>
    </w:rPr>
  </w:style>
  <w:style w:type="paragraph" w:styleId="BodyText2">
    <w:name w:val="Body Text 2"/>
    <w:basedOn w:val="Normal"/>
    <w:link w:val="BodyText2Char"/>
    <w:unhideWhenUsed/>
    <w:rsid w:val="00B22E55"/>
    <w:pPr>
      <w:spacing w:after="120" w:line="480" w:lineRule="auto"/>
    </w:pPr>
  </w:style>
  <w:style w:type="character" w:customStyle="1" w:styleId="BodyText2Char">
    <w:name w:val="Body Text 2 Char"/>
    <w:link w:val="BodyText2"/>
    <w:rsid w:val="00B22E55"/>
    <w:rPr>
      <w:rFonts w:ascii="Tahoma" w:eastAsia="Times New Roman" w:hAnsi="Tahoma" w:cs="Times New Roman"/>
      <w:sz w:val="24"/>
      <w:szCs w:val="24"/>
    </w:rPr>
  </w:style>
  <w:style w:type="paragraph" w:styleId="Header">
    <w:name w:val="header"/>
    <w:basedOn w:val="Normal"/>
    <w:link w:val="HeaderChar"/>
    <w:uiPriority w:val="99"/>
    <w:unhideWhenUsed/>
    <w:rsid w:val="002100FE"/>
    <w:pPr>
      <w:tabs>
        <w:tab w:val="center" w:pos="4680"/>
        <w:tab w:val="right" w:pos="9360"/>
      </w:tabs>
    </w:pPr>
  </w:style>
  <w:style w:type="character" w:customStyle="1" w:styleId="HeaderChar">
    <w:name w:val="Header Char"/>
    <w:link w:val="Header"/>
    <w:uiPriority w:val="99"/>
    <w:rsid w:val="002100FE"/>
    <w:rPr>
      <w:rFonts w:ascii="Tahoma" w:eastAsia="Times New Roman" w:hAnsi="Tahoma" w:cs="Times New Roman"/>
      <w:sz w:val="24"/>
      <w:szCs w:val="24"/>
    </w:rPr>
  </w:style>
  <w:style w:type="paragraph" w:customStyle="1" w:styleId="ICTSAuthorIdentity">
    <w:name w:val="ICTS_AuthorIdentity"/>
    <w:basedOn w:val="BodyText3"/>
    <w:rsid w:val="003D0745"/>
    <w:pPr>
      <w:spacing w:after="0"/>
      <w:jc w:val="center"/>
    </w:pPr>
    <w:rPr>
      <w:rFonts w:ascii="Times New Roman" w:eastAsia="MS Mincho" w:hAnsi="Times New Roman"/>
      <w:sz w:val="20"/>
      <w:szCs w:val="20"/>
    </w:rPr>
  </w:style>
  <w:style w:type="paragraph" w:styleId="BodyText3">
    <w:name w:val="Body Text 3"/>
    <w:basedOn w:val="Normal"/>
    <w:link w:val="BodyText3Char"/>
    <w:uiPriority w:val="99"/>
    <w:semiHidden/>
    <w:unhideWhenUsed/>
    <w:rsid w:val="003D0745"/>
    <w:pPr>
      <w:spacing w:after="120"/>
    </w:pPr>
    <w:rPr>
      <w:sz w:val="16"/>
      <w:szCs w:val="16"/>
    </w:rPr>
  </w:style>
  <w:style w:type="character" w:customStyle="1" w:styleId="BodyText3Char">
    <w:name w:val="Body Text 3 Char"/>
    <w:link w:val="BodyText3"/>
    <w:uiPriority w:val="99"/>
    <w:semiHidden/>
    <w:rsid w:val="003D0745"/>
    <w:rPr>
      <w:rFonts w:ascii="Tahoma" w:eastAsia="Times New Roman" w:hAnsi="Tahoma" w:cs="Times New Roman"/>
      <w:sz w:val="16"/>
      <w:szCs w:val="16"/>
    </w:rPr>
  </w:style>
  <w:style w:type="character" w:styleId="Hyperlink">
    <w:name w:val="Hyperlink"/>
    <w:uiPriority w:val="99"/>
    <w:unhideWhenUsed/>
    <w:rsid w:val="003D0745"/>
    <w:rPr>
      <w:color w:val="0000FF"/>
      <w:u w:val="single"/>
    </w:rPr>
  </w:style>
  <w:style w:type="character" w:customStyle="1" w:styleId="hps">
    <w:name w:val="hps"/>
    <w:basedOn w:val="DefaultParagraphFont"/>
    <w:rsid w:val="0008390C"/>
  </w:style>
  <w:style w:type="character" w:styleId="Emphasis">
    <w:name w:val="Emphasis"/>
    <w:qFormat/>
    <w:rsid w:val="003A4054"/>
    <w:rPr>
      <w:i/>
      <w:iCs/>
    </w:rPr>
  </w:style>
  <w:style w:type="character" w:customStyle="1" w:styleId="fullpost">
    <w:name w:val="fullpost"/>
    <w:basedOn w:val="DefaultParagraphFont"/>
    <w:rsid w:val="003A4054"/>
  </w:style>
  <w:style w:type="paragraph" w:styleId="NormalWeb">
    <w:name w:val="Normal (Web)"/>
    <w:basedOn w:val="Normal"/>
    <w:rsid w:val="003A4054"/>
    <w:pPr>
      <w:spacing w:before="100" w:beforeAutospacing="1" w:after="100" w:afterAutospacing="1"/>
    </w:pPr>
    <w:rPr>
      <w:rFonts w:ascii="Times New Roman" w:hAnsi="Times New Roman"/>
    </w:rPr>
  </w:style>
  <w:style w:type="table" w:styleId="TableGrid">
    <w:name w:val="Table Grid"/>
    <w:basedOn w:val="TableNormal"/>
    <w:uiPriority w:val="59"/>
    <w:rsid w:val="00933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
    <w:name w:val="Light Shading"/>
    <w:basedOn w:val="TableNormal"/>
    <w:uiPriority w:val="60"/>
    <w:rsid w:val="00853FC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962AAA"/>
    <w:rPr>
      <w:sz w:val="16"/>
      <w:szCs w:val="16"/>
    </w:rPr>
  </w:style>
  <w:style w:type="paragraph" w:styleId="CommentText">
    <w:name w:val="annotation text"/>
    <w:basedOn w:val="Normal"/>
    <w:link w:val="CommentTextChar"/>
    <w:uiPriority w:val="99"/>
    <w:semiHidden/>
    <w:unhideWhenUsed/>
    <w:rsid w:val="00962AAA"/>
    <w:rPr>
      <w:sz w:val="20"/>
      <w:szCs w:val="20"/>
    </w:rPr>
  </w:style>
  <w:style w:type="character" w:customStyle="1" w:styleId="CommentTextChar">
    <w:name w:val="Comment Text Char"/>
    <w:link w:val="CommentText"/>
    <w:uiPriority w:val="99"/>
    <w:semiHidden/>
    <w:rsid w:val="00962AAA"/>
    <w:rPr>
      <w:rFonts w:ascii="Tahoma" w:eastAsia="Times New Roman" w:hAnsi="Tahoma"/>
      <w:lang w:val="en-US" w:eastAsia="en-US"/>
    </w:rPr>
  </w:style>
  <w:style w:type="paragraph" w:styleId="CommentSubject">
    <w:name w:val="annotation subject"/>
    <w:basedOn w:val="CommentText"/>
    <w:next w:val="CommentText"/>
    <w:link w:val="CommentSubjectChar"/>
    <w:uiPriority w:val="99"/>
    <w:semiHidden/>
    <w:unhideWhenUsed/>
    <w:rsid w:val="00962AAA"/>
    <w:rPr>
      <w:b/>
      <w:bCs/>
    </w:rPr>
  </w:style>
  <w:style w:type="character" w:customStyle="1" w:styleId="CommentSubjectChar">
    <w:name w:val="Comment Subject Char"/>
    <w:link w:val="CommentSubject"/>
    <w:uiPriority w:val="99"/>
    <w:semiHidden/>
    <w:rsid w:val="00962AAA"/>
    <w:rPr>
      <w:rFonts w:ascii="Tahoma" w:eastAsia="Times New Roman" w:hAnsi="Tahoma"/>
      <w:b/>
      <w:bCs/>
      <w:lang w:val="en-US" w:eastAsia="en-US"/>
    </w:rPr>
  </w:style>
</w:styles>
</file>

<file path=word/webSettings.xml><?xml version="1.0" encoding="utf-8"?>
<w:webSettings xmlns:r="http://schemas.openxmlformats.org/officeDocument/2006/relationships" xmlns:w="http://schemas.openxmlformats.org/wordprocessingml/2006/main">
  <w:divs>
    <w:div w:id="110787753">
      <w:bodyDiv w:val="1"/>
      <w:marLeft w:val="0"/>
      <w:marRight w:val="0"/>
      <w:marTop w:val="0"/>
      <w:marBottom w:val="0"/>
      <w:divBdr>
        <w:top w:val="none" w:sz="0" w:space="0" w:color="auto"/>
        <w:left w:val="none" w:sz="0" w:space="0" w:color="auto"/>
        <w:bottom w:val="none" w:sz="0" w:space="0" w:color="auto"/>
        <w:right w:val="none" w:sz="0" w:space="0" w:color="auto"/>
      </w:divBdr>
    </w:div>
    <w:div w:id="494611128">
      <w:bodyDiv w:val="1"/>
      <w:marLeft w:val="0"/>
      <w:marRight w:val="0"/>
      <w:marTop w:val="0"/>
      <w:marBottom w:val="0"/>
      <w:divBdr>
        <w:top w:val="none" w:sz="0" w:space="0" w:color="auto"/>
        <w:left w:val="none" w:sz="0" w:space="0" w:color="auto"/>
        <w:bottom w:val="none" w:sz="0" w:space="0" w:color="auto"/>
        <w:right w:val="none" w:sz="0" w:space="0" w:color="auto"/>
      </w:divBdr>
    </w:div>
    <w:div w:id="603536300">
      <w:bodyDiv w:val="1"/>
      <w:marLeft w:val="0"/>
      <w:marRight w:val="0"/>
      <w:marTop w:val="0"/>
      <w:marBottom w:val="0"/>
      <w:divBdr>
        <w:top w:val="none" w:sz="0" w:space="0" w:color="auto"/>
        <w:left w:val="none" w:sz="0" w:space="0" w:color="auto"/>
        <w:bottom w:val="none" w:sz="0" w:space="0" w:color="auto"/>
        <w:right w:val="none" w:sz="0" w:space="0" w:color="auto"/>
      </w:divBdr>
    </w:div>
    <w:div w:id="19056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oleObject" Target="embeddings/oleObject27.bin"/><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2D61-F8B0-47C3-A7BA-5FA32EAD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4838</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w7</cp:lastModifiedBy>
  <cp:revision>2</cp:revision>
  <dcterms:created xsi:type="dcterms:W3CDTF">2016-09-19T01:42:00Z</dcterms:created>
  <dcterms:modified xsi:type="dcterms:W3CDTF">2016-09-19T01:42:00Z</dcterms:modified>
</cp:coreProperties>
</file>