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DE6" w:rsidRPr="000C182C" w:rsidRDefault="00EB7AD9" w:rsidP="00F51F0E">
      <w:pPr>
        <w:jc w:val="center"/>
        <w:rPr>
          <w:b/>
          <w:color w:val="000000"/>
          <w:sz w:val="28"/>
          <w:szCs w:val="28"/>
          <w:lang w:val="id-ID"/>
        </w:rPr>
      </w:pPr>
      <w:r w:rsidRPr="000C182C">
        <w:rPr>
          <w:b/>
          <w:color w:val="000000"/>
          <w:sz w:val="28"/>
          <w:szCs w:val="28"/>
          <w:lang w:val="id-ID"/>
        </w:rPr>
        <w:t xml:space="preserve">EFEKTIVITAS </w:t>
      </w:r>
      <w:r w:rsidR="00EE7DE6" w:rsidRPr="000C182C">
        <w:rPr>
          <w:b/>
          <w:color w:val="000000"/>
          <w:sz w:val="28"/>
          <w:szCs w:val="28"/>
          <w:lang w:val="id-ID"/>
        </w:rPr>
        <w:t xml:space="preserve">PEMASARAN </w:t>
      </w:r>
      <w:r w:rsidR="00EE7DE6" w:rsidRPr="000C182C">
        <w:rPr>
          <w:b/>
          <w:i/>
          <w:color w:val="000000"/>
          <w:sz w:val="28"/>
          <w:szCs w:val="28"/>
          <w:lang w:val="id-ID"/>
        </w:rPr>
        <w:t>ONLINE</w:t>
      </w:r>
      <w:r w:rsidR="00EE7DE6" w:rsidRPr="000C182C">
        <w:rPr>
          <w:b/>
          <w:color w:val="000000"/>
          <w:sz w:val="28"/>
          <w:szCs w:val="28"/>
          <w:lang w:val="id-ID"/>
        </w:rPr>
        <w:t xml:space="preserve"> DALAM</w:t>
      </w:r>
    </w:p>
    <w:p w:rsidR="00EE7DE6" w:rsidRPr="000C182C" w:rsidRDefault="00EE7DE6" w:rsidP="00F51F0E">
      <w:pPr>
        <w:jc w:val="center"/>
        <w:rPr>
          <w:b/>
          <w:color w:val="000000"/>
          <w:sz w:val="28"/>
          <w:szCs w:val="28"/>
          <w:lang w:val="id-ID"/>
        </w:rPr>
      </w:pPr>
      <w:r w:rsidRPr="000C182C">
        <w:rPr>
          <w:b/>
          <w:color w:val="000000"/>
          <w:sz w:val="28"/>
          <w:szCs w:val="28"/>
          <w:lang w:val="id-ID"/>
        </w:rPr>
        <w:t xml:space="preserve">MENINGKATKAN OMSET PENJUALAN NASABAH </w:t>
      </w:r>
    </w:p>
    <w:p w:rsidR="00EE7DE6" w:rsidRPr="000C182C" w:rsidRDefault="00EE7DE6" w:rsidP="00F51F0E">
      <w:pPr>
        <w:ind w:left="360"/>
        <w:jc w:val="center"/>
        <w:rPr>
          <w:b/>
          <w:color w:val="000000"/>
          <w:sz w:val="28"/>
          <w:szCs w:val="28"/>
        </w:rPr>
      </w:pPr>
      <w:r w:rsidRPr="000C182C">
        <w:rPr>
          <w:b/>
          <w:color w:val="000000"/>
          <w:sz w:val="28"/>
          <w:szCs w:val="28"/>
          <w:lang w:val="id-ID"/>
        </w:rPr>
        <w:t xml:space="preserve">PADA SITUS PENJUALAN </w:t>
      </w:r>
      <w:r w:rsidRPr="000C182C">
        <w:rPr>
          <w:b/>
          <w:i/>
          <w:color w:val="000000"/>
          <w:sz w:val="28"/>
          <w:szCs w:val="28"/>
          <w:lang w:val="id-ID"/>
        </w:rPr>
        <w:t>ONLINE</w:t>
      </w:r>
      <w:r w:rsidRPr="000C182C">
        <w:rPr>
          <w:b/>
          <w:color w:val="000000"/>
          <w:sz w:val="28"/>
          <w:szCs w:val="28"/>
          <w:lang w:val="id-ID"/>
        </w:rPr>
        <w:t xml:space="preserve"> BINA DARMA</w:t>
      </w:r>
    </w:p>
    <w:p w:rsidR="006E3DEE" w:rsidRPr="000C182C" w:rsidRDefault="006E3DEE" w:rsidP="00F51F0E">
      <w:pPr>
        <w:jc w:val="center"/>
        <w:rPr>
          <w:color w:val="000000"/>
          <w:sz w:val="22"/>
          <w:szCs w:val="22"/>
          <w:lang w:val="id-ID"/>
        </w:rPr>
      </w:pPr>
    </w:p>
    <w:p w:rsidR="0064062F" w:rsidRPr="000C182C" w:rsidRDefault="00EB7AD9" w:rsidP="00F51F0E">
      <w:pPr>
        <w:pStyle w:val="ICTSAuthorIdentity"/>
        <w:rPr>
          <w:b/>
          <w:color w:val="000000" w:themeColor="text1"/>
          <w:sz w:val="24"/>
          <w:szCs w:val="24"/>
          <w:vertAlign w:val="superscript"/>
          <w:lang w:val="id-ID"/>
        </w:rPr>
      </w:pPr>
      <w:r w:rsidRPr="000C182C">
        <w:rPr>
          <w:b/>
          <w:color w:val="000000"/>
          <w:sz w:val="24"/>
          <w:szCs w:val="24"/>
          <w:lang w:val="id-ID"/>
        </w:rPr>
        <w:t xml:space="preserve">Hasan </w:t>
      </w:r>
      <w:r w:rsidRPr="000C182C">
        <w:rPr>
          <w:b/>
          <w:color w:val="000000" w:themeColor="text1"/>
          <w:sz w:val="24"/>
          <w:szCs w:val="24"/>
          <w:lang w:val="id-ID"/>
        </w:rPr>
        <w:t>K</w:t>
      </w:r>
      <w:r w:rsidR="008F04AD" w:rsidRPr="000C182C">
        <w:rPr>
          <w:b/>
          <w:color w:val="000000" w:themeColor="text1"/>
          <w:sz w:val="24"/>
          <w:szCs w:val="24"/>
          <w:lang w:val="id-ID"/>
        </w:rPr>
        <w:t>uzery</w:t>
      </w:r>
      <w:r w:rsidR="008F04AD" w:rsidRPr="000C182C">
        <w:rPr>
          <w:b/>
          <w:color w:val="000000" w:themeColor="text1"/>
          <w:sz w:val="24"/>
          <w:szCs w:val="24"/>
          <w:vertAlign w:val="superscript"/>
          <w:lang w:val="id-ID"/>
        </w:rPr>
        <w:t>1</w:t>
      </w:r>
      <w:r w:rsidR="006A1FAD" w:rsidRPr="000C182C">
        <w:rPr>
          <w:b/>
          <w:color w:val="000000" w:themeColor="text1"/>
          <w:sz w:val="24"/>
          <w:szCs w:val="24"/>
          <w:lang w:val="id-ID"/>
        </w:rPr>
        <w:t>,</w:t>
      </w:r>
      <w:r w:rsidR="008F04AD" w:rsidRPr="000C182C">
        <w:rPr>
          <w:b/>
          <w:color w:val="000000" w:themeColor="text1"/>
          <w:sz w:val="24"/>
          <w:szCs w:val="24"/>
          <w:lang w:val="id-ID"/>
        </w:rPr>
        <w:t xml:space="preserve"> </w:t>
      </w:r>
      <w:r w:rsidR="009938E4" w:rsidRPr="000C182C">
        <w:rPr>
          <w:b/>
          <w:color w:val="000000" w:themeColor="text1"/>
          <w:sz w:val="24"/>
          <w:szCs w:val="24"/>
          <w:lang w:val="id-ID"/>
        </w:rPr>
        <w:t>Irwan Septayuda</w:t>
      </w:r>
      <w:r w:rsidR="006A1FAD" w:rsidRPr="000C182C">
        <w:rPr>
          <w:b/>
          <w:color w:val="000000" w:themeColor="text1"/>
          <w:sz w:val="24"/>
          <w:szCs w:val="24"/>
          <w:vertAlign w:val="superscript"/>
          <w:lang w:val="id-ID"/>
        </w:rPr>
        <w:t>2</w:t>
      </w:r>
    </w:p>
    <w:p w:rsidR="00213039" w:rsidRPr="000C182C" w:rsidRDefault="006A1FAD" w:rsidP="00F51F0E">
      <w:pPr>
        <w:jc w:val="center"/>
        <w:rPr>
          <w:b/>
          <w:color w:val="000000" w:themeColor="text1"/>
          <w:lang w:val="id-ID"/>
        </w:rPr>
      </w:pPr>
      <w:r w:rsidRPr="000C182C">
        <w:rPr>
          <w:b/>
          <w:color w:val="000000" w:themeColor="text1"/>
          <w:lang w:val="id-ID"/>
        </w:rPr>
        <w:t>Dosen Universitas Bina Darma</w:t>
      </w:r>
    </w:p>
    <w:p w:rsidR="006A1FAD" w:rsidRPr="000C182C" w:rsidRDefault="006A1FAD" w:rsidP="00F51F0E">
      <w:pPr>
        <w:jc w:val="center"/>
        <w:rPr>
          <w:b/>
          <w:color w:val="000000" w:themeColor="text1"/>
          <w:lang w:val="id-ID"/>
        </w:rPr>
      </w:pPr>
      <w:r w:rsidRPr="000C182C">
        <w:rPr>
          <w:b/>
          <w:color w:val="000000" w:themeColor="text1"/>
          <w:lang w:val="id-ID"/>
        </w:rPr>
        <w:t>Jalan Jenderal Ahmad Yani No.</w:t>
      </w:r>
      <w:r w:rsidR="00EB7AD9" w:rsidRPr="000C182C">
        <w:rPr>
          <w:b/>
          <w:color w:val="000000" w:themeColor="text1"/>
          <w:lang w:val="id-ID"/>
        </w:rPr>
        <w:t xml:space="preserve"> </w:t>
      </w:r>
      <w:r w:rsidRPr="000C182C">
        <w:rPr>
          <w:b/>
          <w:color w:val="000000" w:themeColor="text1"/>
          <w:lang w:val="id-ID"/>
        </w:rPr>
        <w:t>3 Palembang</w:t>
      </w:r>
    </w:p>
    <w:p w:rsidR="0086378D" w:rsidRPr="000C182C" w:rsidRDefault="00CE389B" w:rsidP="00F51F0E">
      <w:pPr>
        <w:jc w:val="center"/>
        <w:rPr>
          <w:b/>
          <w:color w:val="000000" w:themeColor="text1"/>
          <w:lang w:val="id-ID"/>
        </w:rPr>
      </w:pPr>
      <w:hyperlink r:id="rId8" w:history="1">
        <w:r w:rsidR="0099049A" w:rsidRPr="000C182C">
          <w:rPr>
            <w:rStyle w:val="Hyperlink"/>
            <w:b/>
            <w:color w:val="000000" w:themeColor="text1"/>
            <w:u w:val="none"/>
            <w:lang w:val="id-ID"/>
          </w:rPr>
          <w:t xml:space="preserve"> </w:t>
        </w:r>
        <w:r w:rsidR="0099049A" w:rsidRPr="000C182C">
          <w:rPr>
            <w:rStyle w:val="Hyperlink"/>
            <w:b/>
            <w:color w:val="000000" w:themeColor="text1"/>
            <w:u w:val="none"/>
          </w:rPr>
          <w:t xml:space="preserve">Sur-el: </w:t>
        </w:r>
        <w:r w:rsidR="0099049A" w:rsidRPr="000C182C">
          <w:rPr>
            <w:rStyle w:val="Hyperlink"/>
            <w:b/>
            <w:color w:val="000000" w:themeColor="text1"/>
            <w:u w:val="none"/>
            <w:lang w:val="id-ID"/>
          </w:rPr>
          <w:t>hasankuzery@binadarma.ac.id</w:t>
        </w:r>
        <w:r w:rsidR="0099049A" w:rsidRPr="000C182C">
          <w:rPr>
            <w:rStyle w:val="Hyperlink"/>
            <w:b/>
            <w:color w:val="000000" w:themeColor="text1"/>
            <w:u w:val="none"/>
            <w:vertAlign w:val="superscript"/>
            <w:lang w:val="id-ID"/>
          </w:rPr>
          <w:t>1</w:t>
        </w:r>
      </w:hyperlink>
      <w:r w:rsidR="006A1FAD" w:rsidRPr="000C182C">
        <w:rPr>
          <w:b/>
          <w:color w:val="000000" w:themeColor="text1"/>
          <w:lang w:val="id-ID"/>
        </w:rPr>
        <w:t xml:space="preserve">, </w:t>
      </w:r>
      <w:r w:rsidR="00EB7AD9" w:rsidRPr="000C182C">
        <w:rPr>
          <w:b/>
          <w:color w:val="000000" w:themeColor="text1"/>
          <w:lang w:val="id-ID"/>
        </w:rPr>
        <w:t>irwan.septayuda@binadarma.ac.id</w:t>
      </w:r>
      <w:r w:rsidR="00EB7AD9" w:rsidRPr="000C182C">
        <w:rPr>
          <w:b/>
          <w:color w:val="000000" w:themeColor="text1"/>
          <w:vertAlign w:val="superscript"/>
          <w:lang w:val="id-ID"/>
        </w:rPr>
        <w:t xml:space="preserve"> </w:t>
      </w:r>
      <w:r w:rsidR="008F04AD" w:rsidRPr="000C182C">
        <w:rPr>
          <w:b/>
          <w:color w:val="000000" w:themeColor="text1"/>
          <w:vertAlign w:val="superscript"/>
          <w:lang w:val="id-ID"/>
        </w:rPr>
        <w:t>2</w:t>
      </w:r>
      <w:r w:rsidR="006A1FAD" w:rsidRPr="000C182C">
        <w:rPr>
          <w:b/>
          <w:color w:val="000000" w:themeColor="text1"/>
          <w:vertAlign w:val="superscript"/>
          <w:lang w:val="id-ID"/>
        </w:rPr>
        <w:t xml:space="preserve"> </w:t>
      </w:r>
    </w:p>
    <w:p w:rsidR="006E3DEE" w:rsidRPr="000C182C" w:rsidRDefault="006E3DEE" w:rsidP="00F51F0E">
      <w:pPr>
        <w:jc w:val="center"/>
        <w:rPr>
          <w:color w:val="000000"/>
          <w:sz w:val="22"/>
          <w:szCs w:val="22"/>
          <w:lang w:val="id-ID"/>
        </w:rPr>
      </w:pPr>
    </w:p>
    <w:p w:rsidR="00DB7B6C" w:rsidRPr="000C182C" w:rsidRDefault="00AA75CA" w:rsidP="0099049A">
      <w:pPr>
        <w:pBdr>
          <w:top w:val="single" w:sz="4" w:space="1" w:color="auto"/>
          <w:bottom w:val="single" w:sz="4" w:space="1" w:color="auto"/>
        </w:pBdr>
        <w:ind w:left="567" w:right="567"/>
        <w:jc w:val="both"/>
        <w:rPr>
          <w:i/>
          <w:color w:val="000000"/>
          <w:sz w:val="20"/>
          <w:szCs w:val="20"/>
        </w:rPr>
      </w:pPr>
      <w:r w:rsidRPr="000C182C">
        <w:rPr>
          <w:b/>
          <w:i/>
          <w:color w:val="000000"/>
          <w:sz w:val="20"/>
          <w:szCs w:val="20"/>
        </w:rPr>
        <w:t>Abstract</w:t>
      </w:r>
      <w:r w:rsidR="00DB5193" w:rsidRPr="000C182C">
        <w:rPr>
          <w:b/>
          <w:i/>
          <w:color w:val="000000"/>
          <w:sz w:val="20"/>
          <w:szCs w:val="20"/>
        </w:rPr>
        <w:t>:</w:t>
      </w:r>
      <w:r w:rsidR="00EB7AD9" w:rsidRPr="000C182C">
        <w:rPr>
          <w:b/>
          <w:i/>
          <w:color w:val="000000"/>
          <w:sz w:val="20"/>
          <w:szCs w:val="20"/>
        </w:rPr>
        <w:t xml:space="preserve"> </w:t>
      </w:r>
      <w:r w:rsidR="002E3338" w:rsidRPr="000C182C">
        <w:rPr>
          <w:i/>
          <w:color w:val="000000"/>
          <w:sz w:val="20"/>
          <w:szCs w:val="20"/>
        </w:rPr>
        <w:t>T</w:t>
      </w:r>
      <w:r w:rsidR="00DB7B6C" w:rsidRPr="000C182C">
        <w:rPr>
          <w:i/>
          <w:color w:val="000000"/>
          <w:sz w:val="20"/>
          <w:szCs w:val="20"/>
        </w:rPr>
        <w:t>his study the authors discuss the use of the internet information system media i</w:t>
      </w:r>
      <w:r w:rsidR="00EB7AD9" w:rsidRPr="000C182C">
        <w:rPr>
          <w:i/>
          <w:color w:val="000000"/>
          <w:sz w:val="20"/>
          <w:szCs w:val="20"/>
        </w:rPr>
        <w:t>n helping clients sell products</w:t>
      </w:r>
      <w:r w:rsidR="00DB7B6C" w:rsidRPr="000C182C">
        <w:rPr>
          <w:i/>
          <w:color w:val="000000"/>
          <w:sz w:val="20"/>
          <w:szCs w:val="20"/>
        </w:rPr>
        <w:t>. The u</w:t>
      </w:r>
      <w:r w:rsidR="00EB7AD9" w:rsidRPr="000C182C">
        <w:rPr>
          <w:i/>
          <w:color w:val="000000"/>
          <w:sz w:val="20"/>
          <w:szCs w:val="20"/>
        </w:rPr>
        <w:t xml:space="preserve">se of such media through </w:t>
      </w:r>
      <w:r w:rsidR="0000092E" w:rsidRPr="000C182C">
        <w:rPr>
          <w:i/>
          <w:color w:val="000000"/>
          <w:sz w:val="20"/>
          <w:szCs w:val="20"/>
        </w:rPr>
        <w:t>web</w:t>
      </w:r>
      <w:r w:rsidR="00DB7B6C" w:rsidRPr="000C182C">
        <w:rPr>
          <w:i/>
          <w:color w:val="000000"/>
          <w:sz w:val="20"/>
          <w:szCs w:val="20"/>
        </w:rPr>
        <w:t xml:space="preserve">site sales </w:t>
      </w:r>
      <w:r w:rsidR="00EB7AD9" w:rsidRPr="000C182C">
        <w:rPr>
          <w:i/>
          <w:color w:val="000000"/>
          <w:sz w:val="20"/>
          <w:szCs w:val="20"/>
        </w:rPr>
        <w:t xml:space="preserve">of </w:t>
      </w:r>
      <w:r w:rsidR="00DB7B6C" w:rsidRPr="000C182C">
        <w:rPr>
          <w:i/>
          <w:color w:val="000000"/>
          <w:sz w:val="20"/>
          <w:szCs w:val="20"/>
        </w:rPr>
        <w:t xml:space="preserve">Bina Darma </w:t>
      </w:r>
      <w:r w:rsidR="00EB7AD9" w:rsidRPr="000C182C">
        <w:rPr>
          <w:i/>
          <w:color w:val="000000"/>
          <w:sz w:val="20"/>
          <w:szCs w:val="20"/>
        </w:rPr>
        <w:t xml:space="preserve">University (BDU) </w:t>
      </w:r>
      <w:r w:rsidR="00DB7B6C" w:rsidRPr="000C182C">
        <w:rPr>
          <w:i/>
          <w:color w:val="000000"/>
          <w:sz w:val="20"/>
          <w:szCs w:val="20"/>
        </w:rPr>
        <w:t xml:space="preserve">is directly under the Vice Rector II. Who become customers and prospective customers are derived from the internal </w:t>
      </w:r>
      <w:r w:rsidR="00EB7AD9" w:rsidRPr="000C182C">
        <w:rPr>
          <w:i/>
          <w:color w:val="000000"/>
          <w:sz w:val="20"/>
          <w:szCs w:val="20"/>
        </w:rPr>
        <w:t>of BDU</w:t>
      </w:r>
      <w:r w:rsidR="00DB7B6C" w:rsidRPr="000C182C">
        <w:rPr>
          <w:i/>
          <w:color w:val="000000"/>
          <w:sz w:val="20"/>
          <w:szCs w:val="20"/>
        </w:rPr>
        <w:t xml:space="preserve"> </w:t>
      </w:r>
      <w:r w:rsidR="00EB7AD9" w:rsidRPr="000C182C">
        <w:rPr>
          <w:i/>
          <w:color w:val="000000"/>
          <w:sz w:val="20"/>
          <w:szCs w:val="20"/>
        </w:rPr>
        <w:t>l</w:t>
      </w:r>
      <w:r w:rsidR="00DB7B6C" w:rsidRPr="000C182C">
        <w:rPr>
          <w:i/>
          <w:color w:val="000000"/>
          <w:sz w:val="20"/>
          <w:szCs w:val="20"/>
        </w:rPr>
        <w:t xml:space="preserve">ecturers and </w:t>
      </w:r>
      <w:r w:rsidR="00EB7AD9" w:rsidRPr="000C182C">
        <w:rPr>
          <w:i/>
          <w:color w:val="000000"/>
          <w:sz w:val="20"/>
          <w:szCs w:val="20"/>
        </w:rPr>
        <w:t>e</w:t>
      </w:r>
      <w:r w:rsidR="00DB7B6C" w:rsidRPr="000C182C">
        <w:rPr>
          <w:i/>
          <w:color w:val="000000"/>
          <w:sz w:val="20"/>
          <w:szCs w:val="20"/>
        </w:rPr>
        <w:t xml:space="preserve">mployees and is derived from external customers outside </w:t>
      </w:r>
      <w:r w:rsidR="00EB7AD9" w:rsidRPr="000C182C">
        <w:rPr>
          <w:i/>
          <w:color w:val="000000"/>
          <w:sz w:val="20"/>
          <w:szCs w:val="20"/>
        </w:rPr>
        <w:t>of BDU</w:t>
      </w:r>
      <w:r w:rsidR="00DB7B6C" w:rsidRPr="000C182C">
        <w:rPr>
          <w:i/>
          <w:color w:val="000000"/>
          <w:sz w:val="20"/>
          <w:szCs w:val="20"/>
        </w:rPr>
        <w:t xml:space="preserve"> who want to sell their products through the College of Online Sales Site. The </w:t>
      </w:r>
      <w:r w:rsidR="002E3338" w:rsidRPr="000C182C">
        <w:rPr>
          <w:i/>
          <w:color w:val="000000"/>
          <w:sz w:val="20"/>
          <w:szCs w:val="20"/>
        </w:rPr>
        <w:t xml:space="preserve">study </w:t>
      </w:r>
      <w:r w:rsidR="00DB7B6C" w:rsidRPr="000C182C">
        <w:rPr>
          <w:i/>
          <w:color w:val="000000"/>
          <w:sz w:val="20"/>
          <w:szCs w:val="20"/>
        </w:rPr>
        <w:t>purpose is to assist c</w:t>
      </w:r>
      <w:r w:rsidR="00EB7AD9" w:rsidRPr="000C182C">
        <w:rPr>
          <w:i/>
          <w:color w:val="000000"/>
          <w:sz w:val="20"/>
          <w:szCs w:val="20"/>
        </w:rPr>
        <w:t>lients in increasing turnover (volume</w:t>
      </w:r>
      <w:r w:rsidR="00DB7B6C" w:rsidRPr="000C182C">
        <w:rPr>
          <w:i/>
          <w:color w:val="000000"/>
          <w:sz w:val="20"/>
          <w:szCs w:val="20"/>
        </w:rPr>
        <w:t>) sales by way of selling their products over and over again so that the total level of inc</w:t>
      </w:r>
      <w:r w:rsidR="00EB7AD9" w:rsidRPr="000C182C">
        <w:rPr>
          <w:i/>
          <w:color w:val="000000"/>
          <w:sz w:val="20"/>
          <w:szCs w:val="20"/>
        </w:rPr>
        <w:t>reased sales as well as profits</w:t>
      </w:r>
      <w:r w:rsidR="00DB7B6C" w:rsidRPr="000C182C">
        <w:rPr>
          <w:i/>
          <w:color w:val="000000"/>
          <w:sz w:val="20"/>
          <w:szCs w:val="20"/>
        </w:rPr>
        <w:t>. In this study the authors used qualitative analysis techniques with methods of tabulation and quantitatively using a simple linear regres</w:t>
      </w:r>
      <w:r w:rsidR="00EB7AD9" w:rsidRPr="000C182C">
        <w:rPr>
          <w:i/>
          <w:color w:val="000000"/>
          <w:sz w:val="20"/>
          <w:szCs w:val="20"/>
        </w:rPr>
        <w:t xml:space="preserve">sion analysis, correlation </w:t>
      </w:r>
      <w:r w:rsidR="006151BB" w:rsidRPr="000C182C">
        <w:rPr>
          <w:i/>
          <w:color w:val="000000"/>
          <w:sz w:val="20"/>
          <w:szCs w:val="20"/>
        </w:rPr>
        <w:t>coefficients</w:t>
      </w:r>
      <w:r w:rsidR="00EB7AD9" w:rsidRPr="000C182C">
        <w:rPr>
          <w:i/>
          <w:color w:val="000000"/>
          <w:sz w:val="20"/>
          <w:szCs w:val="20"/>
        </w:rPr>
        <w:t>, and tests of significance</w:t>
      </w:r>
      <w:r w:rsidR="00DB7B6C" w:rsidRPr="000C182C">
        <w:rPr>
          <w:i/>
          <w:color w:val="000000"/>
          <w:sz w:val="20"/>
          <w:szCs w:val="20"/>
        </w:rPr>
        <w:t>. The results showed that a significant difference between online marketing to sales turnover</w:t>
      </w:r>
      <w:r w:rsidR="006151BB" w:rsidRPr="000C182C">
        <w:rPr>
          <w:i/>
          <w:color w:val="000000"/>
          <w:sz w:val="20"/>
          <w:szCs w:val="20"/>
        </w:rPr>
        <w:t>.</w:t>
      </w:r>
    </w:p>
    <w:p w:rsidR="002E3338" w:rsidRPr="000C182C" w:rsidRDefault="002E3338" w:rsidP="0099049A">
      <w:pPr>
        <w:pBdr>
          <w:top w:val="single" w:sz="4" w:space="1" w:color="auto"/>
          <w:bottom w:val="single" w:sz="4" w:space="1" w:color="auto"/>
        </w:pBdr>
        <w:ind w:left="567" w:right="567"/>
        <w:jc w:val="both"/>
        <w:rPr>
          <w:b/>
          <w:i/>
          <w:color w:val="000000"/>
          <w:sz w:val="20"/>
          <w:szCs w:val="20"/>
        </w:rPr>
      </w:pPr>
    </w:p>
    <w:p w:rsidR="00DB5193" w:rsidRPr="000C182C" w:rsidRDefault="00DB5193" w:rsidP="0099049A">
      <w:pPr>
        <w:pBdr>
          <w:top w:val="single" w:sz="4" w:space="1" w:color="auto"/>
          <w:bottom w:val="single" w:sz="4" w:space="1" w:color="auto"/>
        </w:pBdr>
        <w:ind w:left="567" w:right="567"/>
        <w:rPr>
          <w:i/>
          <w:color w:val="000000"/>
          <w:sz w:val="20"/>
          <w:szCs w:val="20"/>
        </w:rPr>
      </w:pPr>
      <w:r w:rsidRPr="000C182C">
        <w:rPr>
          <w:b/>
          <w:i/>
          <w:color w:val="000000"/>
          <w:sz w:val="20"/>
          <w:szCs w:val="20"/>
        </w:rPr>
        <w:t>Keyword</w:t>
      </w:r>
      <w:r w:rsidR="0064062F" w:rsidRPr="000C182C">
        <w:rPr>
          <w:b/>
          <w:i/>
          <w:color w:val="000000"/>
          <w:sz w:val="20"/>
          <w:szCs w:val="20"/>
        </w:rPr>
        <w:t>s</w:t>
      </w:r>
      <w:r w:rsidR="00EF4AC6" w:rsidRPr="000C182C">
        <w:rPr>
          <w:i/>
          <w:color w:val="000000"/>
          <w:sz w:val="20"/>
          <w:szCs w:val="20"/>
        </w:rPr>
        <w:t xml:space="preserve">: </w:t>
      </w:r>
      <w:r w:rsidR="00CF40EA">
        <w:rPr>
          <w:i/>
          <w:color w:val="000000"/>
          <w:sz w:val="20"/>
          <w:szCs w:val="20"/>
        </w:rPr>
        <w:t xml:space="preserve">Effectivity, </w:t>
      </w:r>
      <w:r w:rsidR="0099049A" w:rsidRPr="000C182C">
        <w:rPr>
          <w:i/>
          <w:color w:val="000000"/>
          <w:sz w:val="20"/>
          <w:szCs w:val="20"/>
        </w:rPr>
        <w:t xml:space="preserve">Online Marketing, </w:t>
      </w:r>
      <w:r w:rsidR="008D7EB3">
        <w:rPr>
          <w:i/>
          <w:color w:val="000000"/>
          <w:sz w:val="20"/>
          <w:szCs w:val="20"/>
        </w:rPr>
        <w:t xml:space="preserve">and </w:t>
      </w:r>
      <w:r w:rsidR="0099049A" w:rsidRPr="000C182C">
        <w:rPr>
          <w:i/>
          <w:color w:val="000000"/>
          <w:sz w:val="20"/>
          <w:szCs w:val="20"/>
        </w:rPr>
        <w:t>Sales Turnover</w:t>
      </w:r>
    </w:p>
    <w:p w:rsidR="00250278" w:rsidRPr="000C182C" w:rsidRDefault="00250278" w:rsidP="0099049A">
      <w:pPr>
        <w:pBdr>
          <w:top w:val="single" w:sz="4" w:space="1" w:color="auto"/>
          <w:bottom w:val="single" w:sz="4" w:space="1" w:color="auto"/>
        </w:pBdr>
        <w:tabs>
          <w:tab w:val="left" w:pos="4510"/>
        </w:tabs>
        <w:ind w:left="567" w:right="567"/>
        <w:jc w:val="both"/>
        <w:rPr>
          <w:b/>
          <w:i/>
          <w:color w:val="000000"/>
          <w:sz w:val="20"/>
          <w:szCs w:val="20"/>
          <w:lang w:val="id-ID"/>
        </w:rPr>
      </w:pPr>
    </w:p>
    <w:p w:rsidR="00C76937" w:rsidRPr="000C182C" w:rsidRDefault="00EF4AC6" w:rsidP="0099049A">
      <w:pPr>
        <w:pBdr>
          <w:top w:val="single" w:sz="4" w:space="1" w:color="auto"/>
          <w:bottom w:val="single" w:sz="4" w:space="1" w:color="auto"/>
        </w:pBdr>
        <w:tabs>
          <w:tab w:val="left" w:pos="4510"/>
        </w:tabs>
        <w:ind w:left="567" w:right="567"/>
        <w:jc w:val="both"/>
        <w:rPr>
          <w:i/>
          <w:color w:val="000000"/>
          <w:sz w:val="20"/>
          <w:szCs w:val="20"/>
          <w:lang w:val="id-ID"/>
        </w:rPr>
      </w:pPr>
      <w:r w:rsidRPr="000C182C">
        <w:rPr>
          <w:b/>
          <w:i/>
          <w:color w:val="000000"/>
          <w:sz w:val="20"/>
          <w:szCs w:val="20"/>
          <w:lang w:val="id-ID"/>
        </w:rPr>
        <w:t xml:space="preserve">Abstrak: </w:t>
      </w:r>
      <w:r w:rsidRPr="000C182C">
        <w:rPr>
          <w:i/>
          <w:color w:val="000000"/>
          <w:sz w:val="20"/>
          <w:szCs w:val="20"/>
          <w:lang w:val="id-ID"/>
        </w:rPr>
        <w:t xml:space="preserve">Dalam penelitian ini penulis membahas mengenai penggunaan media sistem informasi yaitu internet dalam membantu menjual produk nasabah. Penggunaan media tersebut melalui situs Penjualan Universitas Bina Darma </w:t>
      </w:r>
      <w:r w:rsidR="00F53E8C" w:rsidRPr="000C182C">
        <w:rPr>
          <w:i/>
          <w:color w:val="000000"/>
          <w:sz w:val="20"/>
          <w:szCs w:val="20"/>
          <w:lang w:val="id-ID"/>
        </w:rPr>
        <w:t xml:space="preserve"> (UBD) </w:t>
      </w:r>
      <w:r w:rsidRPr="000C182C">
        <w:rPr>
          <w:i/>
          <w:color w:val="000000"/>
          <w:sz w:val="20"/>
          <w:szCs w:val="20"/>
          <w:lang w:val="id-ID"/>
        </w:rPr>
        <w:t xml:space="preserve">yang langsung berada di bawah Pembantu Rektor II </w:t>
      </w:r>
      <w:r w:rsidR="00F53E8C" w:rsidRPr="000C182C">
        <w:rPr>
          <w:i/>
          <w:color w:val="000000"/>
          <w:sz w:val="20"/>
          <w:szCs w:val="20"/>
          <w:lang w:val="id-ID"/>
        </w:rPr>
        <w:t>UBD</w:t>
      </w:r>
      <w:r w:rsidRPr="000C182C">
        <w:rPr>
          <w:i/>
          <w:color w:val="000000"/>
          <w:sz w:val="20"/>
          <w:szCs w:val="20"/>
          <w:lang w:val="id-ID"/>
        </w:rPr>
        <w:t xml:space="preserve">.  Yang menjadi nasabah dan calon nasabah adalah yang berasal dari internal </w:t>
      </w:r>
      <w:r w:rsidR="00F53E8C" w:rsidRPr="000C182C">
        <w:rPr>
          <w:i/>
          <w:color w:val="000000"/>
          <w:sz w:val="20"/>
          <w:szCs w:val="20"/>
          <w:lang w:val="id-ID"/>
        </w:rPr>
        <w:t>UBD</w:t>
      </w:r>
      <w:r w:rsidRPr="000C182C">
        <w:rPr>
          <w:i/>
          <w:color w:val="000000"/>
          <w:sz w:val="20"/>
          <w:szCs w:val="20"/>
          <w:lang w:val="id-ID"/>
        </w:rPr>
        <w:t xml:space="preserve"> yaitu Dosen dan Karyawan </w:t>
      </w:r>
      <w:r w:rsidR="00F53E8C" w:rsidRPr="000C182C">
        <w:rPr>
          <w:i/>
          <w:color w:val="000000"/>
          <w:sz w:val="20"/>
          <w:szCs w:val="20"/>
          <w:lang w:val="id-ID"/>
        </w:rPr>
        <w:t>UBD</w:t>
      </w:r>
      <w:r w:rsidRPr="000C182C">
        <w:rPr>
          <w:i/>
          <w:color w:val="000000"/>
          <w:sz w:val="20"/>
          <w:szCs w:val="20"/>
          <w:lang w:val="id-ID"/>
        </w:rPr>
        <w:t xml:space="preserve"> dan  yang berasal dari eksternal yaitu nasabah di</w:t>
      </w:r>
      <w:r w:rsidR="00F53E8C" w:rsidRPr="000C182C">
        <w:rPr>
          <w:i/>
          <w:color w:val="000000"/>
          <w:sz w:val="20"/>
          <w:szCs w:val="20"/>
          <w:lang w:val="id-ID"/>
        </w:rPr>
        <w:t xml:space="preserve"> </w:t>
      </w:r>
      <w:r w:rsidRPr="000C182C">
        <w:rPr>
          <w:i/>
          <w:color w:val="000000"/>
          <w:sz w:val="20"/>
          <w:szCs w:val="20"/>
          <w:lang w:val="id-ID"/>
        </w:rPr>
        <w:t xml:space="preserve">luar </w:t>
      </w:r>
      <w:r w:rsidR="00F53E8C" w:rsidRPr="000C182C">
        <w:rPr>
          <w:i/>
          <w:color w:val="000000"/>
          <w:sz w:val="20"/>
          <w:szCs w:val="20"/>
          <w:lang w:val="id-ID"/>
        </w:rPr>
        <w:t xml:space="preserve">UBD </w:t>
      </w:r>
      <w:r w:rsidRPr="000C182C">
        <w:rPr>
          <w:i/>
          <w:color w:val="000000"/>
          <w:sz w:val="20"/>
          <w:szCs w:val="20"/>
          <w:lang w:val="id-ID"/>
        </w:rPr>
        <w:t xml:space="preserve">yang ingin menjual produknya melalui Situs Penjualan Online </w:t>
      </w:r>
      <w:r w:rsidR="00F53E8C" w:rsidRPr="000C182C">
        <w:rPr>
          <w:i/>
          <w:color w:val="000000"/>
          <w:sz w:val="20"/>
          <w:szCs w:val="20"/>
          <w:lang w:val="id-ID"/>
        </w:rPr>
        <w:t>UBD</w:t>
      </w:r>
      <w:r w:rsidRPr="000C182C">
        <w:rPr>
          <w:i/>
          <w:color w:val="000000"/>
          <w:sz w:val="20"/>
          <w:szCs w:val="20"/>
          <w:lang w:val="id-ID"/>
        </w:rPr>
        <w:t>. Tujuan penelitian ini adalah untuk membantu nasabah dalam meningkatkan omset (volume) penjualan dengan cara melakukan penjualan produknya berulang-ulang sehingga secara total tingkat penjualannya meningkat demikian juga dengan keuntungannya. Dalam penelitian ini penulis menggunakan teknis analisis ku</w:t>
      </w:r>
      <w:r w:rsidR="00F53E8C" w:rsidRPr="000C182C">
        <w:rPr>
          <w:i/>
          <w:color w:val="000000"/>
          <w:sz w:val="20"/>
          <w:szCs w:val="20"/>
          <w:lang w:val="id-ID"/>
        </w:rPr>
        <w:t>a</w:t>
      </w:r>
      <w:r w:rsidRPr="000C182C">
        <w:rPr>
          <w:i/>
          <w:color w:val="000000"/>
          <w:sz w:val="20"/>
          <w:szCs w:val="20"/>
          <w:lang w:val="id-ID"/>
        </w:rPr>
        <w:t>litatif dengan metode tabulasi dan secara kuantitatif dengan menggunakan analis</w:t>
      </w:r>
      <w:r w:rsidR="00F53E8C" w:rsidRPr="000C182C">
        <w:rPr>
          <w:i/>
          <w:color w:val="000000"/>
          <w:sz w:val="20"/>
          <w:szCs w:val="20"/>
          <w:lang w:val="id-ID"/>
        </w:rPr>
        <w:t>is regresi linier sederhana, ko</w:t>
      </w:r>
      <w:r w:rsidRPr="000C182C">
        <w:rPr>
          <w:i/>
          <w:color w:val="000000"/>
          <w:sz w:val="20"/>
          <w:szCs w:val="20"/>
          <w:lang w:val="id-ID"/>
        </w:rPr>
        <w:t>efisien korelasi, dan uji signifikansi. Hasil penelitian menunjukkan bahwa terdapat</w:t>
      </w:r>
      <w:r w:rsidR="00F53E8C" w:rsidRPr="000C182C">
        <w:rPr>
          <w:i/>
          <w:color w:val="000000"/>
          <w:sz w:val="20"/>
          <w:szCs w:val="20"/>
          <w:lang w:val="id-ID"/>
        </w:rPr>
        <w:t xml:space="preserve"> </w:t>
      </w:r>
      <w:r w:rsidRPr="000C182C">
        <w:rPr>
          <w:i/>
          <w:color w:val="000000"/>
          <w:sz w:val="20"/>
          <w:szCs w:val="20"/>
          <w:lang w:val="id-ID"/>
        </w:rPr>
        <w:t>pengaruh yang signifikan antara pemas</w:t>
      </w:r>
      <w:r w:rsidR="00F53E8C" w:rsidRPr="000C182C">
        <w:rPr>
          <w:i/>
          <w:color w:val="000000"/>
          <w:sz w:val="20"/>
          <w:szCs w:val="20"/>
          <w:lang w:val="id-ID"/>
        </w:rPr>
        <w:t>a</w:t>
      </w:r>
      <w:r w:rsidRPr="000C182C">
        <w:rPr>
          <w:i/>
          <w:color w:val="000000"/>
          <w:sz w:val="20"/>
          <w:szCs w:val="20"/>
          <w:lang w:val="id-ID"/>
        </w:rPr>
        <w:t>ran online terhadap omset penjualan</w:t>
      </w:r>
      <w:r w:rsidR="006151BB" w:rsidRPr="000C182C">
        <w:rPr>
          <w:i/>
          <w:color w:val="000000"/>
          <w:sz w:val="20"/>
          <w:szCs w:val="20"/>
          <w:lang w:val="id-ID"/>
        </w:rPr>
        <w:t>.</w:t>
      </w:r>
    </w:p>
    <w:p w:rsidR="00EF4AC6" w:rsidRPr="000C182C" w:rsidRDefault="00EF4AC6" w:rsidP="0099049A">
      <w:pPr>
        <w:pBdr>
          <w:top w:val="single" w:sz="4" w:space="1" w:color="auto"/>
          <w:bottom w:val="single" w:sz="4" w:space="1" w:color="auto"/>
        </w:pBdr>
        <w:tabs>
          <w:tab w:val="left" w:pos="4510"/>
        </w:tabs>
        <w:ind w:left="567" w:right="567"/>
        <w:jc w:val="both"/>
        <w:rPr>
          <w:b/>
          <w:color w:val="000000"/>
          <w:sz w:val="22"/>
          <w:szCs w:val="22"/>
          <w:lang w:val="id-ID"/>
        </w:rPr>
      </w:pPr>
    </w:p>
    <w:p w:rsidR="00C76937" w:rsidRPr="000C182C" w:rsidRDefault="00C76937" w:rsidP="0099049A">
      <w:pPr>
        <w:pBdr>
          <w:top w:val="single" w:sz="4" w:space="1" w:color="auto"/>
          <w:bottom w:val="single" w:sz="4" w:space="1" w:color="auto"/>
        </w:pBdr>
        <w:tabs>
          <w:tab w:val="left" w:pos="4510"/>
        </w:tabs>
        <w:ind w:left="567" w:right="567"/>
        <w:rPr>
          <w:color w:val="000000"/>
          <w:sz w:val="20"/>
          <w:szCs w:val="20"/>
          <w:lang w:val="id-ID"/>
        </w:rPr>
      </w:pPr>
      <w:r w:rsidRPr="000C182C">
        <w:rPr>
          <w:b/>
          <w:i/>
          <w:color w:val="000000"/>
          <w:sz w:val="20"/>
          <w:szCs w:val="20"/>
          <w:lang w:val="id-ID"/>
        </w:rPr>
        <w:t xml:space="preserve">Kata </w:t>
      </w:r>
      <w:r w:rsidR="00EB7AD9" w:rsidRPr="000C182C">
        <w:rPr>
          <w:b/>
          <w:i/>
          <w:color w:val="000000"/>
          <w:sz w:val="20"/>
          <w:szCs w:val="20"/>
          <w:lang w:val="id-ID"/>
        </w:rPr>
        <w:t>K</w:t>
      </w:r>
      <w:r w:rsidRPr="000C182C">
        <w:rPr>
          <w:b/>
          <w:i/>
          <w:color w:val="000000"/>
          <w:sz w:val="20"/>
          <w:szCs w:val="20"/>
          <w:lang w:val="id-ID"/>
        </w:rPr>
        <w:t>unci</w:t>
      </w:r>
      <w:r w:rsidRPr="000C182C">
        <w:rPr>
          <w:i/>
          <w:color w:val="000000"/>
          <w:sz w:val="20"/>
          <w:szCs w:val="20"/>
          <w:lang w:val="id-ID"/>
        </w:rPr>
        <w:t>:</w:t>
      </w:r>
      <w:r w:rsidR="009918FC" w:rsidRPr="000C182C">
        <w:rPr>
          <w:color w:val="000000"/>
          <w:sz w:val="20"/>
          <w:szCs w:val="20"/>
          <w:lang w:val="id-ID"/>
        </w:rPr>
        <w:t xml:space="preserve"> </w:t>
      </w:r>
      <w:r w:rsidR="00CF40EA" w:rsidRPr="00CF40EA">
        <w:rPr>
          <w:i/>
          <w:color w:val="000000"/>
          <w:sz w:val="20"/>
          <w:szCs w:val="20"/>
        </w:rPr>
        <w:t>Efektivitas,</w:t>
      </w:r>
      <w:r w:rsidR="00CF40EA">
        <w:rPr>
          <w:color w:val="000000"/>
          <w:sz w:val="20"/>
          <w:szCs w:val="20"/>
        </w:rPr>
        <w:t xml:space="preserve"> </w:t>
      </w:r>
      <w:r w:rsidR="0099049A" w:rsidRPr="000C182C">
        <w:rPr>
          <w:i/>
          <w:color w:val="000000"/>
          <w:sz w:val="20"/>
          <w:szCs w:val="20"/>
          <w:lang w:val="id-ID"/>
        </w:rPr>
        <w:t xml:space="preserve">Pemasaran Online, </w:t>
      </w:r>
      <w:r w:rsidR="005E24DC">
        <w:rPr>
          <w:i/>
          <w:color w:val="000000"/>
          <w:sz w:val="20"/>
          <w:szCs w:val="20"/>
        </w:rPr>
        <w:t xml:space="preserve">dan </w:t>
      </w:r>
      <w:r w:rsidR="0099049A" w:rsidRPr="000C182C">
        <w:rPr>
          <w:i/>
          <w:color w:val="000000"/>
          <w:sz w:val="20"/>
          <w:szCs w:val="20"/>
          <w:lang w:val="id-ID"/>
        </w:rPr>
        <w:t>Omset Penjualan</w:t>
      </w:r>
    </w:p>
    <w:p w:rsidR="000B27FB" w:rsidRPr="000C182C" w:rsidRDefault="000B27FB" w:rsidP="00F51F0E">
      <w:pPr>
        <w:spacing w:line="360" w:lineRule="auto"/>
        <w:rPr>
          <w:b/>
          <w:color w:val="000000"/>
          <w:sz w:val="22"/>
          <w:szCs w:val="22"/>
          <w:lang w:val="id-ID"/>
        </w:rPr>
      </w:pPr>
    </w:p>
    <w:p w:rsidR="00B064E2" w:rsidRPr="000C182C" w:rsidRDefault="00B064E2" w:rsidP="00F51F0E">
      <w:pPr>
        <w:spacing w:line="360" w:lineRule="auto"/>
        <w:rPr>
          <w:b/>
          <w:color w:val="000000"/>
          <w:sz w:val="22"/>
          <w:szCs w:val="22"/>
          <w:lang w:val="id-ID"/>
        </w:rPr>
        <w:sectPr w:rsidR="00B064E2" w:rsidRPr="000C182C" w:rsidSect="000A06F4">
          <w:footerReference w:type="even" r:id="rId9"/>
          <w:footerReference w:type="default" r:id="rId10"/>
          <w:pgSz w:w="11907" w:h="16840" w:code="9"/>
          <w:pgMar w:top="1418" w:right="1247" w:bottom="1418" w:left="1247" w:header="709" w:footer="709" w:gutter="0"/>
          <w:pgNumType w:start="21"/>
          <w:cols w:space="708"/>
          <w:docGrid w:linePitch="360"/>
        </w:sectPr>
      </w:pPr>
    </w:p>
    <w:p w:rsidR="00C76937" w:rsidRPr="000C182C" w:rsidRDefault="00C76937" w:rsidP="00F51F0E">
      <w:pPr>
        <w:pStyle w:val="BodyText"/>
        <w:numPr>
          <w:ilvl w:val="0"/>
          <w:numId w:val="17"/>
        </w:numPr>
        <w:spacing w:line="360" w:lineRule="auto"/>
        <w:ind w:left="567" w:hanging="567"/>
        <w:jc w:val="both"/>
        <w:rPr>
          <w:b/>
          <w:color w:val="000000"/>
          <w:lang w:val="id-ID"/>
        </w:rPr>
      </w:pPr>
      <w:r w:rsidRPr="000C182C">
        <w:rPr>
          <w:b/>
          <w:color w:val="000000"/>
          <w:lang w:val="id-ID"/>
        </w:rPr>
        <w:lastRenderedPageBreak/>
        <w:t>PENDAHULUAN</w:t>
      </w:r>
      <w:r w:rsidR="0064062F" w:rsidRPr="000C182C">
        <w:rPr>
          <w:b/>
          <w:color w:val="000000"/>
          <w:lang w:val="id-ID"/>
        </w:rPr>
        <w:t xml:space="preserve"> </w:t>
      </w:r>
    </w:p>
    <w:p w:rsidR="00260C0A" w:rsidRPr="000C182C" w:rsidRDefault="00260C0A" w:rsidP="00F51F0E">
      <w:pPr>
        <w:autoSpaceDE w:val="0"/>
        <w:autoSpaceDN w:val="0"/>
        <w:adjustRightInd w:val="0"/>
        <w:spacing w:line="360" w:lineRule="auto"/>
        <w:ind w:firstLine="567"/>
        <w:jc w:val="both"/>
        <w:rPr>
          <w:color w:val="000000"/>
          <w:sz w:val="22"/>
        </w:rPr>
      </w:pPr>
    </w:p>
    <w:p w:rsidR="000B27FB" w:rsidRPr="000C182C" w:rsidRDefault="000B27FB" w:rsidP="00F51F0E">
      <w:pPr>
        <w:autoSpaceDE w:val="0"/>
        <w:autoSpaceDN w:val="0"/>
        <w:adjustRightInd w:val="0"/>
        <w:spacing w:line="360" w:lineRule="auto"/>
        <w:ind w:firstLine="567"/>
        <w:jc w:val="both"/>
        <w:rPr>
          <w:color w:val="000000"/>
          <w:sz w:val="22"/>
          <w:lang w:val="id-ID"/>
        </w:rPr>
      </w:pPr>
      <w:r w:rsidRPr="000C182C">
        <w:rPr>
          <w:color w:val="000000"/>
          <w:sz w:val="22"/>
          <w:lang w:val="id-ID"/>
        </w:rPr>
        <w:t>Pemasaran ditujukan untuk meraih pelanggan bagi produk dan jasa. Pada dasarnya keunggulan teknologi, kemampuan pengiriman, keahlian pelayanan, teori penetapan harga, dan kesempur</w:t>
      </w:r>
      <w:r w:rsidR="00F53E8C" w:rsidRPr="000C182C">
        <w:rPr>
          <w:color w:val="000000"/>
          <w:sz w:val="22"/>
          <w:lang w:val="id-ID"/>
        </w:rPr>
        <w:t>n</w:t>
      </w:r>
      <w:r w:rsidRPr="000C182C">
        <w:rPr>
          <w:color w:val="000000"/>
          <w:sz w:val="22"/>
          <w:lang w:val="id-ID"/>
        </w:rPr>
        <w:t>aan produk digunakan untuk mencapai tujuan tersebut.</w:t>
      </w:r>
    </w:p>
    <w:p w:rsidR="00260C0A" w:rsidRPr="000C182C" w:rsidRDefault="000B27FB" w:rsidP="00260C0A">
      <w:pPr>
        <w:autoSpaceDE w:val="0"/>
        <w:autoSpaceDN w:val="0"/>
        <w:adjustRightInd w:val="0"/>
        <w:spacing w:line="360" w:lineRule="auto"/>
        <w:ind w:firstLine="567"/>
        <w:jc w:val="both"/>
        <w:rPr>
          <w:color w:val="000000"/>
          <w:sz w:val="22"/>
        </w:rPr>
      </w:pPr>
      <w:r w:rsidRPr="000C182C">
        <w:rPr>
          <w:color w:val="000000"/>
          <w:sz w:val="22"/>
          <w:lang w:val="id-ID"/>
        </w:rPr>
        <w:t xml:space="preserve">Sebagai salah satu faktor penentu dalam pemasaran, teknologi memiliki peranan yang sangat penting dalam meraih pelanggan, terutama dalam bidang teknologi informasi. </w:t>
      </w:r>
      <w:r w:rsidRPr="000C182C">
        <w:rPr>
          <w:color w:val="000000"/>
          <w:sz w:val="22"/>
          <w:lang w:val="id-ID"/>
        </w:rPr>
        <w:lastRenderedPageBreak/>
        <w:t>Semakin mudah informasi mengenai suatu produk didapat akan semakin meningkatkan peluang untuk meraih pelanggan dan semakin meningkatkan kesadaran masyarakat akan suatu produk.</w:t>
      </w:r>
    </w:p>
    <w:p w:rsidR="00260C0A" w:rsidRPr="000C182C" w:rsidRDefault="000B27FB" w:rsidP="00260C0A">
      <w:pPr>
        <w:autoSpaceDE w:val="0"/>
        <w:autoSpaceDN w:val="0"/>
        <w:adjustRightInd w:val="0"/>
        <w:spacing w:line="360" w:lineRule="auto"/>
        <w:ind w:firstLine="567"/>
        <w:jc w:val="both"/>
        <w:rPr>
          <w:color w:val="000000"/>
          <w:sz w:val="22"/>
        </w:rPr>
      </w:pPr>
      <w:r w:rsidRPr="000C182C">
        <w:rPr>
          <w:color w:val="000000"/>
          <w:sz w:val="22"/>
          <w:lang w:val="id-ID"/>
        </w:rPr>
        <w:t xml:space="preserve">Salah satu bentuk teknologi informasi yang berkembang sangat pesat akhir-akhir ini ialah internet. Internet dapat menyediakan informasi yang cepat, murah, dan dalam ruang lingkup yang sangat luas. Internet merupakan sarana penyedia informasi yang tidak terbatas dimana informasi terus berubah dan sangat </w:t>
      </w:r>
      <w:r w:rsidRPr="000C182C">
        <w:rPr>
          <w:color w:val="000000"/>
          <w:sz w:val="22"/>
          <w:lang w:val="id-ID"/>
        </w:rPr>
        <w:lastRenderedPageBreak/>
        <w:t>dinamis. Internet mampu menyediakan informasi bagi semua pihak dengan berbagai kepentingan.</w:t>
      </w:r>
      <w:r w:rsidR="002E3338" w:rsidRPr="000C182C">
        <w:rPr>
          <w:color w:val="000000"/>
          <w:sz w:val="22"/>
          <w:lang w:val="id-ID"/>
        </w:rPr>
        <w:t xml:space="preserve"> </w:t>
      </w:r>
      <w:r w:rsidRPr="000C182C">
        <w:rPr>
          <w:color w:val="000000"/>
          <w:sz w:val="22"/>
          <w:lang w:val="id-ID"/>
        </w:rPr>
        <w:t xml:space="preserve">Penggunaan internet sekarang juga sudah berkembang dalam dunia pemasaran. Sekarang sudah banyak berkembang situs-situs yang menyediakan layanan pemasaran </w:t>
      </w:r>
      <w:r w:rsidRPr="000C182C">
        <w:rPr>
          <w:i/>
          <w:color w:val="000000"/>
          <w:sz w:val="22"/>
          <w:lang w:val="id-ID"/>
        </w:rPr>
        <w:t>online</w:t>
      </w:r>
      <w:r w:rsidRPr="000C182C">
        <w:rPr>
          <w:color w:val="000000"/>
          <w:sz w:val="22"/>
          <w:lang w:val="id-ID"/>
        </w:rPr>
        <w:t xml:space="preserve"> seperti situs k</w:t>
      </w:r>
      <w:r w:rsidR="00F53E8C" w:rsidRPr="000C182C">
        <w:rPr>
          <w:color w:val="000000"/>
          <w:sz w:val="22"/>
          <w:lang w:val="id-ID"/>
        </w:rPr>
        <w:t>omunitas</w:t>
      </w:r>
      <w:r w:rsidRPr="000C182C">
        <w:rPr>
          <w:color w:val="000000"/>
          <w:sz w:val="22"/>
          <w:lang w:val="id-ID"/>
        </w:rPr>
        <w:t xml:space="preserve"> Kaukus, Toko Bagus dan </w:t>
      </w:r>
      <w:r w:rsidRPr="000C182C">
        <w:rPr>
          <w:i/>
          <w:color w:val="000000"/>
          <w:sz w:val="22"/>
          <w:lang w:val="id-ID"/>
        </w:rPr>
        <w:t>e-Bay</w:t>
      </w:r>
      <w:r w:rsidRPr="000C182C">
        <w:rPr>
          <w:color w:val="000000"/>
          <w:sz w:val="22"/>
          <w:lang w:val="id-ID"/>
        </w:rPr>
        <w:t>.</w:t>
      </w:r>
      <w:r w:rsidR="005A199C" w:rsidRPr="000C182C">
        <w:rPr>
          <w:color w:val="000000"/>
          <w:sz w:val="22"/>
          <w:lang w:val="id-ID"/>
        </w:rPr>
        <w:t xml:space="preserve"> </w:t>
      </w:r>
    </w:p>
    <w:p w:rsidR="00260C0A" w:rsidRPr="000C182C" w:rsidRDefault="003C7C23" w:rsidP="00260C0A">
      <w:pPr>
        <w:autoSpaceDE w:val="0"/>
        <w:autoSpaceDN w:val="0"/>
        <w:adjustRightInd w:val="0"/>
        <w:spacing w:line="360" w:lineRule="auto"/>
        <w:ind w:firstLine="567"/>
        <w:jc w:val="both"/>
        <w:rPr>
          <w:color w:val="000000"/>
          <w:sz w:val="22"/>
        </w:rPr>
      </w:pPr>
      <w:r w:rsidRPr="000C182C">
        <w:rPr>
          <w:color w:val="000000"/>
          <w:sz w:val="22"/>
          <w:szCs w:val="22"/>
          <w:lang w:val="id-ID"/>
        </w:rPr>
        <w:t xml:space="preserve">Kata efektif berasal dari bahasa Inggris yaitu </w:t>
      </w:r>
      <w:r w:rsidR="00F53E8C" w:rsidRPr="000C182C">
        <w:rPr>
          <w:i/>
          <w:color w:val="000000"/>
          <w:sz w:val="22"/>
          <w:szCs w:val="22"/>
          <w:lang w:val="id-ID"/>
        </w:rPr>
        <w:t>ef</w:t>
      </w:r>
      <w:r w:rsidR="004D1BC5" w:rsidRPr="000C182C">
        <w:rPr>
          <w:i/>
          <w:color w:val="000000"/>
          <w:sz w:val="22"/>
          <w:szCs w:val="22"/>
          <w:lang w:val="id-ID"/>
        </w:rPr>
        <w:t>f</w:t>
      </w:r>
      <w:r w:rsidR="00F53E8C" w:rsidRPr="000C182C">
        <w:rPr>
          <w:i/>
          <w:color w:val="000000"/>
          <w:sz w:val="22"/>
          <w:szCs w:val="22"/>
          <w:lang w:val="id-ID"/>
        </w:rPr>
        <w:t>e</w:t>
      </w:r>
      <w:r w:rsidR="005A199C" w:rsidRPr="000C182C">
        <w:rPr>
          <w:i/>
          <w:color w:val="000000"/>
          <w:sz w:val="22"/>
          <w:szCs w:val="22"/>
          <w:lang w:val="id-ID"/>
        </w:rPr>
        <w:t>c</w:t>
      </w:r>
      <w:r w:rsidR="00F53E8C" w:rsidRPr="000C182C">
        <w:rPr>
          <w:i/>
          <w:color w:val="000000"/>
          <w:sz w:val="22"/>
          <w:szCs w:val="22"/>
          <w:lang w:val="id-ID"/>
        </w:rPr>
        <w:t>ti</w:t>
      </w:r>
      <w:r w:rsidR="005A199C" w:rsidRPr="000C182C">
        <w:rPr>
          <w:i/>
          <w:color w:val="000000"/>
          <w:sz w:val="22"/>
          <w:szCs w:val="22"/>
          <w:lang w:val="id-ID"/>
        </w:rPr>
        <w:t>ve</w:t>
      </w:r>
      <w:r w:rsidRPr="000C182C">
        <w:rPr>
          <w:color w:val="000000"/>
          <w:sz w:val="22"/>
          <w:szCs w:val="22"/>
          <w:lang w:val="id-ID"/>
        </w:rPr>
        <w:t xml:space="preserve"> yang berarti berhasil atau sesuatu yang dilakukan berhasil dengan baik. Kamus ilmiah populer mendefinisikan </w:t>
      </w:r>
      <w:r w:rsidR="00F53E8C" w:rsidRPr="000C182C">
        <w:rPr>
          <w:color w:val="000000"/>
          <w:sz w:val="22"/>
          <w:szCs w:val="22"/>
          <w:lang w:val="id-ID"/>
        </w:rPr>
        <w:t>efektivitas</w:t>
      </w:r>
      <w:r w:rsidRPr="000C182C">
        <w:rPr>
          <w:color w:val="000000"/>
          <w:sz w:val="22"/>
          <w:szCs w:val="22"/>
          <w:lang w:val="id-ID"/>
        </w:rPr>
        <w:t xml:space="preserve"> sebagai ketepatan penggunaan, hasil guna  atau menunjang tujuan. </w:t>
      </w:r>
    </w:p>
    <w:p w:rsidR="00260C0A" w:rsidRPr="000C182C" w:rsidRDefault="003C7C23" w:rsidP="00260C0A">
      <w:pPr>
        <w:autoSpaceDE w:val="0"/>
        <w:autoSpaceDN w:val="0"/>
        <w:adjustRightInd w:val="0"/>
        <w:spacing w:line="360" w:lineRule="auto"/>
        <w:ind w:firstLine="567"/>
        <w:jc w:val="both"/>
        <w:rPr>
          <w:color w:val="000000"/>
          <w:sz w:val="22"/>
        </w:rPr>
      </w:pPr>
      <w:r w:rsidRPr="000C182C">
        <w:rPr>
          <w:color w:val="000000"/>
          <w:sz w:val="22"/>
          <w:szCs w:val="22"/>
          <w:lang w:val="id-ID"/>
        </w:rPr>
        <w:t>Efektivitas merupakan unsur pokok untuk mencapai tujuan atau sasaran yang telah ditentukan di dalam setiap organisasi, kegiatan ataupun program. Disebut efektif apabila tercapai tujuan ataupun sasaran seperti yang telah ditentukan.</w:t>
      </w:r>
      <w:r w:rsidR="002E3338" w:rsidRPr="000C182C">
        <w:rPr>
          <w:color w:val="000000"/>
          <w:sz w:val="22"/>
          <w:szCs w:val="22"/>
          <w:lang w:val="id-ID"/>
        </w:rPr>
        <w:t xml:space="preserve"> </w:t>
      </w:r>
    </w:p>
    <w:p w:rsidR="00260C0A" w:rsidRPr="000C182C" w:rsidRDefault="007D5914" w:rsidP="00260C0A">
      <w:pPr>
        <w:autoSpaceDE w:val="0"/>
        <w:autoSpaceDN w:val="0"/>
        <w:adjustRightInd w:val="0"/>
        <w:spacing w:line="360" w:lineRule="auto"/>
        <w:ind w:firstLine="567"/>
        <w:jc w:val="both"/>
        <w:rPr>
          <w:color w:val="000000"/>
          <w:sz w:val="22"/>
        </w:rPr>
      </w:pPr>
      <w:r w:rsidRPr="000C182C">
        <w:rPr>
          <w:color w:val="000000"/>
          <w:sz w:val="22"/>
          <w:szCs w:val="22"/>
          <w:lang w:val="id-ID"/>
        </w:rPr>
        <w:t>Pemasaran didefinisikan oleh Kotler</w:t>
      </w:r>
      <w:r w:rsidR="00393029" w:rsidRPr="000C182C">
        <w:rPr>
          <w:color w:val="000000"/>
          <w:sz w:val="22"/>
          <w:szCs w:val="22"/>
          <w:lang w:val="id-ID"/>
        </w:rPr>
        <w:t xml:space="preserve"> dan Keller (</w:t>
      </w:r>
      <w:r w:rsidRPr="000C182C">
        <w:rPr>
          <w:color w:val="000000"/>
          <w:sz w:val="22"/>
          <w:szCs w:val="22"/>
          <w:lang w:val="id-ID"/>
        </w:rPr>
        <w:t>2006)</w:t>
      </w:r>
      <w:r w:rsidR="0000092E" w:rsidRPr="000C182C">
        <w:rPr>
          <w:b/>
          <w:color w:val="000000"/>
          <w:sz w:val="22"/>
          <w:szCs w:val="22"/>
          <w:lang w:val="id-ID"/>
        </w:rPr>
        <w:t xml:space="preserve"> </w:t>
      </w:r>
      <w:r w:rsidRPr="000C182C">
        <w:rPr>
          <w:color w:val="000000"/>
          <w:sz w:val="22"/>
          <w:szCs w:val="22"/>
          <w:lang w:val="id-ID"/>
        </w:rPr>
        <w:t>adalah suatu proses sosial yang di</w:t>
      </w:r>
      <w:r w:rsidR="00F53E8C" w:rsidRPr="000C182C">
        <w:rPr>
          <w:color w:val="000000"/>
          <w:sz w:val="22"/>
          <w:szCs w:val="22"/>
          <w:lang w:val="id-ID"/>
        </w:rPr>
        <w:t xml:space="preserve"> </w:t>
      </w:r>
      <w:r w:rsidRPr="000C182C">
        <w:rPr>
          <w:color w:val="000000"/>
          <w:sz w:val="22"/>
          <w:szCs w:val="22"/>
          <w:lang w:val="id-ID"/>
        </w:rPr>
        <w:t>dalamnya individu dan kelompok mendapatkan apa yang mereka butuhkan dan inginkan dengan</w:t>
      </w:r>
      <w:r w:rsidRPr="000C182C">
        <w:rPr>
          <w:b/>
          <w:color w:val="000000"/>
          <w:sz w:val="22"/>
          <w:szCs w:val="22"/>
          <w:lang w:val="id-ID"/>
        </w:rPr>
        <w:t xml:space="preserve"> </w:t>
      </w:r>
      <w:r w:rsidRPr="000C182C">
        <w:rPr>
          <w:color w:val="000000"/>
          <w:sz w:val="22"/>
          <w:szCs w:val="22"/>
          <w:lang w:val="id-ID"/>
        </w:rPr>
        <w:t>menciptakan, menawarkan, dan secara bebas mempertahankan produk yang bernilai dengan pihak lain.</w:t>
      </w:r>
      <w:r w:rsidRPr="000C182C">
        <w:rPr>
          <w:b/>
          <w:color w:val="000000"/>
          <w:sz w:val="22"/>
          <w:szCs w:val="22"/>
          <w:lang w:val="id-ID"/>
        </w:rPr>
        <w:t xml:space="preserve"> </w:t>
      </w:r>
      <w:r w:rsidR="0000092E" w:rsidRPr="000C182C">
        <w:rPr>
          <w:color w:val="000000"/>
          <w:sz w:val="22"/>
          <w:szCs w:val="22"/>
          <w:lang w:val="id-ID"/>
        </w:rPr>
        <w:t>Adapun</w:t>
      </w:r>
      <w:r w:rsidRPr="000C182C">
        <w:rPr>
          <w:color w:val="000000"/>
          <w:sz w:val="22"/>
          <w:szCs w:val="22"/>
          <w:lang w:val="id-ID"/>
        </w:rPr>
        <w:t xml:space="preserve"> pengertian </w:t>
      </w:r>
      <w:r w:rsidR="0000092E" w:rsidRPr="000C182C">
        <w:rPr>
          <w:color w:val="000000"/>
          <w:sz w:val="22"/>
          <w:szCs w:val="22"/>
          <w:lang w:val="id-ID"/>
        </w:rPr>
        <w:t>p</w:t>
      </w:r>
      <w:r w:rsidRPr="000C182C">
        <w:rPr>
          <w:color w:val="000000"/>
          <w:sz w:val="22"/>
          <w:szCs w:val="22"/>
          <w:lang w:val="id-ID"/>
        </w:rPr>
        <w:t>emasaran</w:t>
      </w:r>
      <w:r w:rsidRPr="000C182C">
        <w:rPr>
          <w:b/>
          <w:color w:val="000000"/>
          <w:sz w:val="22"/>
          <w:szCs w:val="22"/>
          <w:lang w:val="id-ID"/>
        </w:rPr>
        <w:t xml:space="preserve"> </w:t>
      </w:r>
      <w:r w:rsidRPr="000C182C">
        <w:rPr>
          <w:color w:val="000000"/>
          <w:sz w:val="22"/>
          <w:szCs w:val="22"/>
          <w:lang w:val="id-ID"/>
        </w:rPr>
        <w:t>menurut</w:t>
      </w:r>
      <w:r w:rsidR="00570193" w:rsidRPr="000C182C">
        <w:rPr>
          <w:color w:val="000000"/>
          <w:sz w:val="22"/>
          <w:szCs w:val="22"/>
          <w:lang w:val="id-ID"/>
        </w:rPr>
        <w:t xml:space="preserve"> Saladin dan Yevis </w:t>
      </w:r>
      <w:r w:rsidRPr="000C182C">
        <w:rPr>
          <w:color w:val="000000"/>
          <w:sz w:val="22"/>
          <w:szCs w:val="22"/>
          <w:lang w:val="id-ID"/>
        </w:rPr>
        <w:t>(2003</w:t>
      </w:r>
      <w:r w:rsidR="00570193" w:rsidRPr="000C182C">
        <w:rPr>
          <w:color w:val="000000"/>
          <w:sz w:val="22"/>
          <w:szCs w:val="22"/>
          <w:lang w:val="id-ID"/>
        </w:rPr>
        <w:t>)</w:t>
      </w:r>
      <w:r w:rsidR="006E1454" w:rsidRPr="000C182C">
        <w:rPr>
          <w:color w:val="000000"/>
          <w:sz w:val="22"/>
          <w:szCs w:val="22"/>
          <w:lang w:val="id-ID"/>
        </w:rPr>
        <w:t>,</w:t>
      </w:r>
      <w:r w:rsidRPr="000C182C">
        <w:rPr>
          <w:color w:val="000000"/>
          <w:sz w:val="22"/>
          <w:szCs w:val="22"/>
          <w:lang w:val="id-ID"/>
        </w:rPr>
        <w:t xml:space="preserve"> </w:t>
      </w:r>
      <w:r w:rsidR="0000092E" w:rsidRPr="000C182C">
        <w:rPr>
          <w:color w:val="000000"/>
          <w:sz w:val="22"/>
          <w:szCs w:val="22"/>
          <w:lang w:val="id-ID"/>
        </w:rPr>
        <w:t>s</w:t>
      </w:r>
      <w:r w:rsidRPr="000C182C">
        <w:rPr>
          <w:color w:val="000000"/>
          <w:sz w:val="22"/>
          <w:szCs w:val="22"/>
          <w:lang w:val="id-ID"/>
        </w:rPr>
        <w:t>uatu sistem total dari kegiatan bisnis yang dirancang untuk merencanakan, menentukan harga, promosi dan mendistribusikan barang-barang yang dapat memuaskan keinginan dan mencapai pasar sasaran serta tujuan perusahaan.</w:t>
      </w:r>
    </w:p>
    <w:p w:rsidR="00260C0A" w:rsidRPr="000C182C" w:rsidRDefault="007D5914" w:rsidP="00260C0A">
      <w:pPr>
        <w:autoSpaceDE w:val="0"/>
        <w:autoSpaceDN w:val="0"/>
        <w:adjustRightInd w:val="0"/>
        <w:spacing w:line="360" w:lineRule="auto"/>
        <w:ind w:firstLine="567"/>
        <w:jc w:val="both"/>
        <w:rPr>
          <w:color w:val="000000"/>
          <w:sz w:val="22"/>
        </w:rPr>
      </w:pPr>
      <w:r w:rsidRPr="000C182C">
        <w:rPr>
          <w:color w:val="000000"/>
          <w:sz w:val="22"/>
          <w:szCs w:val="22"/>
          <w:lang w:val="id-ID"/>
        </w:rPr>
        <w:t>Pendapat di</w:t>
      </w:r>
      <w:r w:rsidR="00F53E8C" w:rsidRPr="000C182C">
        <w:rPr>
          <w:color w:val="000000"/>
          <w:sz w:val="22"/>
          <w:szCs w:val="22"/>
          <w:lang w:val="id-ID"/>
        </w:rPr>
        <w:t xml:space="preserve"> </w:t>
      </w:r>
      <w:r w:rsidRPr="000C182C">
        <w:rPr>
          <w:color w:val="000000"/>
          <w:sz w:val="22"/>
          <w:szCs w:val="22"/>
          <w:lang w:val="id-ID"/>
        </w:rPr>
        <w:t xml:space="preserve">atas dapat ditarik kesimpulan bahwa pemasaran pada umumnya mencakup semua segi kehidupan individu maupun kelompok yang bertujuan untuk memenuhi kebutuhan dan keinginan dengan cara </w:t>
      </w:r>
      <w:r w:rsidRPr="000C182C">
        <w:rPr>
          <w:color w:val="000000"/>
          <w:sz w:val="22"/>
          <w:szCs w:val="22"/>
          <w:lang w:val="id-ID"/>
        </w:rPr>
        <w:lastRenderedPageBreak/>
        <w:t>mempertukarkan produk dan menyalurkan produk barang dan jasa dari produsen ke konsumen.</w:t>
      </w:r>
    </w:p>
    <w:p w:rsidR="00260C0A" w:rsidRPr="000C182C" w:rsidRDefault="00275F2A" w:rsidP="00260C0A">
      <w:pPr>
        <w:autoSpaceDE w:val="0"/>
        <w:autoSpaceDN w:val="0"/>
        <w:adjustRightInd w:val="0"/>
        <w:spacing w:line="360" w:lineRule="auto"/>
        <w:ind w:firstLine="567"/>
        <w:jc w:val="both"/>
        <w:rPr>
          <w:color w:val="000000"/>
          <w:sz w:val="22"/>
        </w:rPr>
      </w:pPr>
      <w:r w:rsidRPr="000C182C">
        <w:rPr>
          <w:color w:val="000000"/>
          <w:sz w:val="22"/>
          <w:szCs w:val="22"/>
          <w:lang w:val="id-ID"/>
        </w:rPr>
        <w:t>Menurut Kotler dan Amstrong (2008</w:t>
      </w:r>
      <w:r w:rsidR="00570193" w:rsidRPr="000C182C">
        <w:rPr>
          <w:color w:val="000000"/>
          <w:sz w:val="22"/>
          <w:szCs w:val="22"/>
          <w:lang w:val="id-ID"/>
        </w:rPr>
        <w:t>)</w:t>
      </w:r>
      <w:r w:rsidR="0000092E" w:rsidRPr="000C182C">
        <w:rPr>
          <w:color w:val="000000"/>
          <w:sz w:val="22"/>
          <w:szCs w:val="22"/>
          <w:lang w:val="id-ID"/>
        </w:rPr>
        <w:t>,</w:t>
      </w:r>
      <w:r w:rsidRPr="000C182C">
        <w:rPr>
          <w:color w:val="000000"/>
          <w:sz w:val="22"/>
          <w:szCs w:val="22"/>
          <w:lang w:val="id-ID"/>
        </w:rPr>
        <w:t xml:space="preserve"> </w:t>
      </w:r>
      <w:r w:rsidR="0000092E" w:rsidRPr="000C182C">
        <w:rPr>
          <w:color w:val="000000"/>
          <w:sz w:val="20"/>
          <w:szCs w:val="22"/>
          <w:lang w:val="id-ID"/>
        </w:rPr>
        <w:t xml:space="preserve">pemasaran </w:t>
      </w:r>
      <w:r w:rsidR="0000092E" w:rsidRPr="000C182C">
        <w:rPr>
          <w:i/>
          <w:color w:val="000000"/>
          <w:sz w:val="22"/>
          <w:szCs w:val="22"/>
          <w:lang w:val="id-ID"/>
        </w:rPr>
        <w:t>online</w:t>
      </w:r>
      <w:r w:rsidR="0000092E" w:rsidRPr="000C182C">
        <w:rPr>
          <w:color w:val="000000"/>
          <w:sz w:val="20"/>
          <w:szCs w:val="22"/>
          <w:lang w:val="id-ID"/>
        </w:rPr>
        <w:t xml:space="preserve"> </w:t>
      </w:r>
      <w:r w:rsidRPr="000C182C">
        <w:rPr>
          <w:color w:val="000000"/>
          <w:sz w:val="22"/>
          <w:szCs w:val="22"/>
          <w:lang w:val="id-ID"/>
        </w:rPr>
        <w:t>adalah usaha perusahaan untuk memasarkan produk dan pelayanan serta membangun hubungan melalui internet Internet adalah jaringan publik luas dari jaringan komputer yang menghitung segala jenis pengguna di seluruh dunia satu sama lain dan menghubungkan mereka dengan penyimpanan informasi yang sangat besar. Internet telah memberikan pemasar suatu cara yang benar-benar baru untuk menciptakan nilai bagi pelanggan dan membangun hubungan pelanggan</w:t>
      </w:r>
    </w:p>
    <w:p w:rsidR="007D5914" w:rsidRPr="000C182C" w:rsidRDefault="007D5914" w:rsidP="00260C0A">
      <w:pPr>
        <w:autoSpaceDE w:val="0"/>
        <w:autoSpaceDN w:val="0"/>
        <w:adjustRightInd w:val="0"/>
        <w:spacing w:line="360" w:lineRule="auto"/>
        <w:ind w:firstLine="567"/>
        <w:jc w:val="both"/>
        <w:rPr>
          <w:color w:val="000000"/>
          <w:sz w:val="22"/>
        </w:rPr>
      </w:pPr>
      <w:r w:rsidRPr="000C182C">
        <w:rPr>
          <w:color w:val="000000"/>
          <w:sz w:val="22"/>
          <w:szCs w:val="22"/>
          <w:lang w:val="id-ID"/>
        </w:rPr>
        <w:t>Menurut Kotler dan Amstrong (2008</w:t>
      </w:r>
      <w:r w:rsidR="00570193" w:rsidRPr="000C182C">
        <w:rPr>
          <w:color w:val="000000"/>
          <w:sz w:val="22"/>
          <w:szCs w:val="22"/>
          <w:lang w:val="id-ID"/>
        </w:rPr>
        <w:t>)</w:t>
      </w:r>
      <w:r w:rsidR="0000092E" w:rsidRPr="000C182C">
        <w:rPr>
          <w:color w:val="000000"/>
          <w:sz w:val="22"/>
          <w:szCs w:val="22"/>
          <w:lang w:val="id-ID"/>
        </w:rPr>
        <w:t xml:space="preserve">, </w:t>
      </w:r>
      <w:r w:rsidRPr="000C182C">
        <w:rPr>
          <w:color w:val="000000"/>
          <w:sz w:val="22"/>
          <w:szCs w:val="22"/>
          <w:lang w:val="id-ID"/>
        </w:rPr>
        <w:t xml:space="preserve">terdapat empat wilayah pemasaran </w:t>
      </w:r>
      <w:r w:rsidRPr="000C182C">
        <w:rPr>
          <w:i/>
          <w:color w:val="000000"/>
          <w:sz w:val="22"/>
          <w:szCs w:val="22"/>
          <w:lang w:val="id-ID"/>
        </w:rPr>
        <w:t>online</w:t>
      </w:r>
      <w:r w:rsidRPr="000C182C">
        <w:rPr>
          <w:color w:val="000000"/>
          <w:sz w:val="22"/>
          <w:szCs w:val="22"/>
          <w:lang w:val="id-ID"/>
        </w:rPr>
        <w:t xml:space="preserve"> utama meliputi: </w:t>
      </w:r>
    </w:p>
    <w:p w:rsidR="007D5914" w:rsidRPr="000C182C" w:rsidRDefault="007D5914" w:rsidP="00260C0A">
      <w:pPr>
        <w:numPr>
          <w:ilvl w:val="0"/>
          <w:numId w:val="19"/>
        </w:numPr>
        <w:spacing w:line="360" w:lineRule="auto"/>
        <w:ind w:left="360"/>
        <w:jc w:val="both"/>
        <w:rPr>
          <w:color w:val="000000"/>
          <w:sz w:val="22"/>
          <w:szCs w:val="22"/>
          <w:lang w:val="id-ID"/>
        </w:rPr>
      </w:pPr>
      <w:r w:rsidRPr="000C182C">
        <w:rPr>
          <w:color w:val="000000"/>
          <w:sz w:val="22"/>
          <w:szCs w:val="22"/>
          <w:lang w:val="id-ID"/>
        </w:rPr>
        <w:t>B2C (</w:t>
      </w:r>
      <w:r w:rsidR="00F53E8C" w:rsidRPr="000C182C">
        <w:rPr>
          <w:i/>
          <w:color w:val="000000"/>
          <w:sz w:val="22"/>
          <w:szCs w:val="22"/>
          <w:lang w:val="id-ID"/>
        </w:rPr>
        <w:t>business</w:t>
      </w:r>
      <w:r w:rsidRPr="000C182C">
        <w:rPr>
          <w:i/>
          <w:color w:val="000000"/>
          <w:sz w:val="22"/>
          <w:szCs w:val="22"/>
          <w:lang w:val="id-ID"/>
        </w:rPr>
        <w:t xml:space="preserve"> to consumer</w:t>
      </w:r>
      <w:r w:rsidRPr="000C182C">
        <w:rPr>
          <w:color w:val="000000"/>
          <w:sz w:val="22"/>
          <w:szCs w:val="22"/>
          <w:lang w:val="id-ID"/>
        </w:rPr>
        <w:t xml:space="preserve">). Menjual barang dan jasa secara </w:t>
      </w:r>
      <w:r w:rsidR="00F53E8C" w:rsidRPr="000C182C">
        <w:rPr>
          <w:color w:val="000000"/>
          <w:sz w:val="22"/>
          <w:szCs w:val="22"/>
          <w:lang w:val="id-ID"/>
        </w:rPr>
        <w:t>langsung</w:t>
      </w:r>
      <w:r w:rsidRPr="000C182C">
        <w:rPr>
          <w:color w:val="000000"/>
          <w:sz w:val="22"/>
          <w:szCs w:val="22"/>
          <w:lang w:val="id-ID"/>
        </w:rPr>
        <w:t xml:space="preserve"> kepada konsumen akhir. Konsumen saat ini dapat membeli hampir segala hal secara </w:t>
      </w:r>
      <w:r w:rsidRPr="000C182C">
        <w:rPr>
          <w:i/>
          <w:color w:val="000000"/>
          <w:sz w:val="22"/>
          <w:szCs w:val="22"/>
          <w:lang w:val="id-ID"/>
        </w:rPr>
        <w:t>online</w:t>
      </w:r>
      <w:r w:rsidR="0000092E" w:rsidRPr="000C182C">
        <w:rPr>
          <w:i/>
          <w:color w:val="000000"/>
          <w:sz w:val="22"/>
          <w:szCs w:val="22"/>
          <w:lang w:val="id-ID"/>
        </w:rPr>
        <w:t xml:space="preserve">, </w:t>
      </w:r>
      <w:r w:rsidRPr="000C182C">
        <w:rPr>
          <w:color w:val="000000"/>
          <w:sz w:val="22"/>
          <w:szCs w:val="22"/>
          <w:lang w:val="id-ID"/>
        </w:rPr>
        <w:t xml:space="preserve">mulai dari pakaian, peralatan dapur, dan tiket pesawat terbang sampai komputer dan mobil. Pembelian konsumen </w:t>
      </w:r>
      <w:r w:rsidRPr="000C182C">
        <w:rPr>
          <w:i/>
          <w:color w:val="000000"/>
          <w:sz w:val="22"/>
          <w:szCs w:val="22"/>
          <w:lang w:val="id-ID"/>
        </w:rPr>
        <w:t>online</w:t>
      </w:r>
      <w:r w:rsidRPr="000C182C">
        <w:rPr>
          <w:color w:val="000000"/>
          <w:sz w:val="22"/>
          <w:szCs w:val="22"/>
          <w:lang w:val="id-ID"/>
        </w:rPr>
        <w:t xml:space="preserve"> terus tumbuh pada tingkat yang sehat. Mungkin yang lebih penting, kini internet mempengaruhi 27 </w:t>
      </w:r>
      <w:r w:rsidR="0000092E" w:rsidRPr="000C182C">
        <w:rPr>
          <w:color w:val="000000"/>
          <w:sz w:val="22"/>
          <w:szCs w:val="22"/>
          <w:lang w:val="id-ID"/>
        </w:rPr>
        <w:t xml:space="preserve">persen total penjualan eceran, yaitu </w:t>
      </w:r>
      <w:r w:rsidRPr="000C182C">
        <w:rPr>
          <w:color w:val="000000"/>
          <w:sz w:val="22"/>
          <w:szCs w:val="22"/>
          <w:lang w:val="id-ID"/>
        </w:rPr>
        <w:t xml:space="preserve">penjualan yang ditransaksikan secara online ditambah penjualan </w:t>
      </w:r>
      <w:r w:rsidRPr="000C182C">
        <w:rPr>
          <w:i/>
          <w:color w:val="000000"/>
          <w:sz w:val="22"/>
          <w:szCs w:val="22"/>
          <w:lang w:val="id-ID"/>
        </w:rPr>
        <w:t>offline</w:t>
      </w:r>
      <w:r w:rsidRPr="000C182C">
        <w:rPr>
          <w:color w:val="000000"/>
          <w:sz w:val="22"/>
          <w:szCs w:val="22"/>
          <w:lang w:val="id-ID"/>
        </w:rPr>
        <w:t xml:space="preserve"> yang didorong oleh riset </w:t>
      </w:r>
      <w:r w:rsidRPr="000C182C">
        <w:rPr>
          <w:i/>
          <w:color w:val="000000"/>
          <w:sz w:val="22"/>
          <w:szCs w:val="22"/>
          <w:lang w:val="id-ID"/>
        </w:rPr>
        <w:t>online</w:t>
      </w:r>
      <w:r w:rsidRPr="000C182C">
        <w:rPr>
          <w:color w:val="000000"/>
          <w:sz w:val="22"/>
          <w:szCs w:val="22"/>
          <w:lang w:val="id-ID"/>
        </w:rPr>
        <w:t xml:space="preserve">. Pemasaran yang cerdik menerapkan strategi multisaluran terintegrasi yang menggunakan </w:t>
      </w:r>
      <w:r w:rsidR="0000092E" w:rsidRPr="000C182C">
        <w:rPr>
          <w:i/>
          <w:color w:val="000000"/>
          <w:sz w:val="22"/>
          <w:szCs w:val="22"/>
          <w:lang w:val="id-ID"/>
        </w:rPr>
        <w:t>web</w:t>
      </w:r>
      <w:r w:rsidRPr="000C182C">
        <w:rPr>
          <w:color w:val="000000"/>
          <w:sz w:val="22"/>
          <w:szCs w:val="22"/>
          <w:lang w:val="id-ID"/>
        </w:rPr>
        <w:t xml:space="preserve"> untuk mendorong penjualan kepada saluran pemasaran lain.</w:t>
      </w:r>
    </w:p>
    <w:p w:rsidR="007D5914" w:rsidRPr="000C182C" w:rsidRDefault="007D5914" w:rsidP="00260C0A">
      <w:pPr>
        <w:spacing w:line="360" w:lineRule="auto"/>
        <w:ind w:left="360"/>
        <w:jc w:val="both"/>
        <w:rPr>
          <w:color w:val="000000"/>
          <w:sz w:val="22"/>
          <w:szCs w:val="22"/>
          <w:lang w:val="id-ID"/>
        </w:rPr>
      </w:pPr>
      <w:r w:rsidRPr="000C182C">
        <w:rPr>
          <w:color w:val="000000"/>
          <w:sz w:val="22"/>
          <w:szCs w:val="22"/>
          <w:lang w:val="id-ID"/>
        </w:rPr>
        <w:t xml:space="preserve">Karena semakin banyak populasi yang menggunakan </w:t>
      </w:r>
      <w:r w:rsidR="0000092E" w:rsidRPr="000C182C">
        <w:rPr>
          <w:i/>
          <w:color w:val="000000"/>
          <w:sz w:val="22"/>
          <w:szCs w:val="22"/>
          <w:lang w:val="id-ID"/>
        </w:rPr>
        <w:t>web</w:t>
      </w:r>
      <w:r w:rsidRPr="000C182C">
        <w:rPr>
          <w:color w:val="000000"/>
          <w:sz w:val="22"/>
          <w:szCs w:val="22"/>
          <w:lang w:val="id-ID"/>
        </w:rPr>
        <w:t xml:space="preserve">, populasi konsumen </w:t>
      </w:r>
      <w:r w:rsidRPr="000C182C">
        <w:rPr>
          <w:i/>
          <w:color w:val="000000"/>
          <w:sz w:val="22"/>
          <w:szCs w:val="22"/>
          <w:lang w:val="id-ID"/>
        </w:rPr>
        <w:t>online</w:t>
      </w:r>
      <w:r w:rsidRPr="000C182C">
        <w:rPr>
          <w:color w:val="000000"/>
          <w:sz w:val="22"/>
          <w:szCs w:val="22"/>
          <w:lang w:val="id-ID"/>
        </w:rPr>
        <w:t xml:space="preserve"> semakin menjadi alur utama dan </w:t>
      </w:r>
      <w:r w:rsidRPr="000C182C">
        <w:rPr>
          <w:color w:val="000000"/>
          <w:sz w:val="22"/>
          <w:szCs w:val="22"/>
          <w:lang w:val="id-ID"/>
        </w:rPr>
        <w:lastRenderedPageBreak/>
        <w:t xml:space="preserve">beragam. Sekarang </w:t>
      </w:r>
      <w:r w:rsidR="0000092E" w:rsidRPr="000C182C">
        <w:rPr>
          <w:i/>
          <w:color w:val="000000"/>
          <w:sz w:val="22"/>
          <w:szCs w:val="22"/>
          <w:lang w:val="id-ID"/>
        </w:rPr>
        <w:t>web</w:t>
      </w:r>
      <w:r w:rsidRPr="000C182C">
        <w:rPr>
          <w:color w:val="000000"/>
          <w:sz w:val="22"/>
          <w:szCs w:val="22"/>
          <w:lang w:val="id-ID"/>
        </w:rPr>
        <w:t xml:space="preserve"> menawarkan kepada pemasar</w:t>
      </w:r>
      <w:r w:rsidR="00570193" w:rsidRPr="000C182C">
        <w:rPr>
          <w:color w:val="000000"/>
          <w:sz w:val="22"/>
          <w:szCs w:val="22"/>
          <w:lang w:val="id-ID"/>
        </w:rPr>
        <w:t xml:space="preserve"> </w:t>
      </w:r>
      <w:r w:rsidRPr="000C182C">
        <w:rPr>
          <w:color w:val="000000"/>
          <w:sz w:val="22"/>
          <w:szCs w:val="22"/>
          <w:lang w:val="id-ID"/>
        </w:rPr>
        <w:t xml:space="preserve">berbagai jenis </w:t>
      </w:r>
      <w:r w:rsidR="00570193" w:rsidRPr="000C182C">
        <w:rPr>
          <w:color w:val="000000"/>
          <w:sz w:val="22"/>
          <w:szCs w:val="22"/>
          <w:lang w:val="id-ID"/>
        </w:rPr>
        <w:t xml:space="preserve">layanan </w:t>
      </w:r>
      <w:r w:rsidR="00570193" w:rsidRPr="000C182C">
        <w:rPr>
          <w:i/>
          <w:color w:val="000000"/>
          <w:sz w:val="22"/>
          <w:szCs w:val="22"/>
          <w:lang w:val="id-ID"/>
        </w:rPr>
        <w:t>online</w:t>
      </w:r>
      <w:r w:rsidR="00570193" w:rsidRPr="000C182C">
        <w:rPr>
          <w:color w:val="000000"/>
          <w:sz w:val="22"/>
          <w:szCs w:val="22"/>
          <w:lang w:val="id-ID"/>
        </w:rPr>
        <w:t xml:space="preserve"> kepada </w:t>
      </w:r>
      <w:r w:rsidRPr="000C182C">
        <w:rPr>
          <w:color w:val="000000"/>
          <w:sz w:val="22"/>
          <w:szCs w:val="22"/>
          <w:lang w:val="id-ID"/>
        </w:rPr>
        <w:t xml:space="preserve">konsumen yang berbeda, yang mencari pengalaman </w:t>
      </w:r>
      <w:r w:rsidRPr="000C182C">
        <w:rPr>
          <w:i/>
          <w:color w:val="000000"/>
          <w:sz w:val="22"/>
          <w:szCs w:val="22"/>
          <w:lang w:val="id-ID"/>
        </w:rPr>
        <w:t>online</w:t>
      </w:r>
      <w:r w:rsidRPr="000C182C">
        <w:rPr>
          <w:color w:val="000000"/>
          <w:sz w:val="22"/>
          <w:szCs w:val="22"/>
          <w:lang w:val="id-ID"/>
        </w:rPr>
        <w:t xml:space="preserve"> berbeda. Meskipun demikian, konsumen internet masih berbeda dengan dari konsumen </w:t>
      </w:r>
      <w:r w:rsidRPr="000C182C">
        <w:rPr>
          <w:i/>
          <w:color w:val="000000"/>
          <w:sz w:val="22"/>
          <w:szCs w:val="22"/>
          <w:lang w:val="id-ID"/>
        </w:rPr>
        <w:t>offline</w:t>
      </w:r>
      <w:r w:rsidRPr="000C182C">
        <w:rPr>
          <w:color w:val="000000"/>
          <w:sz w:val="22"/>
          <w:szCs w:val="22"/>
          <w:lang w:val="id-ID"/>
        </w:rPr>
        <w:t xml:space="preserve"> tradisional dalam pendekatan mereka terhad</w:t>
      </w:r>
      <w:r w:rsidR="00F53E8C" w:rsidRPr="000C182C">
        <w:rPr>
          <w:color w:val="000000"/>
          <w:sz w:val="22"/>
          <w:szCs w:val="22"/>
          <w:lang w:val="id-ID"/>
        </w:rPr>
        <w:t>ap pembelian dan respon mereka t</w:t>
      </w:r>
      <w:r w:rsidRPr="000C182C">
        <w:rPr>
          <w:color w:val="000000"/>
          <w:sz w:val="22"/>
          <w:szCs w:val="22"/>
          <w:lang w:val="id-ID"/>
        </w:rPr>
        <w:t>erhadap pemasaran. Dalam</w:t>
      </w:r>
      <w:r w:rsidR="0000092E" w:rsidRPr="000C182C">
        <w:rPr>
          <w:color w:val="000000"/>
          <w:sz w:val="22"/>
          <w:szCs w:val="22"/>
          <w:lang w:val="id-ID"/>
        </w:rPr>
        <w:t xml:space="preserve"> </w:t>
      </w:r>
      <w:r w:rsidR="00876B58" w:rsidRPr="000C182C">
        <w:rPr>
          <w:color w:val="000000"/>
          <w:sz w:val="22"/>
          <w:szCs w:val="22"/>
          <w:lang w:val="id-ID"/>
        </w:rPr>
        <w:t>Pemasaran menggunakan</w:t>
      </w:r>
      <w:r w:rsidRPr="000C182C">
        <w:rPr>
          <w:color w:val="000000"/>
          <w:sz w:val="22"/>
          <w:szCs w:val="22"/>
          <w:lang w:val="id-ID"/>
        </w:rPr>
        <w:t xml:space="preserve"> internet, pelanggan mengawali dan mengendalikan hubungan</w:t>
      </w:r>
      <w:r w:rsidR="00876B58" w:rsidRPr="000C182C">
        <w:rPr>
          <w:color w:val="000000"/>
          <w:sz w:val="22"/>
          <w:szCs w:val="22"/>
          <w:lang w:val="id-ID"/>
        </w:rPr>
        <w:t xml:space="preserve"> yang terjadi secara </w:t>
      </w:r>
      <w:r w:rsidR="00876B58" w:rsidRPr="000C182C">
        <w:rPr>
          <w:i/>
          <w:color w:val="000000"/>
          <w:sz w:val="22"/>
          <w:szCs w:val="22"/>
          <w:lang w:val="id-ID"/>
        </w:rPr>
        <w:t>online</w:t>
      </w:r>
      <w:r w:rsidRPr="000C182C">
        <w:rPr>
          <w:color w:val="000000"/>
          <w:sz w:val="22"/>
          <w:szCs w:val="22"/>
          <w:lang w:val="id-ID"/>
        </w:rPr>
        <w:t xml:space="preserve">. </w:t>
      </w:r>
    </w:p>
    <w:p w:rsidR="007D5914" w:rsidRPr="000C182C" w:rsidRDefault="007D5914" w:rsidP="00260C0A">
      <w:pPr>
        <w:numPr>
          <w:ilvl w:val="0"/>
          <w:numId w:val="19"/>
        </w:numPr>
        <w:spacing w:line="360" w:lineRule="auto"/>
        <w:ind w:left="360"/>
        <w:jc w:val="both"/>
        <w:rPr>
          <w:color w:val="000000"/>
          <w:sz w:val="22"/>
          <w:szCs w:val="22"/>
          <w:lang w:val="id-ID"/>
        </w:rPr>
      </w:pPr>
      <w:r w:rsidRPr="000C182C">
        <w:rPr>
          <w:color w:val="000000"/>
          <w:sz w:val="22"/>
          <w:szCs w:val="22"/>
          <w:lang w:val="id-ID"/>
        </w:rPr>
        <w:t>B2B (</w:t>
      </w:r>
      <w:r w:rsidR="00BF28AE" w:rsidRPr="000C182C">
        <w:rPr>
          <w:i/>
          <w:color w:val="000000"/>
          <w:sz w:val="22"/>
          <w:szCs w:val="22"/>
          <w:lang w:val="id-ID"/>
        </w:rPr>
        <w:t>business to business</w:t>
      </w:r>
      <w:r w:rsidRPr="000C182C">
        <w:rPr>
          <w:color w:val="000000"/>
          <w:sz w:val="22"/>
          <w:szCs w:val="22"/>
          <w:lang w:val="id-ID"/>
        </w:rPr>
        <w:t xml:space="preserve">). Menggunakan situs </w:t>
      </w:r>
      <w:r w:rsidR="0000092E" w:rsidRPr="000C182C">
        <w:rPr>
          <w:i/>
          <w:color w:val="000000"/>
          <w:sz w:val="22"/>
          <w:szCs w:val="22"/>
          <w:lang w:val="id-ID"/>
        </w:rPr>
        <w:t>web</w:t>
      </w:r>
      <w:r w:rsidRPr="000C182C">
        <w:rPr>
          <w:i/>
          <w:color w:val="000000"/>
          <w:sz w:val="22"/>
          <w:szCs w:val="22"/>
          <w:lang w:val="id-ID"/>
        </w:rPr>
        <w:t>, e-mail,</w:t>
      </w:r>
      <w:r w:rsidRPr="000C182C">
        <w:rPr>
          <w:color w:val="000000"/>
          <w:sz w:val="22"/>
          <w:szCs w:val="22"/>
          <w:lang w:val="id-ID"/>
        </w:rPr>
        <w:t xml:space="preserve"> katalog, produk </w:t>
      </w:r>
      <w:r w:rsidRPr="000C182C">
        <w:rPr>
          <w:i/>
          <w:color w:val="000000"/>
          <w:sz w:val="22"/>
          <w:szCs w:val="22"/>
          <w:lang w:val="id-ID"/>
        </w:rPr>
        <w:t>online</w:t>
      </w:r>
      <w:r w:rsidRPr="000C182C">
        <w:rPr>
          <w:color w:val="000000"/>
          <w:sz w:val="22"/>
          <w:szCs w:val="22"/>
          <w:lang w:val="id-ID"/>
        </w:rPr>
        <w:t xml:space="preserve">, jaringan dagang </w:t>
      </w:r>
      <w:r w:rsidRPr="000C182C">
        <w:rPr>
          <w:i/>
          <w:color w:val="000000"/>
          <w:sz w:val="22"/>
          <w:szCs w:val="22"/>
          <w:lang w:val="id-ID"/>
        </w:rPr>
        <w:t>online</w:t>
      </w:r>
      <w:r w:rsidRPr="000C182C">
        <w:rPr>
          <w:color w:val="000000"/>
          <w:sz w:val="22"/>
          <w:szCs w:val="22"/>
          <w:lang w:val="id-ID"/>
        </w:rPr>
        <w:t xml:space="preserve">, dan sumber daya </w:t>
      </w:r>
      <w:r w:rsidRPr="000C182C">
        <w:rPr>
          <w:i/>
          <w:color w:val="000000"/>
          <w:sz w:val="22"/>
          <w:szCs w:val="22"/>
          <w:lang w:val="id-ID"/>
        </w:rPr>
        <w:t>online</w:t>
      </w:r>
      <w:r w:rsidRPr="000C182C">
        <w:rPr>
          <w:color w:val="000000"/>
          <w:sz w:val="22"/>
          <w:szCs w:val="22"/>
          <w:lang w:val="id-ID"/>
        </w:rPr>
        <w:t xml:space="preserve"> lainnya untuk menjangkau pelanggan bisnis baru, melayani pelanggan saat ini dengan lebih efektif dan meraih efisiensi pembelian dan harga yang lebih baik.</w:t>
      </w:r>
    </w:p>
    <w:p w:rsidR="007D5914" w:rsidRPr="000C182C" w:rsidRDefault="007D5914" w:rsidP="00260C0A">
      <w:pPr>
        <w:spacing w:line="360" w:lineRule="auto"/>
        <w:ind w:left="360"/>
        <w:jc w:val="both"/>
        <w:rPr>
          <w:color w:val="000000"/>
          <w:sz w:val="22"/>
          <w:szCs w:val="22"/>
          <w:lang w:val="id-ID"/>
        </w:rPr>
      </w:pPr>
      <w:r w:rsidRPr="000C182C">
        <w:rPr>
          <w:color w:val="000000"/>
          <w:sz w:val="22"/>
          <w:szCs w:val="22"/>
          <w:lang w:val="id-ID"/>
        </w:rPr>
        <w:t xml:space="preserve">Kebanyakan pemasar utama B2B kini menawarkan informasi produk, pembelian pelanggan dan layanan pendukung pelanggan </w:t>
      </w:r>
      <w:r w:rsidRPr="000C182C">
        <w:rPr>
          <w:i/>
          <w:color w:val="000000"/>
          <w:sz w:val="22"/>
          <w:szCs w:val="22"/>
          <w:lang w:val="id-ID"/>
        </w:rPr>
        <w:t>online</w:t>
      </w:r>
      <w:r w:rsidRPr="000C182C">
        <w:rPr>
          <w:color w:val="000000"/>
          <w:sz w:val="22"/>
          <w:szCs w:val="22"/>
          <w:lang w:val="id-ID"/>
        </w:rPr>
        <w:t>. Di</w:t>
      </w:r>
      <w:r w:rsidR="00F53E8C" w:rsidRPr="000C182C">
        <w:rPr>
          <w:color w:val="000000"/>
          <w:sz w:val="22"/>
          <w:szCs w:val="22"/>
          <w:lang w:val="id-ID"/>
        </w:rPr>
        <w:t xml:space="preserve"> </w:t>
      </w:r>
      <w:r w:rsidRPr="000C182C">
        <w:rPr>
          <w:color w:val="000000"/>
          <w:sz w:val="22"/>
          <w:szCs w:val="22"/>
          <w:lang w:val="id-ID"/>
        </w:rPr>
        <w:t xml:space="preserve">samping hanya menjual menjual produk dan jasa mereka secara </w:t>
      </w:r>
      <w:r w:rsidRPr="000C182C">
        <w:rPr>
          <w:i/>
          <w:color w:val="000000"/>
          <w:sz w:val="22"/>
          <w:szCs w:val="22"/>
          <w:lang w:val="id-ID"/>
        </w:rPr>
        <w:t>online</w:t>
      </w:r>
      <w:r w:rsidRPr="000C182C">
        <w:rPr>
          <w:color w:val="000000"/>
          <w:sz w:val="22"/>
          <w:szCs w:val="22"/>
          <w:lang w:val="id-ID"/>
        </w:rPr>
        <w:t>, perusahaan dapat membangun hubungan yang lebih kuat dengan pelanggan penting mereka.</w:t>
      </w:r>
    </w:p>
    <w:p w:rsidR="007D5914" w:rsidRPr="000C182C" w:rsidRDefault="007D5914" w:rsidP="00260C0A">
      <w:pPr>
        <w:numPr>
          <w:ilvl w:val="0"/>
          <w:numId w:val="19"/>
        </w:numPr>
        <w:spacing w:line="360" w:lineRule="auto"/>
        <w:ind w:left="360"/>
        <w:jc w:val="both"/>
        <w:rPr>
          <w:color w:val="000000"/>
          <w:sz w:val="22"/>
          <w:szCs w:val="22"/>
          <w:lang w:val="id-ID"/>
        </w:rPr>
      </w:pPr>
      <w:r w:rsidRPr="000C182C">
        <w:rPr>
          <w:color w:val="000000"/>
          <w:sz w:val="22"/>
          <w:szCs w:val="22"/>
          <w:lang w:val="id-ID"/>
        </w:rPr>
        <w:t>C2C (</w:t>
      </w:r>
      <w:r w:rsidRPr="000C182C">
        <w:rPr>
          <w:i/>
          <w:color w:val="000000"/>
          <w:sz w:val="22"/>
          <w:szCs w:val="22"/>
          <w:lang w:val="id-ID"/>
        </w:rPr>
        <w:t>consumer to consumer</w:t>
      </w:r>
      <w:r w:rsidRPr="000C182C">
        <w:rPr>
          <w:color w:val="000000"/>
          <w:sz w:val="22"/>
          <w:szCs w:val="22"/>
          <w:lang w:val="id-ID"/>
        </w:rPr>
        <w:t xml:space="preserve">). Pertukaran barang dan informasi secara </w:t>
      </w:r>
      <w:r w:rsidRPr="000C182C">
        <w:rPr>
          <w:i/>
          <w:color w:val="000000"/>
          <w:sz w:val="22"/>
          <w:szCs w:val="22"/>
          <w:lang w:val="id-ID"/>
        </w:rPr>
        <w:t xml:space="preserve">online </w:t>
      </w:r>
      <w:r w:rsidRPr="000C182C">
        <w:rPr>
          <w:color w:val="000000"/>
          <w:sz w:val="22"/>
          <w:szCs w:val="22"/>
          <w:lang w:val="id-ID"/>
        </w:rPr>
        <w:t>antara konsumen akhir. Dalam beberapa kasus, internet menyedi</w:t>
      </w:r>
      <w:r w:rsidR="00F53E8C" w:rsidRPr="000C182C">
        <w:rPr>
          <w:color w:val="000000"/>
          <w:sz w:val="22"/>
          <w:szCs w:val="22"/>
          <w:lang w:val="id-ID"/>
        </w:rPr>
        <w:t>a</w:t>
      </w:r>
      <w:r w:rsidRPr="000C182C">
        <w:rPr>
          <w:color w:val="000000"/>
          <w:sz w:val="22"/>
          <w:szCs w:val="22"/>
          <w:lang w:val="id-ID"/>
        </w:rPr>
        <w:t xml:space="preserve">kan alat yang sangat baik dimana konsumen dapat membeli atau menukarkan barang atau informasi secara langsung satu sama lain. Misalnya </w:t>
      </w:r>
      <w:r w:rsidRPr="000C182C">
        <w:rPr>
          <w:i/>
          <w:color w:val="000000"/>
          <w:sz w:val="22"/>
          <w:szCs w:val="22"/>
          <w:lang w:val="id-ID"/>
        </w:rPr>
        <w:t>e-Bay, Amazon.co</w:t>
      </w:r>
      <w:r w:rsidR="00987748" w:rsidRPr="000C182C">
        <w:rPr>
          <w:i/>
          <w:color w:val="000000"/>
          <w:sz w:val="22"/>
          <w:szCs w:val="22"/>
          <w:lang w:val="id-ID"/>
        </w:rPr>
        <w:t>m</w:t>
      </w:r>
      <w:r w:rsidRPr="000C182C">
        <w:rPr>
          <w:i/>
          <w:color w:val="000000"/>
          <w:sz w:val="22"/>
          <w:szCs w:val="22"/>
          <w:lang w:val="id-ID"/>
        </w:rPr>
        <w:t>, Auctions, Overlock.com</w:t>
      </w:r>
      <w:r w:rsidRPr="000C182C">
        <w:rPr>
          <w:color w:val="000000"/>
          <w:sz w:val="22"/>
          <w:szCs w:val="22"/>
          <w:lang w:val="id-ID"/>
        </w:rPr>
        <w:t xml:space="preserve"> dan situs lelang lainnya menawarkan ruang pasar populer untuk memajang dan menjual </w:t>
      </w:r>
      <w:r w:rsidRPr="000C182C">
        <w:rPr>
          <w:color w:val="000000"/>
          <w:sz w:val="22"/>
          <w:szCs w:val="22"/>
          <w:lang w:val="id-ID"/>
        </w:rPr>
        <w:lastRenderedPageBreak/>
        <w:t>hampir segala hal, dari seni dan barang antik, koin dan perangko, dan perhiasan sampai komputer serta elektronik konsumen.</w:t>
      </w:r>
    </w:p>
    <w:p w:rsidR="007D5914" w:rsidRPr="000C182C" w:rsidRDefault="007D5914" w:rsidP="00260C0A">
      <w:pPr>
        <w:pStyle w:val="ListParagraph"/>
        <w:spacing w:after="0" w:line="360" w:lineRule="auto"/>
        <w:ind w:left="359"/>
        <w:jc w:val="both"/>
        <w:rPr>
          <w:rFonts w:ascii="Times New Roman" w:hAnsi="Times New Roman"/>
          <w:color w:val="000000"/>
          <w:lang w:val="id-ID"/>
        </w:rPr>
      </w:pPr>
      <w:r w:rsidRPr="000C182C">
        <w:rPr>
          <w:rFonts w:ascii="Times New Roman" w:hAnsi="Times New Roman"/>
          <w:color w:val="000000"/>
          <w:lang w:val="id-ID"/>
        </w:rPr>
        <w:t xml:space="preserve">Situs C2C semacam itu memberikan orang-orang akses kepada pemirsa yang jauh lebih besar dari pada pasar loak lokal atau iklan baris surat kabar (yang sekarang juga ada secara </w:t>
      </w:r>
      <w:r w:rsidRPr="000C182C">
        <w:rPr>
          <w:rFonts w:ascii="Times New Roman" w:hAnsi="Times New Roman"/>
          <w:i/>
          <w:color w:val="000000"/>
          <w:lang w:val="id-ID"/>
        </w:rPr>
        <w:t>online</w:t>
      </w:r>
      <w:r w:rsidRPr="000C182C">
        <w:rPr>
          <w:rFonts w:ascii="Times New Roman" w:hAnsi="Times New Roman"/>
          <w:color w:val="000000"/>
          <w:lang w:val="id-ID"/>
        </w:rPr>
        <w:t xml:space="preserve">). Yang menarik keberhasilan yang besar di pasar C2C, sekarang </w:t>
      </w:r>
      <w:r w:rsidRPr="000C182C">
        <w:rPr>
          <w:rFonts w:ascii="Times New Roman" w:hAnsi="Times New Roman"/>
          <w:i/>
          <w:color w:val="000000"/>
          <w:lang w:val="id-ID"/>
        </w:rPr>
        <w:t>e</w:t>
      </w:r>
      <w:r w:rsidR="00F53E8C" w:rsidRPr="000C182C">
        <w:rPr>
          <w:rFonts w:ascii="Times New Roman" w:hAnsi="Times New Roman"/>
          <w:i/>
          <w:color w:val="000000"/>
          <w:lang w:val="id-ID"/>
        </w:rPr>
        <w:t>-Bay</w:t>
      </w:r>
      <w:r w:rsidR="00F53E8C" w:rsidRPr="000C182C">
        <w:rPr>
          <w:rFonts w:ascii="Times New Roman" w:hAnsi="Times New Roman"/>
          <w:color w:val="000000"/>
          <w:lang w:val="id-ID"/>
        </w:rPr>
        <w:t xml:space="preserve"> menarik sejumlah besar pen</w:t>
      </w:r>
      <w:r w:rsidRPr="000C182C">
        <w:rPr>
          <w:rFonts w:ascii="Times New Roman" w:hAnsi="Times New Roman"/>
          <w:color w:val="000000"/>
          <w:lang w:val="id-ID"/>
        </w:rPr>
        <w:t xml:space="preserve">jual B2B, mulai dari bisnis kecil yang memutar barang reguler </w:t>
      </w:r>
      <w:r w:rsidR="00F53E8C" w:rsidRPr="000C182C">
        <w:rPr>
          <w:rFonts w:ascii="Times New Roman" w:hAnsi="Times New Roman"/>
          <w:color w:val="000000"/>
          <w:lang w:val="id-ID"/>
        </w:rPr>
        <w:t>mereka</w:t>
      </w:r>
      <w:r w:rsidRPr="000C182C">
        <w:rPr>
          <w:rFonts w:ascii="Times New Roman" w:hAnsi="Times New Roman"/>
          <w:color w:val="000000"/>
          <w:lang w:val="id-ID"/>
        </w:rPr>
        <w:t xml:space="preserve"> kepada bisnis besar yang melikuidasi kelebihan persediaan di perlelangan.</w:t>
      </w:r>
    </w:p>
    <w:p w:rsidR="007D5914" w:rsidRPr="000C182C" w:rsidRDefault="007D5914" w:rsidP="00260C0A">
      <w:pPr>
        <w:numPr>
          <w:ilvl w:val="0"/>
          <w:numId w:val="19"/>
        </w:numPr>
        <w:spacing w:line="360" w:lineRule="auto"/>
        <w:ind w:left="360"/>
        <w:jc w:val="both"/>
        <w:rPr>
          <w:color w:val="000000"/>
          <w:sz w:val="22"/>
          <w:szCs w:val="22"/>
          <w:lang w:val="id-ID"/>
        </w:rPr>
      </w:pPr>
      <w:r w:rsidRPr="000C182C">
        <w:rPr>
          <w:color w:val="000000"/>
          <w:sz w:val="22"/>
          <w:szCs w:val="22"/>
          <w:lang w:val="id-ID"/>
        </w:rPr>
        <w:t>C2B (</w:t>
      </w:r>
      <w:r w:rsidRPr="000C182C">
        <w:rPr>
          <w:i/>
          <w:color w:val="000000"/>
          <w:sz w:val="22"/>
          <w:szCs w:val="22"/>
          <w:lang w:val="id-ID"/>
        </w:rPr>
        <w:t xml:space="preserve">consumer to </w:t>
      </w:r>
      <w:r w:rsidR="00BF28AE" w:rsidRPr="000C182C">
        <w:rPr>
          <w:i/>
          <w:color w:val="000000"/>
          <w:sz w:val="22"/>
          <w:szCs w:val="22"/>
          <w:lang w:val="id-ID"/>
        </w:rPr>
        <w:t>b</w:t>
      </w:r>
      <w:r w:rsidR="00F53E8C" w:rsidRPr="000C182C">
        <w:rPr>
          <w:i/>
          <w:color w:val="000000"/>
          <w:sz w:val="22"/>
          <w:szCs w:val="22"/>
          <w:lang w:val="id-ID"/>
        </w:rPr>
        <w:t>usiness</w:t>
      </w:r>
      <w:r w:rsidRPr="000C182C">
        <w:rPr>
          <w:color w:val="000000"/>
          <w:sz w:val="22"/>
          <w:szCs w:val="22"/>
          <w:lang w:val="id-ID"/>
        </w:rPr>
        <w:t xml:space="preserve">). Pertukaran </w:t>
      </w:r>
      <w:r w:rsidRPr="000C182C">
        <w:rPr>
          <w:i/>
          <w:color w:val="000000"/>
          <w:sz w:val="22"/>
          <w:szCs w:val="22"/>
          <w:lang w:val="id-ID"/>
        </w:rPr>
        <w:t>online</w:t>
      </w:r>
      <w:r w:rsidRPr="000C182C">
        <w:rPr>
          <w:color w:val="000000"/>
          <w:sz w:val="22"/>
          <w:szCs w:val="22"/>
          <w:lang w:val="id-ID"/>
        </w:rPr>
        <w:t xml:space="preserve"> dimana konsumen mencari penjual, mempelajari penawaran mereka, dan mengawali pembelian, kadang-kadang menggerakkan syarat transaksi. Berkat internet konsumen masa kini menemukan bahwa mereka lebih mudah berkomunikasi dengan perusahaan. Sekarang sebagian besar perusahaan mengundang </w:t>
      </w:r>
      <w:r w:rsidR="00F53E8C" w:rsidRPr="000C182C">
        <w:rPr>
          <w:color w:val="000000"/>
          <w:sz w:val="22"/>
          <w:szCs w:val="22"/>
          <w:lang w:val="id-ID"/>
        </w:rPr>
        <w:t>prospek</w:t>
      </w:r>
      <w:r w:rsidRPr="000C182C">
        <w:rPr>
          <w:color w:val="000000"/>
          <w:sz w:val="22"/>
          <w:szCs w:val="22"/>
          <w:lang w:val="id-ID"/>
        </w:rPr>
        <w:t xml:space="preserve"> dan pelanggan untuk mengirim saran dan pertanyaan melalui situs </w:t>
      </w:r>
      <w:r w:rsidR="0000092E" w:rsidRPr="000C182C">
        <w:rPr>
          <w:i/>
          <w:color w:val="000000"/>
          <w:sz w:val="22"/>
          <w:szCs w:val="22"/>
          <w:lang w:val="id-ID"/>
        </w:rPr>
        <w:t>web</w:t>
      </w:r>
      <w:r w:rsidRPr="000C182C">
        <w:rPr>
          <w:color w:val="000000"/>
          <w:sz w:val="22"/>
          <w:szCs w:val="22"/>
          <w:lang w:val="id-ID"/>
        </w:rPr>
        <w:t xml:space="preserve"> perusahaan. Dengan menggunakan </w:t>
      </w:r>
      <w:r w:rsidR="0000092E" w:rsidRPr="000C182C">
        <w:rPr>
          <w:i/>
          <w:color w:val="000000"/>
          <w:sz w:val="22"/>
          <w:szCs w:val="22"/>
          <w:lang w:val="id-ID"/>
        </w:rPr>
        <w:t>web</w:t>
      </w:r>
      <w:r w:rsidRPr="000C182C">
        <w:rPr>
          <w:color w:val="000000"/>
          <w:sz w:val="22"/>
          <w:szCs w:val="22"/>
          <w:lang w:val="id-ID"/>
        </w:rPr>
        <w:t xml:space="preserve"> konsumen dapat dapat mendorong transaksi bisnis, dan bukan sebaliknya. Konsumen juga dapat menggunakan situs </w:t>
      </w:r>
      <w:r w:rsidR="0000092E" w:rsidRPr="000C182C">
        <w:rPr>
          <w:i/>
          <w:color w:val="000000"/>
          <w:sz w:val="22"/>
          <w:szCs w:val="22"/>
          <w:lang w:val="id-ID"/>
        </w:rPr>
        <w:t>web</w:t>
      </w:r>
      <w:r w:rsidRPr="000C182C">
        <w:rPr>
          <w:color w:val="000000"/>
          <w:sz w:val="22"/>
          <w:szCs w:val="22"/>
          <w:lang w:val="id-ID"/>
        </w:rPr>
        <w:t xml:space="preserve"> untuk mengajukan pertanyaan, menawarkan saran, mendaftarkan keluhan, atau mengirimkan pujian kepada perusahaan.</w:t>
      </w:r>
    </w:p>
    <w:p w:rsidR="00260C0A" w:rsidRPr="000C182C" w:rsidRDefault="007D5914" w:rsidP="00260C0A">
      <w:pPr>
        <w:spacing w:line="360" w:lineRule="auto"/>
        <w:ind w:firstLine="567"/>
        <w:jc w:val="both"/>
        <w:rPr>
          <w:color w:val="000000"/>
          <w:sz w:val="22"/>
          <w:szCs w:val="22"/>
        </w:rPr>
      </w:pPr>
      <w:r w:rsidRPr="000C182C">
        <w:rPr>
          <w:color w:val="000000"/>
          <w:sz w:val="22"/>
          <w:szCs w:val="22"/>
          <w:lang w:val="id-ID"/>
        </w:rPr>
        <w:t xml:space="preserve">Menciptakan situs </w:t>
      </w:r>
      <w:r w:rsidR="0000092E" w:rsidRPr="000C182C">
        <w:rPr>
          <w:i/>
          <w:color w:val="000000"/>
          <w:sz w:val="22"/>
          <w:szCs w:val="22"/>
          <w:lang w:val="id-ID"/>
        </w:rPr>
        <w:t>web</w:t>
      </w:r>
      <w:r w:rsidRPr="000C182C">
        <w:rPr>
          <w:color w:val="000000"/>
          <w:sz w:val="22"/>
          <w:szCs w:val="22"/>
          <w:lang w:val="id-ID"/>
        </w:rPr>
        <w:t xml:space="preserve"> adalah satu hal, membuat orang mengunjungi situs tersebut adalah hal lain. Untuk menarik pengunjung, perusahaan secara </w:t>
      </w:r>
      <w:r w:rsidR="00F53E8C" w:rsidRPr="000C182C">
        <w:rPr>
          <w:color w:val="000000"/>
          <w:sz w:val="22"/>
          <w:szCs w:val="22"/>
          <w:lang w:val="id-ID"/>
        </w:rPr>
        <w:t>agresif</w:t>
      </w:r>
      <w:r w:rsidRPr="000C182C">
        <w:rPr>
          <w:color w:val="000000"/>
          <w:sz w:val="22"/>
          <w:szCs w:val="22"/>
          <w:lang w:val="id-ID"/>
        </w:rPr>
        <w:t xml:space="preserve"> mempromosikan situs </w:t>
      </w:r>
      <w:r w:rsidR="0000092E" w:rsidRPr="000C182C">
        <w:rPr>
          <w:i/>
          <w:color w:val="000000"/>
          <w:sz w:val="22"/>
          <w:szCs w:val="22"/>
          <w:lang w:val="id-ID"/>
        </w:rPr>
        <w:t>web</w:t>
      </w:r>
      <w:r w:rsidRPr="000C182C">
        <w:rPr>
          <w:color w:val="000000"/>
          <w:sz w:val="22"/>
          <w:szCs w:val="22"/>
          <w:lang w:val="id-ID"/>
        </w:rPr>
        <w:t xml:space="preserve"> mereka di iklan cetak </w:t>
      </w:r>
      <w:r w:rsidRPr="000C182C">
        <w:rPr>
          <w:i/>
          <w:color w:val="000000"/>
          <w:sz w:val="22"/>
          <w:szCs w:val="22"/>
          <w:lang w:val="id-ID"/>
        </w:rPr>
        <w:t>offlin</w:t>
      </w:r>
      <w:r w:rsidRPr="000C182C">
        <w:rPr>
          <w:color w:val="000000"/>
          <w:sz w:val="22"/>
          <w:szCs w:val="22"/>
          <w:lang w:val="id-ID"/>
        </w:rPr>
        <w:t xml:space="preserve">e serta melalui </w:t>
      </w:r>
      <w:r w:rsidRPr="000C182C">
        <w:rPr>
          <w:color w:val="000000"/>
          <w:sz w:val="22"/>
          <w:szCs w:val="22"/>
          <w:lang w:val="id-ID"/>
        </w:rPr>
        <w:lastRenderedPageBreak/>
        <w:t xml:space="preserve">iklan dan hubungan pada situs lain. Tetapi penggunaan </w:t>
      </w:r>
      <w:r w:rsidR="0000092E" w:rsidRPr="000C182C">
        <w:rPr>
          <w:i/>
          <w:color w:val="000000"/>
          <w:sz w:val="22"/>
          <w:szCs w:val="22"/>
          <w:lang w:val="id-ID"/>
        </w:rPr>
        <w:t>web</w:t>
      </w:r>
      <w:r w:rsidRPr="000C182C">
        <w:rPr>
          <w:color w:val="000000"/>
          <w:sz w:val="22"/>
          <w:szCs w:val="22"/>
          <w:lang w:val="id-ID"/>
        </w:rPr>
        <w:t xml:space="preserve"> masa kini dengan cepat mengabaikan situs </w:t>
      </w:r>
      <w:r w:rsidR="0000092E" w:rsidRPr="000C182C">
        <w:rPr>
          <w:i/>
          <w:color w:val="000000"/>
          <w:sz w:val="22"/>
          <w:szCs w:val="22"/>
          <w:lang w:val="id-ID"/>
        </w:rPr>
        <w:t>web</w:t>
      </w:r>
      <w:r w:rsidRPr="000C182C">
        <w:rPr>
          <w:color w:val="000000"/>
          <w:sz w:val="22"/>
          <w:szCs w:val="22"/>
          <w:lang w:val="id-ID"/>
        </w:rPr>
        <w:t xml:space="preserve"> yang tidak</w:t>
      </w:r>
      <w:r w:rsidR="0000092E" w:rsidRPr="000C182C">
        <w:rPr>
          <w:color w:val="000000"/>
          <w:sz w:val="22"/>
          <w:szCs w:val="22"/>
          <w:lang w:val="id-ID"/>
        </w:rPr>
        <w:t xml:space="preserve"> mengikuti perkembangan zaman. </w:t>
      </w:r>
      <w:r w:rsidRPr="000C182C">
        <w:rPr>
          <w:color w:val="000000"/>
          <w:sz w:val="22"/>
          <w:szCs w:val="22"/>
          <w:lang w:val="id-ID"/>
        </w:rPr>
        <w:t xml:space="preserve">Kuncinya adalah menciptakan nilai dan daya tarik yang cukup agar </w:t>
      </w:r>
      <w:r w:rsidR="00F53E8C" w:rsidRPr="000C182C">
        <w:rPr>
          <w:color w:val="000000"/>
          <w:sz w:val="22"/>
          <w:szCs w:val="22"/>
          <w:lang w:val="id-ID"/>
        </w:rPr>
        <w:t>konsumen</w:t>
      </w:r>
      <w:r w:rsidRPr="000C182C">
        <w:rPr>
          <w:color w:val="000000"/>
          <w:sz w:val="22"/>
          <w:szCs w:val="22"/>
          <w:lang w:val="id-ID"/>
        </w:rPr>
        <w:t xml:space="preserve"> mengunjungi situs tetap tinggal dan kembali lagi. Ini berarti bahwa perusahaan harus terus memperbaharui situs mereka untuk membuat situs itu selalu baru, segar dan berguna.</w:t>
      </w:r>
    </w:p>
    <w:p w:rsidR="007D5914" w:rsidRPr="000C182C" w:rsidRDefault="007D5914" w:rsidP="00260C0A">
      <w:pPr>
        <w:spacing w:line="360" w:lineRule="auto"/>
        <w:ind w:firstLine="567"/>
        <w:jc w:val="both"/>
        <w:rPr>
          <w:color w:val="000000"/>
          <w:sz w:val="22"/>
          <w:szCs w:val="22"/>
          <w:lang w:val="id-ID"/>
        </w:rPr>
      </w:pPr>
      <w:r w:rsidRPr="000C182C">
        <w:rPr>
          <w:color w:val="000000"/>
          <w:sz w:val="22"/>
          <w:szCs w:val="22"/>
          <w:lang w:val="id-ID"/>
        </w:rPr>
        <w:t xml:space="preserve">Tantangan utama adalah menciptakan situs </w:t>
      </w:r>
      <w:r w:rsidR="00BF28AE" w:rsidRPr="000C182C">
        <w:rPr>
          <w:i/>
          <w:color w:val="000000"/>
          <w:sz w:val="22"/>
          <w:szCs w:val="22"/>
          <w:lang w:val="id-ID"/>
        </w:rPr>
        <w:t>w</w:t>
      </w:r>
      <w:r w:rsidR="0000092E" w:rsidRPr="000C182C">
        <w:rPr>
          <w:i/>
          <w:color w:val="000000"/>
          <w:sz w:val="22"/>
          <w:szCs w:val="22"/>
          <w:lang w:val="id-ID"/>
        </w:rPr>
        <w:t>eb</w:t>
      </w:r>
      <w:r w:rsidRPr="000C182C">
        <w:rPr>
          <w:color w:val="000000"/>
          <w:sz w:val="22"/>
          <w:szCs w:val="22"/>
          <w:lang w:val="id-ID"/>
        </w:rPr>
        <w:t xml:space="preserve"> yang atraktif pada pandangan pertama dan cukup menarik untuk mendorong kunjungan ulang. Banyak pemasar situs </w:t>
      </w:r>
      <w:r w:rsidR="0000092E" w:rsidRPr="000C182C">
        <w:rPr>
          <w:i/>
          <w:color w:val="000000"/>
          <w:sz w:val="22"/>
          <w:szCs w:val="22"/>
          <w:lang w:val="id-ID"/>
        </w:rPr>
        <w:t>web</w:t>
      </w:r>
      <w:r w:rsidRPr="000C182C">
        <w:rPr>
          <w:color w:val="000000"/>
          <w:sz w:val="22"/>
          <w:szCs w:val="22"/>
          <w:lang w:val="id-ID"/>
        </w:rPr>
        <w:t xml:space="preserve"> yang berwarna-warni, memiliki kecanggihan grafis yang menggabungkan teks, suara, dan animasi untuk menangkap dan mempertahankan perhatian. Untuk menarik pengunjung baru dan mendorong kunjungan ulang, seorang pemasaran </w:t>
      </w:r>
      <w:r w:rsidRPr="000C182C">
        <w:rPr>
          <w:i/>
          <w:color w:val="000000"/>
          <w:sz w:val="22"/>
          <w:szCs w:val="22"/>
          <w:lang w:val="id-ID"/>
        </w:rPr>
        <w:t>online</w:t>
      </w:r>
      <w:r w:rsidRPr="000C182C">
        <w:rPr>
          <w:color w:val="000000"/>
          <w:sz w:val="22"/>
          <w:szCs w:val="22"/>
          <w:lang w:val="id-ID"/>
        </w:rPr>
        <w:t xml:space="preserve"> harus memperhatikan dengan cermat tujuh C rancangan situs </w:t>
      </w:r>
      <w:r w:rsidR="0000092E" w:rsidRPr="000C182C">
        <w:rPr>
          <w:i/>
          <w:color w:val="000000"/>
          <w:sz w:val="22"/>
          <w:szCs w:val="22"/>
          <w:lang w:val="id-ID"/>
        </w:rPr>
        <w:t>web</w:t>
      </w:r>
      <w:r w:rsidRPr="000C182C">
        <w:rPr>
          <w:color w:val="000000"/>
          <w:sz w:val="22"/>
          <w:szCs w:val="22"/>
          <w:lang w:val="id-ID"/>
        </w:rPr>
        <w:t xml:space="preserve"> yang efektif, yaitu   (Kotler dan Amstrong, 2008</w:t>
      </w:r>
      <w:r w:rsidR="00BF28AE" w:rsidRPr="000C182C">
        <w:rPr>
          <w:color w:val="000000"/>
          <w:sz w:val="22"/>
          <w:szCs w:val="22"/>
          <w:lang w:val="id-ID"/>
        </w:rPr>
        <w:t>):</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Context</w:t>
      </w:r>
      <w:r w:rsidR="00BF28AE" w:rsidRPr="000C182C">
        <w:rPr>
          <w:color w:val="000000"/>
          <w:sz w:val="22"/>
          <w:szCs w:val="22"/>
          <w:lang w:val="id-ID"/>
        </w:rPr>
        <w:t xml:space="preserve"> (Konteks)</w:t>
      </w:r>
      <w:r w:rsidRPr="000C182C">
        <w:rPr>
          <w:color w:val="000000"/>
          <w:sz w:val="22"/>
          <w:szCs w:val="22"/>
          <w:lang w:val="id-ID"/>
        </w:rPr>
        <w:t>: tata letak dan rancangan situs.</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Content</w:t>
      </w:r>
      <w:r w:rsidR="00BF28AE" w:rsidRPr="000C182C">
        <w:rPr>
          <w:color w:val="000000"/>
          <w:sz w:val="22"/>
          <w:szCs w:val="22"/>
          <w:lang w:val="id-ID"/>
        </w:rPr>
        <w:t xml:space="preserve"> (Isi)</w:t>
      </w:r>
      <w:r w:rsidRPr="000C182C">
        <w:rPr>
          <w:color w:val="000000"/>
          <w:sz w:val="22"/>
          <w:szCs w:val="22"/>
          <w:lang w:val="id-ID"/>
        </w:rPr>
        <w:t xml:space="preserve">: teks, gambar, suara dan video yang menjadi isi situs </w:t>
      </w:r>
      <w:r w:rsidR="0000092E" w:rsidRPr="000C182C">
        <w:rPr>
          <w:i/>
          <w:color w:val="000000"/>
          <w:sz w:val="22"/>
          <w:szCs w:val="22"/>
          <w:lang w:val="id-ID"/>
        </w:rPr>
        <w:t>web</w:t>
      </w:r>
      <w:r w:rsidRPr="000C182C">
        <w:rPr>
          <w:color w:val="000000"/>
          <w:sz w:val="22"/>
          <w:szCs w:val="22"/>
          <w:lang w:val="id-ID"/>
        </w:rPr>
        <w:t>.</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 xml:space="preserve">Community </w:t>
      </w:r>
      <w:r w:rsidR="00BF28AE" w:rsidRPr="000C182C">
        <w:rPr>
          <w:color w:val="000000"/>
          <w:sz w:val="22"/>
          <w:szCs w:val="22"/>
          <w:lang w:val="id-ID"/>
        </w:rPr>
        <w:t>(Komunitas)</w:t>
      </w:r>
      <w:r w:rsidRPr="000C182C">
        <w:rPr>
          <w:color w:val="000000"/>
          <w:sz w:val="22"/>
          <w:szCs w:val="22"/>
          <w:lang w:val="id-ID"/>
        </w:rPr>
        <w:t>: cara situs memungkinkan komunikasi antar pengguna.</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Customization</w:t>
      </w:r>
      <w:r w:rsidR="00BF28AE" w:rsidRPr="000C182C">
        <w:rPr>
          <w:color w:val="000000"/>
          <w:sz w:val="22"/>
          <w:szCs w:val="22"/>
          <w:lang w:val="id-ID"/>
        </w:rPr>
        <w:t xml:space="preserve"> (Penyesuaian)</w:t>
      </w:r>
      <w:r w:rsidRPr="000C182C">
        <w:rPr>
          <w:color w:val="000000"/>
          <w:sz w:val="22"/>
          <w:szCs w:val="22"/>
          <w:lang w:val="id-ID"/>
        </w:rPr>
        <w:t>: kemampuan situs menyesuaikan dirinya sendiri kepada pengguna berbeda atau memungkinkan pengguna mempersonalisasikan situs.</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Communication</w:t>
      </w:r>
      <w:r w:rsidR="00BF28AE" w:rsidRPr="000C182C">
        <w:rPr>
          <w:color w:val="000000"/>
          <w:sz w:val="22"/>
          <w:szCs w:val="22"/>
          <w:lang w:val="id-ID"/>
        </w:rPr>
        <w:t xml:space="preserve"> (Komunikasi)</w:t>
      </w:r>
      <w:r w:rsidRPr="000C182C">
        <w:rPr>
          <w:color w:val="000000"/>
          <w:sz w:val="22"/>
          <w:szCs w:val="22"/>
          <w:lang w:val="id-ID"/>
        </w:rPr>
        <w:t>: cara situs memungkinkan komunikasi situs dengan pengguna, pengguna dengan situs atau komunikasi dua arah.</w:t>
      </w:r>
    </w:p>
    <w:p w:rsidR="00260C0A"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t>Connection</w:t>
      </w:r>
      <w:r w:rsidR="00BF28AE" w:rsidRPr="000C182C">
        <w:rPr>
          <w:color w:val="000000"/>
          <w:sz w:val="22"/>
          <w:szCs w:val="22"/>
          <w:lang w:val="id-ID"/>
        </w:rPr>
        <w:t xml:space="preserve"> (Hubungan)</w:t>
      </w:r>
      <w:r w:rsidRPr="000C182C">
        <w:rPr>
          <w:color w:val="000000"/>
          <w:sz w:val="22"/>
          <w:szCs w:val="22"/>
          <w:lang w:val="id-ID"/>
        </w:rPr>
        <w:t>: tingkat hubungan situs dengan situs lain.</w:t>
      </w:r>
    </w:p>
    <w:p w:rsidR="007D5914" w:rsidRPr="000C182C" w:rsidRDefault="007D5914" w:rsidP="00260C0A">
      <w:pPr>
        <w:numPr>
          <w:ilvl w:val="0"/>
          <w:numId w:val="28"/>
        </w:numPr>
        <w:spacing w:line="360" w:lineRule="auto"/>
        <w:ind w:left="360"/>
        <w:jc w:val="both"/>
        <w:rPr>
          <w:color w:val="000000"/>
          <w:sz w:val="22"/>
          <w:szCs w:val="22"/>
          <w:lang w:val="id-ID"/>
        </w:rPr>
      </w:pPr>
      <w:r w:rsidRPr="000C182C">
        <w:rPr>
          <w:i/>
          <w:color w:val="000000"/>
          <w:sz w:val="22"/>
          <w:szCs w:val="22"/>
          <w:lang w:val="id-ID"/>
        </w:rPr>
        <w:lastRenderedPageBreak/>
        <w:t>Commerce</w:t>
      </w:r>
      <w:r w:rsidRPr="000C182C">
        <w:rPr>
          <w:color w:val="000000"/>
          <w:sz w:val="22"/>
          <w:szCs w:val="22"/>
          <w:lang w:val="id-ID"/>
        </w:rPr>
        <w:t xml:space="preserve"> (Perdag</w:t>
      </w:r>
      <w:r w:rsidR="00BF28AE" w:rsidRPr="000C182C">
        <w:rPr>
          <w:color w:val="000000"/>
          <w:sz w:val="22"/>
          <w:szCs w:val="22"/>
          <w:lang w:val="id-ID"/>
        </w:rPr>
        <w:t>angan)</w:t>
      </w:r>
      <w:r w:rsidRPr="000C182C">
        <w:rPr>
          <w:color w:val="000000"/>
          <w:sz w:val="22"/>
          <w:szCs w:val="22"/>
          <w:lang w:val="id-ID"/>
        </w:rPr>
        <w:t>: kapabilitas situs untuk memungkinkan transaksi per</w:t>
      </w:r>
      <w:r w:rsidRPr="000C182C">
        <w:rPr>
          <w:color w:val="000000"/>
          <w:lang w:val="id-ID"/>
        </w:rPr>
        <w:t>dagangan.</w:t>
      </w:r>
    </w:p>
    <w:p w:rsidR="00260C0A" w:rsidRPr="000C182C" w:rsidRDefault="000B27FB" w:rsidP="00260C0A">
      <w:pPr>
        <w:autoSpaceDE w:val="0"/>
        <w:autoSpaceDN w:val="0"/>
        <w:adjustRightInd w:val="0"/>
        <w:spacing w:line="360" w:lineRule="auto"/>
        <w:ind w:firstLine="567"/>
        <w:jc w:val="both"/>
        <w:rPr>
          <w:color w:val="000000"/>
          <w:sz w:val="22"/>
        </w:rPr>
      </w:pPr>
      <w:r w:rsidRPr="000C182C">
        <w:rPr>
          <w:color w:val="000000"/>
          <w:sz w:val="22"/>
          <w:lang w:val="id-ID"/>
        </w:rPr>
        <w:t xml:space="preserve">Peluang pemasaran </w:t>
      </w:r>
      <w:r w:rsidR="0016648A" w:rsidRPr="000C182C">
        <w:rPr>
          <w:color w:val="000000"/>
          <w:sz w:val="22"/>
          <w:lang w:val="id-ID"/>
        </w:rPr>
        <w:t xml:space="preserve"> </w:t>
      </w:r>
      <w:r w:rsidRPr="000C182C">
        <w:rPr>
          <w:i/>
          <w:color w:val="000000"/>
          <w:sz w:val="22"/>
          <w:lang w:val="id-ID"/>
        </w:rPr>
        <w:t>online</w:t>
      </w:r>
      <w:r w:rsidRPr="000C182C">
        <w:rPr>
          <w:color w:val="000000"/>
          <w:sz w:val="22"/>
          <w:lang w:val="id-ID"/>
        </w:rPr>
        <w:t xml:space="preserve"> tersebut </w:t>
      </w:r>
      <w:r w:rsidR="0016648A" w:rsidRPr="000C182C">
        <w:rPr>
          <w:color w:val="000000"/>
          <w:sz w:val="22"/>
          <w:lang w:val="id-ID"/>
        </w:rPr>
        <w:t xml:space="preserve"> </w:t>
      </w:r>
      <w:r w:rsidRPr="000C182C">
        <w:rPr>
          <w:color w:val="000000"/>
          <w:sz w:val="22"/>
          <w:lang w:val="id-ID"/>
        </w:rPr>
        <w:t xml:space="preserve">ingin dimanfaatkan oleh Universitas Bina Darma Palembang dengan mengembangkan situs penjualan </w:t>
      </w:r>
      <w:r w:rsidRPr="000C182C">
        <w:rPr>
          <w:i/>
          <w:color w:val="000000"/>
          <w:sz w:val="22"/>
          <w:lang w:val="id-ID"/>
        </w:rPr>
        <w:t>online</w:t>
      </w:r>
      <w:r w:rsidRPr="000C182C">
        <w:rPr>
          <w:color w:val="000000"/>
          <w:sz w:val="22"/>
          <w:lang w:val="id-ID"/>
        </w:rPr>
        <w:t xml:space="preserve">. Situs penjualan </w:t>
      </w:r>
      <w:r w:rsidRPr="000C182C">
        <w:rPr>
          <w:i/>
          <w:color w:val="000000"/>
          <w:sz w:val="22"/>
          <w:lang w:val="id-ID"/>
        </w:rPr>
        <w:t>Online</w:t>
      </w:r>
      <w:r w:rsidRPr="000C182C">
        <w:rPr>
          <w:color w:val="000000"/>
          <w:sz w:val="22"/>
          <w:lang w:val="id-ID"/>
        </w:rPr>
        <w:t xml:space="preserve"> Universitas Bina Darma dalam pengelolaan berdiri terpisah dengan bagian yang lain yang berada langsung di</w:t>
      </w:r>
      <w:r w:rsidR="00F53E8C" w:rsidRPr="000C182C">
        <w:rPr>
          <w:color w:val="000000"/>
          <w:sz w:val="22"/>
          <w:lang w:val="id-ID"/>
        </w:rPr>
        <w:t xml:space="preserve"> </w:t>
      </w:r>
      <w:r w:rsidRPr="000C182C">
        <w:rPr>
          <w:color w:val="000000"/>
          <w:sz w:val="22"/>
          <w:lang w:val="id-ID"/>
        </w:rPr>
        <w:t xml:space="preserve">bawah Rektor II Universitas Bina Darma yang bertindak sebagai ketua pengelola. Situs penjualan </w:t>
      </w:r>
      <w:r w:rsidRPr="000C182C">
        <w:rPr>
          <w:i/>
          <w:color w:val="000000"/>
          <w:sz w:val="22"/>
          <w:lang w:val="id-ID"/>
        </w:rPr>
        <w:t>online</w:t>
      </w:r>
      <w:r w:rsidRPr="000C182C">
        <w:rPr>
          <w:color w:val="000000"/>
          <w:sz w:val="22"/>
          <w:lang w:val="id-ID"/>
        </w:rPr>
        <w:t xml:space="preserve"> </w:t>
      </w:r>
      <w:r w:rsidR="00F53E8C" w:rsidRPr="000C182C">
        <w:rPr>
          <w:color w:val="000000"/>
          <w:sz w:val="22"/>
          <w:lang w:val="id-ID"/>
        </w:rPr>
        <w:t>Universitas</w:t>
      </w:r>
      <w:r w:rsidRPr="000C182C">
        <w:rPr>
          <w:color w:val="000000"/>
          <w:sz w:val="22"/>
          <w:lang w:val="id-ID"/>
        </w:rPr>
        <w:t xml:space="preserve"> Bina Darma ditujukan untuk membantu nasabah </w:t>
      </w:r>
      <w:r w:rsidR="00D84485" w:rsidRPr="000C182C">
        <w:rPr>
          <w:color w:val="000000"/>
          <w:sz w:val="22"/>
          <w:lang w:val="id-ID"/>
        </w:rPr>
        <w:t xml:space="preserve"> </w:t>
      </w:r>
      <w:r w:rsidRPr="000C182C">
        <w:rPr>
          <w:color w:val="000000"/>
          <w:sz w:val="22"/>
          <w:lang w:val="id-ID"/>
        </w:rPr>
        <w:t xml:space="preserve">(penjual) dalam memasarkan produknya. Nasabah situs </w:t>
      </w:r>
      <w:r w:rsidRPr="000C182C">
        <w:rPr>
          <w:i/>
          <w:color w:val="000000"/>
          <w:sz w:val="22"/>
          <w:lang w:val="id-ID"/>
        </w:rPr>
        <w:t xml:space="preserve">online </w:t>
      </w:r>
      <w:r w:rsidRPr="000C182C">
        <w:rPr>
          <w:color w:val="000000"/>
          <w:sz w:val="22"/>
          <w:lang w:val="id-ID"/>
        </w:rPr>
        <w:t xml:space="preserve">Universitas Bina Darma adalah masyarakat umum, jadi tidak hanya terbatas pada internal Universitas Bina Darma. Situs Belanja </w:t>
      </w:r>
      <w:r w:rsidRPr="000C182C">
        <w:rPr>
          <w:i/>
          <w:color w:val="000000"/>
          <w:sz w:val="22"/>
          <w:lang w:val="id-ID"/>
        </w:rPr>
        <w:t>Online</w:t>
      </w:r>
      <w:r w:rsidRPr="000C182C">
        <w:rPr>
          <w:color w:val="000000"/>
          <w:sz w:val="22"/>
          <w:lang w:val="id-ID"/>
        </w:rPr>
        <w:t xml:space="preserve"> Universitas Bina Darma mulai beroperasi pada Bulan Mei 2013 dengan alamat situs </w:t>
      </w:r>
      <w:hyperlink r:id="rId11" w:history="1">
        <w:r w:rsidRPr="000C182C">
          <w:rPr>
            <w:rStyle w:val="Hyperlink"/>
            <w:color w:val="000000"/>
            <w:sz w:val="22"/>
            <w:u w:val="none"/>
            <w:lang w:val="id-ID"/>
          </w:rPr>
          <w:t>http://niaga.binadarma.ac.id</w:t>
        </w:r>
      </w:hyperlink>
      <w:r w:rsidRPr="000C182C">
        <w:rPr>
          <w:color w:val="000000"/>
          <w:sz w:val="22"/>
          <w:lang w:val="id-ID"/>
        </w:rPr>
        <w:t>.</w:t>
      </w:r>
    </w:p>
    <w:p w:rsidR="00260C0A" w:rsidRPr="000C182C" w:rsidRDefault="000B27FB" w:rsidP="00260C0A">
      <w:pPr>
        <w:autoSpaceDE w:val="0"/>
        <w:autoSpaceDN w:val="0"/>
        <w:adjustRightInd w:val="0"/>
        <w:spacing w:line="360" w:lineRule="auto"/>
        <w:ind w:firstLine="567"/>
        <w:jc w:val="both"/>
        <w:rPr>
          <w:color w:val="000000"/>
          <w:sz w:val="22"/>
        </w:rPr>
      </w:pPr>
      <w:r w:rsidRPr="000C182C">
        <w:rPr>
          <w:color w:val="000000"/>
          <w:sz w:val="22"/>
          <w:lang w:val="id-ID"/>
        </w:rPr>
        <w:t xml:space="preserve">Peningkatan omset </w:t>
      </w:r>
      <w:r w:rsidR="003C1198" w:rsidRPr="000C182C">
        <w:rPr>
          <w:color w:val="000000"/>
          <w:sz w:val="22"/>
          <w:lang w:val="id-ID"/>
        </w:rPr>
        <w:t>(</w:t>
      </w:r>
      <w:r w:rsidR="003C1198" w:rsidRPr="000C182C">
        <w:rPr>
          <w:i/>
          <w:color w:val="000000"/>
          <w:sz w:val="22"/>
          <w:lang w:val="id-ID"/>
        </w:rPr>
        <w:t>volume</w:t>
      </w:r>
      <w:r w:rsidR="003C1198" w:rsidRPr="000C182C">
        <w:rPr>
          <w:color w:val="000000"/>
          <w:sz w:val="22"/>
          <w:lang w:val="id-ID"/>
        </w:rPr>
        <w:t xml:space="preserve">) </w:t>
      </w:r>
      <w:r w:rsidRPr="000C182C">
        <w:rPr>
          <w:color w:val="000000"/>
          <w:sz w:val="22"/>
          <w:lang w:val="id-ID"/>
        </w:rPr>
        <w:t xml:space="preserve">penjualan merupakan hal yang diharapkan penjual  terhadap produk yang dijualnya. Untuk meningkatan omset penjualan dapat dilakukan dengan cara mempertahankan pelanggan lama atau mencari pelanggan baru. </w:t>
      </w:r>
    </w:p>
    <w:p w:rsidR="00260C0A" w:rsidRPr="000C182C" w:rsidRDefault="003C1198" w:rsidP="00260C0A">
      <w:pPr>
        <w:autoSpaceDE w:val="0"/>
        <w:autoSpaceDN w:val="0"/>
        <w:adjustRightInd w:val="0"/>
        <w:spacing w:line="360" w:lineRule="auto"/>
        <w:ind w:firstLine="567"/>
        <w:jc w:val="both"/>
        <w:rPr>
          <w:color w:val="000000"/>
          <w:sz w:val="22"/>
        </w:rPr>
      </w:pPr>
      <w:r w:rsidRPr="000C182C">
        <w:rPr>
          <w:color w:val="000000"/>
          <w:sz w:val="22"/>
          <w:lang w:val="id-ID"/>
        </w:rPr>
        <w:t xml:space="preserve">Prasetyo </w:t>
      </w:r>
      <w:r w:rsidR="00BF28AE" w:rsidRPr="000C182C">
        <w:rPr>
          <w:color w:val="000000"/>
          <w:sz w:val="22"/>
          <w:lang w:val="id-ID"/>
        </w:rPr>
        <w:t>dan</w:t>
      </w:r>
      <w:r w:rsidRPr="000C182C">
        <w:rPr>
          <w:color w:val="000000"/>
          <w:sz w:val="22"/>
          <w:lang w:val="id-ID"/>
        </w:rPr>
        <w:t xml:space="preserve"> Julianty (200</w:t>
      </w:r>
      <w:r w:rsidR="0016648A" w:rsidRPr="000C182C">
        <w:rPr>
          <w:color w:val="000000"/>
          <w:sz w:val="22"/>
          <w:lang w:val="id-ID"/>
        </w:rPr>
        <w:t>8</w:t>
      </w:r>
      <w:r w:rsidRPr="000C182C">
        <w:rPr>
          <w:color w:val="000000"/>
          <w:sz w:val="22"/>
          <w:lang w:val="id-ID"/>
        </w:rPr>
        <w:t>) mengungkapkan bahwa</w:t>
      </w:r>
      <w:r w:rsidR="00BF28AE" w:rsidRPr="000C182C">
        <w:rPr>
          <w:color w:val="000000"/>
          <w:sz w:val="22"/>
          <w:lang w:val="id-ID"/>
        </w:rPr>
        <w:t xml:space="preserve"> </w:t>
      </w:r>
      <w:r w:rsidRPr="000C182C">
        <w:rPr>
          <w:color w:val="000000"/>
          <w:sz w:val="22"/>
          <w:lang w:val="id-ID"/>
        </w:rPr>
        <w:t>total penjualan sama dengan harga jual per unit dikali</w:t>
      </w:r>
      <w:r w:rsidR="00BF28AE" w:rsidRPr="000C182C">
        <w:rPr>
          <w:color w:val="000000"/>
          <w:sz w:val="22"/>
          <w:lang w:val="id-ID"/>
        </w:rPr>
        <w:t xml:space="preserve"> dengan total unit yang dijual.</w:t>
      </w:r>
      <w:r w:rsidRPr="000C182C">
        <w:rPr>
          <w:color w:val="000000"/>
          <w:sz w:val="22"/>
          <w:lang w:val="id-ID"/>
        </w:rPr>
        <w:t xml:space="preserve"> Volume penjualan tersebut tidak hanya yang sudah dicapai tetapi juga target penjualan pada waktu tertentu juga bisa dikatakan sebagai volume penjualan.</w:t>
      </w:r>
      <w:r w:rsidR="00BF28AE" w:rsidRPr="000C182C">
        <w:rPr>
          <w:color w:val="000000"/>
          <w:sz w:val="22"/>
          <w:lang w:val="id-ID"/>
        </w:rPr>
        <w:t xml:space="preserve"> </w:t>
      </w:r>
      <w:r w:rsidR="000B27FB" w:rsidRPr="000C182C">
        <w:rPr>
          <w:color w:val="000000"/>
          <w:sz w:val="22"/>
          <w:lang w:val="id-ID"/>
        </w:rPr>
        <w:t xml:space="preserve">Dalam hal ini, situs belanja </w:t>
      </w:r>
      <w:r w:rsidR="000B27FB" w:rsidRPr="000C182C">
        <w:rPr>
          <w:i/>
          <w:color w:val="000000"/>
          <w:sz w:val="22"/>
          <w:lang w:val="id-ID"/>
        </w:rPr>
        <w:t>online</w:t>
      </w:r>
      <w:r w:rsidR="000B27FB" w:rsidRPr="000C182C">
        <w:rPr>
          <w:color w:val="000000"/>
          <w:sz w:val="22"/>
          <w:lang w:val="id-ID"/>
        </w:rPr>
        <w:t xml:space="preserve"> Bina Darma dapat digunakan nasabah untuk meningkatkan omset penjualannya.</w:t>
      </w:r>
    </w:p>
    <w:p w:rsidR="00260C0A" w:rsidRPr="000C182C" w:rsidRDefault="000B27FB" w:rsidP="00260C0A">
      <w:pPr>
        <w:autoSpaceDE w:val="0"/>
        <w:autoSpaceDN w:val="0"/>
        <w:adjustRightInd w:val="0"/>
        <w:spacing w:line="360" w:lineRule="auto"/>
        <w:ind w:firstLine="567"/>
        <w:jc w:val="both"/>
        <w:rPr>
          <w:color w:val="000000"/>
          <w:sz w:val="22"/>
        </w:rPr>
      </w:pPr>
      <w:r w:rsidRPr="000C182C">
        <w:rPr>
          <w:color w:val="000000"/>
          <w:sz w:val="22"/>
          <w:lang w:val="id-ID"/>
        </w:rPr>
        <w:lastRenderedPageBreak/>
        <w:t xml:space="preserve">Berdasarkan pada pengumpulan informasi yang dilakukan penulis, terdapat hal-hal yang dapat menjadi masalah dalam pemasaran menggunakan situs belanja </w:t>
      </w:r>
      <w:r w:rsidRPr="000C182C">
        <w:rPr>
          <w:i/>
          <w:color w:val="000000"/>
          <w:sz w:val="22"/>
          <w:lang w:val="id-ID"/>
        </w:rPr>
        <w:t>online</w:t>
      </w:r>
      <w:r w:rsidRPr="000C182C">
        <w:rPr>
          <w:color w:val="000000"/>
          <w:sz w:val="22"/>
          <w:lang w:val="id-ID"/>
        </w:rPr>
        <w:t xml:space="preserve"> Universitas Bina Darma yaitu situs Belanja </w:t>
      </w:r>
      <w:r w:rsidRPr="000C182C">
        <w:rPr>
          <w:i/>
          <w:color w:val="000000"/>
          <w:sz w:val="22"/>
          <w:lang w:val="id-ID"/>
        </w:rPr>
        <w:t>online</w:t>
      </w:r>
      <w:r w:rsidRPr="000C182C">
        <w:rPr>
          <w:color w:val="000000"/>
          <w:sz w:val="22"/>
          <w:lang w:val="id-ID"/>
        </w:rPr>
        <w:t xml:space="preserve"> Bina Darma hanya digunakan sebagai sarana pertemuan antara penjual dan pembeli, kurang terjaminnya keamanan Situs </w:t>
      </w:r>
      <w:r w:rsidRPr="000C182C">
        <w:rPr>
          <w:color w:val="000000"/>
          <w:sz w:val="22"/>
          <w:szCs w:val="22"/>
          <w:lang w:val="id-ID"/>
        </w:rPr>
        <w:t xml:space="preserve">Belanja </w:t>
      </w:r>
      <w:r w:rsidRPr="000C182C">
        <w:rPr>
          <w:i/>
          <w:color w:val="000000"/>
          <w:sz w:val="22"/>
          <w:szCs w:val="22"/>
          <w:lang w:val="id-ID"/>
        </w:rPr>
        <w:t>Online</w:t>
      </w:r>
      <w:r w:rsidRPr="000C182C">
        <w:rPr>
          <w:color w:val="000000"/>
          <w:sz w:val="22"/>
          <w:szCs w:val="22"/>
          <w:lang w:val="id-ID"/>
        </w:rPr>
        <w:t xml:space="preserve"> Bina Darma dalam melakukan transaksi, kurang interaktifnya situs Belanja </w:t>
      </w:r>
      <w:r w:rsidRPr="000C182C">
        <w:rPr>
          <w:i/>
          <w:color w:val="000000"/>
          <w:sz w:val="22"/>
          <w:szCs w:val="22"/>
          <w:lang w:val="id-ID"/>
        </w:rPr>
        <w:t>online</w:t>
      </w:r>
      <w:r w:rsidRPr="000C182C">
        <w:rPr>
          <w:color w:val="000000"/>
          <w:sz w:val="22"/>
          <w:szCs w:val="22"/>
          <w:lang w:val="id-ID"/>
        </w:rPr>
        <w:t xml:space="preserve"> Bina Darma menyebabkan calon nasabah kurang berminat untuk melakukan transaksi penjualan.</w:t>
      </w:r>
    </w:p>
    <w:p w:rsidR="00260C0A" w:rsidRPr="000C182C" w:rsidRDefault="00F51F0E" w:rsidP="00260C0A">
      <w:pPr>
        <w:autoSpaceDE w:val="0"/>
        <w:autoSpaceDN w:val="0"/>
        <w:adjustRightInd w:val="0"/>
        <w:spacing w:line="360" w:lineRule="auto"/>
        <w:ind w:firstLine="567"/>
        <w:jc w:val="both"/>
        <w:rPr>
          <w:color w:val="000000"/>
          <w:sz w:val="22"/>
          <w:szCs w:val="22"/>
        </w:rPr>
      </w:pPr>
      <w:r w:rsidRPr="000C182C">
        <w:rPr>
          <w:color w:val="000000"/>
          <w:sz w:val="22"/>
          <w:szCs w:val="22"/>
          <w:lang w:val="id-ID"/>
        </w:rPr>
        <w:t>Berdasarkan pada permasalahan di</w:t>
      </w:r>
      <w:r w:rsidR="006C76A8" w:rsidRPr="000C182C">
        <w:rPr>
          <w:color w:val="000000"/>
          <w:sz w:val="22"/>
          <w:szCs w:val="22"/>
          <w:lang w:val="id-ID"/>
        </w:rPr>
        <w:t xml:space="preserve"> </w:t>
      </w:r>
      <w:r w:rsidRPr="000C182C">
        <w:rPr>
          <w:color w:val="000000"/>
          <w:sz w:val="22"/>
          <w:szCs w:val="22"/>
          <w:lang w:val="id-ID"/>
        </w:rPr>
        <w:t xml:space="preserve">atas maka penulis tertarik untuk melakukan penelitian dengan judul Efektivitas Pemasaran  </w:t>
      </w:r>
      <w:r w:rsidRPr="000C182C">
        <w:rPr>
          <w:i/>
          <w:color w:val="000000"/>
          <w:sz w:val="22"/>
          <w:szCs w:val="22"/>
          <w:lang w:val="id-ID"/>
        </w:rPr>
        <w:t>Online</w:t>
      </w:r>
      <w:r w:rsidRPr="000C182C">
        <w:rPr>
          <w:color w:val="000000"/>
          <w:sz w:val="22"/>
          <w:szCs w:val="22"/>
          <w:lang w:val="id-ID"/>
        </w:rPr>
        <w:t xml:space="preserve"> dalam Meningkatkan Omset Penjualan Nasabah (Studi Kasus Pada Situs Penjualan </w:t>
      </w:r>
      <w:r w:rsidRPr="000C182C">
        <w:rPr>
          <w:i/>
          <w:color w:val="000000"/>
          <w:sz w:val="22"/>
          <w:szCs w:val="22"/>
          <w:lang w:val="id-ID"/>
        </w:rPr>
        <w:t xml:space="preserve">Online </w:t>
      </w:r>
      <w:r w:rsidRPr="000C182C">
        <w:rPr>
          <w:color w:val="000000"/>
          <w:sz w:val="22"/>
          <w:szCs w:val="22"/>
          <w:lang w:val="id-ID"/>
        </w:rPr>
        <w:t>Bina Darma).</w:t>
      </w:r>
    </w:p>
    <w:p w:rsidR="00260C0A" w:rsidRPr="000C182C" w:rsidRDefault="003C1198" w:rsidP="00260C0A">
      <w:pPr>
        <w:autoSpaceDE w:val="0"/>
        <w:autoSpaceDN w:val="0"/>
        <w:adjustRightInd w:val="0"/>
        <w:spacing w:line="360" w:lineRule="auto"/>
        <w:ind w:firstLine="567"/>
        <w:jc w:val="both"/>
        <w:rPr>
          <w:color w:val="000000"/>
          <w:sz w:val="22"/>
        </w:rPr>
      </w:pPr>
      <w:r w:rsidRPr="000C182C">
        <w:rPr>
          <w:color w:val="000000"/>
          <w:sz w:val="22"/>
          <w:szCs w:val="22"/>
          <w:lang w:val="id-ID"/>
        </w:rPr>
        <w:t>P</w:t>
      </w:r>
      <w:r w:rsidR="00D84485" w:rsidRPr="000C182C">
        <w:rPr>
          <w:color w:val="000000"/>
          <w:sz w:val="22"/>
          <w:szCs w:val="22"/>
          <w:lang w:val="id-ID"/>
        </w:rPr>
        <w:t xml:space="preserve">enelitian terdahulu menunjukkan </w:t>
      </w:r>
      <w:r w:rsidR="00D84485" w:rsidRPr="000C182C">
        <w:rPr>
          <w:i/>
          <w:color w:val="000000"/>
          <w:sz w:val="22"/>
          <w:szCs w:val="22"/>
          <w:lang w:val="id-ID"/>
        </w:rPr>
        <w:t>online shopping</w:t>
      </w:r>
      <w:r w:rsidR="00D84485" w:rsidRPr="000C182C">
        <w:rPr>
          <w:color w:val="000000"/>
          <w:sz w:val="22"/>
          <w:szCs w:val="22"/>
          <w:lang w:val="id-ID"/>
        </w:rPr>
        <w:t xml:space="preserve"> dipengaruhi oleh </w:t>
      </w:r>
      <w:r w:rsidR="00F53E8C" w:rsidRPr="000C182C">
        <w:rPr>
          <w:color w:val="000000"/>
          <w:sz w:val="22"/>
          <w:szCs w:val="22"/>
          <w:lang w:val="id-ID"/>
        </w:rPr>
        <w:t>beberapa</w:t>
      </w:r>
      <w:r w:rsidR="00D84485" w:rsidRPr="000C182C">
        <w:rPr>
          <w:color w:val="000000"/>
          <w:sz w:val="22"/>
          <w:szCs w:val="22"/>
          <w:lang w:val="id-ID"/>
        </w:rPr>
        <w:t xml:space="preserve"> faktor yaitu </w:t>
      </w:r>
      <w:r w:rsidRPr="000C182C">
        <w:rPr>
          <w:color w:val="000000"/>
          <w:sz w:val="22"/>
          <w:szCs w:val="22"/>
          <w:lang w:val="id-ID"/>
        </w:rPr>
        <w:t>k</w:t>
      </w:r>
      <w:r w:rsidR="00D84485" w:rsidRPr="000C182C">
        <w:rPr>
          <w:bCs/>
          <w:color w:val="000000"/>
          <w:sz w:val="22"/>
          <w:szCs w:val="22"/>
          <w:lang w:val="id-ID"/>
        </w:rPr>
        <w:t xml:space="preserve">ualitas </w:t>
      </w:r>
      <w:r w:rsidRPr="000C182C">
        <w:rPr>
          <w:bCs/>
          <w:color w:val="000000"/>
          <w:sz w:val="22"/>
          <w:szCs w:val="22"/>
          <w:lang w:val="id-ID"/>
        </w:rPr>
        <w:t>i</w:t>
      </w:r>
      <w:r w:rsidR="00D84485" w:rsidRPr="000C182C">
        <w:rPr>
          <w:bCs/>
          <w:color w:val="000000"/>
          <w:sz w:val="22"/>
          <w:szCs w:val="22"/>
          <w:lang w:val="id-ID"/>
        </w:rPr>
        <w:t xml:space="preserve">nformasi, </w:t>
      </w:r>
      <w:r w:rsidRPr="000C182C">
        <w:rPr>
          <w:bCs/>
          <w:color w:val="000000"/>
          <w:sz w:val="22"/>
          <w:szCs w:val="22"/>
          <w:lang w:val="id-ID"/>
        </w:rPr>
        <w:t>kualitas sistem, kualitas l</w:t>
      </w:r>
      <w:r w:rsidR="00D84485" w:rsidRPr="000C182C">
        <w:rPr>
          <w:bCs/>
          <w:color w:val="000000"/>
          <w:sz w:val="22"/>
          <w:szCs w:val="22"/>
          <w:lang w:val="id-ID"/>
        </w:rPr>
        <w:t>ayanan</w:t>
      </w:r>
      <w:r w:rsidRPr="000C182C">
        <w:rPr>
          <w:bCs/>
          <w:color w:val="000000"/>
          <w:sz w:val="22"/>
          <w:szCs w:val="22"/>
          <w:lang w:val="id-ID"/>
        </w:rPr>
        <w:t xml:space="preserve"> dan loyalitas pelanggan</w:t>
      </w:r>
      <w:r w:rsidR="003D53FE" w:rsidRPr="000C182C">
        <w:rPr>
          <w:bCs/>
          <w:color w:val="000000"/>
          <w:sz w:val="22"/>
          <w:szCs w:val="22"/>
          <w:lang w:val="id-ID"/>
        </w:rPr>
        <w:t>.</w:t>
      </w:r>
      <w:r w:rsidR="00D84485" w:rsidRPr="000C182C">
        <w:rPr>
          <w:color w:val="000000"/>
          <w:sz w:val="22"/>
          <w:szCs w:val="22"/>
          <w:lang w:val="id-ID"/>
        </w:rPr>
        <w:t xml:space="preserve"> </w:t>
      </w:r>
      <w:r w:rsidR="00690169" w:rsidRPr="000C182C">
        <w:rPr>
          <w:bCs/>
          <w:sz w:val="22"/>
          <w:szCs w:val="22"/>
          <w:lang w:val="id-ID"/>
        </w:rPr>
        <w:t>Dalam penelitian yang lain memasukkan faktor teknoekonomi (registrasi, negosiasi, jual-beli, penyelesaian komplain</w:t>
      </w:r>
      <w:r w:rsidR="00AE7518" w:rsidRPr="000C182C">
        <w:rPr>
          <w:bCs/>
          <w:sz w:val="22"/>
          <w:szCs w:val="22"/>
          <w:lang w:val="id-ID"/>
        </w:rPr>
        <w:t xml:space="preserve">) dalam proses pembelian melalui situs </w:t>
      </w:r>
      <w:r w:rsidR="00AE7518" w:rsidRPr="000C182C">
        <w:rPr>
          <w:bCs/>
          <w:i/>
          <w:sz w:val="22"/>
          <w:szCs w:val="22"/>
          <w:lang w:val="id-ID"/>
        </w:rPr>
        <w:t>online</w:t>
      </w:r>
      <w:r w:rsidR="003D53FE" w:rsidRPr="000C182C">
        <w:rPr>
          <w:bCs/>
          <w:i/>
          <w:sz w:val="22"/>
          <w:szCs w:val="22"/>
          <w:lang w:val="id-ID"/>
        </w:rPr>
        <w:t>.</w:t>
      </w:r>
    </w:p>
    <w:p w:rsidR="008F00AB" w:rsidRPr="000C182C" w:rsidRDefault="008F00AB" w:rsidP="00260C0A">
      <w:pPr>
        <w:autoSpaceDE w:val="0"/>
        <w:autoSpaceDN w:val="0"/>
        <w:adjustRightInd w:val="0"/>
        <w:spacing w:line="360" w:lineRule="auto"/>
        <w:ind w:firstLine="567"/>
        <w:jc w:val="both"/>
        <w:rPr>
          <w:color w:val="000000"/>
          <w:sz w:val="22"/>
          <w:lang w:val="id-ID"/>
        </w:rPr>
      </w:pPr>
      <w:r w:rsidRPr="000C182C">
        <w:rPr>
          <w:color w:val="000000"/>
          <w:sz w:val="22"/>
          <w:lang w:val="id-ID"/>
        </w:rPr>
        <w:t xml:space="preserve">Adapun tujuan dari penelitian ini adalah untuk mengetahui efektivitas pemasaran  </w:t>
      </w:r>
      <w:r w:rsidRPr="000C182C">
        <w:rPr>
          <w:i/>
          <w:color w:val="000000"/>
          <w:sz w:val="22"/>
          <w:lang w:val="id-ID"/>
        </w:rPr>
        <w:t>online</w:t>
      </w:r>
      <w:r w:rsidRPr="000C182C">
        <w:rPr>
          <w:color w:val="000000"/>
          <w:sz w:val="22"/>
          <w:lang w:val="id-ID"/>
        </w:rPr>
        <w:t xml:space="preserve"> dalam Meningkatkan omset penjualan nasabah.</w:t>
      </w:r>
      <w:r w:rsidR="00BF28AE" w:rsidRPr="000C182C">
        <w:rPr>
          <w:color w:val="000000"/>
          <w:sz w:val="22"/>
          <w:lang w:val="id-ID"/>
        </w:rPr>
        <w:t xml:space="preserve"> </w:t>
      </w:r>
      <w:r w:rsidRPr="000C182C">
        <w:rPr>
          <w:color w:val="000000"/>
          <w:sz w:val="22"/>
          <w:lang w:val="id-ID"/>
        </w:rPr>
        <w:t>Manfaat dalam penelitian ini adalah memberikan sumbangsih pada ilmu pengetahuan  dalam bentuk  publikasi ilmiah.</w:t>
      </w:r>
    </w:p>
    <w:p w:rsidR="00BF58D5" w:rsidRPr="000C182C" w:rsidRDefault="00BF58D5" w:rsidP="008F00AB">
      <w:pPr>
        <w:autoSpaceDE w:val="0"/>
        <w:autoSpaceDN w:val="0"/>
        <w:adjustRightInd w:val="0"/>
        <w:spacing w:line="360" w:lineRule="auto"/>
        <w:ind w:firstLine="567"/>
        <w:jc w:val="both"/>
        <w:rPr>
          <w:color w:val="000000"/>
        </w:rPr>
      </w:pPr>
    </w:p>
    <w:p w:rsidR="00260C0A" w:rsidRPr="000C182C" w:rsidRDefault="00260C0A" w:rsidP="008F00AB">
      <w:pPr>
        <w:autoSpaceDE w:val="0"/>
        <w:autoSpaceDN w:val="0"/>
        <w:adjustRightInd w:val="0"/>
        <w:spacing w:line="360" w:lineRule="auto"/>
        <w:ind w:firstLine="567"/>
        <w:jc w:val="both"/>
        <w:rPr>
          <w:color w:val="000000"/>
        </w:rPr>
      </w:pPr>
    </w:p>
    <w:p w:rsidR="00260C0A" w:rsidRPr="000C182C" w:rsidRDefault="00260C0A" w:rsidP="008F00AB">
      <w:pPr>
        <w:autoSpaceDE w:val="0"/>
        <w:autoSpaceDN w:val="0"/>
        <w:adjustRightInd w:val="0"/>
        <w:spacing w:line="360" w:lineRule="auto"/>
        <w:ind w:firstLine="567"/>
        <w:jc w:val="both"/>
        <w:rPr>
          <w:color w:val="000000"/>
        </w:rPr>
      </w:pPr>
    </w:p>
    <w:p w:rsidR="00987748" w:rsidRPr="000C182C" w:rsidRDefault="00987748" w:rsidP="008F00AB">
      <w:pPr>
        <w:autoSpaceDE w:val="0"/>
        <w:autoSpaceDN w:val="0"/>
        <w:adjustRightInd w:val="0"/>
        <w:spacing w:line="360" w:lineRule="auto"/>
        <w:ind w:firstLine="567"/>
        <w:jc w:val="both"/>
        <w:rPr>
          <w:color w:val="000000"/>
          <w:lang w:val="id-ID"/>
        </w:rPr>
      </w:pPr>
    </w:p>
    <w:p w:rsidR="000A6412" w:rsidRPr="000C182C" w:rsidRDefault="00165E29" w:rsidP="00260C0A">
      <w:pPr>
        <w:pStyle w:val="BodyText"/>
        <w:numPr>
          <w:ilvl w:val="0"/>
          <w:numId w:val="17"/>
        </w:numPr>
        <w:spacing w:line="360" w:lineRule="auto"/>
        <w:ind w:left="567" w:hanging="567"/>
        <w:jc w:val="both"/>
        <w:rPr>
          <w:b/>
          <w:color w:val="000000"/>
          <w:lang w:val="id-ID"/>
        </w:rPr>
      </w:pPr>
      <w:r w:rsidRPr="000C182C">
        <w:rPr>
          <w:b/>
          <w:color w:val="000000"/>
          <w:lang w:val="id-ID"/>
        </w:rPr>
        <w:lastRenderedPageBreak/>
        <w:t>METODOLOGI PENELITIAN</w:t>
      </w:r>
    </w:p>
    <w:p w:rsidR="00987748" w:rsidRPr="000C182C" w:rsidRDefault="00987748" w:rsidP="00987748">
      <w:pPr>
        <w:pStyle w:val="BodyText"/>
        <w:spacing w:line="360" w:lineRule="auto"/>
        <w:ind w:left="426"/>
        <w:jc w:val="both"/>
        <w:rPr>
          <w:b/>
          <w:color w:val="000000"/>
          <w:lang w:val="id-ID"/>
        </w:rPr>
      </w:pPr>
    </w:p>
    <w:p w:rsidR="00165E29" w:rsidRPr="000C182C" w:rsidRDefault="00165E29" w:rsidP="00260C0A">
      <w:pPr>
        <w:pStyle w:val="BodyText"/>
        <w:numPr>
          <w:ilvl w:val="1"/>
          <w:numId w:val="30"/>
        </w:numPr>
        <w:spacing w:line="360" w:lineRule="auto"/>
        <w:ind w:left="567" w:hanging="567"/>
        <w:jc w:val="both"/>
        <w:rPr>
          <w:rStyle w:val="hps"/>
          <w:b/>
          <w:color w:val="000000"/>
          <w:lang w:val="id-ID"/>
        </w:rPr>
      </w:pPr>
      <w:r w:rsidRPr="000C182C">
        <w:rPr>
          <w:rStyle w:val="hps"/>
          <w:b/>
          <w:color w:val="000000"/>
          <w:lang w:val="id-ID"/>
        </w:rPr>
        <w:t>Lokasi Penelitian</w:t>
      </w:r>
    </w:p>
    <w:p w:rsidR="00987748" w:rsidRPr="000C182C" w:rsidRDefault="00987748" w:rsidP="00165E29">
      <w:pPr>
        <w:pStyle w:val="BodyText"/>
        <w:spacing w:line="360" w:lineRule="auto"/>
        <w:jc w:val="both"/>
        <w:rPr>
          <w:rStyle w:val="hps"/>
          <w:b/>
          <w:color w:val="000000"/>
          <w:sz w:val="22"/>
          <w:szCs w:val="22"/>
          <w:lang w:val="id-ID"/>
        </w:rPr>
      </w:pPr>
    </w:p>
    <w:p w:rsidR="00165E29" w:rsidRPr="000C182C" w:rsidRDefault="00165E29" w:rsidP="00260C0A">
      <w:pPr>
        <w:spacing w:line="360" w:lineRule="auto"/>
        <w:ind w:firstLine="567"/>
        <w:jc w:val="both"/>
        <w:rPr>
          <w:color w:val="000000"/>
          <w:sz w:val="22"/>
          <w:szCs w:val="22"/>
          <w:lang w:val="id-ID"/>
        </w:rPr>
      </w:pPr>
      <w:r w:rsidRPr="000C182C">
        <w:rPr>
          <w:color w:val="000000"/>
          <w:sz w:val="22"/>
          <w:szCs w:val="22"/>
          <w:lang w:val="id-ID"/>
        </w:rPr>
        <w:t>Penelitian ini ditujukan kepada dosen dan karyawan Universitas Bina Darma dan masyarakat umum yang tinggal di Kota Palembang.</w:t>
      </w:r>
    </w:p>
    <w:p w:rsidR="00165E29" w:rsidRPr="000C182C" w:rsidRDefault="00165E29" w:rsidP="00165E29">
      <w:pPr>
        <w:pStyle w:val="BodyText"/>
        <w:spacing w:line="360" w:lineRule="auto"/>
        <w:jc w:val="both"/>
        <w:rPr>
          <w:rStyle w:val="hps"/>
          <w:b/>
          <w:color w:val="000000"/>
          <w:sz w:val="22"/>
          <w:szCs w:val="22"/>
          <w:lang w:val="id-ID"/>
        </w:rPr>
      </w:pPr>
    </w:p>
    <w:p w:rsidR="00165E29" w:rsidRPr="000C182C" w:rsidRDefault="00165E29" w:rsidP="00260C0A">
      <w:pPr>
        <w:pStyle w:val="BodyText"/>
        <w:numPr>
          <w:ilvl w:val="1"/>
          <w:numId w:val="30"/>
        </w:numPr>
        <w:spacing w:line="360" w:lineRule="auto"/>
        <w:ind w:left="567" w:hanging="567"/>
        <w:jc w:val="both"/>
        <w:rPr>
          <w:rStyle w:val="hps"/>
          <w:b/>
          <w:color w:val="000000"/>
          <w:lang w:val="id-ID"/>
        </w:rPr>
      </w:pPr>
      <w:r w:rsidRPr="000C182C">
        <w:rPr>
          <w:rStyle w:val="hps"/>
          <w:b/>
          <w:color w:val="000000"/>
          <w:lang w:val="id-ID"/>
        </w:rPr>
        <w:t>Kerangka Penelitian</w:t>
      </w:r>
    </w:p>
    <w:p w:rsidR="00987748" w:rsidRPr="000C182C" w:rsidRDefault="00987748" w:rsidP="00165E29">
      <w:pPr>
        <w:pStyle w:val="BodyText"/>
        <w:spacing w:line="360" w:lineRule="auto"/>
        <w:jc w:val="both"/>
        <w:rPr>
          <w:rStyle w:val="hps"/>
          <w:b/>
          <w:color w:val="000000"/>
          <w:sz w:val="22"/>
          <w:szCs w:val="22"/>
          <w:lang w:val="id-ID"/>
        </w:rPr>
      </w:pPr>
    </w:p>
    <w:p w:rsidR="003B6905" w:rsidRPr="000C182C" w:rsidRDefault="00285AE5" w:rsidP="00260C0A">
      <w:pPr>
        <w:pStyle w:val="BodyText"/>
        <w:spacing w:line="360" w:lineRule="auto"/>
        <w:ind w:firstLine="567"/>
        <w:jc w:val="both"/>
        <w:rPr>
          <w:rStyle w:val="hps"/>
          <w:color w:val="000000"/>
          <w:sz w:val="22"/>
          <w:szCs w:val="22"/>
        </w:rPr>
      </w:pPr>
      <w:r w:rsidRPr="000C182C">
        <w:rPr>
          <w:rStyle w:val="hps"/>
          <w:color w:val="000000"/>
          <w:sz w:val="22"/>
          <w:szCs w:val="22"/>
          <w:lang w:val="id-ID"/>
        </w:rPr>
        <w:t xml:space="preserve">Penelitian ini bersifat kausalitas yaitu meneliti pengaruh dalam hubungan sebab akibat. Adapun kerangka penelitiannya </w:t>
      </w:r>
      <w:r w:rsidR="00F53E8C" w:rsidRPr="000C182C">
        <w:rPr>
          <w:rStyle w:val="hps"/>
          <w:color w:val="000000"/>
          <w:sz w:val="22"/>
          <w:szCs w:val="22"/>
          <w:lang w:val="id-ID"/>
        </w:rPr>
        <w:t>seperti</w:t>
      </w:r>
      <w:r w:rsidR="00BF28AE" w:rsidRPr="000C182C">
        <w:rPr>
          <w:rStyle w:val="hps"/>
          <w:color w:val="000000"/>
          <w:sz w:val="22"/>
          <w:szCs w:val="22"/>
          <w:lang w:val="id-ID"/>
        </w:rPr>
        <w:t xml:space="preserve"> gambar berikut ini</w:t>
      </w:r>
      <w:r w:rsidRPr="000C182C">
        <w:rPr>
          <w:rStyle w:val="hps"/>
          <w:color w:val="000000"/>
          <w:sz w:val="22"/>
          <w:szCs w:val="22"/>
          <w:lang w:val="id-ID"/>
        </w:rPr>
        <w:t>:</w:t>
      </w:r>
      <w:r w:rsidR="00165E29" w:rsidRPr="000C182C">
        <w:rPr>
          <w:rStyle w:val="hps"/>
          <w:color w:val="000000"/>
          <w:sz w:val="22"/>
          <w:szCs w:val="22"/>
          <w:lang w:val="id-ID"/>
        </w:rPr>
        <w:t xml:space="preserve"> </w:t>
      </w:r>
    </w:p>
    <w:p w:rsidR="00260C0A" w:rsidRPr="000C182C" w:rsidRDefault="00CE389B" w:rsidP="00260C0A">
      <w:pPr>
        <w:pStyle w:val="BodyText"/>
        <w:spacing w:line="360" w:lineRule="auto"/>
        <w:ind w:firstLine="567"/>
        <w:jc w:val="both"/>
        <w:rPr>
          <w:rStyle w:val="hps"/>
          <w:color w:val="000000"/>
          <w:sz w:val="22"/>
          <w:szCs w:val="22"/>
        </w:rPr>
      </w:pPr>
      <w:r>
        <w:rPr>
          <w:noProof/>
          <w:color w:val="000000"/>
          <w:sz w:val="22"/>
          <w:szCs w:val="22"/>
        </w:rPr>
        <w:pict>
          <v:rect id="_x0000_s1068" style="position:absolute;left:0;text-align:left;margin-left:.2pt;margin-top:-.15pt;width:3in;height:143.25pt;z-index:-251624448"/>
        </w:pict>
      </w:r>
      <w:r>
        <w:rPr>
          <w:noProof/>
          <w:color w:val="000000"/>
          <w:sz w:val="22"/>
          <w:szCs w:val="22"/>
        </w:rPr>
        <w:pict>
          <v:group id="_x0000_s1067" style="position:absolute;left:0;text-align:left;margin-left:7.65pt;margin-top:9.3pt;width:203.3pt;height:124.9pt;z-index:251691008" coordorigin="6359,7194" coordsize="4220,2498">
            <v:shapetype id="_x0000_t32" coordsize="21600,21600" o:spt="32" o:oned="t" path="m,l21600,21600e" filled="f">
              <v:path arrowok="t" fillok="f" o:connecttype="none"/>
              <o:lock v:ext="edit" shapetype="t"/>
            </v:shapetype>
            <v:shape id="_x0000_s1057" type="#_x0000_t32" style="position:absolute;left:6942;top:9145;width:1;height:374" o:connectortype="straight">
              <v:stroke endarrow="block"/>
            </v:shape>
            <v:shapetype id="_x0000_t202" coordsize="21600,21600" o:spt="202" path="m,l,21600r21600,l21600,xe">
              <v:stroke joinstyle="miter"/>
              <v:path gradientshapeok="t" o:connecttype="rect"/>
            </v:shapetype>
            <v:shape id="_x0000_s1050" type="#_x0000_t202" style="position:absolute;left:7336;top:7194;width:2126;height:614" o:regroupid="1">
              <v:textbox style="mso-next-textbox:#_x0000_s1050">
                <w:txbxContent>
                  <w:p w:rsidR="006653E0" w:rsidRPr="0084149F" w:rsidRDefault="006653E0" w:rsidP="00285AE5">
                    <w:pPr>
                      <w:jc w:val="center"/>
                      <w:rPr>
                        <w:sz w:val="16"/>
                        <w:szCs w:val="20"/>
                      </w:rPr>
                    </w:pPr>
                    <w:r w:rsidRPr="0084149F">
                      <w:rPr>
                        <w:b/>
                        <w:sz w:val="16"/>
                        <w:szCs w:val="20"/>
                      </w:rPr>
                      <w:t xml:space="preserve">Situs Penjualan </w:t>
                    </w:r>
                    <w:r w:rsidRPr="0084149F">
                      <w:rPr>
                        <w:b/>
                        <w:i/>
                        <w:sz w:val="16"/>
                        <w:szCs w:val="20"/>
                      </w:rPr>
                      <w:t>Onlin</w:t>
                    </w:r>
                    <w:r w:rsidRPr="0084149F">
                      <w:rPr>
                        <w:b/>
                        <w:sz w:val="16"/>
                        <w:szCs w:val="20"/>
                      </w:rPr>
                      <w:t>e Universitas Bina Darma</w:t>
                    </w:r>
                  </w:p>
                </w:txbxContent>
              </v:textbox>
            </v:shape>
            <v:shape id="_x0000_s1051" type="#_x0000_t202" style="position:absolute;left:6359;top:8244;width:1125;height:533" o:regroupid="1">
              <v:textbox style="mso-next-textbox:#_x0000_s1051">
                <w:txbxContent>
                  <w:p w:rsidR="006653E0" w:rsidRPr="0084149F" w:rsidRDefault="006653E0" w:rsidP="00325436">
                    <w:pPr>
                      <w:spacing w:before="120"/>
                      <w:jc w:val="center"/>
                      <w:rPr>
                        <w:sz w:val="16"/>
                        <w:szCs w:val="20"/>
                      </w:rPr>
                    </w:pPr>
                    <w:r w:rsidRPr="0084149F">
                      <w:rPr>
                        <w:b/>
                        <w:sz w:val="16"/>
                        <w:szCs w:val="20"/>
                      </w:rPr>
                      <w:t>Nasabah</w:t>
                    </w:r>
                  </w:p>
                </w:txbxContent>
              </v:textbox>
            </v:shape>
            <v:shape id="_x0000_s1052" type="#_x0000_t202" style="position:absolute;left:9382;top:8271;width:1197;height:595" o:regroupid="1">
              <v:textbox style="mso-next-textbox:#_x0000_s1052">
                <w:txbxContent>
                  <w:p w:rsidR="006653E0" w:rsidRPr="0084149F" w:rsidRDefault="006653E0" w:rsidP="00325436">
                    <w:pPr>
                      <w:spacing w:before="120"/>
                      <w:jc w:val="center"/>
                      <w:rPr>
                        <w:sz w:val="16"/>
                        <w:szCs w:val="20"/>
                      </w:rPr>
                    </w:pPr>
                    <w:r w:rsidRPr="0084149F">
                      <w:rPr>
                        <w:b/>
                        <w:sz w:val="16"/>
                        <w:szCs w:val="20"/>
                      </w:rPr>
                      <w:t>Konsumen</w:t>
                    </w:r>
                  </w:p>
                </w:txbxContent>
              </v:textbox>
            </v:shape>
            <v:shape id="_x0000_s1053" type="#_x0000_t32" style="position:absolute;left:6942;top:7888;width:1429;height:317;flip:x" o:connectortype="straight" o:regroupid="1">
              <v:stroke startarrow="block" endarrow="block"/>
            </v:shape>
            <v:shape id="_x0000_s1054" type="#_x0000_t32" style="position:absolute;left:8413;top:7888;width:1179;height:332" o:connectortype="straight" o:regroupid="1">
              <v:stroke startarrow="block" endarrow="block"/>
            </v:shape>
            <v:shape id="_x0000_s1055" type="#_x0000_t32" style="position:absolute;left:7484;top:8362;width:1898;height:0" o:connectortype="straight" o:regroupid="1">
              <v:stroke startarrow="block" endarrow="block"/>
            </v:shape>
            <v:shape id="_x0000_s1056" type="#_x0000_t202" style="position:absolute;left:6359;top:9128;width:1148;height:564" o:regroupid="1">
              <v:textbox style="mso-next-textbox:#_x0000_s1056">
                <w:txbxContent>
                  <w:p w:rsidR="006653E0" w:rsidRPr="0084149F" w:rsidRDefault="006653E0" w:rsidP="00285AE5">
                    <w:pPr>
                      <w:jc w:val="center"/>
                      <w:rPr>
                        <w:sz w:val="16"/>
                        <w:szCs w:val="20"/>
                      </w:rPr>
                    </w:pPr>
                    <w:r w:rsidRPr="0084149F">
                      <w:rPr>
                        <w:b/>
                        <w:sz w:val="16"/>
                        <w:szCs w:val="20"/>
                      </w:rPr>
                      <w:t>Omset Penjualan</w:t>
                    </w:r>
                  </w:p>
                </w:txbxContent>
              </v:textbox>
            </v:shape>
          </v:group>
        </w:pict>
      </w:r>
    </w:p>
    <w:p w:rsidR="00285AE5" w:rsidRPr="000C182C" w:rsidRDefault="00285AE5" w:rsidP="00F51F0E">
      <w:pPr>
        <w:pStyle w:val="BodyText"/>
        <w:spacing w:line="360" w:lineRule="auto"/>
        <w:ind w:firstLine="567"/>
        <w:jc w:val="both"/>
        <w:rPr>
          <w:rStyle w:val="hps"/>
          <w:b/>
          <w:color w:val="000000"/>
          <w:sz w:val="22"/>
          <w:szCs w:val="22"/>
          <w:lang w:val="id-ID"/>
        </w:rPr>
      </w:pPr>
    </w:p>
    <w:p w:rsidR="00285AE5" w:rsidRPr="000C182C" w:rsidRDefault="00285AE5" w:rsidP="00285AE5">
      <w:pPr>
        <w:pStyle w:val="BodyText"/>
        <w:spacing w:line="360" w:lineRule="auto"/>
        <w:jc w:val="both"/>
        <w:rPr>
          <w:rStyle w:val="hps"/>
          <w:b/>
          <w:color w:val="000000"/>
          <w:sz w:val="22"/>
          <w:szCs w:val="22"/>
          <w:lang w:val="id-ID"/>
        </w:rPr>
      </w:pPr>
    </w:p>
    <w:p w:rsidR="00285AE5" w:rsidRPr="000C182C" w:rsidRDefault="00285AE5" w:rsidP="00F51F0E">
      <w:pPr>
        <w:pStyle w:val="BodyText"/>
        <w:spacing w:line="360" w:lineRule="auto"/>
        <w:ind w:firstLine="567"/>
        <w:jc w:val="both"/>
        <w:rPr>
          <w:rStyle w:val="hps"/>
          <w:b/>
          <w:color w:val="000000"/>
          <w:sz w:val="22"/>
          <w:szCs w:val="22"/>
          <w:lang w:val="id-ID"/>
        </w:rPr>
      </w:pPr>
    </w:p>
    <w:p w:rsidR="00285AE5" w:rsidRPr="000C182C" w:rsidRDefault="00285AE5" w:rsidP="00F51F0E">
      <w:pPr>
        <w:pStyle w:val="BodyText"/>
        <w:spacing w:line="360" w:lineRule="auto"/>
        <w:ind w:firstLine="567"/>
        <w:jc w:val="both"/>
        <w:rPr>
          <w:rStyle w:val="hps"/>
          <w:b/>
          <w:color w:val="000000"/>
          <w:sz w:val="22"/>
          <w:szCs w:val="22"/>
          <w:lang w:val="id-ID"/>
        </w:rPr>
      </w:pPr>
    </w:p>
    <w:p w:rsidR="00285AE5" w:rsidRPr="000C182C" w:rsidRDefault="00285AE5" w:rsidP="00F51F0E">
      <w:pPr>
        <w:pStyle w:val="BodyText"/>
        <w:spacing w:line="360" w:lineRule="auto"/>
        <w:ind w:firstLine="567"/>
        <w:jc w:val="both"/>
        <w:rPr>
          <w:rStyle w:val="hps"/>
          <w:b/>
          <w:color w:val="000000"/>
          <w:sz w:val="22"/>
          <w:szCs w:val="22"/>
          <w:lang w:val="id-ID"/>
        </w:rPr>
      </w:pPr>
    </w:p>
    <w:p w:rsidR="00285AE5" w:rsidRPr="000C182C" w:rsidRDefault="00285AE5" w:rsidP="00F51F0E">
      <w:pPr>
        <w:pStyle w:val="BodyText"/>
        <w:spacing w:line="360" w:lineRule="auto"/>
        <w:ind w:firstLine="567"/>
        <w:jc w:val="both"/>
        <w:rPr>
          <w:rStyle w:val="hps"/>
          <w:b/>
          <w:color w:val="000000"/>
          <w:sz w:val="22"/>
          <w:szCs w:val="22"/>
          <w:lang w:val="id-ID"/>
        </w:rPr>
      </w:pPr>
    </w:p>
    <w:p w:rsidR="00260C0A" w:rsidRPr="000C182C" w:rsidRDefault="00260C0A" w:rsidP="00260C0A">
      <w:pPr>
        <w:jc w:val="center"/>
        <w:rPr>
          <w:b/>
          <w:sz w:val="22"/>
          <w:szCs w:val="16"/>
        </w:rPr>
      </w:pPr>
    </w:p>
    <w:p w:rsidR="00260C0A" w:rsidRPr="000C182C" w:rsidRDefault="00260C0A" w:rsidP="00260C0A">
      <w:pPr>
        <w:jc w:val="center"/>
        <w:rPr>
          <w:b/>
          <w:sz w:val="22"/>
          <w:szCs w:val="16"/>
        </w:rPr>
      </w:pPr>
    </w:p>
    <w:p w:rsidR="00260C0A" w:rsidRPr="000C182C" w:rsidRDefault="00260C0A" w:rsidP="00260C0A">
      <w:pPr>
        <w:jc w:val="center"/>
        <w:rPr>
          <w:b/>
          <w:sz w:val="22"/>
          <w:szCs w:val="16"/>
        </w:rPr>
      </w:pPr>
      <w:r w:rsidRPr="000C182C">
        <w:rPr>
          <w:b/>
          <w:sz w:val="22"/>
          <w:szCs w:val="16"/>
        </w:rPr>
        <w:t>Gambar 1.  Kerangka Pikir</w:t>
      </w:r>
    </w:p>
    <w:p w:rsidR="00285AE5" w:rsidRPr="000C182C" w:rsidRDefault="00285AE5" w:rsidP="00260C0A">
      <w:pPr>
        <w:pStyle w:val="BodyText"/>
        <w:spacing w:line="360" w:lineRule="auto"/>
        <w:jc w:val="both"/>
        <w:rPr>
          <w:rStyle w:val="hps"/>
          <w:b/>
          <w:color w:val="000000"/>
          <w:sz w:val="22"/>
          <w:szCs w:val="22"/>
        </w:rPr>
      </w:pPr>
    </w:p>
    <w:p w:rsidR="00DA0FA3" w:rsidRPr="000C182C" w:rsidRDefault="00DA0FA3" w:rsidP="00260C0A">
      <w:pPr>
        <w:pStyle w:val="BodyText"/>
        <w:numPr>
          <w:ilvl w:val="1"/>
          <w:numId w:val="30"/>
        </w:numPr>
        <w:spacing w:line="360" w:lineRule="auto"/>
        <w:ind w:left="567" w:hanging="567"/>
        <w:jc w:val="both"/>
        <w:rPr>
          <w:rStyle w:val="hps"/>
          <w:b/>
          <w:color w:val="000000"/>
          <w:lang w:val="id-ID"/>
        </w:rPr>
      </w:pPr>
      <w:r w:rsidRPr="000C182C">
        <w:rPr>
          <w:rStyle w:val="hps"/>
          <w:b/>
          <w:color w:val="000000"/>
          <w:lang w:val="id-ID"/>
        </w:rPr>
        <w:t>Desain Penelitian</w:t>
      </w:r>
    </w:p>
    <w:p w:rsidR="00987748" w:rsidRPr="000C182C" w:rsidRDefault="00987748" w:rsidP="00DA0FA3">
      <w:pPr>
        <w:pStyle w:val="BodyText"/>
        <w:spacing w:line="360" w:lineRule="auto"/>
        <w:jc w:val="both"/>
        <w:rPr>
          <w:rStyle w:val="hps"/>
          <w:b/>
          <w:color w:val="000000"/>
          <w:sz w:val="22"/>
          <w:szCs w:val="22"/>
          <w:lang w:val="id-ID"/>
        </w:rPr>
      </w:pPr>
    </w:p>
    <w:p w:rsidR="00DA0FA3" w:rsidRPr="000C182C" w:rsidRDefault="00DA0FA3" w:rsidP="00F51F0E">
      <w:pPr>
        <w:pStyle w:val="BodyText"/>
        <w:spacing w:line="360" w:lineRule="auto"/>
        <w:ind w:firstLine="567"/>
        <w:jc w:val="both"/>
        <w:rPr>
          <w:rStyle w:val="hps"/>
          <w:color w:val="000000"/>
          <w:sz w:val="22"/>
          <w:szCs w:val="22"/>
          <w:lang w:val="id-ID"/>
        </w:rPr>
      </w:pPr>
      <w:r w:rsidRPr="000C182C">
        <w:rPr>
          <w:rStyle w:val="hps"/>
          <w:color w:val="000000"/>
          <w:sz w:val="22"/>
          <w:szCs w:val="22"/>
          <w:lang w:val="id-ID"/>
        </w:rPr>
        <w:t xml:space="preserve">Desain dalam penelitian ini adalah desain kausal. Desain </w:t>
      </w:r>
      <w:r w:rsidR="00BF28AE" w:rsidRPr="000C182C">
        <w:rPr>
          <w:rStyle w:val="hps"/>
          <w:color w:val="000000"/>
          <w:sz w:val="22"/>
          <w:szCs w:val="22"/>
          <w:lang w:val="id-ID"/>
        </w:rPr>
        <w:t>k</w:t>
      </w:r>
      <w:r w:rsidRPr="000C182C">
        <w:rPr>
          <w:rStyle w:val="hps"/>
          <w:color w:val="000000"/>
          <w:sz w:val="22"/>
          <w:szCs w:val="22"/>
          <w:lang w:val="id-ID"/>
        </w:rPr>
        <w:t xml:space="preserve">ausal menurut </w:t>
      </w:r>
      <w:r w:rsidR="007B46E0" w:rsidRPr="000C182C">
        <w:rPr>
          <w:rStyle w:val="hps"/>
          <w:color w:val="000000"/>
          <w:sz w:val="22"/>
          <w:szCs w:val="22"/>
          <w:lang w:val="id-ID"/>
        </w:rPr>
        <w:t>Umar</w:t>
      </w:r>
      <w:r w:rsidRPr="000C182C">
        <w:rPr>
          <w:rStyle w:val="hps"/>
          <w:color w:val="000000"/>
          <w:sz w:val="22"/>
          <w:szCs w:val="22"/>
          <w:lang w:val="id-ID"/>
        </w:rPr>
        <w:t xml:space="preserve"> (200</w:t>
      </w:r>
      <w:r w:rsidR="007B46E0" w:rsidRPr="000C182C">
        <w:rPr>
          <w:rStyle w:val="hps"/>
          <w:color w:val="000000"/>
          <w:sz w:val="22"/>
          <w:szCs w:val="22"/>
          <w:lang w:val="id-ID"/>
        </w:rPr>
        <w:t>5</w:t>
      </w:r>
      <w:r w:rsidRPr="000C182C">
        <w:rPr>
          <w:rStyle w:val="hps"/>
          <w:color w:val="000000"/>
          <w:sz w:val="22"/>
          <w:szCs w:val="22"/>
          <w:lang w:val="id-ID"/>
        </w:rPr>
        <w:t>) berguna untuk mengukur hubungan antara variabel riset, atau untuk menganalisis bagaimana pengaruh suatu variabel terh</w:t>
      </w:r>
      <w:r w:rsidR="00F53E8C" w:rsidRPr="000C182C">
        <w:rPr>
          <w:rStyle w:val="hps"/>
          <w:color w:val="000000"/>
          <w:sz w:val="22"/>
          <w:szCs w:val="22"/>
          <w:lang w:val="id-ID"/>
        </w:rPr>
        <w:t>adap variabel lainnya. Sifat hu</w:t>
      </w:r>
      <w:r w:rsidRPr="000C182C">
        <w:rPr>
          <w:rStyle w:val="hps"/>
          <w:color w:val="000000"/>
          <w:sz w:val="22"/>
          <w:szCs w:val="22"/>
          <w:lang w:val="id-ID"/>
        </w:rPr>
        <w:t>b</w:t>
      </w:r>
      <w:r w:rsidR="00F53E8C" w:rsidRPr="000C182C">
        <w:rPr>
          <w:rStyle w:val="hps"/>
          <w:color w:val="000000"/>
          <w:sz w:val="22"/>
          <w:szCs w:val="22"/>
          <w:lang w:val="id-ID"/>
        </w:rPr>
        <w:t>u</w:t>
      </w:r>
      <w:r w:rsidRPr="000C182C">
        <w:rPr>
          <w:rStyle w:val="hps"/>
          <w:color w:val="000000"/>
          <w:sz w:val="22"/>
          <w:szCs w:val="22"/>
          <w:lang w:val="id-ID"/>
        </w:rPr>
        <w:t xml:space="preserve">ngan yang mungkin terjadi di antara variabel-variabel ini ada tiga </w:t>
      </w:r>
      <w:r w:rsidR="00F53E8C" w:rsidRPr="000C182C">
        <w:rPr>
          <w:rStyle w:val="hps"/>
          <w:color w:val="000000"/>
          <w:sz w:val="22"/>
          <w:szCs w:val="22"/>
          <w:lang w:val="id-ID"/>
        </w:rPr>
        <w:t>kemungkinan</w:t>
      </w:r>
      <w:r w:rsidRPr="000C182C">
        <w:rPr>
          <w:rStyle w:val="hps"/>
          <w:color w:val="000000"/>
          <w:sz w:val="22"/>
          <w:szCs w:val="22"/>
          <w:lang w:val="id-ID"/>
        </w:rPr>
        <w:t xml:space="preserve"> yaitu simetris, asimetris dan timbal balik. Hubungan simetris terjadi jika dua </w:t>
      </w:r>
      <w:r w:rsidRPr="000C182C">
        <w:rPr>
          <w:rStyle w:val="hps"/>
          <w:color w:val="000000"/>
          <w:sz w:val="22"/>
          <w:szCs w:val="22"/>
          <w:lang w:val="id-ID"/>
        </w:rPr>
        <w:lastRenderedPageBreak/>
        <w:t>variabel berfluktuasi bersama tetapi kita mengungkap di</w:t>
      </w:r>
      <w:r w:rsidR="00F53E8C" w:rsidRPr="000C182C">
        <w:rPr>
          <w:rStyle w:val="hps"/>
          <w:color w:val="000000"/>
          <w:sz w:val="22"/>
          <w:szCs w:val="22"/>
          <w:lang w:val="id-ID"/>
        </w:rPr>
        <w:t xml:space="preserve"> </w:t>
      </w:r>
      <w:r w:rsidRPr="000C182C">
        <w:rPr>
          <w:rStyle w:val="hps"/>
          <w:color w:val="000000"/>
          <w:sz w:val="22"/>
          <w:szCs w:val="22"/>
          <w:lang w:val="id-ID"/>
        </w:rPr>
        <w:t>antara keduanya tidak ada hubungan apa-apa. Hubungan timbal balik terjadi bilamana dua variabel saling mempengaruhi a</w:t>
      </w:r>
      <w:r w:rsidR="00BF28AE" w:rsidRPr="000C182C">
        <w:rPr>
          <w:rStyle w:val="hps"/>
          <w:color w:val="000000"/>
          <w:sz w:val="22"/>
          <w:szCs w:val="22"/>
          <w:lang w:val="id-ID"/>
        </w:rPr>
        <w:t>tau memperkuat satu sama lain, s</w:t>
      </w:r>
      <w:r w:rsidRPr="000C182C">
        <w:rPr>
          <w:rStyle w:val="hps"/>
          <w:color w:val="000000"/>
          <w:sz w:val="22"/>
          <w:szCs w:val="22"/>
          <w:lang w:val="id-ID"/>
        </w:rPr>
        <w:t>edangkan hubungan asimetris adalah hubungan yang terjadi akibat dari variabel bebas terhadap</w:t>
      </w:r>
      <w:r w:rsidR="0013431E" w:rsidRPr="000C182C">
        <w:rPr>
          <w:rStyle w:val="hps"/>
          <w:color w:val="000000"/>
          <w:sz w:val="22"/>
          <w:szCs w:val="22"/>
          <w:lang w:val="id-ID"/>
        </w:rPr>
        <w:t xml:space="preserve"> tidak bebasnya.</w:t>
      </w:r>
    </w:p>
    <w:p w:rsidR="00285AE5" w:rsidRPr="000C182C" w:rsidRDefault="00285AE5" w:rsidP="00E27565">
      <w:pPr>
        <w:pStyle w:val="BodyText"/>
        <w:spacing w:line="360" w:lineRule="auto"/>
        <w:jc w:val="both"/>
        <w:rPr>
          <w:rStyle w:val="hps"/>
          <w:b/>
          <w:color w:val="000000"/>
          <w:lang w:val="id-ID"/>
        </w:rPr>
      </w:pPr>
    </w:p>
    <w:p w:rsidR="00E27565" w:rsidRPr="000C182C" w:rsidRDefault="00E27565" w:rsidP="002A37A9">
      <w:pPr>
        <w:pStyle w:val="BodyText"/>
        <w:numPr>
          <w:ilvl w:val="1"/>
          <w:numId w:val="30"/>
        </w:numPr>
        <w:spacing w:line="360" w:lineRule="auto"/>
        <w:ind w:left="534" w:hanging="534"/>
        <w:jc w:val="both"/>
        <w:rPr>
          <w:rStyle w:val="hps"/>
          <w:b/>
          <w:color w:val="000000"/>
          <w:lang w:val="id-ID"/>
        </w:rPr>
      </w:pPr>
      <w:r w:rsidRPr="000C182C">
        <w:rPr>
          <w:rStyle w:val="hps"/>
          <w:b/>
          <w:color w:val="000000"/>
          <w:lang w:val="id-ID"/>
        </w:rPr>
        <w:t>Desain Proses Analisis</w:t>
      </w:r>
    </w:p>
    <w:p w:rsidR="00987748" w:rsidRPr="000C182C" w:rsidRDefault="00987748" w:rsidP="00E27565">
      <w:pPr>
        <w:pStyle w:val="BodyText"/>
        <w:spacing w:line="360" w:lineRule="auto"/>
        <w:jc w:val="both"/>
        <w:rPr>
          <w:rStyle w:val="hps"/>
          <w:b/>
          <w:color w:val="000000"/>
          <w:sz w:val="22"/>
          <w:szCs w:val="22"/>
          <w:lang w:val="id-ID"/>
        </w:rPr>
      </w:pPr>
    </w:p>
    <w:p w:rsidR="00E27565" w:rsidRPr="000C182C" w:rsidRDefault="00E27565" w:rsidP="00F51F0E">
      <w:pPr>
        <w:pStyle w:val="BodyText"/>
        <w:spacing w:line="360" w:lineRule="auto"/>
        <w:ind w:firstLine="567"/>
        <w:jc w:val="both"/>
        <w:rPr>
          <w:rStyle w:val="hps"/>
          <w:color w:val="000000"/>
          <w:sz w:val="22"/>
          <w:szCs w:val="22"/>
          <w:lang w:val="id-ID"/>
        </w:rPr>
      </w:pPr>
      <w:r w:rsidRPr="000C182C">
        <w:rPr>
          <w:rStyle w:val="hps"/>
          <w:color w:val="000000"/>
          <w:sz w:val="22"/>
          <w:szCs w:val="22"/>
          <w:lang w:val="id-ID"/>
        </w:rPr>
        <w:t xml:space="preserve">Proses Analisis dimulai dengan analisa Deskriptif terhadap gambaran umum responden. Selanjutnya dilakukan uji statistik untuk analisa kualitatif sebagai langkah pengujian hipotesis. </w:t>
      </w:r>
    </w:p>
    <w:p w:rsidR="00987748" w:rsidRPr="000C182C" w:rsidRDefault="00987748" w:rsidP="00F51F0E">
      <w:pPr>
        <w:pStyle w:val="BodyText"/>
        <w:spacing w:line="360" w:lineRule="auto"/>
        <w:ind w:firstLine="567"/>
        <w:jc w:val="both"/>
        <w:rPr>
          <w:rStyle w:val="hps"/>
          <w:color w:val="000000"/>
          <w:lang w:val="id-ID"/>
        </w:rPr>
      </w:pPr>
    </w:p>
    <w:p w:rsidR="00E27565" w:rsidRPr="000C182C" w:rsidRDefault="00E27565" w:rsidP="002A37A9">
      <w:pPr>
        <w:pStyle w:val="BodyText"/>
        <w:numPr>
          <w:ilvl w:val="1"/>
          <w:numId w:val="30"/>
        </w:numPr>
        <w:spacing w:line="360" w:lineRule="auto"/>
        <w:ind w:left="522" w:hanging="522"/>
        <w:jc w:val="both"/>
        <w:rPr>
          <w:rStyle w:val="hps"/>
          <w:b/>
          <w:color w:val="000000"/>
          <w:lang w:val="id-ID"/>
        </w:rPr>
      </w:pPr>
      <w:r w:rsidRPr="000C182C">
        <w:rPr>
          <w:rStyle w:val="hps"/>
          <w:b/>
          <w:color w:val="000000"/>
          <w:lang w:val="id-ID"/>
        </w:rPr>
        <w:t>Operasionalisasi Variabel</w:t>
      </w:r>
    </w:p>
    <w:p w:rsidR="00987748" w:rsidRPr="000C182C" w:rsidRDefault="00987748" w:rsidP="00E27565">
      <w:pPr>
        <w:pStyle w:val="BodyText"/>
        <w:spacing w:line="360" w:lineRule="auto"/>
        <w:jc w:val="both"/>
        <w:rPr>
          <w:rStyle w:val="hps"/>
          <w:b/>
          <w:color w:val="000000"/>
          <w:sz w:val="22"/>
          <w:szCs w:val="22"/>
          <w:lang w:val="id-ID"/>
        </w:rPr>
      </w:pPr>
    </w:p>
    <w:p w:rsidR="00260C0A" w:rsidRPr="000C182C" w:rsidRDefault="006151BB" w:rsidP="00260C0A">
      <w:pPr>
        <w:pStyle w:val="BodyText"/>
        <w:spacing w:line="360" w:lineRule="auto"/>
        <w:ind w:firstLine="567"/>
        <w:jc w:val="both"/>
        <w:rPr>
          <w:rStyle w:val="hps"/>
          <w:color w:val="000000"/>
          <w:sz w:val="22"/>
          <w:szCs w:val="22"/>
        </w:rPr>
      </w:pPr>
      <w:r w:rsidRPr="000C182C">
        <w:rPr>
          <w:rStyle w:val="hps"/>
          <w:color w:val="000000"/>
          <w:sz w:val="22"/>
          <w:szCs w:val="22"/>
          <w:lang w:val="id-ID"/>
        </w:rPr>
        <w:t>Untuk mengukur</w:t>
      </w:r>
      <w:r w:rsidR="00565AF7" w:rsidRPr="000C182C">
        <w:rPr>
          <w:rStyle w:val="hps"/>
          <w:color w:val="000000"/>
          <w:sz w:val="22"/>
          <w:szCs w:val="22"/>
          <w:lang w:val="id-ID"/>
        </w:rPr>
        <w:t xml:space="preserve"> dalam penelitian ini akan digunakan alat ukur atau instrumen penelitian yang disusun berdasarkan dimensi faktor dan indikator dari masing-masing variabel. Variabel-variabel yang terlibat dalam penelitian in</w:t>
      </w:r>
      <w:r w:rsidR="00BF28AE" w:rsidRPr="000C182C">
        <w:rPr>
          <w:rStyle w:val="hps"/>
          <w:color w:val="000000"/>
          <w:sz w:val="22"/>
          <w:szCs w:val="22"/>
          <w:lang w:val="id-ID"/>
        </w:rPr>
        <w:t>i adalah 1) Variabel Independen, yaitu</w:t>
      </w:r>
      <w:r w:rsidR="00565AF7" w:rsidRPr="000C182C">
        <w:rPr>
          <w:rStyle w:val="hps"/>
          <w:color w:val="000000"/>
          <w:sz w:val="22"/>
          <w:szCs w:val="22"/>
          <w:lang w:val="id-ID"/>
        </w:rPr>
        <w:t xml:space="preserve"> Pemasaran </w:t>
      </w:r>
      <w:r w:rsidR="00565AF7" w:rsidRPr="000C182C">
        <w:rPr>
          <w:rStyle w:val="hps"/>
          <w:i/>
          <w:color w:val="000000"/>
          <w:sz w:val="22"/>
          <w:szCs w:val="22"/>
          <w:lang w:val="id-ID"/>
        </w:rPr>
        <w:t>Online</w:t>
      </w:r>
      <w:r w:rsidR="00565AF7" w:rsidRPr="000C182C">
        <w:rPr>
          <w:rStyle w:val="hps"/>
          <w:color w:val="000000"/>
          <w:sz w:val="22"/>
          <w:szCs w:val="22"/>
          <w:lang w:val="id-ID"/>
        </w:rPr>
        <w:t xml:space="preserve"> (X). 2) Variabel Dependen</w:t>
      </w:r>
      <w:r w:rsidR="00BF28AE" w:rsidRPr="000C182C">
        <w:rPr>
          <w:rStyle w:val="hps"/>
          <w:color w:val="000000"/>
          <w:sz w:val="22"/>
          <w:szCs w:val="22"/>
          <w:lang w:val="id-ID"/>
        </w:rPr>
        <w:t>, yaitu</w:t>
      </w:r>
      <w:r w:rsidR="00565AF7" w:rsidRPr="000C182C">
        <w:rPr>
          <w:rStyle w:val="hps"/>
          <w:color w:val="000000"/>
          <w:sz w:val="22"/>
          <w:szCs w:val="22"/>
          <w:lang w:val="id-ID"/>
        </w:rPr>
        <w:t xml:space="preserve"> Omset Penjualan (Y).</w:t>
      </w:r>
    </w:p>
    <w:p w:rsidR="00BF58D5" w:rsidRPr="000C182C" w:rsidRDefault="00565AF7" w:rsidP="00260C0A">
      <w:pPr>
        <w:pStyle w:val="BodyText"/>
        <w:spacing w:line="360" w:lineRule="auto"/>
        <w:ind w:firstLine="567"/>
        <w:jc w:val="both"/>
        <w:rPr>
          <w:rStyle w:val="hps"/>
          <w:color w:val="000000"/>
          <w:sz w:val="22"/>
          <w:szCs w:val="22"/>
          <w:lang w:val="id-ID"/>
        </w:rPr>
      </w:pPr>
      <w:r w:rsidRPr="000C182C">
        <w:rPr>
          <w:rStyle w:val="hps"/>
          <w:color w:val="000000"/>
          <w:sz w:val="22"/>
          <w:szCs w:val="22"/>
          <w:lang w:val="id-ID"/>
        </w:rPr>
        <w:t>Adapun dimensi bagi masing-masing variabel</w:t>
      </w:r>
      <w:r w:rsidR="00BF28AE" w:rsidRPr="000C182C">
        <w:rPr>
          <w:rStyle w:val="hps"/>
          <w:color w:val="000000"/>
          <w:sz w:val="22"/>
          <w:szCs w:val="22"/>
          <w:lang w:val="id-ID"/>
        </w:rPr>
        <w:t>, yaitu</w:t>
      </w:r>
      <w:r w:rsidRPr="000C182C">
        <w:rPr>
          <w:rStyle w:val="hps"/>
          <w:color w:val="000000"/>
          <w:sz w:val="22"/>
          <w:szCs w:val="22"/>
          <w:lang w:val="id-ID"/>
        </w:rPr>
        <w:t xml:space="preserve"> 1) </w:t>
      </w:r>
      <w:r w:rsidR="00393029" w:rsidRPr="000C182C">
        <w:rPr>
          <w:rStyle w:val="hps"/>
          <w:color w:val="000000"/>
          <w:sz w:val="22"/>
          <w:szCs w:val="22"/>
          <w:lang w:val="id-ID"/>
        </w:rPr>
        <w:t>I</w:t>
      </w:r>
      <w:r w:rsidRPr="000C182C">
        <w:rPr>
          <w:rStyle w:val="hps"/>
          <w:color w:val="000000"/>
          <w:sz w:val="22"/>
          <w:szCs w:val="22"/>
          <w:lang w:val="id-ID"/>
        </w:rPr>
        <w:t xml:space="preserve">ndikator Variabel Pemasaran </w:t>
      </w:r>
      <w:r w:rsidRPr="000C182C">
        <w:rPr>
          <w:rStyle w:val="hps"/>
          <w:i/>
          <w:color w:val="000000"/>
          <w:sz w:val="22"/>
          <w:szCs w:val="22"/>
          <w:lang w:val="id-ID"/>
        </w:rPr>
        <w:t>Online</w:t>
      </w:r>
      <w:r w:rsidRPr="000C182C">
        <w:rPr>
          <w:rStyle w:val="hps"/>
          <w:color w:val="000000"/>
          <w:sz w:val="22"/>
          <w:szCs w:val="22"/>
          <w:lang w:val="id-ID"/>
        </w:rPr>
        <w:t xml:space="preserve"> </w:t>
      </w:r>
      <w:r w:rsidR="00BF58D5" w:rsidRPr="000C182C">
        <w:rPr>
          <w:rStyle w:val="hps"/>
          <w:color w:val="000000"/>
          <w:sz w:val="22"/>
          <w:szCs w:val="22"/>
          <w:lang w:val="id-ID"/>
        </w:rPr>
        <w:t>(Konteks, Isi, Komunitas, Penyesuaian,</w:t>
      </w:r>
      <w:r w:rsidR="00BF58D5" w:rsidRPr="000C182C">
        <w:rPr>
          <w:rStyle w:val="hps"/>
          <w:b/>
          <w:color w:val="000000"/>
          <w:sz w:val="22"/>
          <w:szCs w:val="22"/>
          <w:lang w:val="id-ID"/>
        </w:rPr>
        <w:t xml:space="preserve"> </w:t>
      </w:r>
      <w:r w:rsidR="00BF58D5" w:rsidRPr="000C182C">
        <w:rPr>
          <w:rStyle w:val="hps"/>
          <w:color w:val="000000"/>
          <w:sz w:val="22"/>
          <w:szCs w:val="22"/>
          <w:lang w:val="id-ID"/>
        </w:rPr>
        <w:t>Komu</w:t>
      </w:r>
      <w:r w:rsidR="00BF28AE" w:rsidRPr="000C182C">
        <w:rPr>
          <w:rStyle w:val="hps"/>
          <w:color w:val="000000"/>
          <w:sz w:val="22"/>
          <w:szCs w:val="22"/>
          <w:lang w:val="id-ID"/>
        </w:rPr>
        <w:t xml:space="preserve">nikasi, Hubungan, Perdagangan) dan </w:t>
      </w:r>
      <w:r w:rsidR="00BF58D5" w:rsidRPr="000C182C">
        <w:rPr>
          <w:rStyle w:val="hps"/>
          <w:color w:val="000000"/>
          <w:sz w:val="22"/>
          <w:szCs w:val="22"/>
          <w:lang w:val="id-ID"/>
        </w:rPr>
        <w:t xml:space="preserve">2) </w:t>
      </w:r>
      <w:r w:rsidR="00393029" w:rsidRPr="000C182C">
        <w:rPr>
          <w:rStyle w:val="hps"/>
          <w:color w:val="000000"/>
          <w:sz w:val="22"/>
          <w:szCs w:val="22"/>
          <w:lang w:val="id-ID"/>
        </w:rPr>
        <w:t>I</w:t>
      </w:r>
      <w:r w:rsidR="00BF58D5" w:rsidRPr="000C182C">
        <w:rPr>
          <w:rStyle w:val="hps"/>
          <w:color w:val="000000"/>
          <w:sz w:val="22"/>
          <w:szCs w:val="22"/>
          <w:lang w:val="id-ID"/>
        </w:rPr>
        <w:t xml:space="preserve">ndikator Variabel Omset Penjualan (Kondisi dan </w:t>
      </w:r>
      <w:r w:rsidR="00393029" w:rsidRPr="000C182C">
        <w:rPr>
          <w:rStyle w:val="hps"/>
          <w:color w:val="000000"/>
          <w:sz w:val="22"/>
          <w:szCs w:val="22"/>
          <w:lang w:val="id-ID"/>
        </w:rPr>
        <w:t>Kemampuan Penjual</w:t>
      </w:r>
      <w:r w:rsidR="00BF58D5" w:rsidRPr="000C182C">
        <w:rPr>
          <w:rStyle w:val="hps"/>
          <w:color w:val="000000"/>
          <w:sz w:val="22"/>
          <w:szCs w:val="22"/>
          <w:lang w:val="id-ID"/>
        </w:rPr>
        <w:t xml:space="preserve">, Kondisi Pasar, Modal, </w:t>
      </w:r>
      <w:r w:rsidR="006151BB" w:rsidRPr="000C182C">
        <w:rPr>
          <w:rStyle w:val="hps"/>
          <w:color w:val="000000"/>
          <w:sz w:val="22"/>
          <w:szCs w:val="22"/>
          <w:lang w:val="id-ID"/>
        </w:rPr>
        <w:t>Kondisi</w:t>
      </w:r>
      <w:r w:rsidR="00BF58D5" w:rsidRPr="000C182C">
        <w:rPr>
          <w:rStyle w:val="hps"/>
          <w:color w:val="000000"/>
          <w:sz w:val="22"/>
          <w:szCs w:val="22"/>
          <w:lang w:val="id-ID"/>
        </w:rPr>
        <w:t xml:space="preserve"> Organisasi, Faktor Lain).</w:t>
      </w:r>
    </w:p>
    <w:p w:rsidR="00987748" w:rsidRPr="000C182C" w:rsidRDefault="00987748" w:rsidP="00565AF7">
      <w:pPr>
        <w:pStyle w:val="BodyText"/>
        <w:spacing w:line="360" w:lineRule="auto"/>
        <w:ind w:firstLine="567"/>
        <w:jc w:val="both"/>
        <w:rPr>
          <w:rStyle w:val="hps"/>
          <w:b/>
          <w:color w:val="000000"/>
        </w:rPr>
      </w:pPr>
    </w:p>
    <w:p w:rsidR="002A37A9" w:rsidRPr="000C182C" w:rsidRDefault="002A37A9" w:rsidP="00565AF7">
      <w:pPr>
        <w:pStyle w:val="BodyText"/>
        <w:spacing w:line="360" w:lineRule="auto"/>
        <w:ind w:firstLine="567"/>
        <w:jc w:val="both"/>
        <w:rPr>
          <w:rStyle w:val="hps"/>
          <w:b/>
          <w:color w:val="000000"/>
        </w:rPr>
      </w:pPr>
    </w:p>
    <w:p w:rsidR="002A37A9" w:rsidRPr="000C182C" w:rsidRDefault="002A37A9" w:rsidP="00565AF7">
      <w:pPr>
        <w:pStyle w:val="BodyText"/>
        <w:spacing w:line="360" w:lineRule="auto"/>
        <w:ind w:firstLine="567"/>
        <w:jc w:val="both"/>
        <w:rPr>
          <w:rStyle w:val="hps"/>
          <w:b/>
          <w:color w:val="000000"/>
        </w:rPr>
      </w:pPr>
    </w:p>
    <w:p w:rsidR="00BF58D5" w:rsidRPr="000C182C" w:rsidRDefault="00BF58D5" w:rsidP="002A37A9">
      <w:pPr>
        <w:pStyle w:val="BodyText"/>
        <w:numPr>
          <w:ilvl w:val="1"/>
          <w:numId w:val="30"/>
        </w:numPr>
        <w:spacing w:line="360" w:lineRule="auto"/>
        <w:ind w:left="545" w:hanging="545"/>
        <w:jc w:val="both"/>
        <w:rPr>
          <w:rStyle w:val="hps"/>
          <w:b/>
          <w:color w:val="000000"/>
          <w:lang w:val="id-ID"/>
        </w:rPr>
      </w:pPr>
      <w:r w:rsidRPr="000C182C">
        <w:rPr>
          <w:rStyle w:val="hps"/>
          <w:b/>
          <w:color w:val="000000"/>
          <w:lang w:val="id-ID"/>
        </w:rPr>
        <w:lastRenderedPageBreak/>
        <w:t>Sumber dan Pengumpulan Data</w:t>
      </w:r>
    </w:p>
    <w:p w:rsidR="00987748" w:rsidRPr="000C182C" w:rsidRDefault="00987748" w:rsidP="00BF58D5">
      <w:pPr>
        <w:pStyle w:val="BodyText"/>
        <w:spacing w:line="360" w:lineRule="auto"/>
        <w:jc w:val="both"/>
        <w:rPr>
          <w:rStyle w:val="hps"/>
          <w:b/>
          <w:color w:val="000000"/>
          <w:sz w:val="22"/>
          <w:szCs w:val="22"/>
          <w:lang w:val="id-ID"/>
        </w:rPr>
      </w:pPr>
    </w:p>
    <w:p w:rsidR="00BF58D5" w:rsidRPr="000C182C" w:rsidRDefault="00BF58D5" w:rsidP="002A37A9">
      <w:pPr>
        <w:pStyle w:val="BodyText"/>
        <w:spacing w:line="360" w:lineRule="auto"/>
        <w:ind w:firstLine="567"/>
        <w:jc w:val="both"/>
        <w:rPr>
          <w:rStyle w:val="hps"/>
          <w:color w:val="000000"/>
          <w:sz w:val="22"/>
          <w:szCs w:val="22"/>
          <w:lang w:val="id-ID"/>
        </w:rPr>
      </w:pPr>
      <w:r w:rsidRPr="000C182C">
        <w:rPr>
          <w:rStyle w:val="hps"/>
          <w:color w:val="000000"/>
          <w:sz w:val="22"/>
          <w:szCs w:val="22"/>
          <w:lang w:val="id-ID"/>
        </w:rPr>
        <w:t>Data akan diperoleh dengan penyebaran kuesioner yang dijadikan instrumen untuk mengukur variabel-variabel penelitian yang ada. Kuesioner</w:t>
      </w:r>
      <w:r w:rsidR="009F615F" w:rsidRPr="000C182C">
        <w:rPr>
          <w:rStyle w:val="hps"/>
          <w:color w:val="000000"/>
          <w:sz w:val="22"/>
          <w:szCs w:val="22"/>
          <w:lang w:val="id-ID"/>
        </w:rPr>
        <w:t xml:space="preserve"> akan disebar pada sampel yang terpilih sesuai dengan tujuan penelitian. </w:t>
      </w:r>
      <w:r w:rsidR="009F615F" w:rsidRPr="000C182C">
        <w:rPr>
          <w:color w:val="000000"/>
          <w:sz w:val="22"/>
          <w:szCs w:val="22"/>
          <w:lang w:val="id-ID"/>
        </w:rPr>
        <w:t xml:space="preserve">Populasi yang diteliti dalam penelitian ini adalah semua nasabah dan calon nasabah baik dari internal </w:t>
      </w:r>
      <w:r w:rsidR="006151BB" w:rsidRPr="000C182C">
        <w:rPr>
          <w:color w:val="000000"/>
          <w:sz w:val="22"/>
          <w:szCs w:val="22"/>
          <w:lang w:val="id-ID"/>
        </w:rPr>
        <w:t>Universitas</w:t>
      </w:r>
      <w:r w:rsidR="009F615F" w:rsidRPr="000C182C">
        <w:rPr>
          <w:color w:val="000000"/>
          <w:sz w:val="22"/>
          <w:szCs w:val="22"/>
          <w:lang w:val="id-ID"/>
        </w:rPr>
        <w:t xml:space="preserve"> Bina Darma maupun masyarakat umum yang tinggal di Kota Palembang</w:t>
      </w:r>
      <w:r w:rsidR="00EE7350" w:rsidRPr="000C182C">
        <w:rPr>
          <w:color w:val="000000"/>
          <w:sz w:val="22"/>
          <w:szCs w:val="22"/>
          <w:lang w:val="id-ID"/>
        </w:rPr>
        <w:t xml:space="preserve">. Sampel ditentukan dengan teknik </w:t>
      </w:r>
      <w:r w:rsidR="00393029" w:rsidRPr="000C182C">
        <w:rPr>
          <w:i/>
          <w:color w:val="000000"/>
          <w:sz w:val="22"/>
          <w:szCs w:val="22"/>
          <w:lang w:val="id-ID"/>
        </w:rPr>
        <w:t>q</w:t>
      </w:r>
      <w:r w:rsidR="00EE7350" w:rsidRPr="000C182C">
        <w:rPr>
          <w:i/>
          <w:color w:val="000000"/>
          <w:sz w:val="22"/>
          <w:szCs w:val="22"/>
          <w:lang w:val="id-ID"/>
        </w:rPr>
        <w:t>uota sampling</w:t>
      </w:r>
      <w:r w:rsidR="00EE7350" w:rsidRPr="000C182C">
        <w:rPr>
          <w:color w:val="000000"/>
          <w:sz w:val="22"/>
          <w:szCs w:val="22"/>
          <w:lang w:val="id-ID"/>
        </w:rPr>
        <w:t xml:space="preserve"> yaitu yaitu menetapkan jumlah tertentu yang mewakili populasi.</w:t>
      </w:r>
      <w:r w:rsidR="009F615F" w:rsidRPr="000C182C">
        <w:rPr>
          <w:rStyle w:val="hps"/>
          <w:color w:val="000000"/>
          <w:sz w:val="22"/>
          <w:szCs w:val="22"/>
          <w:lang w:val="id-ID"/>
        </w:rPr>
        <w:t xml:space="preserve"> </w:t>
      </w:r>
    </w:p>
    <w:p w:rsidR="00565AF7" w:rsidRPr="000C182C" w:rsidRDefault="00565AF7" w:rsidP="00E27565">
      <w:pPr>
        <w:pStyle w:val="BodyText"/>
        <w:spacing w:line="360" w:lineRule="auto"/>
        <w:jc w:val="both"/>
        <w:rPr>
          <w:rStyle w:val="hps"/>
          <w:color w:val="000000"/>
          <w:sz w:val="22"/>
          <w:szCs w:val="22"/>
          <w:lang w:val="id-ID"/>
        </w:rPr>
      </w:pPr>
    </w:p>
    <w:p w:rsidR="00EE7350" w:rsidRPr="000C182C" w:rsidRDefault="00EE7350" w:rsidP="002A37A9">
      <w:pPr>
        <w:pStyle w:val="BodyText"/>
        <w:numPr>
          <w:ilvl w:val="1"/>
          <w:numId w:val="30"/>
        </w:numPr>
        <w:spacing w:line="360" w:lineRule="auto"/>
        <w:ind w:left="567" w:hanging="567"/>
        <w:jc w:val="both"/>
        <w:rPr>
          <w:rStyle w:val="hps"/>
          <w:b/>
          <w:color w:val="000000"/>
          <w:lang w:val="id-ID"/>
        </w:rPr>
      </w:pPr>
      <w:r w:rsidRPr="000C182C">
        <w:rPr>
          <w:rStyle w:val="hps"/>
          <w:b/>
          <w:color w:val="000000"/>
          <w:lang w:val="id-ID"/>
        </w:rPr>
        <w:t>Metode Analisis</w:t>
      </w:r>
    </w:p>
    <w:p w:rsidR="000D54E8" w:rsidRPr="000C182C" w:rsidRDefault="000D54E8" w:rsidP="00E27565">
      <w:pPr>
        <w:pStyle w:val="BodyText"/>
        <w:spacing w:line="360" w:lineRule="auto"/>
        <w:jc w:val="both"/>
        <w:rPr>
          <w:rStyle w:val="hps"/>
          <w:b/>
          <w:color w:val="000000"/>
          <w:sz w:val="22"/>
          <w:szCs w:val="22"/>
          <w:lang w:val="id-ID"/>
        </w:rPr>
      </w:pPr>
    </w:p>
    <w:p w:rsidR="00EE7350" w:rsidRPr="000C182C" w:rsidRDefault="00BC7B85" w:rsidP="002A37A9">
      <w:pPr>
        <w:pStyle w:val="BodyText"/>
        <w:spacing w:line="360" w:lineRule="auto"/>
        <w:ind w:firstLine="567"/>
        <w:jc w:val="both"/>
        <w:rPr>
          <w:rStyle w:val="hps"/>
          <w:color w:val="000000"/>
          <w:sz w:val="22"/>
          <w:szCs w:val="22"/>
        </w:rPr>
      </w:pPr>
      <w:r w:rsidRPr="000C182C">
        <w:rPr>
          <w:rStyle w:val="hps"/>
          <w:color w:val="000000"/>
          <w:sz w:val="22"/>
          <w:szCs w:val="22"/>
          <w:lang w:val="id-ID"/>
        </w:rPr>
        <w:t xml:space="preserve">Metode analisis yang digunakan adalah statistik </w:t>
      </w:r>
      <w:r w:rsidR="00425C66" w:rsidRPr="000C182C">
        <w:rPr>
          <w:rStyle w:val="hps"/>
          <w:color w:val="000000"/>
          <w:sz w:val="22"/>
          <w:szCs w:val="22"/>
          <w:lang w:val="id-ID"/>
        </w:rPr>
        <w:t>parametrik dengan alat analisis regresi sederhana dengan interaksi menghubungkan suatu variabel dependen dengan satu variabel in</w:t>
      </w:r>
      <w:r w:rsidR="001034D9" w:rsidRPr="000C182C">
        <w:rPr>
          <w:rStyle w:val="hps"/>
          <w:color w:val="000000"/>
          <w:sz w:val="22"/>
          <w:szCs w:val="22"/>
          <w:lang w:val="id-ID"/>
        </w:rPr>
        <w:t xml:space="preserve">dependen dalam satu model prediksi. Sejalan dengan pembahasan, tujuan penelitian dan teori yang telah diuraikan, maka dapat dirumuskan hipotesis penelitian ini yaitu pemasaran </w:t>
      </w:r>
      <w:r w:rsidR="001034D9" w:rsidRPr="000C182C">
        <w:rPr>
          <w:rStyle w:val="hps"/>
          <w:i/>
          <w:color w:val="000000"/>
          <w:sz w:val="22"/>
          <w:szCs w:val="22"/>
          <w:lang w:val="id-ID"/>
        </w:rPr>
        <w:t>online</w:t>
      </w:r>
      <w:r w:rsidR="001034D9" w:rsidRPr="000C182C">
        <w:rPr>
          <w:rStyle w:val="hps"/>
          <w:color w:val="000000"/>
          <w:sz w:val="22"/>
          <w:szCs w:val="22"/>
          <w:lang w:val="id-ID"/>
        </w:rPr>
        <w:t xml:space="preserve"> berhubungan positif dengan omset penjualan.</w:t>
      </w:r>
      <w:r w:rsidRPr="000C182C">
        <w:rPr>
          <w:rStyle w:val="hps"/>
          <w:color w:val="000000"/>
          <w:sz w:val="22"/>
          <w:szCs w:val="22"/>
          <w:lang w:val="id-ID"/>
        </w:rPr>
        <w:tab/>
      </w:r>
    </w:p>
    <w:p w:rsidR="004F44BA" w:rsidRPr="000C182C" w:rsidRDefault="004F44BA" w:rsidP="002A37A9">
      <w:pPr>
        <w:pStyle w:val="BodyText"/>
        <w:spacing w:line="360" w:lineRule="auto"/>
        <w:ind w:firstLine="567"/>
        <w:jc w:val="both"/>
        <w:rPr>
          <w:rStyle w:val="hps"/>
          <w:color w:val="000000"/>
          <w:sz w:val="22"/>
          <w:szCs w:val="22"/>
        </w:rPr>
      </w:pPr>
    </w:p>
    <w:p w:rsidR="004F44BA" w:rsidRPr="000C182C" w:rsidRDefault="004F44BA" w:rsidP="002A37A9">
      <w:pPr>
        <w:pStyle w:val="BodyText"/>
        <w:spacing w:line="360" w:lineRule="auto"/>
        <w:ind w:firstLine="567"/>
        <w:jc w:val="both"/>
        <w:rPr>
          <w:rStyle w:val="hps"/>
          <w:color w:val="000000"/>
          <w:sz w:val="22"/>
          <w:szCs w:val="22"/>
        </w:rPr>
      </w:pPr>
    </w:p>
    <w:p w:rsidR="006601E4" w:rsidRPr="000C182C" w:rsidRDefault="000668D7" w:rsidP="004F44BA">
      <w:pPr>
        <w:pStyle w:val="BodyText"/>
        <w:numPr>
          <w:ilvl w:val="0"/>
          <w:numId w:val="17"/>
        </w:numPr>
        <w:spacing w:line="360" w:lineRule="auto"/>
        <w:ind w:left="567" w:hanging="567"/>
        <w:jc w:val="both"/>
        <w:rPr>
          <w:b/>
          <w:color w:val="000000"/>
          <w:lang w:val="id-ID"/>
        </w:rPr>
      </w:pPr>
      <w:r w:rsidRPr="000C182C">
        <w:rPr>
          <w:b/>
          <w:color w:val="000000"/>
          <w:lang w:val="id-ID"/>
        </w:rPr>
        <w:t>HASIL</w:t>
      </w:r>
      <w:r w:rsidR="00E42A50" w:rsidRPr="000C182C">
        <w:rPr>
          <w:b/>
          <w:color w:val="000000"/>
          <w:lang w:val="id-ID"/>
        </w:rPr>
        <w:t xml:space="preserve"> DAN PEMBAHASAN</w:t>
      </w:r>
    </w:p>
    <w:p w:rsidR="000D54E8" w:rsidRPr="000C182C" w:rsidRDefault="000D54E8" w:rsidP="000D54E8">
      <w:pPr>
        <w:pStyle w:val="BodyText"/>
        <w:spacing w:line="360" w:lineRule="auto"/>
        <w:ind w:left="426"/>
        <w:jc w:val="both"/>
        <w:rPr>
          <w:b/>
          <w:color w:val="000000"/>
          <w:lang w:val="id-ID"/>
        </w:rPr>
      </w:pPr>
    </w:p>
    <w:p w:rsidR="000668D7" w:rsidRPr="000C182C" w:rsidRDefault="000668D7" w:rsidP="004F44BA">
      <w:pPr>
        <w:pStyle w:val="BodyText"/>
        <w:numPr>
          <w:ilvl w:val="1"/>
          <w:numId w:val="31"/>
        </w:numPr>
        <w:spacing w:line="360" w:lineRule="auto"/>
        <w:ind w:left="567" w:hanging="567"/>
        <w:jc w:val="both"/>
        <w:rPr>
          <w:b/>
          <w:color w:val="000000"/>
          <w:lang w:val="id-ID"/>
        </w:rPr>
      </w:pPr>
      <w:r w:rsidRPr="000C182C">
        <w:rPr>
          <w:b/>
          <w:color w:val="000000"/>
          <w:lang w:val="id-ID"/>
        </w:rPr>
        <w:t>Deskripsi</w:t>
      </w:r>
    </w:p>
    <w:p w:rsidR="000D54E8" w:rsidRPr="000C182C" w:rsidRDefault="000D54E8" w:rsidP="000668D7">
      <w:pPr>
        <w:pStyle w:val="BodyText"/>
        <w:spacing w:line="360" w:lineRule="auto"/>
        <w:jc w:val="both"/>
        <w:rPr>
          <w:b/>
          <w:color w:val="000000"/>
          <w:lang w:val="id-ID"/>
        </w:rPr>
      </w:pPr>
    </w:p>
    <w:p w:rsidR="004F44BA" w:rsidRPr="000C182C" w:rsidRDefault="000668D7" w:rsidP="004F44BA">
      <w:pPr>
        <w:pStyle w:val="BodyText"/>
        <w:spacing w:line="360" w:lineRule="auto"/>
        <w:ind w:firstLine="567"/>
        <w:jc w:val="both"/>
        <w:rPr>
          <w:color w:val="000000"/>
          <w:sz w:val="22"/>
        </w:rPr>
      </w:pPr>
      <w:r w:rsidRPr="000C182C">
        <w:rPr>
          <w:color w:val="000000"/>
          <w:sz w:val="22"/>
          <w:lang w:val="id-ID"/>
        </w:rPr>
        <w:t xml:space="preserve">Penelitian ini terdiri dari variabel independen yaitu </w:t>
      </w:r>
      <w:r w:rsidR="006757A4" w:rsidRPr="000C182C">
        <w:rPr>
          <w:color w:val="000000"/>
          <w:sz w:val="22"/>
          <w:lang w:val="id-ID"/>
        </w:rPr>
        <w:t xml:space="preserve">Pemasaran </w:t>
      </w:r>
      <w:r w:rsidR="006757A4" w:rsidRPr="000C182C">
        <w:rPr>
          <w:i/>
          <w:color w:val="000000"/>
          <w:sz w:val="22"/>
          <w:lang w:val="id-ID"/>
        </w:rPr>
        <w:t>Online</w:t>
      </w:r>
      <w:r w:rsidRPr="000C182C">
        <w:rPr>
          <w:color w:val="000000"/>
          <w:sz w:val="22"/>
          <w:lang w:val="id-ID"/>
        </w:rPr>
        <w:t xml:space="preserve"> dan </w:t>
      </w:r>
      <w:r w:rsidR="006757A4" w:rsidRPr="000C182C">
        <w:rPr>
          <w:color w:val="000000"/>
          <w:sz w:val="22"/>
          <w:lang w:val="id-ID"/>
        </w:rPr>
        <w:t>variabel dependen yaitu Omset Penjualan.</w:t>
      </w:r>
      <w:r w:rsidRPr="000C182C">
        <w:rPr>
          <w:color w:val="000000"/>
          <w:sz w:val="22"/>
          <w:lang w:val="id-ID"/>
        </w:rPr>
        <w:t xml:space="preserve"> </w:t>
      </w:r>
      <w:r w:rsidR="006151BB" w:rsidRPr="000C182C">
        <w:rPr>
          <w:color w:val="000000"/>
          <w:sz w:val="22"/>
          <w:lang w:val="id-ID"/>
        </w:rPr>
        <w:t>Analisis</w:t>
      </w:r>
      <w:r w:rsidR="008C346A" w:rsidRPr="000C182C">
        <w:rPr>
          <w:color w:val="000000"/>
          <w:sz w:val="22"/>
          <w:lang w:val="id-ID"/>
        </w:rPr>
        <w:t xml:space="preserve"> deskriptif dilakukan dengan cara melakukan </w:t>
      </w:r>
      <w:r w:rsidR="008C346A" w:rsidRPr="000C182C">
        <w:rPr>
          <w:color w:val="000000"/>
          <w:sz w:val="22"/>
          <w:lang w:val="id-ID"/>
        </w:rPr>
        <w:lastRenderedPageBreak/>
        <w:t xml:space="preserve">tabulasi baik untuk variabel Pemasaran </w:t>
      </w:r>
      <w:r w:rsidR="008C346A" w:rsidRPr="000C182C">
        <w:rPr>
          <w:i/>
          <w:color w:val="000000"/>
          <w:sz w:val="22"/>
          <w:lang w:val="id-ID"/>
        </w:rPr>
        <w:t>online</w:t>
      </w:r>
      <w:r w:rsidR="008C346A" w:rsidRPr="000C182C">
        <w:rPr>
          <w:color w:val="000000"/>
          <w:sz w:val="22"/>
          <w:lang w:val="id-ID"/>
        </w:rPr>
        <w:t xml:space="preserve"> maupun variabel omset penjualan.</w:t>
      </w:r>
    </w:p>
    <w:p w:rsidR="000668D7" w:rsidRPr="000C182C" w:rsidRDefault="0086380B" w:rsidP="004F44BA">
      <w:pPr>
        <w:pStyle w:val="BodyText"/>
        <w:spacing w:line="360" w:lineRule="auto"/>
        <w:ind w:firstLine="567"/>
        <w:jc w:val="both"/>
        <w:rPr>
          <w:color w:val="000000"/>
          <w:sz w:val="22"/>
          <w:lang w:val="id-ID"/>
        </w:rPr>
      </w:pPr>
      <w:r w:rsidRPr="000C182C">
        <w:rPr>
          <w:color w:val="000000"/>
          <w:sz w:val="22"/>
          <w:lang w:val="id-ID"/>
        </w:rPr>
        <w:t xml:space="preserve">Hasil tabulasi untuk variabel Pemasaran </w:t>
      </w:r>
      <w:r w:rsidRPr="000C182C">
        <w:rPr>
          <w:i/>
          <w:color w:val="000000"/>
          <w:sz w:val="22"/>
          <w:lang w:val="id-ID"/>
        </w:rPr>
        <w:t>Online</w:t>
      </w:r>
      <w:r w:rsidRPr="000C182C">
        <w:rPr>
          <w:color w:val="000000"/>
          <w:sz w:val="22"/>
          <w:lang w:val="id-ID"/>
        </w:rPr>
        <w:t xml:space="preserve"> menunjukkan bahwa nilai terkecil terdapat pada </w:t>
      </w:r>
      <w:r w:rsidRPr="000C182C">
        <w:rPr>
          <w:i/>
          <w:color w:val="000000"/>
          <w:sz w:val="22"/>
          <w:lang w:val="id-ID"/>
        </w:rPr>
        <w:t>item</w:t>
      </w:r>
      <w:r w:rsidRPr="000C182C">
        <w:rPr>
          <w:color w:val="000000"/>
          <w:sz w:val="22"/>
          <w:lang w:val="id-ID"/>
        </w:rPr>
        <w:t xml:space="preserve"> pertanyaan Situs Penjualan </w:t>
      </w:r>
      <w:r w:rsidRPr="000C182C">
        <w:rPr>
          <w:i/>
          <w:color w:val="000000"/>
          <w:sz w:val="22"/>
          <w:lang w:val="id-ID"/>
        </w:rPr>
        <w:t>Online</w:t>
      </w:r>
      <w:r w:rsidRPr="000C182C">
        <w:rPr>
          <w:color w:val="000000"/>
          <w:sz w:val="22"/>
          <w:lang w:val="id-ID"/>
        </w:rPr>
        <w:t xml:space="preserve"> Bina Darma memiliki hubungan (</w:t>
      </w:r>
      <w:r w:rsidRPr="000C182C">
        <w:rPr>
          <w:i/>
          <w:color w:val="000000"/>
          <w:sz w:val="22"/>
          <w:lang w:val="id-ID"/>
        </w:rPr>
        <w:t>link</w:t>
      </w:r>
      <w:r w:rsidRPr="000C182C">
        <w:rPr>
          <w:color w:val="000000"/>
          <w:sz w:val="22"/>
          <w:lang w:val="id-ID"/>
        </w:rPr>
        <w:t xml:space="preserve">) dengan situs yang lain yaitu dengan nilai rata-rata 2,73, sedangkan untuk nilai terbesar terdapat pada item pertanyaan Situs </w:t>
      </w:r>
      <w:r w:rsidR="00BF28AE" w:rsidRPr="000C182C">
        <w:rPr>
          <w:color w:val="000000"/>
          <w:sz w:val="22"/>
          <w:lang w:val="id-ID"/>
        </w:rPr>
        <w:t>P</w:t>
      </w:r>
      <w:r w:rsidRPr="000C182C">
        <w:rPr>
          <w:color w:val="000000"/>
          <w:sz w:val="22"/>
          <w:lang w:val="id-ID"/>
        </w:rPr>
        <w:t xml:space="preserve">enjualan </w:t>
      </w:r>
      <w:r w:rsidRPr="000C182C">
        <w:rPr>
          <w:i/>
          <w:color w:val="000000"/>
          <w:sz w:val="22"/>
          <w:lang w:val="id-ID"/>
        </w:rPr>
        <w:t>Online</w:t>
      </w:r>
      <w:r w:rsidRPr="000C182C">
        <w:rPr>
          <w:color w:val="000000"/>
          <w:sz w:val="22"/>
          <w:lang w:val="id-ID"/>
        </w:rPr>
        <w:t xml:space="preserve"> Bina Darma memiliki tata letak yang baik yaitu dengan nilai rata-rata 3,64. Hasil tabulasi untuk variabel Omset Penjualan menunjukkan item pertanyaan dengan nilai yang terkecil adalah </w:t>
      </w:r>
      <w:r w:rsidRPr="000C182C">
        <w:rPr>
          <w:color w:val="000000"/>
          <w:sz w:val="22"/>
          <w:szCs w:val="26"/>
          <w:lang w:val="id-ID"/>
        </w:rPr>
        <w:t xml:space="preserve">terdapat usaha untuk memperkenalkan Situs Penjualan </w:t>
      </w:r>
      <w:r w:rsidRPr="000C182C">
        <w:rPr>
          <w:i/>
          <w:color w:val="000000"/>
          <w:sz w:val="22"/>
          <w:szCs w:val="26"/>
          <w:lang w:val="id-ID"/>
        </w:rPr>
        <w:t>Online</w:t>
      </w:r>
      <w:r w:rsidRPr="000C182C">
        <w:rPr>
          <w:color w:val="000000"/>
          <w:sz w:val="22"/>
          <w:szCs w:val="26"/>
          <w:lang w:val="id-ID"/>
        </w:rPr>
        <w:t xml:space="preserve"> Bina Darma melalui iklan</w:t>
      </w:r>
      <w:r w:rsidRPr="000C182C">
        <w:rPr>
          <w:color w:val="000000"/>
          <w:sz w:val="22"/>
          <w:lang w:val="id-ID"/>
        </w:rPr>
        <w:t xml:space="preserve"> yaitu dengan nilai rata-rata 2,91, sedangkan item pertanyaan dengan nilai yang rata-rata terbesar adalah Situs Penjualan </w:t>
      </w:r>
      <w:r w:rsidRPr="000C182C">
        <w:rPr>
          <w:i/>
          <w:color w:val="000000"/>
          <w:sz w:val="22"/>
          <w:lang w:val="id-ID"/>
        </w:rPr>
        <w:t>Online</w:t>
      </w:r>
      <w:r w:rsidRPr="000C182C">
        <w:rPr>
          <w:color w:val="000000"/>
          <w:sz w:val="22"/>
          <w:lang w:val="id-ID"/>
        </w:rPr>
        <w:t xml:space="preserve"> Bina Darma mudah untuk di akses dengan nilai rata-rata 3,55.</w:t>
      </w:r>
      <w:r w:rsidRPr="000C182C">
        <w:rPr>
          <w:color w:val="000000"/>
          <w:sz w:val="20"/>
          <w:lang w:val="id-ID"/>
        </w:rPr>
        <w:t xml:space="preserve"> </w:t>
      </w:r>
    </w:p>
    <w:p w:rsidR="00847CEC" w:rsidRPr="000C182C" w:rsidRDefault="00847CEC" w:rsidP="00847CEC">
      <w:pPr>
        <w:pStyle w:val="BodyText"/>
        <w:spacing w:line="360" w:lineRule="auto"/>
        <w:jc w:val="both"/>
        <w:rPr>
          <w:color w:val="000000"/>
          <w:sz w:val="22"/>
          <w:lang w:val="id-ID"/>
        </w:rPr>
      </w:pPr>
    </w:p>
    <w:p w:rsidR="00847CEC" w:rsidRPr="000C182C" w:rsidRDefault="00847CEC" w:rsidP="004F44BA">
      <w:pPr>
        <w:pStyle w:val="BodyText"/>
        <w:numPr>
          <w:ilvl w:val="1"/>
          <w:numId w:val="31"/>
        </w:numPr>
        <w:spacing w:line="360" w:lineRule="auto"/>
        <w:ind w:left="567" w:hanging="567"/>
        <w:jc w:val="both"/>
        <w:rPr>
          <w:b/>
          <w:color w:val="000000"/>
          <w:lang w:val="id-ID"/>
        </w:rPr>
      </w:pPr>
      <w:r w:rsidRPr="000C182C">
        <w:rPr>
          <w:b/>
          <w:color w:val="000000"/>
          <w:lang w:val="id-ID"/>
        </w:rPr>
        <w:t>Karakteristik Responden</w:t>
      </w:r>
    </w:p>
    <w:p w:rsidR="000D54E8" w:rsidRPr="000C182C" w:rsidRDefault="000D54E8" w:rsidP="00847CEC">
      <w:pPr>
        <w:pStyle w:val="BodyText"/>
        <w:spacing w:line="360" w:lineRule="auto"/>
        <w:jc w:val="both"/>
        <w:rPr>
          <w:b/>
          <w:color w:val="000000"/>
          <w:sz w:val="22"/>
          <w:lang w:val="id-ID"/>
        </w:rPr>
      </w:pPr>
    </w:p>
    <w:p w:rsidR="00847CEC" w:rsidRPr="000C182C" w:rsidRDefault="000D0D70" w:rsidP="004F44BA">
      <w:pPr>
        <w:pStyle w:val="BodyText"/>
        <w:spacing w:line="360" w:lineRule="auto"/>
        <w:ind w:firstLine="567"/>
        <w:jc w:val="both"/>
        <w:rPr>
          <w:color w:val="000000"/>
          <w:sz w:val="22"/>
          <w:lang w:val="id-ID"/>
        </w:rPr>
      </w:pPr>
      <w:r w:rsidRPr="000C182C">
        <w:rPr>
          <w:color w:val="000000"/>
          <w:sz w:val="22"/>
          <w:lang w:val="id-ID"/>
        </w:rPr>
        <w:t xml:space="preserve">Penelitian ini menggunakan alat penelitian menggunakan </w:t>
      </w:r>
      <w:r w:rsidR="006151BB" w:rsidRPr="000C182C">
        <w:rPr>
          <w:color w:val="000000"/>
          <w:sz w:val="22"/>
          <w:lang w:val="id-ID"/>
        </w:rPr>
        <w:t>kuesioner</w:t>
      </w:r>
      <w:r w:rsidRPr="000C182C">
        <w:rPr>
          <w:color w:val="000000"/>
          <w:sz w:val="22"/>
          <w:lang w:val="id-ID"/>
        </w:rPr>
        <w:t xml:space="preserve"> yang disebarkan kepada pihak internal Universitas Bina Darma </w:t>
      </w:r>
      <w:r w:rsidR="00354599" w:rsidRPr="000C182C">
        <w:rPr>
          <w:color w:val="000000"/>
          <w:sz w:val="22"/>
          <w:lang w:val="id-ID"/>
        </w:rPr>
        <w:t xml:space="preserve">berjumlah 35 orang </w:t>
      </w:r>
      <w:r w:rsidRPr="000C182C">
        <w:rPr>
          <w:color w:val="000000"/>
          <w:sz w:val="22"/>
          <w:lang w:val="id-ID"/>
        </w:rPr>
        <w:t>maupun eksternal B</w:t>
      </w:r>
      <w:r w:rsidR="00393029" w:rsidRPr="000C182C">
        <w:rPr>
          <w:color w:val="000000"/>
          <w:sz w:val="22"/>
          <w:lang w:val="id-ID"/>
        </w:rPr>
        <w:t xml:space="preserve">ina Darma berjumlah 35 orang dengan </w:t>
      </w:r>
      <w:r w:rsidR="00354599" w:rsidRPr="000C182C">
        <w:rPr>
          <w:color w:val="000000"/>
          <w:sz w:val="22"/>
          <w:lang w:val="id-ID"/>
        </w:rPr>
        <w:t xml:space="preserve">total ada 70 responden. Dari responden tersebut terdiri dari 37 laki-laki dan 33 wanita. Responden terbanyak adalah yang berumur 20-25 tahun (25,7%). </w:t>
      </w:r>
      <w:r w:rsidR="00A9100A" w:rsidRPr="000C182C">
        <w:rPr>
          <w:color w:val="000000"/>
          <w:sz w:val="22"/>
          <w:lang w:val="id-ID"/>
        </w:rPr>
        <w:t>S</w:t>
      </w:r>
      <w:r w:rsidR="00354599" w:rsidRPr="000C182C">
        <w:rPr>
          <w:color w:val="000000"/>
          <w:sz w:val="22"/>
          <w:lang w:val="id-ID"/>
        </w:rPr>
        <w:t xml:space="preserve">tatus pernikahan responden </w:t>
      </w:r>
      <w:r w:rsidR="00A9100A" w:rsidRPr="000C182C">
        <w:rPr>
          <w:color w:val="000000"/>
          <w:sz w:val="22"/>
          <w:lang w:val="id-ID"/>
        </w:rPr>
        <w:t xml:space="preserve">terdiri dari </w:t>
      </w:r>
      <w:r w:rsidR="00354599" w:rsidRPr="000C182C">
        <w:rPr>
          <w:color w:val="000000"/>
          <w:sz w:val="22"/>
          <w:lang w:val="id-ID"/>
        </w:rPr>
        <w:t>yang menikah sebanyak 44 orang (62,9%)</w:t>
      </w:r>
      <w:r w:rsidR="00BF28AE" w:rsidRPr="000C182C">
        <w:rPr>
          <w:color w:val="000000"/>
          <w:sz w:val="22"/>
          <w:lang w:val="id-ID"/>
        </w:rPr>
        <w:t xml:space="preserve">, </w:t>
      </w:r>
      <w:r w:rsidR="00354599" w:rsidRPr="000C182C">
        <w:rPr>
          <w:color w:val="000000"/>
          <w:sz w:val="22"/>
          <w:lang w:val="id-ID"/>
        </w:rPr>
        <w:t xml:space="preserve">sedangkan yang belum menikah </w:t>
      </w:r>
      <w:r w:rsidR="00A9100A" w:rsidRPr="000C182C">
        <w:rPr>
          <w:color w:val="000000"/>
          <w:sz w:val="22"/>
          <w:lang w:val="id-ID"/>
        </w:rPr>
        <w:t>26 orang (37,1%). Profesi responden terbanyak adalah Dosen UBD sebanyak 20 orang (26,6%). Pendidikan responden terbanyak</w:t>
      </w:r>
      <w:r w:rsidR="00354599" w:rsidRPr="000C182C">
        <w:rPr>
          <w:color w:val="000000"/>
          <w:sz w:val="22"/>
          <w:lang w:val="id-ID"/>
        </w:rPr>
        <w:t xml:space="preserve"> </w:t>
      </w:r>
      <w:r w:rsidR="00A9100A" w:rsidRPr="000C182C">
        <w:rPr>
          <w:color w:val="000000"/>
          <w:sz w:val="22"/>
          <w:lang w:val="id-ID"/>
        </w:rPr>
        <w:t xml:space="preserve">adalah perguruan tinggi sebanyak 56 orang (80%). Jumlah pengeluaran </w:t>
      </w:r>
      <w:r w:rsidR="00A9100A" w:rsidRPr="000C182C">
        <w:rPr>
          <w:color w:val="000000"/>
          <w:sz w:val="22"/>
          <w:lang w:val="id-ID"/>
        </w:rPr>
        <w:lastRenderedPageBreak/>
        <w:t xml:space="preserve">responden terbesar adalah berkisar antara Rp 2 juta sampai </w:t>
      </w:r>
      <w:r w:rsidR="006151BB" w:rsidRPr="000C182C">
        <w:rPr>
          <w:color w:val="000000"/>
          <w:sz w:val="22"/>
          <w:lang w:val="id-ID"/>
        </w:rPr>
        <w:t>dengan</w:t>
      </w:r>
      <w:r w:rsidR="00393029" w:rsidRPr="000C182C">
        <w:rPr>
          <w:color w:val="000000"/>
          <w:sz w:val="22"/>
          <w:lang w:val="id-ID"/>
        </w:rPr>
        <w:t xml:space="preserve"> Rp</w:t>
      </w:r>
      <w:r w:rsidR="000C182C" w:rsidRPr="000C182C">
        <w:rPr>
          <w:color w:val="000000"/>
          <w:sz w:val="22"/>
        </w:rPr>
        <w:t>.</w:t>
      </w:r>
      <w:r w:rsidR="00A9100A" w:rsidRPr="000C182C">
        <w:rPr>
          <w:color w:val="000000"/>
          <w:sz w:val="22"/>
          <w:lang w:val="id-ID"/>
        </w:rPr>
        <w:t>4</w:t>
      </w:r>
      <w:r w:rsidR="00393029" w:rsidRPr="000C182C">
        <w:rPr>
          <w:color w:val="000000"/>
          <w:sz w:val="22"/>
          <w:lang w:val="id-ID"/>
        </w:rPr>
        <w:t xml:space="preserve"> </w:t>
      </w:r>
      <w:r w:rsidR="00A9100A" w:rsidRPr="000C182C">
        <w:rPr>
          <w:color w:val="000000"/>
          <w:sz w:val="22"/>
          <w:lang w:val="id-ID"/>
        </w:rPr>
        <w:t xml:space="preserve">juta yaitu sebanyak 24 orang (34,3%). </w:t>
      </w:r>
    </w:p>
    <w:p w:rsidR="00847CEC" w:rsidRPr="000C182C" w:rsidRDefault="00847CEC" w:rsidP="00847CEC">
      <w:pPr>
        <w:pStyle w:val="BodyText"/>
        <w:spacing w:line="360" w:lineRule="auto"/>
        <w:jc w:val="both"/>
        <w:rPr>
          <w:b/>
          <w:color w:val="000000"/>
          <w:lang w:val="id-ID"/>
        </w:rPr>
      </w:pPr>
    </w:p>
    <w:p w:rsidR="00EF5E3C" w:rsidRPr="000C182C" w:rsidRDefault="00EF5E3C" w:rsidP="004F44BA">
      <w:pPr>
        <w:pStyle w:val="BodyText"/>
        <w:numPr>
          <w:ilvl w:val="1"/>
          <w:numId w:val="31"/>
        </w:numPr>
        <w:spacing w:line="360" w:lineRule="auto"/>
        <w:ind w:left="567" w:hanging="567"/>
        <w:jc w:val="both"/>
        <w:rPr>
          <w:b/>
          <w:color w:val="000000"/>
          <w:lang w:val="id-ID"/>
        </w:rPr>
      </w:pPr>
      <w:r w:rsidRPr="000C182C">
        <w:rPr>
          <w:b/>
          <w:color w:val="000000"/>
          <w:lang w:val="id-ID"/>
        </w:rPr>
        <w:t xml:space="preserve">Uji </w:t>
      </w:r>
      <w:r w:rsidRPr="000C182C">
        <w:rPr>
          <w:b/>
          <w:i/>
          <w:color w:val="000000"/>
          <w:lang w:val="id-ID"/>
        </w:rPr>
        <w:t>Validitas dan Reabilitas</w:t>
      </w:r>
      <w:r w:rsidRPr="000C182C">
        <w:rPr>
          <w:b/>
          <w:color w:val="000000"/>
          <w:lang w:val="id-ID"/>
        </w:rPr>
        <w:t xml:space="preserve"> Instrumen</w:t>
      </w:r>
    </w:p>
    <w:p w:rsidR="000D54E8" w:rsidRPr="000C182C" w:rsidRDefault="000D54E8" w:rsidP="00847CEC">
      <w:pPr>
        <w:pStyle w:val="BodyText"/>
        <w:spacing w:line="360" w:lineRule="auto"/>
        <w:jc w:val="both"/>
        <w:rPr>
          <w:b/>
          <w:color w:val="000000"/>
          <w:sz w:val="22"/>
          <w:lang w:val="id-ID"/>
        </w:rPr>
      </w:pPr>
    </w:p>
    <w:p w:rsidR="0028726E" w:rsidRPr="000C182C" w:rsidRDefault="0028726E" w:rsidP="004F44BA">
      <w:pPr>
        <w:pStyle w:val="BodyText"/>
        <w:numPr>
          <w:ilvl w:val="2"/>
          <w:numId w:val="31"/>
        </w:numPr>
        <w:spacing w:line="360" w:lineRule="auto"/>
        <w:ind w:left="567" w:hanging="567"/>
        <w:jc w:val="both"/>
        <w:rPr>
          <w:b/>
          <w:color w:val="000000"/>
          <w:sz w:val="22"/>
          <w:lang w:val="id-ID"/>
        </w:rPr>
      </w:pPr>
      <w:r w:rsidRPr="000C182C">
        <w:rPr>
          <w:b/>
          <w:color w:val="000000"/>
          <w:sz w:val="22"/>
          <w:lang w:val="id-ID"/>
        </w:rPr>
        <w:t>Validitas Instrumen</w:t>
      </w:r>
    </w:p>
    <w:p w:rsidR="00847CEC" w:rsidRPr="000C182C" w:rsidRDefault="0028726E" w:rsidP="004F44BA">
      <w:pPr>
        <w:pStyle w:val="BodyText"/>
        <w:spacing w:line="360" w:lineRule="auto"/>
        <w:ind w:firstLine="567"/>
        <w:jc w:val="both"/>
        <w:rPr>
          <w:color w:val="000000"/>
          <w:sz w:val="22"/>
          <w:lang w:val="id-ID"/>
        </w:rPr>
      </w:pPr>
      <w:r w:rsidRPr="000C182C">
        <w:rPr>
          <w:color w:val="000000"/>
          <w:sz w:val="22"/>
          <w:lang w:val="id-ID"/>
        </w:rPr>
        <w:t>Tingkat validitas instrumen penelitian diuji mengacu kepada nilai korelasi butir instrumen terhadap nilai totalnya dibandingkan dengan nilai r-tabel. Butir instrumen dinyatakan valid jika k</w:t>
      </w:r>
      <w:r w:rsidR="006C76A8" w:rsidRPr="000C182C">
        <w:rPr>
          <w:color w:val="000000"/>
          <w:sz w:val="22"/>
          <w:lang w:val="id-ID"/>
        </w:rPr>
        <w:t>o</w:t>
      </w:r>
      <w:r w:rsidRPr="000C182C">
        <w:rPr>
          <w:color w:val="000000"/>
          <w:sz w:val="22"/>
          <w:lang w:val="id-ID"/>
        </w:rPr>
        <w:t xml:space="preserve">relasi butir instrumen terhadap total lebih besar dari r-tabel. Untuk N = 70 dan taraf signifikasi 95% maka r-tabelnya adalah 0,235. Berdasarkan hasil perhitungan diketahui bahwa semua butir pertanyaan untuk Pemasaran </w:t>
      </w:r>
      <w:r w:rsidRPr="000C182C">
        <w:rPr>
          <w:i/>
          <w:color w:val="000000"/>
          <w:sz w:val="22"/>
          <w:lang w:val="id-ID"/>
        </w:rPr>
        <w:t>Online</w:t>
      </w:r>
      <w:r w:rsidRPr="000C182C">
        <w:rPr>
          <w:color w:val="000000"/>
          <w:sz w:val="22"/>
          <w:lang w:val="id-ID"/>
        </w:rPr>
        <w:t xml:space="preserve"> dan omset penjualan</w:t>
      </w:r>
      <w:r w:rsidR="005C3382" w:rsidRPr="000C182C">
        <w:rPr>
          <w:color w:val="000000"/>
          <w:sz w:val="22"/>
          <w:lang w:val="id-ID"/>
        </w:rPr>
        <w:t xml:space="preserve"> valid karena nilai korelasinya </w:t>
      </w:r>
      <w:r w:rsidR="000C7542" w:rsidRPr="000C182C">
        <w:rPr>
          <w:color w:val="000000"/>
          <w:sz w:val="22"/>
          <w:lang w:val="id-ID"/>
        </w:rPr>
        <w:t>(</w:t>
      </w:r>
      <w:r w:rsidR="000C7542" w:rsidRPr="000C182C">
        <w:rPr>
          <w:i/>
          <w:color w:val="000000"/>
          <w:sz w:val="22"/>
          <w:lang w:val="id-ID"/>
        </w:rPr>
        <w:t>Pearson Correlation</w:t>
      </w:r>
      <w:r w:rsidR="000C7542" w:rsidRPr="000C182C">
        <w:rPr>
          <w:color w:val="000000"/>
          <w:sz w:val="22"/>
          <w:lang w:val="id-ID"/>
        </w:rPr>
        <w:t>) &gt; r-tabel (0,235)</w:t>
      </w:r>
    </w:p>
    <w:p w:rsidR="001531C4" w:rsidRPr="000C182C" w:rsidRDefault="001531C4" w:rsidP="00847CEC">
      <w:pPr>
        <w:pStyle w:val="BodyText"/>
        <w:spacing w:line="360" w:lineRule="auto"/>
        <w:jc w:val="both"/>
        <w:rPr>
          <w:color w:val="000000"/>
          <w:sz w:val="22"/>
          <w:lang w:val="id-ID"/>
        </w:rPr>
      </w:pPr>
    </w:p>
    <w:p w:rsidR="000C7542" w:rsidRPr="000C182C" w:rsidRDefault="000C7542" w:rsidP="004F44BA">
      <w:pPr>
        <w:pStyle w:val="BodyText"/>
        <w:numPr>
          <w:ilvl w:val="2"/>
          <w:numId w:val="31"/>
        </w:numPr>
        <w:spacing w:line="360" w:lineRule="auto"/>
        <w:ind w:left="567" w:hanging="567"/>
        <w:jc w:val="both"/>
        <w:rPr>
          <w:b/>
          <w:color w:val="000000"/>
          <w:sz w:val="22"/>
          <w:lang w:val="id-ID"/>
        </w:rPr>
      </w:pPr>
      <w:r w:rsidRPr="000C182C">
        <w:rPr>
          <w:b/>
          <w:color w:val="000000"/>
          <w:sz w:val="22"/>
          <w:lang w:val="id-ID"/>
        </w:rPr>
        <w:t>Reabilitas Instrumen</w:t>
      </w:r>
    </w:p>
    <w:p w:rsidR="004F44BA" w:rsidRPr="000C182C" w:rsidRDefault="001E47C7" w:rsidP="004F44BA">
      <w:pPr>
        <w:pStyle w:val="BodyText"/>
        <w:spacing w:line="360" w:lineRule="auto"/>
        <w:ind w:firstLine="567"/>
        <w:jc w:val="both"/>
      </w:pPr>
      <w:r w:rsidRPr="000C182C">
        <w:rPr>
          <w:color w:val="000000"/>
          <w:sz w:val="22"/>
          <w:szCs w:val="22"/>
          <w:lang w:val="id-ID"/>
        </w:rPr>
        <w:t xml:space="preserve">Menurut Singarimbun </w:t>
      </w:r>
      <w:r w:rsidR="004C3DBD" w:rsidRPr="000C182C">
        <w:rPr>
          <w:color w:val="000000"/>
          <w:sz w:val="22"/>
          <w:szCs w:val="22"/>
          <w:lang w:val="id-ID"/>
        </w:rPr>
        <w:t>dan Effendi</w:t>
      </w:r>
      <w:r w:rsidRPr="000C182C">
        <w:rPr>
          <w:color w:val="000000"/>
          <w:sz w:val="22"/>
          <w:szCs w:val="22"/>
          <w:lang w:val="id-ID"/>
        </w:rPr>
        <w:t xml:space="preserve"> (1989)</w:t>
      </w:r>
      <w:r w:rsidR="006E1454" w:rsidRPr="000C182C">
        <w:rPr>
          <w:color w:val="000000"/>
          <w:sz w:val="22"/>
          <w:szCs w:val="22"/>
          <w:lang w:val="id-ID"/>
        </w:rPr>
        <w:t>,</w:t>
      </w:r>
      <w:r w:rsidRPr="000C182C">
        <w:rPr>
          <w:color w:val="000000"/>
          <w:sz w:val="22"/>
          <w:szCs w:val="22"/>
          <w:lang w:val="id-ID"/>
        </w:rPr>
        <w:t xml:space="preserve"> p</w:t>
      </w:r>
      <w:r w:rsidRPr="000C182C">
        <w:rPr>
          <w:sz w:val="22"/>
          <w:szCs w:val="22"/>
          <w:lang w:val="id-ID"/>
        </w:rPr>
        <w:t xml:space="preserve">engertian reabilitas pada dasarnya terkait dengan terminologi stabilitas, konsistensi, reproduksibilitas, kurangnya distorsi, dan ketergantungan </w:t>
      </w:r>
      <w:r w:rsidRPr="000C182C">
        <w:rPr>
          <w:i/>
          <w:iCs/>
          <w:sz w:val="22"/>
          <w:szCs w:val="22"/>
          <w:lang w:val="id-ID"/>
        </w:rPr>
        <w:t>(dependability).</w:t>
      </w:r>
      <w:r w:rsidRPr="000C182C">
        <w:rPr>
          <w:iCs/>
          <w:sz w:val="22"/>
          <w:szCs w:val="22"/>
          <w:lang w:val="id-ID"/>
        </w:rPr>
        <w:t xml:space="preserve"> </w:t>
      </w:r>
      <w:r w:rsidR="006E1454" w:rsidRPr="000C182C">
        <w:rPr>
          <w:iCs/>
          <w:sz w:val="22"/>
          <w:szCs w:val="22"/>
          <w:lang w:val="id-ID"/>
        </w:rPr>
        <w:t>Adapun</w:t>
      </w:r>
      <w:r w:rsidR="004C3DBD" w:rsidRPr="000C182C">
        <w:rPr>
          <w:iCs/>
          <w:sz w:val="22"/>
          <w:szCs w:val="22"/>
          <w:lang w:val="id-ID"/>
        </w:rPr>
        <w:t xml:space="preserve"> menurut Al Rasyid (2004) </w:t>
      </w:r>
      <w:r w:rsidR="004C3DBD" w:rsidRPr="000C182C">
        <w:rPr>
          <w:lang w:val="id-ID"/>
        </w:rPr>
        <w:t xml:space="preserve">bisa diartikan bahwa data tergolong reliabel jika peneliti melakukan pengukuran seperangkat objek berkali-kali dengan menggunakan alat ukur yang sama (serupa yang </w:t>
      </w:r>
      <w:r w:rsidR="004C3DBD" w:rsidRPr="000C182C">
        <w:rPr>
          <w:i/>
          <w:iCs/>
          <w:lang w:val="id-ID"/>
        </w:rPr>
        <w:t xml:space="preserve">comparable) </w:t>
      </w:r>
      <w:r w:rsidR="004C3DBD" w:rsidRPr="000C182C">
        <w:rPr>
          <w:lang w:val="id-ID"/>
        </w:rPr>
        <w:t>maka hasil yang diperoleh akan sama atau konsisten.</w:t>
      </w:r>
    </w:p>
    <w:p w:rsidR="000C7542" w:rsidRPr="000C182C" w:rsidRDefault="00565434" w:rsidP="004F44BA">
      <w:pPr>
        <w:pStyle w:val="BodyText"/>
        <w:spacing w:line="360" w:lineRule="auto"/>
        <w:ind w:firstLine="567"/>
        <w:jc w:val="both"/>
        <w:rPr>
          <w:lang w:val="id-ID"/>
        </w:rPr>
      </w:pPr>
      <w:r w:rsidRPr="000C182C">
        <w:rPr>
          <w:iCs/>
          <w:sz w:val="22"/>
          <w:szCs w:val="22"/>
          <w:lang w:val="id-ID"/>
        </w:rPr>
        <w:t>Menurut Kaplan dan Sucuzzo (1993)</w:t>
      </w:r>
      <w:r w:rsidR="006E1454" w:rsidRPr="000C182C">
        <w:rPr>
          <w:iCs/>
          <w:sz w:val="22"/>
          <w:szCs w:val="22"/>
          <w:lang w:val="id-ID"/>
        </w:rPr>
        <w:t>,</w:t>
      </w:r>
      <w:r w:rsidRPr="000C182C">
        <w:rPr>
          <w:iCs/>
          <w:sz w:val="22"/>
          <w:szCs w:val="22"/>
          <w:lang w:val="id-ID"/>
        </w:rPr>
        <w:t xml:space="preserve"> s</w:t>
      </w:r>
      <w:r w:rsidR="006C76A8" w:rsidRPr="000C182C">
        <w:rPr>
          <w:color w:val="000000"/>
          <w:lang w:val="id-ID"/>
        </w:rPr>
        <w:t>etelah nilai koefisien reliabi</w:t>
      </w:r>
      <w:r w:rsidRPr="000C182C">
        <w:rPr>
          <w:color w:val="000000"/>
          <w:lang w:val="id-ID"/>
        </w:rPr>
        <w:t xml:space="preserve">litas diperoleh, </w:t>
      </w:r>
      <w:r w:rsidRPr="000C182C">
        <w:rPr>
          <w:color w:val="000000"/>
          <w:lang w:val="id-ID"/>
        </w:rPr>
        <w:lastRenderedPageBreak/>
        <w:t>maka perlu ditetapkan suatu nilai koefisien reliabilitas paling kecil yang dianggap realibel, yang disarankan bahwa koefisien reabilitas antara 0,70-0,80 cukup baik untuk tujuan penelitian dasar</w:t>
      </w:r>
      <w:r w:rsidR="001E47C7" w:rsidRPr="000C182C">
        <w:rPr>
          <w:i/>
          <w:iCs/>
          <w:sz w:val="22"/>
          <w:szCs w:val="22"/>
          <w:lang w:val="id-ID"/>
        </w:rPr>
        <w:t xml:space="preserve"> </w:t>
      </w:r>
      <w:r w:rsidR="001E47C7" w:rsidRPr="000C182C">
        <w:rPr>
          <w:color w:val="000000"/>
          <w:sz w:val="22"/>
          <w:szCs w:val="22"/>
          <w:lang w:val="id-ID"/>
        </w:rPr>
        <w:t>P</w:t>
      </w:r>
      <w:r w:rsidR="000C7542" w:rsidRPr="000C182C">
        <w:rPr>
          <w:color w:val="000000"/>
          <w:sz w:val="22"/>
          <w:szCs w:val="22"/>
          <w:lang w:val="id-ID"/>
        </w:rPr>
        <w:t xml:space="preserve">enelitian ini menggunakan koefisien alpha atau </w:t>
      </w:r>
      <w:r w:rsidR="000C7542" w:rsidRPr="000C182C">
        <w:rPr>
          <w:i/>
          <w:color w:val="000000"/>
          <w:sz w:val="22"/>
          <w:szCs w:val="22"/>
          <w:lang w:val="id-ID"/>
        </w:rPr>
        <w:t>Crombach’s Alpha</w:t>
      </w:r>
      <w:r w:rsidR="000C7542" w:rsidRPr="000C182C">
        <w:rPr>
          <w:color w:val="000000"/>
          <w:sz w:val="22"/>
          <w:lang w:val="id-ID"/>
        </w:rPr>
        <w:t xml:space="preserve"> untuk mengukur tingkat reabilitas atau konsistensi </w:t>
      </w:r>
      <w:r w:rsidR="006151BB" w:rsidRPr="000C182C">
        <w:rPr>
          <w:color w:val="000000"/>
          <w:sz w:val="22"/>
          <w:lang w:val="id-ID"/>
        </w:rPr>
        <w:t>internal</w:t>
      </w:r>
      <w:r w:rsidR="000C7542" w:rsidRPr="000C182C">
        <w:rPr>
          <w:color w:val="000000"/>
          <w:sz w:val="22"/>
          <w:lang w:val="id-ID"/>
        </w:rPr>
        <w:t xml:space="preserve"> di</w:t>
      </w:r>
      <w:r w:rsidR="006151BB" w:rsidRPr="000C182C">
        <w:rPr>
          <w:color w:val="000000"/>
          <w:sz w:val="22"/>
          <w:lang w:val="id-ID"/>
        </w:rPr>
        <w:t xml:space="preserve"> </w:t>
      </w:r>
      <w:r w:rsidR="000C7542" w:rsidRPr="000C182C">
        <w:rPr>
          <w:color w:val="000000"/>
          <w:sz w:val="22"/>
          <w:lang w:val="id-ID"/>
        </w:rPr>
        <w:t>antara butir-butir pertanyaan dalam suatu instrumen. Nilai reabilitas konsistensi internal ditunjukkan melalui hasil pengujian berikut.</w:t>
      </w:r>
    </w:p>
    <w:p w:rsidR="00910330" w:rsidRPr="000C182C" w:rsidRDefault="00910330" w:rsidP="00910330">
      <w:pPr>
        <w:pStyle w:val="BodyText"/>
        <w:spacing w:line="360" w:lineRule="auto"/>
        <w:rPr>
          <w:b/>
          <w:color w:val="000000"/>
          <w:sz w:val="22"/>
          <w:lang w:val="id-ID"/>
        </w:rPr>
      </w:pPr>
      <w:r w:rsidRPr="000C182C">
        <w:rPr>
          <w:b/>
          <w:color w:val="000000"/>
          <w:sz w:val="22"/>
          <w:lang w:val="id-ID"/>
        </w:rPr>
        <w:t xml:space="preserve">Tabel 1. Reabilitas </w:t>
      </w:r>
      <w:r w:rsidRPr="000C182C">
        <w:rPr>
          <w:b/>
          <w:i/>
          <w:color w:val="000000"/>
          <w:sz w:val="22"/>
          <w:lang w:val="id-ID"/>
        </w:rPr>
        <w:t>Uji Reabilitas</w:t>
      </w:r>
    </w:p>
    <w:tbl>
      <w:tblPr>
        <w:tblW w:w="0" w:type="auto"/>
        <w:tblInd w:w="108" w:type="dxa"/>
        <w:tblBorders>
          <w:top w:val="single" w:sz="4" w:space="0" w:color="auto"/>
          <w:bottom w:val="single" w:sz="4" w:space="0" w:color="auto"/>
          <w:insideH w:val="single" w:sz="4" w:space="0" w:color="auto"/>
        </w:tblBorders>
        <w:tblLook w:val="04A0"/>
      </w:tblPr>
      <w:tblGrid>
        <w:gridCol w:w="1413"/>
        <w:gridCol w:w="1522"/>
        <w:gridCol w:w="1460"/>
      </w:tblGrid>
      <w:tr w:rsidR="00910330" w:rsidRPr="000C182C" w:rsidTr="00FD7EC3">
        <w:tc>
          <w:tcPr>
            <w:tcW w:w="1413" w:type="dxa"/>
          </w:tcPr>
          <w:p w:rsidR="00910330" w:rsidRPr="000C182C" w:rsidRDefault="00910330" w:rsidP="00FD7EC3">
            <w:pPr>
              <w:pStyle w:val="BodyText"/>
              <w:spacing w:line="240" w:lineRule="auto"/>
              <w:jc w:val="both"/>
              <w:rPr>
                <w:b/>
                <w:bCs/>
                <w:color w:val="000000"/>
                <w:sz w:val="22"/>
                <w:lang w:val="id-ID"/>
              </w:rPr>
            </w:pPr>
            <w:r w:rsidRPr="000C182C">
              <w:rPr>
                <w:b/>
                <w:bCs/>
                <w:color w:val="000000"/>
                <w:sz w:val="22"/>
                <w:lang w:val="id-ID"/>
              </w:rPr>
              <w:t>Variabel</w:t>
            </w:r>
          </w:p>
        </w:tc>
        <w:tc>
          <w:tcPr>
            <w:tcW w:w="1522" w:type="dxa"/>
          </w:tcPr>
          <w:p w:rsidR="00910330" w:rsidRPr="000C182C" w:rsidRDefault="00910330" w:rsidP="00FD7EC3">
            <w:pPr>
              <w:pStyle w:val="BodyText"/>
              <w:spacing w:line="240" w:lineRule="auto"/>
              <w:jc w:val="both"/>
              <w:rPr>
                <w:b/>
                <w:bCs/>
                <w:i/>
                <w:color w:val="000000"/>
                <w:sz w:val="22"/>
                <w:lang w:val="id-ID"/>
              </w:rPr>
            </w:pPr>
            <w:r w:rsidRPr="000C182C">
              <w:rPr>
                <w:b/>
                <w:bCs/>
                <w:i/>
                <w:color w:val="000000"/>
                <w:sz w:val="22"/>
                <w:lang w:val="id-ID"/>
              </w:rPr>
              <w:t>Crombach’s Alpha &gt; 0,6</w:t>
            </w:r>
          </w:p>
        </w:tc>
        <w:tc>
          <w:tcPr>
            <w:tcW w:w="1460" w:type="dxa"/>
          </w:tcPr>
          <w:p w:rsidR="00910330" w:rsidRPr="000C182C" w:rsidRDefault="006151BB" w:rsidP="00FD7EC3">
            <w:pPr>
              <w:pStyle w:val="BodyText"/>
              <w:spacing w:line="240" w:lineRule="auto"/>
              <w:jc w:val="both"/>
              <w:rPr>
                <w:b/>
                <w:bCs/>
                <w:color w:val="000000"/>
                <w:sz w:val="22"/>
                <w:lang w:val="id-ID"/>
              </w:rPr>
            </w:pPr>
            <w:r w:rsidRPr="000C182C">
              <w:rPr>
                <w:b/>
                <w:bCs/>
                <w:color w:val="000000"/>
                <w:sz w:val="22"/>
                <w:lang w:val="id-ID"/>
              </w:rPr>
              <w:t>Kete</w:t>
            </w:r>
            <w:r w:rsidR="00910330" w:rsidRPr="000C182C">
              <w:rPr>
                <w:b/>
                <w:bCs/>
                <w:color w:val="000000"/>
                <w:sz w:val="22"/>
                <w:lang w:val="id-ID"/>
              </w:rPr>
              <w:t>rangan</w:t>
            </w:r>
          </w:p>
        </w:tc>
      </w:tr>
      <w:tr w:rsidR="00910330" w:rsidRPr="000C182C" w:rsidTr="00FD7EC3">
        <w:tc>
          <w:tcPr>
            <w:tcW w:w="1413" w:type="dxa"/>
          </w:tcPr>
          <w:p w:rsidR="00910330" w:rsidRPr="000C182C" w:rsidRDefault="00910330" w:rsidP="00FD7EC3">
            <w:pPr>
              <w:pStyle w:val="BodyText"/>
              <w:spacing w:line="240" w:lineRule="auto"/>
              <w:jc w:val="both"/>
              <w:rPr>
                <w:bCs/>
                <w:i/>
                <w:color w:val="000000"/>
                <w:sz w:val="22"/>
                <w:lang w:val="id-ID"/>
              </w:rPr>
            </w:pPr>
            <w:r w:rsidRPr="000C182C">
              <w:rPr>
                <w:bCs/>
                <w:color w:val="000000"/>
                <w:sz w:val="22"/>
                <w:lang w:val="id-ID"/>
              </w:rPr>
              <w:t xml:space="preserve">Pemasaran </w:t>
            </w:r>
            <w:r w:rsidRPr="000C182C">
              <w:rPr>
                <w:bCs/>
                <w:i/>
                <w:color w:val="000000"/>
                <w:sz w:val="22"/>
                <w:lang w:val="id-ID"/>
              </w:rPr>
              <w:t>Online</w:t>
            </w:r>
          </w:p>
        </w:tc>
        <w:tc>
          <w:tcPr>
            <w:tcW w:w="1522" w:type="dxa"/>
          </w:tcPr>
          <w:p w:rsidR="00910330" w:rsidRPr="000C182C" w:rsidRDefault="00910330" w:rsidP="00FD7EC3">
            <w:pPr>
              <w:pStyle w:val="BodyText"/>
              <w:spacing w:line="240" w:lineRule="auto"/>
              <w:rPr>
                <w:bCs/>
                <w:color w:val="000000"/>
                <w:sz w:val="22"/>
                <w:lang w:val="id-ID"/>
              </w:rPr>
            </w:pPr>
            <w:r w:rsidRPr="000C182C">
              <w:rPr>
                <w:bCs/>
                <w:color w:val="000000"/>
                <w:sz w:val="22"/>
                <w:lang w:val="id-ID"/>
              </w:rPr>
              <w:t>0.917</w:t>
            </w:r>
          </w:p>
        </w:tc>
        <w:tc>
          <w:tcPr>
            <w:tcW w:w="1460" w:type="dxa"/>
          </w:tcPr>
          <w:p w:rsidR="00910330" w:rsidRPr="000C182C" w:rsidRDefault="00910330" w:rsidP="00FD7EC3">
            <w:pPr>
              <w:pStyle w:val="BodyText"/>
              <w:spacing w:line="240" w:lineRule="auto"/>
              <w:jc w:val="both"/>
              <w:rPr>
                <w:bCs/>
                <w:color w:val="000000"/>
                <w:sz w:val="22"/>
                <w:lang w:val="id-ID"/>
              </w:rPr>
            </w:pPr>
            <w:r w:rsidRPr="000C182C">
              <w:rPr>
                <w:bCs/>
                <w:color w:val="000000"/>
                <w:sz w:val="22"/>
                <w:lang w:val="id-ID"/>
              </w:rPr>
              <w:t>Realibel</w:t>
            </w:r>
          </w:p>
        </w:tc>
      </w:tr>
      <w:tr w:rsidR="00910330" w:rsidRPr="000C182C" w:rsidTr="00FD7EC3">
        <w:tc>
          <w:tcPr>
            <w:tcW w:w="1413" w:type="dxa"/>
          </w:tcPr>
          <w:p w:rsidR="00910330" w:rsidRPr="000C182C" w:rsidRDefault="00910330" w:rsidP="00FD7EC3">
            <w:pPr>
              <w:pStyle w:val="BodyText"/>
              <w:spacing w:line="240" w:lineRule="auto"/>
              <w:jc w:val="both"/>
              <w:rPr>
                <w:bCs/>
                <w:color w:val="000000"/>
                <w:sz w:val="22"/>
                <w:lang w:val="id-ID"/>
              </w:rPr>
            </w:pPr>
            <w:r w:rsidRPr="000C182C">
              <w:rPr>
                <w:bCs/>
                <w:color w:val="000000"/>
                <w:sz w:val="22"/>
                <w:lang w:val="id-ID"/>
              </w:rPr>
              <w:t>Omset Penjualan</w:t>
            </w:r>
          </w:p>
        </w:tc>
        <w:tc>
          <w:tcPr>
            <w:tcW w:w="1522" w:type="dxa"/>
          </w:tcPr>
          <w:p w:rsidR="00910330" w:rsidRPr="000C182C" w:rsidRDefault="00910330" w:rsidP="00FD7EC3">
            <w:pPr>
              <w:pStyle w:val="BodyText"/>
              <w:spacing w:line="240" w:lineRule="auto"/>
              <w:rPr>
                <w:bCs/>
                <w:color w:val="000000"/>
                <w:sz w:val="22"/>
                <w:lang w:val="id-ID"/>
              </w:rPr>
            </w:pPr>
            <w:r w:rsidRPr="000C182C">
              <w:rPr>
                <w:bCs/>
                <w:color w:val="000000"/>
                <w:sz w:val="22"/>
                <w:lang w:val="id-ID"/>
              </w:rPr>
              <w:t>0.910</w:t>
            </w:r>
          </w:p>
        </w:tc>
        <w:tc>
          <w:tcPr>
            <w:tcW w:w="1460" w:type="dxa"/>
          </w:tcPr>
          <w:p w:rsidR="00910330" w:rsidRPr="000C182C" w:rsidRDefault="00910330" w:rsidP="00FD7EC3">
            <w:pPr>
              <w:pStyle w:val="BodyText"/>
              <w:spacing w:line="240" w:lineRule="auto"/>
              <w:jc w:val="both"/>
              <w:rPr>
                <w:bCs/>
                <w:color w:val="000000"/>
                <w:sz w:val="22"/>
                <w:lang w:val="id-ID"/>
              </w:rPr>
            </w:pPr>
            <w:r w:rsidRPr="000C182C">
              <w:rPr>
                <w:bCs/>
                <w:color w:val="000000"/>
                <w:sz w:val="22"/>
                <w:lang w:val="id-ID"/>
              </w:rPr>
              <w:t>Realibel</w:t>
            </w:r>
          </w:p>
        </w:tc>
      </w:tr>
    </w:tbl>
    <w:p w:rsidR="00910330" w:rsidRPr="000C182C" w:rsidRDefault="00910330" w:rsidP="00847CEC">
      <w:pPr>
        <w:pStyle w:val="BodyText"/>
        <w:spacing w:line="360" w:lineRule="auto"/>
        <w:jc w:val="both"/>
        <w:rPr>
          <w:color w:val="000000"/>
          <w:sz w:val="20"/>
          <w:szCs w:val="20"/>
          <w:lang w:val="id-ID"/>
        </w:rPr>
      </w:pPr>
      <w:r w:rsidRPr="000C182C">
        <w:rPr>
          <w:color w:val="000000"/>
          <w:sz w:val="20"/>
          <w:szCs w:val="20"/>
          <w:lang w:val="id-ID"/>
        </w:rPr>
        <w:t>Sumber:</w:t>
      </w:r>
      <w:r w:rsidR="004F44BA" w:rsidRPr="000C182C">
        <w:rPr>
          <w:color w:val="000000"/>
          <w:sz w:val="20"/>
          <w:szCs w:val="20"/>
        </w:rPr>
        <w:t xml:space="preserve"> </w:t>
      </w:r>
      <w:r w:rsidRPr="000C182C">
        <w:rPr>
          <w:color w:val="000000"/>
          <w:sz w:val="20"/>
          <w:szCs w:val="20"/>
          <w:lang w:val="id-ID"/>
        </w:rPr>
        <w:t>Data Diolah</w:t>
      </w:r>
    </w:p>
    <w:p w:rsidR="00910330" w:rsidRPr="000C182C" w:rsidRDefault="00910330" w:rsidP="004F44BA">
      <w:pPr>
        <w:pStyle w:val="BodyText"/>
        <w:spacing w:line="360" w:lineRule="auto"/>
        <w:ind w:firstLine="534"/>
        <w:jc w:val="both"/>
        <w:rPr>
          <w:color w:val="000000"/>
          <w:sz w:val="22"/>
          <w:lang w:val="id-ID"/>
        </w:rPr>
      </w:pPr>
      <w:r w:rsidRPr="000C182C">
        <w:rPr>
          <w:color w:val="000000"/>
          <w:sz w:val="22"/>
          <w:lang w:val="id-ID"/>
        </w:rPr>
        <w:t xml:space="preserve">Berdasarkan hasil pengujian </w:t>
      </w:r>
      <w:r w:rsidR="006C76A8" w:rsidRPr="000C182C">
        <w:rPr>
          <w:color w:val="000000"/>
          <w:sz w:val="22"/>
          <w:lang w:val="id-ID"/>
        </w:rPr>
        <w:t>di atas</w:t>
      </w:r>
      <w:r w:rsidRPr="000C182C">
        <w:rPr>
          <w:color w:val="000000"/>
          <w:sz w:val="22"/>
          <w:lang w:val="id-ID"/>
        </w:rPr>
        <w:t xml:space="preserve"> maka dapat dikatakan bahwa seluruh instrumen </w:t>
      </w:r>
      <w:r w:rsidR="006C76A8" w:rsidRPr="000C182C">
        <w:rPr>
          <w:color w:val="000000"/>
          <w:sz w:val="22"/>
          <w:lang w:val="id-ID"/>
        </w:rPr>
        <w:t>di atas</w:t>
      </w:r>
      <w:r w:rsidRPr="000C182C">
        <w:rPr>
          <w:color w:val="000000"/>
          <w:sz w:val="22"/>
          <w:lang w:val="id-ID"/>
        </w:rPr>
        <w:t xml:space="preserve"> adalah valid dan realibel.</w:t>
      </w:r>
    </w:p>
    <w:p w:rsidR="00471897" w:rsidRPr="000C182C" w:rsidRDefault="00471897" w:rsidP="00847CEC">
      <w:pPr>
        <w:pStyle w:val="BodyText"/>
        <w:spacing w:line="360" w:lineRule="auto"/>
        <w:jc w:val="both"/>
        <w:rPr>
          <w:color w:val="000000"/>
          <w:sz w:val="22"/>
          <w:lang w:val="id-ID"/>
        </w:rPr>
      </w:pPr>
    </w:p>
    <w:p w:rsidR="00FE0EE7" w:rsidRPr="000C182C" w:rsidRDefault="00FE0EE7" w:rsidP="004F44BA">
      <w:pPr>
        <w:pStyle w:val="BodyText"/>
        <w:numPr>
          <w:ilvl w:val="1"/>
          <w:numId w:val="31"/>
        </w:numPr>
        <w:tabs>
          <w:tab w:val="left" w:pos="567"/>
        </w:tabs>
        <w:spacing w:line="360" w:lineRule="auto"/>
        <w:ind w:left="522" w:hanging="522"/>
        <w:jc w:val="both"/>
        <w:rPr>
          <w:b/>
          <w:color w:val="000000"/>
          <w:lang w:val="id-ID"/>
        </w:rPr>
      </w:pPr>
      <w:r w:rsidRPr="000C182C">
        <w:rPr>
          <w:b/>
          <w:color w:val="000000"/>
          <w:lang w:val="id-ID"/>
        </w:rPr>
        <w:t>Analisis Kuantitatif</w:t>
      </w:r>
    </w:p>
    <w:p w:rsidR="000D54E8" w:rsidRPr="000C182C" w:rsidRDefault="000D54E8" w:rsidP="006257D8">
      <w:pPr>
        <w:pStyle w:val="BodyText"/>
        <w:tabs>
          <w:tab w:val="left" w:pos="567"/>
        </w:tabs>
        <w:spacing w:line="360" w:lineRule="auto"/>
        <w:ind w:left="567" w:hanging="567"/>
        <w:jc w:val="both"/>
        <w:rPr>
          <w:b/>
          <w:color w:val="000000"/>
          <w:sz w:val="22"/>
          <w:lang w:val="id-ID"/>
        </w:rPr>
      </w:pPr>
    </w:p>
    <w:p w:rsidR="00FE0EE7" w:rsidRPr="000C182C" w:rsidRDefault="00E967AB" w:rsidP="004F44BA">
      <w:pPr>
        <w:pStyle w:val="BodyText"/>
        <w:numPr>
          <w:ilvl w:val="2"/>
          <w:numId w:val="31"/>
        </w:numPr>
        <w:tabs>
          <w:tab w:val="left" w:pos="567"/>
        </w:tabs>
        <w:spacing w:line="360" w:lineRule="auto"/>
        <w:ind w:left="534" w:hanging="534"/>
        <w:jc w:val="both"/>
        <w:rPr>
          <w:b/>
          <w:color w:val="000000"/>
          <w:sz w:val="22"/>
          <w:lang w:val="id-ID"/>
        </w:rPr>
      </w:pPr>
      <w:r w:rsidRPr="000C182C">
        <w:rPr>
          <w:b/>
          <w:color w:val="000000"/>
          <w:sz w:val="22"/>
          <w:lang w:val="id-ID"/>
        </w:rPr>
        <w:t>Analisis</w:t>
      </w:r>
      <w:r w:rsidR="00FE0EE7" w:rsidRPr="000C182C">
        <w:rPr>
          <w:b/>
          <w:color w:val="000000"/>
          <w:sz w:val="22"/>
          <w:lang w:val="id-ID"/>
        </w:rPr>
        <w:t xml:space="preserve"> Regresi Linier Sederhana </w:t>
      </w:r>
    </w:p>
    <w:p w:rsidR="005E5FCC" w:rsidRPr="000C182C" w:rsidRDefault="005E5FCC" w:rsidP="004F44BA">
      <w:pPr>
        <w:spacing w:line="360" w:lineRule="auto"/>
        <w:ind w:firstLine="522"/>
        <w:jc w:val="both"/>
        <w:rPr>
          <w:color w:val="000000"/>
          <w:sz w:val="22"/>
          <w:szCs w:val="22"/>
          <w:lang w:val="id-ID"/>
        </w:rPr>
      </w:pPr>
      <w:r w:rsidRPr="000C182C">
        <w:rPr>
          <w:color w:val="000000"/>
          <w:sz w:val="22"/>
          <w:lang w:val="id-ID"/>
        </w:rPr>
        <w:t xml:space="preserve">Berikut ini adalah hasil regresi linier sederhana Efektivitas  Pemasaran  </w:t>
      </w:r>
      <w:r w:rsidRPr="000C182C">
        <w:rPr>
          <w:i/>
          <w:color w:val="000000"/>
          <w:sz w:val="22"/>
          <w:lang w:val="id-ID"/>
        </w:rPr>
        <w:t>Online</w:t>
      </w:r>
      <w:r w:rsidRPr="000C182C">
        <w:rPr>
          <w:color w:val="000000"/>
          <w:sz w:val="22"/>
          <w:lang w:val="id-ID"/>
        </w:rPr>
        <w:t xml:space="preserve"> Dalam Meningkatkan Omset Penjualan Nasabah </w:t>
      </w:r>
      <w:r w:rsidR="004F44BA" w:rsidRPr="000C182C">
        <w:rPr>
          <w:color w:val="000000"/>
          <w:sz w:val="22"/>
          <w:lang w:val="id-ID"/>
        </w:rPr>
        <w:t>(studi kasus pada situs</w:t>
      </w:r>
      <w:r w:rsidRPr="000C182C">
        <w:rPr>
          <w:color w:val="000000"/>
          <w:sz w:val="22"/>
          <w:lang w:val="id-ID"/>
        </w:rPr>
        <w:t xml:space="preserve"> Penjualan </w:t>
      </w:r>
      <w:r w:rsidRPr="000C182C">
        <w:rPr>
          <w:i/>
          <w:color w:val="000000"/>
          <w:sz w:val="22"/>
          <w:lang w:val="id-ID"/>
        </w:rPr>
        <w:t>Online</w:t>
      </w:r>
      <w:r w:rsidRPr="000C182C">
        <w:rPr>
          <w:color w:val="000000"/>
          <w:sz w:val="22"/>
          <w:lang w:val="id-ID"/>
        </w:rPr>
        <w:t xml:space="preserve"> Bina Darma) dapat </w:t>
      </w:r>
      <w:r w:rsidRPr="000C182C">
        <w:rPr>
          <w:color w:val="000000"/>
          <w:sz w:val="22"/>
          <w:szCs w:val="22"/>
          <w:lang w:val="id-ID"/>
        </w:rPr>
        <w:t xml:space="preserve">dilihat pada tabel </w:t>
      </w:r>
      <w:r w:rsidR="00393029" w:rsidRPr="000C182C">
        <w:rPr>
          <w:color w:val="000000"/>
          <w:sz w:val="22"/>
          <w:szCs w:val="22"/>
          <w:lang w:val="id-ID"/>
        </w:rPr>
        <w:t>berikut:</w:t>
      </w:r>
    </w:p>
    <w:p w:rsidR="004E25C7" w:rsidRPr="000C182C" w:rsidRDefault="004E25C7" w:rsidP="004E25C7">
      <w:pPr>
        <w:pStyle w:val="BodyText"/>
        <w:spacing w:line="360" w:lineRule="auto"/>
        <w:rPr>
          <w:b/>
          <w:color w:val="000000"/>
          <w:sz w:val="22"/>
          <w:szCs w:val="22"/>
          <w:lang w:val="id-ID"/>
        </w:rPr>
      </w:pPr>
      <w:r w:rsidRPr="000C182C">
        <w:rPr>
          <w:b/>
          <w:color w:val="000000"/>
          <w:sz w:val="22"/>
          <w:szCs w:val="22"/>
          <w:lang w:val="id-ID"/>
        </w:rPr>
        <w:t xml:space="preserve">Tabel 2.  </w:t>
      </w:r>
      <w:r w:rsidR="00BB06B1" w:rsidRPr="000C182C">
        <w:rPr>
          <w:b/>
          <w:color w:val="000000"/>
          <w:sz w:val="22"/>
          <w:szCs w:val="22"/>
          <w:lang w:val="id-ID"/>
        </w:rPr>
        <w:t xml:space="preserve">Analisis Regresi </w:t>
      </w:r>
      <w:r w:rsidR="006151BB" w:rsidRPr="000C182C">
        <w:rPr>
          <w:b/>
          <w:color w:val="000000"/>
          <w:sz w:val="22"/>
          <w:szCs w:val="22"/>
          <w:lang w:val="id-ID"/>
        </w:rPr>
        <w:t>Linier</w:t>
      </w:r>
      <w:r w:rsidR="00BB06B1" w:rsidRPr="000C182C">
        <w:rPr>
          <w:b/>
          <w:color w:val="000000"/>
          <w:sz w:val="22"/>
          <w:szCs w:val="22"/>
          <w:lang w:val="id-ID"/>
        </w:rPr>
        <w:t xml:space="preserve"> Sederhana</w:t>
      </w:r>
    </w:p>
    <w:tbl>
      <w:tblPr>
        <w:tblW w:w="0" w:type="auto"/>
        <w:tblInd w:w="108" w:type="dxa"/>
        <w:tblBorders>
          <w:top w:val="single" w:sz="4" w:space="0" w:color="auto"/>
          <w:bottom w:val="single" w:sz="4" w:space="0" w:color="auto"/>
        </w:tblBorders>
        <w:tblLook w:val="04A0"/>
      </w:tblPr>
      <w:tblGrid>
        <w:gridCol w:w="1276"/>
        <w:gridCol w:w="711"/>
        <w:gridCol w:w="746"/>
        <w:gridCol w:w="887"/>
        <w:gridCol w:w="775"/>
      </w:tblGrid>
      <w:tr w:rsidR="004E25C7" w:rsidRPr="000C182C" w:rsidTr="00FD7EC3">
        <w:tc>
          <w:tcPr>
            <w:tcW w:w="1276" w:type="dxa"/>
            <w:tcBorders>
              <w:bottom w:val="single" w:sz="4" w:space="0" w:color="auto"/>
            </w:tcBorders>
          </w:tcPr>
          <w:p w:rsidR="004E25C7" w:rsidRPr="000C182C" w:rsidRDefault="004E25C7" w:rsidP="006A1FAD">
            <w:pPr>
              <w:pStyle w:val="BodyText"/>
              <w:spacing w:line="240" w:lineRule="auto"/>
              <w:rPr>
                <w:b/>
                <w:bCs/>
                <w:color w:val="000000"/>
                <w:sz w:val="22"/>
                <w:szCs w:val="22"/>
                <w:lang w:val="id-ID"/>
              </w:rPr>
            </w:pPr>
            <w:r w:rsidRPr="000C182C">
              <w:rPr>
                <w:b/>
                <w:bCs/>
                <w:color w:val="000000"/>
                <w:sz w:val="22"/>
                <w:szCs w:val="22"/>
                <w:lang w:val="id-ID"/>
              </w:rPr>
              <w:t>Variabel</w:t>
            </w:r>
          </w:p>
        </w:tc>
        <w:tc>
          <w:tcPr>
            <w:tcW w:w="711" w:type="dxa"/>
            <w:tcBorders>
              <w:bottom w:val="single" w:sz="4" w:space="0" w:color="auto"/>
            </w:tcBorders>
          </w:tcPr>
          <w:p w:rsidR="004E25C7" w:rsidRPr="000C182C" w:rsidRDefault="004E25C7" w:rsidP="006A1FAD">
            <w:pPr>
              <w:pStyle w:val="BodyText"/>
              <w:spacing w:line="240" w:lineRule="auto"/>
              <w:rPr>
                <w:b/>
                <w:bCs/>
                <w:color w:val="000000"/>
                <w:sz w:val="22"/>
                <w:szCs w:val="22"/>
                <w:lang w:val="id-ID"/>
              </w:rPr>
            </w:pPr>
            <w:r w:rsidRPr="000C182C">
              <w:rPr>
                <w:b/>
                <w:bCs/>
                <w:color w:val="000000"/>
                <w:sz w:val="22"/>
                <w:szCs w:val="22"/>
                <w:lang w:val="id-ID"/>
              </w:rPr>
              <w:t>B</w:t>
            </w:r>
          </w:p>
        </w:tc>
        <w:tc>
          <w:tcPr>
            <w:tcW w:w="746" w:type="dxa"/>
            <w:tcBorders>
              <w:bottom w:val="single" w:sz="4" w:space="0" w:color="auto"/>
            </w:tcBorders>
          </w:tcPr>
          <w:p w:rsidR="004E25C7" w:rsidRPr="000C182C" w:rsidRDefault="004E25C7" w:rsidP="006A1FAD">
            <w:pPr>
              <w:pStyle w:val="BodyText"/>
              <w:spacing w:line="240" w:lineRule="auto"/>
              <w:rPr>
                <w:b/>
                <w:bCs/>
                <w:color w:val="000000"/>
                <w:sz w:val="22"/>
                <w:szCs w:val="22"/>
                <w:lang w:val="id-ID"/>
              </w:rPr>
            </w:pPr>
            <w:r w:rsidRPr="000C182C">
              <w:rPr>
                <w:b/>
                <w:bCs/>
                <w:color w:val="000000"/>
                <w:sz w:val="22"/>
                <w:szCs w:val="22"/>
                <w:lang w:val="id-ID"/>
              </w:rPr>
              <w:t>Beta</w:t>
            </w:r>
          </w:p>
        </w:tc>
        <w:tc>
          <w:tcPr>
            <w:tcW w:w="887" w:type="dxa"/>
            <w:tcBorders>
              <w:bottom w:val="single" w:sz="4" w:space="0" w:color="auto"/>
            </w:tcBorders>
          </w:tcPr>
          <w:p w:rsidR="004E25C7" w:rsidRPr="000C182C" w:rsidRDefault="004E25C7" w:rsidP="006A1FAD">
            <w:pPr>
              <w:pStyle w:val="BodyText"/>
              <w:spacing w:line="240" w:lineRule="auto"/>
              <w:rPr>
                <w:b/>
                <w:bCs/>
                <w:color w:val="000000"/>
                <w:sz w:val="22"/>
                <w:szCs w:val="22"/>
                <w:lang w:val="id-ID"/>
              </w:rPr>
            </w:pPr>
            <w:r w:rsidRPr="000C182C">
              <w:rPr>
                <w:b/>
                <w:bCs/>
                <w:color w:val="000000"/>
                <w:sz w:val="22"/>
                <w:szCs w:val="22"/>
                <w:lang w:val="id-ID"/>
              </w:rPr>
              <w:t>T</w:t>
            </w:r>
          </w:p>
        </w:tc>
        <w:tc>
          <w:tcPr>
            <w:tcW w:w="775" w:type="dxa"/>
            <w:tcBorders>
              <w:bottom w:val="single" w:sz="4" w:space="0" w:color="auto"/>
            </w:tcBorders>
          </w:tcPr>
          <w:p w:rsidR="004E25C7" w:rsidRPr="000C182C" w:rsidRDefault="004E25C7" w:rsidP="006A1FAD">
            <w:pPr>
              <w:pStyle w:val="BodyText"/>
              <w:spacing w:line="240" w:lineRule="auto"/>
              <w:rPr>
                <w:b/>
                <w:bCs/>
                <w:color w:val="000000"/>
                <w:sz w:val="22"/>
                <w:szCs w:val="22"/>
                <w:lang w:val="id-ID"/>
              </w:rPr>
            </w:pPr>
            <w:r w:rsidRPr="000C182C">
              <w:rPr>
                <w:b/>
                <w:bCs/>
                <w:color w:val="000000"/>
                <w:sz w:val="22"/>
                <w:szCs w:val="22"/>
                <w:lang w:val="id-ID"/>
              </w:rPr>
              <w:t>Sig.</w:t>
            </w:r>
          </w:p>
        </w:tc>
      </w:tr>
      <w:tr w:rsidR="00214024" w:rsidRPr="000C182C" w:rsidTr="00FD7EC3">
        <w:tc>
          <w:tcPr>
            <w:tcW w:w="1276" w:type="dxa"/>
            <w:tcBorders>
              <w:top w:val="single" w:sz="4" w:space="0" w:color="auto"/>
              <w:bottom w:val="single" w:sz="4" w:space="0" w:color="auto"/>
            </w:tcBorders>
          </w:tcPr>
          <w:p w:rsidR="00214024" w:rsidRPr="000C182C" w:rsidRDefault="00214024" w:rsidP="00FD7EC3">
            <w:pPr>
              <w:pStyle w:val="BodyText"/>
              <w:spacing w:line="240" w:lineRule="auto"/>
              <w:jc w:val="both"/>
              <w:rPr>
                <w:bCs/>
                <w:color w:val="000000"/>
                <w:sz w:val="22"/>
                <w:szCs w:val="22"/>
                <w:lang w:val="id-ID"/>
              </w:rPr>
            </w:pPr>
            <w:r w:rsidRPr="000C182C">
              <w:rPr>
                <w:bCs/>
                <w:color w:val="000000"/>
                <w:sz w:val="22"/>
                <w:szCs w:val="22"/>
                <w:lang w:val="id-ID"/>
              </w:rPr>
              <w:t>Konstanta</w:t>
            </w:r>
          </w:p>
        </w:tc>
        <w:tc>
          <w:tcPr>
            <w:tcW w:w="711"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color w:val="000000"/>
                <w:sz w:val="22"/>
                <w:szCs w:val="22"/>
                <w:lang w:val="id-ID"/>
              </w:rPr>
            </w:pPr>
            <w:r w:rsidRPr="000C182C">
              <w:rPr>
                <w:color w:val="000000"/>
                <w:sz w:val="22"/>
                <w:szCs w:val="22"/>
                <w:lang w:val="id-ID"/>
              </w:rPr>
              <w:t>1.423</w:t>
            </w:r>
          </w:p>
        </w:tc>
        <w:tc>
          <w:tcPr>
            <w:tcW w:w="746" w:type="dxa"/>
            <w:tcBorders>
              <w:top w:val="single" w:sz="4" w:space="0" w:color="auto"/>
              <w:bottom w:val="single" w:sz="4" w:space="0" w:color="auto"/>
            </w:tcBorders>
          </w:tcPr>
          <w:p w:rsidR="00214024" w:rsidRPr="000C182C" w:rsidRDefault="00214024" w:rsidP="00FD7EC3">
            <w:pPr>
              <w:pStyle w:val="BodyText"/>
              <w:spacing w:line="240" w:lineRule="auto"/>
              <w:jc w:val="both"/>
              <w:rPr>
                <w:bCs/>
                <w:color w:val="000000"/>
                <w:sz w:val="22"/>
                <w:szCs w:val="22"/>
                <w:lang w:val="id-ID"/>
              </w:rPr>
            </w:pPr>
          </w:p>
        </w:tc>
        <w:tc>
          <w:tcPr>
            <w:tcW w:w="887"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color w:val="000000"/>
                <w:sz w:val="22"/>
                <w:szCs w:val="22"/>
                <w:lang w:val="id-ID"/>
              </w:rPr>
            </w:pPr>
            <w:r w:rsidRPr="000C182C">
              <w:rPr>
                <w:color w:val="000000"/>
                <w:sz w:val="22"/>
                <w:szCs w:val="22"/>
                <w:lang w:val="id-ID"/>
              </w:rPr>
              <w:t>5.591</w:t>
            </w:r>
          </w:p>
        </w:tc>
        <w:tc>
          <w:tcPr>
            <w:tcW w:w="775"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color w:val="000000"/>
                <w:sz w:val="22"/>
                <w:szCs w:val="22"/>
                <w:lang w:val="id-ID"/>
              </w:rPr>
            </w:pPr>
            <w:r w:rsidRPr="000C182C">
              <w:rPr>
                <w:color w:val="000000"/>
                <w:sz w:val="22"/>
                <w:szCs w:val="22"/>
                <w:lang w:val="id-ID"/>
              </w:rPr>
              <w:t>0.000</w:t>
            </w:r>
          </w:p>
        </w:tc>
      </w:tr>
      <w:tr w:rsidR="00214024" w:rsidRPr="000C182C" w:rsidTr="00FD7EC3">
        <w:tc>
          <w:tcPr>
            <w:tcW w:w="1276" w:type="dxa"/>
            <w:tcBorders>
              <w:top w:val="single" w:sz="4" w:space="0" w:color="auto"/>
              <w:bottom w:val="single" w:sz="4" w:space="0" w:color="auto"/>
            </w:tcBorders>
          </w:tcPr>
          <w:p w:rsidR="00214024" w:rsidRPr="000C182C" w:rsidRDefault="00214024" w:rsidP="00FD7EC3">
            <w:pPr>
              <w:pStyle w:val="BodyText"/>
              <w:spacing w:line="240" w:lineRule="auto"/>
              <w:jc w:val="both"/>
              <w:rPr>
                <w:bCs/>
                <w:i/>
                <w:color w:val="000000"/>
                <w:sz w:val="22"/>
                <w:szCs w:val="22"/>
                <w:lang w:val="id-ID"/>
              </w:rPr>
            </w:pPr>
          </w:p>
        </w:tc>
        <w:tc>
          <w:tcPr>
            <w:tcW w:w="711"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i/>
                <w:color w:val="000000"/>
                <w:sz w:val="22"/>
                <w:szCs w:val="22"/>
                <w:lang w:val="id-ID"/>
              </w:rPr>
            </w:pPr>
            <w:r w:rsidRPr="000C182C">
              <w:rPr>
                <w:i/>
                <w:color w:val="000000"/>
                <w:sz w:val="22"/>
                <w:szCs w:val="22"/>
                <w:lang w:val="id-ID"/>
              </w:rPr>
              <w:t>0.592</w:t>
            </w:r>
          </w:p>
        </w:tc>
        <w:tc>
          <w:tcPr>
            <w:tcW w:w="746"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i/>
                <w:color w:val="000000"/>
                <w:sz w:val="22"/>
                <w:szCs w:val="22"/>
                <w:lang w:val="id-ID"/>
              </w:rPr>
            </w:pPr>
            <w:r w:rsidRPr="000C182C">
              <w:rPr>
                <w:i/>
                <w:color w:val="000000"/>
                <w:sz w:val="22"/>
                <w:szCs w:val="22"/>
                <w:lang w:val="id-ID"/>
              </w:rPr>
              <w:t>0.681</w:t>
            </w:r>
          </w:p>
        </w:tc>
        <w:tc>
          <w:tcPr>
            <w:tcW w:w="887"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i/>
                <w:color w:val="000000"/>
                <w:sz w:val="22"/>
                <w:szCs w:val="22"/>
                <w:lang w:val="id-ID"/>
              </w:rPr>
            </w:pPr>
            <w:r w:rsidRPr="000C182C">
              <w:rPr>
                <w:i/>
                <w:color w:val="000000"/>
                <w:sz w:val="22"/>
                <w:szCs w:val="22"/>
                <w:lang w:val="id-ID"/>
              </w:rPr>
              <w:t>7.670</w:t>
            </w:r>
          </w:p>
        </w:tc>
        <w:tc>
          <w:tcPr>
            <w:tcW w:w="775" w:type="dxa"/>
            <w:tcBorders>
              <w:top w:val="single" w:sz="4" w:space="0" w:color="auto"/>
              <w:bottom w:val="single" w:sz="4" w:space="0" w:color="auto"/>
            </w:tcBorders>
            <w:vAlign w:val="center"/>
          </w:tcPr>
          <w:p w:rsidR="00214024" w:rsidRPr="000C182C" w:rsidRDefault="00214024" w:rsidP="00FD7EC3">
            <w:pPr>
              <w:autoSpaceDE w:val="0"/>
              <w:autoSpaceDN w:val="0"/>
              <w:adjustRightInd w:val="0"/>
              <w:jc w:val="right"/>
              <w:rPr>
                <w:i/>
                <w:color w:val="000000"/>
                <w:sz w:val="22"/>
                <w:szCs w:val="22"/>
                <w:lang w:val="id-ID"/>
              </w:rPr>
            </w:pPr>
            <w:r w:rsidRPr="000C182C">
              <w:rPr>
                <w:i/>
                <w:color w:val="000000"/>
                <w:sz w:val="22"/>
                <w:szCs w:val="22"/>
                <w:lang w:val="id-ID"/>
              </w:rPr>
              <w:t>0.000</w:t>
            </w:r>
          </w:p>
        </w:tc>
      </w:tr>
    </w:tbl>
    <w:p w:rsidR="004E25C7" w:rsidRPr="000C182C" w:rsidRDefault="00214024" w:rsidP="00847CEC">
      <w:pPr>
        <w:pStyle w:val="BodyText"/>
        <w:spacing w:line="360" w:lineRule="auto"/>
        <w:jc w:val="both"/>
        <w:rPr>
          <w:color w:val="000000"/>
          <w:sz w:val="20"/>
          <w:szCs w:val="20"/>
          <w:lang w:val="id-ID"/>
        </w:rPr>
      </w:pPr>
      <w:r w:rsidRPr="000C182C">
        <w:rPr>
          <w:color w:val="000000"/>
          <w:sz w:val="20"/>
          <w:szCs w:val="20"/>
          <w:lang w:val="id-ID"/>
        </w:rPr>
        <w:t>Sumber: Data diolah</w:t>
      </w:r>
    </w:p>
    <w:p w:rsidR="00E967AB" w:rsidRPr="000C182C" w:rsidRDefault="00E967AB" w:rsidP="004F44BA">
      <w:pPr>
        <w:pStyle w:val="BodyText"/>
        <w:spacing w:line="360" w:lineRule="auto"/>
        <w:ind w:firstLine="522"/>
        <w:jc w:val="both"/>
        <w:rPr>
          <w:color w:val="000000"/>
          <w:sz w:val="22"/>
        </w:rPr>
      </w:pPr>
      <w:r w:rsidRPr="000C182C">
        <w:rPr>
          <w:color w:val="000000"/>
          <w:sz w:val="22"/>
          <w:lang w:val="id-ID"/>
        </w:rPr>
        <w:t xml:space="preserve">Berdasarkan hasil dari uji </w:t>
      </w:r>
      <w:r w:rsidRPr="000C182C">
        <w:rPr>
          <w:i/>
          <w:color w:val="000000"/>
          <w:sz w:val="22"/>
          <w:lang w:val="id-ID"/>
        </w:rPr>
        <w:t>coefficients</w:t>
      </w:r>
      <w:r w:rsidRPr="000C182C">
        <w:rPr>
          <w:color w:val="000000"/>
          <w:sz w:val="22"/>
          <w:lang w:val="id-ID"/>
        </w:rPr>
        <w:t xml:space="preserve"> pada bagian ini dikemukakan nilai konstanta (a) sama dengan 1,423 dan (b) ad</w:t>
      </w:r>
      <w:r w:rsidR="006C76A8" w:rsidRPr="000C182C">
        <w:rPr>
          <w:color w:val="000000"/>
          <w:sz w:val="22"/>
          <w:lang w:val="id-ID"/>
        </w:rPr>
        <w:t xml:space="preserve">alah 0,592. Sehingga </w:t>
      </w:r>
      <w:r w:rsidR="006C76A8" w:rsidRPr="000C182C">
        <w:rPr>
          <w:color w:val="000000"/>
          <w:sz w:val="22"/>
          <w:lang w:val="id-ID"/>
        </w:rPr>
        <w:lastRenderedPageBreak/>
        <w:t xml:space="preserve">dari tabel </w:t>
      </w:r>
      <w:r w:rsidRPr="000C182C">
        <w:rPr>
          <w:color w:val="000000"/>
          <w:sz w:val="22"/>
          <w:lang w:val="id-ID"/>
        </w:rPr>
        <w:t>dapat diperoleh persamaan perhitungannya adalah:</w:t>
      </w:r>
    </w:p>
    <w:p w:rsidR="004F44BA" w:rsidRPr="000C182C" w:rsidRDefault="004F44BA" w:rsidP="004F44BA">
      <w:r w:rsidRPr="000C182C">
        <w:rPr>
          <w:lang w:val="id-ID"/>
        </w:rPr>
        <w:t xml:space="preserve">Y = </w:t>
      </w:r>
      <w:r w:rsidRPr="000C182C">
        <w:t>1,423</w:t>
      </w:r>
      <w:r w:rsidRPr="000C182C">
        <w:rPr>
          <w:lang w:val="id-ID"/>
        </w:rPr>
        <w:t xml:space="preserve"> + 0,</w:t>
      </w:r>
      <w:r w:rsidRPr="000C182C">
        <w:t>592</w:t>
      </w:r>
      <w:r w:rsidRPr="000C182C">
        <w:rPr>
          <w:lang w:val="id-ID"/>
        </w:rPr>
        <w:t xml:space="preserve"> X</w:t>
      </w:r>
      <w:r w:rsidRPr="000C182C">
        <w:t xml:space="preserve">   ……(1)</w:t>
      </w:r>
    </w:p>
    <w:p w:rsidR="004F44BA" w:rsidRPr="000C182C" w:rsidRDefault="004F44BA" w:rsidP="004F44BA">
      <w:pPr>
        <w:pStyle w:val="BodyText"/>
        <w:spacing w:line="360" w:lineRule="auto"/>
        <w:ind w:firstLine="522"/>
        <w:jc w:val="both"/>
        <w:rPr>
          <w:color w:val="000000"/>
          <w:sz w:val="20"/>
        </w:rPr>
      </w:pPr>
    </w:p>
    <w:p w:rsidR="006E6FF2" w:rsidRPr="000C182C" w:rsidRDefault="00E967AB" w:rsidP="00E967AB">
      <w:pPr>
        <w:pStyle w:val="BodyText"/>
        <w:spacing w:line="360" w:lineRule="auto"/>
        <w:ind w:firstLine="567"/>
        <w:jc w:val="both"/>
        <w:rPr>
          <w:rFonts w:eastAsia="Calibri"/>
          <w:color w:val="000000"/>
          <w:sz w:val="22"/>
          <w:lang w:val="id-ID"/>
        </w:rPr>
      </w:pPr>
      <w:r w:rsidRPr="000C182C">
        <w:rPr>
          <w:rFonts w:eastAsia="Calibri"/>
          <w:color w:val="000000"/>
          <w:sz w:val="22"/>
          <w:lang w:val="id-ID"/>
        </w:rPr>
        <w:t xml:space="preserve">Dengan persamaan regresi </w:t>
      </w:r>
      <w:r w:rsidR="006C76A8" w:rsidRPr="000C182C">
        <w:rPr>
          <w:rFonts w:eastAsia="Calibri"/>
          <w:color w:val="000000"/>
          <w:sz w:val="22"/>
          <w:lang w:val="id-ID"/>
        </w:rPr>
        <w:t>di atas</w:t>
      </w:r>
      <w:r w:rsidRPr="000C182C">
        <w:rPr>
          <w:rFonts w:eastAsia="Calibri"/>
          <w:color w:val="000000"/>
          <w:sz w:val="22"/>
          <w:lang w:val="id-ID"/>
        </w:rPr>
        <w:t xml:space="preserve">, dijelaskan konstanta sebesar 1,423 menyatakan bahwa jika tidak ada pemasaran </w:t>
      </w:r>
      <w:r w:rsidRPr="000C182C">
        <w:rPr>
          <w:rFonts w:eastAsia="Calibri"/>
          <w:i/>
          <w:color w:val="000000"/>
          <w:sz w:val="22"/>
          <w:lang w:val="id-ID"/>
        </w:rPr>
        <w:t>online</w:t>
      </w:r>
      <w:r w:rsidRPr="000C182C">
        <w:rPr>
          <w:rFonts w:eastAsia="Calibri"/>
          <w:color w:val="000000"/>
          <w:sz w:val="22"/>
          <w:lang w:val="id-ID"/>
        </w:rPr>
        <w:t xml:space="preserve"> atau pemasaran </w:t>
      </w:r>
      <w:r w:rsidRPr="000C182C">
        <w:rPr>
          <w:rFonts w:eastAsia="Calibri"/>
          <w:i/>
          <w:color w:val="000000"/>
          <w:sz w:val="22"/>
          <w:lang w:val="id-ID"/>
        </w:rPr>
        <w:t>online</w:t>
      </w:r>
      <w:r w:rsidRPr="000C182C">
        <w:rPr>
          <w:rFonts w:eastAsia="Calibri"/>
          <w:color w:val="000000"/>
          <w:sz w:val="22"/>
          <w:lang w:val="id-ID"/>
        </w:rPr>
        <w:t xml:space="preserve"> sama dengan nol, maka omset penjualan adalah 1,423. Koefisien regresi sebesar 0,592 bernilai positif menyatakan bahwa setiap dilakukan upaya pemasaran </w:t>
      </w:r>
      <w:r w:rsidRPr="000C182C">
        <w:rPr>
          <w:rFonts w:eastAsia="Calibri"/>
          <w:i/>
          <w:color w:val="000000"/>
          <w:sz w:val="22"/>
          <w:lang w:val="id-ID"/>
        </w:rPr>
        <w:t xml:space="preserve">online </w:t>
      </w:r>
      <w:r w:rsidRPr="000C182C">
        <w:rPr>
          <w:rFonts w:eastAsia="Calibri"/>
          <w:color w:val="000000"/>
          <w:sz w:val="22"/>
          <w:lang w:val="id-ID"/>
        </w:rPr>
        <w:t>sebesar 1% maka akan meningkatkan omset penjualan sebesar 0,592. Nilai positif pada koefisien regresi menyatakan arah hubungan yang searah dimana kenaikan atau penurunan variabel independen (X) akan mengakibatkan</w:t>
      </w:r>
      <w:r w:rsidRPr="000C182C">
        <w:rPr>
          <w:rFonts w:eastAsia="Calibri"/>
          <w:b/>
          <w:color w:val="000000"/>
          <w:sz w:val="22"/>
          <w:lang w:val="id-ID"/>
        </w:rPr>
        <w:t xml:space="preserve"> </w:t>
      </w:r>
      <w:r w:rsidRPr="000C182C">
        <w:rPr>
          <w:rFonts w:eastAsia="Calibri"/>
          <w:color w:val="000000"/>
          <w:sz w:val="22"/>
          <w:lang w:val="id-ID"/>
        </w:rPr>
        <w:t>kenaikan atau penurunan terhadap variabel (Y).</w:t>
      </w:r>
    </w:p>
    <w:p w:rsidR="00471897" w:rsidRPr="000C182C" w:rsidRDefault="00471897" w:rsidP="00E967AB">
      <w:pPr>
        <w:pStyle w:val="BodyText"/>
        <w:spacing w:line="360" w:lineRule="auto"/>
        <w:ind w:firstLine="567"/>
        <w:jc w:val="both"/>
        <w:rPr>
          <w:rStyle w:val="hps"/>
          <w:color w:val="000000"/>
          <w:sz w:val="20"/>
          <w:szCs w:val="22"/>
          <w:lang w:val="id-ID"/>
        </w:rPr>
      </w:pPr>
    </w:p>
    <w:p w:rsidR="00E967AB" w:rsidRPr="000C182C" w:rsidRDefault="00E967AB" w:rsidP="004F44BA">
      <w:pPr>
        <w:pStyle w:val="BodyText"/>
        <w:numPr>
          <w:ilvl w:val="2"/>
          <w:numId w:val="31"/>
        </w:numPr>
        <w:tabs>
          <w:tab w:val="left" w:pos="3686"/>
        </w:tabs>
        <w:spacing w:line="360" w:lineRule="auto"/>
        <w:ind w:left="567" w:hanging="567"/>
        <w:jc w:val="both"/>
        <w:rPr>
          <w:b/>
          <w:color w:val="000000"/>
          <w:sz w:val="22"/>
          <w:lang w:val="id-ID"/>
        </w:rPr>
      </w:pPr>
      <w:r w:rsidRPr="000C182C">
        <w:rPr>
          <w:b/>
          <w:color w:val="000000"/>
          <w:sz w:val="22"/>
          <w:lang w:val="id-ID"/>
        </w:rPr>
        <w:t xml:space="preserve">Analisis </w:t>
      </w:r>
      <w:r w:rsidRPr="000C182C">
        <w:rPr>
          <w:b/>
          <w:color w:val="000000"/>
          <w:lang w:val="id-ID"/>
        </w:rPr>
        <w:t>Koefisien Korelasi</w:t>
      </w:r>
      <w:r w:rsidRPr="000C182C">
        <w:rPr>
          <w:b/>
          <w:color w:val="000000"/>
          <w:sz w:val="22"/>
          <w:lang w:val="id-ID"/>
        </w:rPr>
        <w:t xml:space="preserve"> </w:t>
      </w:r>
    </w:p>
    <w:p w:rsidR="004F44BA" w:rsidRPr="000C182C" w:rsidRDefault="00E967AB" w:rsidP="004F44BA">
      <w:pPr>
        <w:pStyle w:val="NoSpacing"/>
        <w:spacing w:line="360" w:lineRule="auto"/>
        <w:ind w:firstLine="567"/>
        <w:jc w:val="both"/>
        <w:rPr>
          <w:rFonts w:ascii="Times New Roman" w:hAnsi="Times New Roman"/>
          <w:color w:val="000000"/>
          <w:szCs w:val="24"/>
          <w:lang w:val="en-US"/>
        </w:rPr>
      </w:pPr>
      <w:r w:rsidRPr="000C182C">
        <w:rPr>
          <w:rFonts w:ascii="Times New Roman" w:hAnsi="Times New Roman"/>
          <w:color w:val="000000"/>
          <w:szCs w:val="24"/>
        </w:rPr>
        <w:t xml:space="preserve">Untuk mengetahui hubungan antara variabel X (Pemasaran </w:t>
      </w:r>
      <w:r w:rsidRPr="000C182C">
        <w:rPr>
          <w:rFonts w:ascii="Times New Roman" w:hAnsi="Times New Roman"/>
          <w:i/>
          <w:color w:val="000000"/>
          <w:szCs w:val="24"/>
        </w:rPr>
        <w:t>Online</w:t>
      </w:r>
      <w:r w:rsidRPr="000C182C">
        <w:rPr>
          <w:rFonts w:ascii="Times New Roman" w:hAnsi="Times New Roman"/>
          <w:color w:val="000000"/>
          <w:szCs w:val="24"/>
        </w:rPr>
        <w:t>)</w:t>
      </w:r>
      <w:r w:rsidR="006151BB" w:rsidRPr="000C182C">
        <w:rPr>
          <w:rFonts w:ascii="Times New Roman" w:hAnsi="Times New Roman"/>
          <w:color w:val="000000"/>
          <w:szCs w:val="24"/>
        </w:rPr>
        <w:t xml:space="preserve"> terhadap Variabel Y (Omset Pen</w:t>
      </w:r>
      <w:r w:rsidRPr="000C182C">
        <w:rPr>
          <w:rFonts w:ascii="Times New Roman" w:hAnsi="Times New Roman"/>
          <w:color w:val="000000"/>
          <w:szCs w:val="24"/>
        </w:rPr>
        <w:t xml:space="preserve">jualan) dapat dilakukan dengan menggunakan koefisien </w:t>
      </w:r>
      <w:r w:rsidRPr="000C182C">
        <w:rPr>
          <w:rFonts w:ascii="Times New Roman" w:hAnsi="Times New Roman"/>
          <w:i/>
          <w:color w:val="000000"/>
          <w:szCs w:val="24"/>
        </w:rPr>
        <w:t>korelasi Pearson Product Moment</w:t>
      </w:r>
      <w:r w:rsidRPr="000C182C">
        <w:rPr>
          <w:rFonts w:ascii="Times New Roman" w:hAnsi="Times New Roman"/>
          <w:color w:val="000000"/>
          <w:szCs w:val="24"/>
        </w:rPr>
        <w:t>. Koefisien ini digunakan untuk mengetahui derajat keeratan dua variabel yang memiliki skala pengukuran minimal interval.</w:t>
      </w:r>
    </w:p>
    <w:p w:rsidR="00E967AB" w:rsidRPr="000C182C" w:rsidRDefault="00E967AB" w:rsidP="004F44BA">
      <w:pPr>
        <w:pStyle w:val="NoSpacing"/>
        <w:spacing w:line="360" w:lineRule="auto"/>
        <w:ind w:firstLine="567"/>
        <w:jc w:val="both"/>
        <w:rPr>
          <w:rFonts w:ascii="Times New Roman" w:hAnsi="Times New Roman"/>
          <w:color w:val="000000"/>
          <w:szCs w:val="24"/>
        </w:rPr>
      </w:pPr>
      <w:r w:rsidRPr="000C182C">
        <w:rPr>
          <w:rFonts w:ascii="Times New Roman" w:hAnsi="Times New Roman"/>
          <w:color w:val="000000"/>
          <w:szCs w:val="24"/>
        </w:rPr>
        <w:t xml:space="preserve">Analisis ini bertujuan untuk mengetahui tingkat hubungan antara variabel X dan Variabel Y. Adapun rumus yang digunakan dalam korelasi </w:t>
      </w:r>
      <w:r w:rsidRPr="000C182C">
        <w:rPr>
          <w:rFonts w:ascii="Times New Roman" w:hAnsi="Times New Roman"/>
          <w:i/>
          <w:color w:val="000000"/>
          <w:szCs w:val="24"/>
        </w:rPr>
        <w:t xml:space="preserve">Pearson Product Moment </w:t>
      </w:r>
      <w:r w:rsidRPr="000C182C">
        <w:rPr>
          <w:rFonts w:ascii="Times New Roman" w:hAnsi="Times New Roman"/>
          <w:color w:val="000000"/>
          <w:szCs w:val="24"/>
        </w:rPr>
        <w:t>ini adalah :</w:t>
      </w:r>
    </w:p>
    <w:p w:rsidR="00B641B0" w:rsidRPr="000C182C" w:rsidRDefault="00B641B0" w:rsidP="00E967AB">
      <w:pPr>
        <w:pStyle w:val="NoSpacing"/>
        <w:spacing w:line="360" w:lineRule="auto"/>
        <w:ind w:firstLine="709"/>
        <w:jc w:val="both"/>
        <w:rPr>
          <w:rFonts w:ascii="Times New Roman" w:hAnsi="Times New Roman"/>
          <w:color w:val="000000"/>
          <w:sz w:val="20"/>
          <w:szCs w:val="24"/>
        </w:rPr>
      </w:pPr>
    </w:p>
    <w:p w:rsidR="00F91D30" w:rsidRPr="000C182C" w:rsidRDefault="00A2040B" w:rsidP="00E967AB">
      <w:pPr>
        <w:pStyle w:val="BodyText"/>
        <w:spacing w:line="360" w:lineRule="auto"/>
        <w:jc w:val="both"/>
        <w:rPr>
          <w:b/>
          <w:color w:val="000000"/>
          <w:sz w:val="22"/>
          <w:szCs w:val="22"/>
        </w:rPr>
      </w:pPr>
      <m:oMath>
        <m:r>
          <w:rPr>
            <w:rFonts w:ascii="Cambria Math" w:hAnsi="Cambria Math"/>
          </w:rPr>
          <m:t>r</m:t>
        </m:r>
        <m:r>
          <w:rPr>
            <w:rFonts w:ascii="Cambria Math"/>
          </w:rPr>
          <m:t xml:space="preserve">= </m:t>
        </m:r>
        <m:f>
          <m:fPr>
            <m:ctrlPr>
              <w:rPr>
                <w:rFonts w:ascii="Cambria Math" w:hAnsi="Cambria Math"/>
                <w:i/>
              </w:rPr>
            </m:ctrlPr>
          </m:fPr>
          <m:num>
            <m:r>
              <w:rPr>
                <w:rFonts w:ascii="Cambria Math" w:hAnsi="Cambria Math"/>
              </w:rPr>
              <m:t>n</m:t>
            </m:r>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XY</m:t>
                </m:r>
                <m:r>
                  <w:rPr>
                    <w:rFonts w:ascii="Cambria Math"/>
                  </w:rPr>
                  <m:t>)</m:t>
                </m:r>
                <m:r>
                  <m:t>-</m:t>
                </m:r>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X</m:t>
                    </m:r>
                    <m:r>
                      <w:rPr>
                        <w:rFonts w:ascii="Cambria Math"/>
                      </w:rPr>
                      <m:t>).(</m:t>
                    </m:r>
                    <m:nary>
                      <m:naryPr>
                        <m:chr m:val="∑"/>
                        <m:limLoc m:val="undOvr"/>
                        <m:subHide m:val="on"/>
                        <m:supHide m:val="on"/>
                        <m:ctrlPr>
                          <w:rPr>
                            <w:rFonts w:ascii="Cambria Math" w:hAnsi="Cambria Math"/>
                            <w:i/>
                          </w:rPr>
                        </m:ctrlPr>
                      </m:naryPr>
                      <m:sub/>
                      <m:sup/>
                      <m:e>
                        <m:r>
                          <w:rPr>
                            <w:rFonts w:ascii="Cambria Math" w:hAnsi="Cambria Math"/>
                          </w:rPr>
                          <m:t>Y</m:t>
                        </m:r>
                        <m:r>
                          <w:rPr>
                            <w:rFonts w:ascii="Cambria Math"/>
                          </w:rPr>
                          <m:t>)</m:t>
                        </m:r>
                      </m:e>
                    </m:nary>
                  </m:e>
                </m:nary>
              </m:e>
            </m:nary>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r>
                      <w:rPr>
                        <w:rFonts w:ascii="Cambria Math"/>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e>
                          <m:sup>
                            <m:r>
                              <w:rPr>
                                <w:rFonts w:ascii="Cambria Math"/>
                              </w:rPr>
                              <m:t>2</m:t>
                            </m:r>
                          </m:sup>
                        </m:sSup>
                      </m:e>
                    </m:nary>
                    <m:r>
                      <m:t>-</m:t>
                    </m:r>
                    <m:r>
                      <w:rPr>
                        <w:rFonts w:ascii="Cambria Math"/>
                      </w:rPr>
                      <m:t xml:space="preserve"> (</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X</m:t>
                            </m:r>
                            <m:r>
                              <w:rPr>
                                <w:rFonts w:ascii="Cambria Math"/>
                              </w:rPr>
                              <m:t>)</m:t>
                            </m:r>
                          </m:e>
                          <m:sup>
                            <m:r>
                              <w:rPr>
                                <w:rFonts w:ascii="Cambria Math"/>
                              </w:rPr>
                              <m:t>2</m:t>
                            </m:r>
                          </m:sup>
                        </m:sSup>
                      </m:e>
                    </m:nary>
                  </m:e>
                </m:d>
                <m:r>
                  <w:rPr>
                    <w:rFonts w:ascii="Cambria Math"/>
                  </w:rPr>
                  <m:t xml:space="preserve">. </m:t>
                </m:r>
                <m:d>
                  <m:dPr>
                    <m:begChr m:val="{"/>
                    <m:endChr m:val="}"/>
                    <m:ctrlPr>
                      <w:rPr>
                        <w:rFonts w:ascii="Cambria Math" w:hAnsi="Cambria Math"/>
                        <w:i/>
                      </w:rPr>
                    </m:ctrlPr>
                  </m:dPr>
                  <m:e>
                    <m:r>
                      <w:rPr>
                        <w:rFonts w:ascii="Cambria Math" w:hAnsi="Cambria Math"/>
                      </w:rPr>
                      <m:t>n</m:t>
                    </m:r>
                    <m:r>
                      <w:rPr>
                        <w:rFonts w:ascii="Cambria Math"/>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e>
                          <m:sup>
                            <m:r>
                              <w:rPr>
                                <w:rFonts w:ascii="Cambria Math"/>
                              </w:rPr>
                              <m:t>2</m:t>
                            </m:r>
                          </m:sup>
                        </m:sSup>
                        <m:r>
                          <m:t>-</m:t>
                        </m:r>
                        <m:r>
                          <w:rPr>
                            <w:rFonts w:ascii="Cambria Math"/>
                          </w:rPr>
                          <m:t>(</m:t>
                        </m:r>
                        <m:nary>
                          <m:naryPr>
                            <m:chr m:val="∑"/>
                            <m:limLoc m:val="undOvr"/>
                            <m:subHide m:val="on"/>
                            <m:supHide m:val="on"/>
                            <m:ctrlPr>
                              <w:rPr>
                                <w:rFonts w:ascii="Cambria Math" w:hAnsi="Cambria Math"/>
                                <w:i/>
                              </w:rPr>
                            </m:ctrlPr>
                          </m:naryPr>
                          <m:sub/>
                          <m:sup/>
                          <m:e>
                            <m:sSup>
                              <m:sSupPr>
                                <m:ctrlPr>
                                  <w:rPr>
                                    <w:rFonts w:ascii="Cambria Math" w:hAnsi="Cambria Math"/>
                                    <w:i/>
                                  </w:rPr>
                                </m:ctrlPr>
                              </m:sSupPr>
                              <m:e>
                                <m:r>
                                  <w:rPr>
                                    <w:rFonts w:ascii="Cambria Math" w:hAnsi="Cambria Math"/>
                                  </w:rPr>
                                  <m:t>Y</m:t>
                                </m:r>
                                <m:r>
                                  <w:rPr>
                                    <w:rFonts w:ascii="Cambria Math"/>
                                  </w:rPr>
                                  <m:t>)</m:t>
                                </m:r>
                              </m:e>
                              <m:sup>
                                <m:r>
                                  <w:rPr>
                                    <w:rFonts w:ascii="Cambria Math"/>
                                  </w:rPr>
                                  <m:t>2</m:t>
                                </m:r>
                              </m:sup>
                            </m:sSup>
                          </m:e>
                        </m:nary>
                      </m:e>
                    </m:nary>
                  </m:e>
                </m:d>
              </m:e>
            </m:rad>
          </m:den>
        </m:f>
      </m:oMath>
      <w:r w:rsidR="004F44BA" w:rsidRPr="000C182C">
        <w:t>……(2)</w:t>
      </w:r>
    </w:p>
    <w:p w:rsidR="00BB06B1" w:rsidRPr="000C182C" w:rsidRDefault="00BB06B1" w:rsidP="004F44BA">
      <w:pPr>
        <w:pStyle w:val="NoSpacing"/>
        <w:spacing w:line="360" w:lineRule="auto"/>
        <w:ind w:firstLine="567"/>
        <w:jc w:val="both"/>
        <w:rPr>
          <w:rFonts w:ascii="Times New Roman" w:hAnsi="Times New Roman"/>
          <w:color w:val="000000"/>
          <w:szCs w:val="24"/>
        </w:rPr>
      </w:pPr>
      <w:r w:rsidRPr="000C182C">
        <w:rPr>
          <w:rFonts w:ascii="Times New Roman" w:hAnsi="Times New Roman"/>
          <w:color w:val="000000"/>
          <w:szCs w:val="24"/>
        </w:rPr>
        <w:t>Korelasi PPM dilambangkan ( r ) dengan ketentuan nilai r tidak lebih dari harga (-1 &lt; r &lt; +1). Apabila nilai r = -1 artinya korelasinya negatif sempurna; r = 0 artinya tidak ada korelasi; dan r =1 b</w:t>
      </w:r>
      <w:r w:rsidR="00BF28AE" w:rsidRPr="000C182C">
        <w:rPr>
          <w:rFonts w:ascii="Times New Roman" w:hAnsi="Times New Roman"/>
          <w:color w:val="000000"/>
          <w:szCs w:val="24"/>
        </w:rPr>
        <w:t xml:space="preserve">erarti korelasinya sangat </w:t>
      </w:r>
      <w:r w:rsidR="00BF28AE" w:rsidRPr="000C182C">
        <w:rPr>
          <w:rFonts w:ascii="Times New Roman" w:hAnsi="Times New Roman"/>
          <w:color w:val="000000"/>
          <w:szCs w:val="24"/>
        </w:rPr>
        <w:lastRenderedPageBreak/>
        <w:t>kuat, s</w:t>
      </w:r>
      <w:r w:rsidRPr="000C182C">
        <w:rPr>
          <w:rFonts w:ascii="Times New Roman" w:hAnsi="Times New Roman"/>
          <w:color w:val="000000"/>
          <w:szCs w:val="24"/>
        </w:rPr>
        <w:t xml:space="preserve">edangkan arti harga r akan dikonsultasikan dengan Tabel </w:t>
      </w:r>
      <w:r w:rsidR="006151BB" w:rsidRPr="000C182C">
        <w:rPr>
          <w:rFonts w:ascii="Times New Roman" w:hAnsi="Times New Roman"/>
          <w:color w:val="000000"/>
          <w:szCs w:val="24"/>
        </w:rPr>
        <w:t>interpretasi</w:t>
      </w:r>
      <w:r w:rsidRPr="000C182C">
        <w:rPr>
          <w:rFonts w:ascii="Times New Roman" w:hAnsi="Times New Roman"/>
          <w:color w:val="000000"/>
          <w:szCs w:val="24"/>
        </w:rPr>
        <w:t xml:space="preserve"> Nilai r sebagai berikut:</w:t>
      </w:r>
    </w:p>
    <w:p w:rsidR="00B641B0" w:rsidRPr="000C182C" w:rsidRDefault="00B641B0" w:rsidP="009B3F70">
      <w:pPr>
        <w:pStyle w:val="NoSpacing"/>
        <w:spacing w:line="360" w:lineRule="auto"/>
        <w:jc w:val="center"/>
        <w:rPr>
          <w:rFonts w:ascii="Times New Roman" w:hAnsi="Times New Roman"/>
          <w:b/>
          <w:color w:val="000000"/>
          <w:szCs w:val="24"/>
        </w:rPr>
      </w:pPr>
      <w:r w:rsidRPr="000C182C">
        <w:rPr>
          <w:rFonts w:ascii="Times New Roman" w:hAnsi="Times New Roman"/>
          <w:b/>
          <w:color w:val="000000"/>
          <w:szCs w:val="24"/>
        </w:rPr>
        <w:t>Tabel 3</w:t>
      </w:r>
      <w:r w:rsidR="009B3F70" w:rsidRPr="000C182C">
        <w:rPr>
          <w:rFonts w:ascii="Times New Roman" w:hAnsi="Times New Roman"/>
          <w:b/>
          <w:color w:val="000000"/>
          <w:szCs w:val="24"/>
        </w:rPr>
        <w:t>.</w:t>
      </w:r>
      <w:r w:rsidR="00EB719A" w:rsidRPr="000C182C">
        <w:rPr>
          <w:rFonts w:ascii="Times New Roman" w:hAnsi="Times New Roman"/>
          <w:b/>
          <w:color w:val="000000"/>
          <w:szCs w:val="24"/>
        </w:rPr>
        <w:t xml:space="preserve"> </w:t>
      </w:r>
      <w:r w:rsidRPr="000C182C">
        <w:rPr>
          <w:rFonts w:ascii="Times New Roman" w:hAnsi="Times New Roman"/>
          <w:b/>
          <w:color w:val="000000"/>
          <w:szCs w:val="24"/>
        </w:rPr>
        <w:t>Interpretasi</w:t>
      </w:r>
      <w:r w:rsidR="009B3F70" w:rsidRPr="000C182C">
        <w:rPr>
          <w:rFonts w:ascii="Times New Roman" w:hAnsi="Times New Roman"/>
          <w:b/>
          <w:color w:val="000000"/>
          <w:szCs w:val="24"/>
        </w:rPr>
        <w:t xml:space="preserve"> </w:t>
      </w:r>
      <w:r w:rsidRPr="000C182C">
        <w:rPr>
          <w:rFonts w:ascii="Times New Roman" w:hAnsi="Times New Roman"/>
          <w:b/>
          <w:color w:val="000000"/>
          <w:szCs w:val="24"/>
        </w:rPr>
        <w:t>Koefisien Korelasi</w:t>
      </w:r>
    </w:p>
    <w:tbl>
      <w:tblPr>
        <w:tblW w:w="0" w:type="auto"/>
        <w:jc w:val="center"/>
        <w:tblInd w:w="108" w:type="dxa"/>
        <w:tblBorders>
          <w:top w:val="single" w:sz="4" w:space="0" w:color="000000"/>
          <w:bottom w:val="single" w:sz="4" w:space="0" w:color="000000"/>
          <w:insideH w:val="single" w:sz="4" w:space="0" w:color="000000"/>
        </w:tblBorders>
        <w:tblLook w:val="04A0"/>
      </w:tblPr>
      <w:tblGrid>
        <w:gridCol w:w="1985"/>
        <w:gridCol w:w="2359"/>
      </w:tblGrid>
      <w:tr w:rsidR="00B641B0" w:rsidRPr="000C182C" w:rsidTr="004F44BA">
        <w:trPr>
          <w:trHeight w:val="270"/>
          <w:jc w:val="center"/>
        </w:trPr>
        <w:tc>
          <w:tcPr>
            <w:tcW w:w="1985" w:type="dxa"/>
            <w:shd w:val="clear" w:color="auto" w:fill="auto"/>
          </w:tcPr>
          <w:p w:rsidR="00B641B0" w:rsidRPr="000C182C" w:rsidRDefault="00B641B0" w:rsidP="004F44BA">
            <w:pPr>
              <w:pStyle w:val="NoSpacing"/>
              <w:ind w:left="-17"/>
              <w:jc w:val="center"/>
              <w:rPr>
                <w:rFonts w:ascii="Times New Roman" w:hAnsi="Times New Roman"/>
                <w:b/>
                <w:color w:val="000000"/>
              </w:rPr>
            </w:pPr>
            <w:r w:rsidRPr="000C182C">
              <w:rPr>
                <w:rFonts w:ascii="Times New Roman" w:hAnsi="Times New Roman"/>
                <w:b/>
                <w:color w:val="000000"/>
              </w:rPr>
              <w:t>Interval Koefisien</w:t>
            </w:r>
          </w:p>
        </w:tc>
        <w:tc>
          <w:tcPr>
            <w:tcW w:w="2359" w:type="dxa"/>
            <w:shd w:val="clear" w:color="auto" w:fill="auto"/>
          </w:tcPr>
          <w:p w:rsidR="00B641B0" w:rsidRPr="000C182C" w:rsidRDefault="00B641B0" w:rsidP="004F44BA">
            <w:pPr>
              <w:pStyle w:val="NoSpacing"/>
              <w:jc w:val="center"/>
              <w:rPr>
                <w:rFonts w:ascii="Times New Roman" w:hAnsi="Times New Roman"/>
                <w:b/>
                <w:color w:val="000000"/>
              </w:rPr>
            </w:pPr>
            <w:r w:rsidRPr="000C182C">
              <w:rPr>
                <w:rFonts w:ascii="Times New Roman" w:hAnsi="Times New Roman"/>
                <w:b/>
                <w:color w:val="000000"/>
              </w:rPr>
              <w:t>Tingkat Hubungan</w:t>
            </w:r>
          </w:p>
        </w:tc>
      </w:tr>
      <w:tr w:rsidR="004F44BA" w:rsidRPr="000C182C" w:rsidTr="004F44BA">
        <w:trPr>
          <w:trHeight w:val="270"/>
          <w:jc w:val="center"/>
        </w:trPr>
        <w:tc>
          <w:tcPr>
            <w:tcW w:w="1985"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0,80 - 1,000</w:t>
            </w:r>
          </w:p>
        </w:tc>
        <w:tc>
          <w:tcPr>
            <w:tcW w:w="2359"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Sangat kuat</w:t>
            </w:r>
          </w:p>
        </w:tc>
      </w:tr>
      <w:tr w:rsidR="004F44BA" w:rsidRPr="000C182C" w:rsidTr="004F44BA">
        <w:trPr>
          <w:trHeight w:val="270"/>
          <w:jc w:val="center"/>
        </w:trPr>
        <w:tc>
          <w:tcPr>
            <w:tcW w:w="1985"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0,60 - 0,799</w:t>
            </w:r>
          </w:p>
        </w:tc>
        <w:tc>
          <w:tcPr>
            <w:tcW w:w="2359"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Kuat</w:t>
            </w:r>
          </w:p>
        </w:tc>
      </w:tr>
      <w:tr w:rsidR="004F44BA" w:rsidRPr="000C182C" w:rsidTr="004F44BA">
        <w:trPr>
          <w:trHeight w:val="270"/>
          <w:jc w:val="center"/>
        </w:trPr>
        <w:tc>
          <w:tcPr>
            <w:tcW w:w="1985"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0,40 - 0,599</w:t>
            </w:r>
          </w:p>
        </w:tc>
        <w:tc>
          <w:tcPr>
            <w:tcW w:w="2359"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Cukup Kuat</w:t>
            </w:r>
          </w:p>
        </w:tc>
      </w:tr>
      <w:tr w:rsidR="004F44BA" w:rsidRPr="000C182C" w:rsidTr="004F44BA">
        <w:trPr>
          <w:trHeight w:val="270"/>
          <w:jc w:val="center"/>
        </w:trPr>
        <w:tc>
          <w:tcPr>
            <w:tcW w:w="1985"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0,20 - 0,399</w:t>
            </w:r>
          </w:p>
        </w:tc>
        <w:tc>
          <w:tcPr>
            <w:tcW w:w="2359" w:type="dxa"/>
            <w:shd w:val="clear" w:color="auto" w:fill="auto"/>
          </w:tcPr>
          <w:p w:rsidR="004F44BA" w:rsidRPr="000C182C" w:rsidRDefault="004F44BA" w:rsidP="004F44BA">
            <w:pPr>
              <w:pStyle w:val="NoSpacing"/>
              <w:jc w:val="center"/>
              <w:rPr>
                <w:rFonts w:ascii="Times New Roman" w:hAnsi="Times New Roman"/>
                <w:color w:val="000000"/>
                <w:lang w:val="en-US"/>
              </w:rPr>
            </w:pPr>
            <w:r w:rsidRPr="000C182C">
              <w:rPr>
                <w:rFonts w:ascii="Times New Roman" w:hAnsi="Times New Roman"/>
                <w:color w:val="000000"/>
              </w:rPr>
              <w:t>Rendah</w:t>
            </w:r>
          </w:p>
        </w:tc>
      </w:tr>
      <w:tr w:rsidR="00B641B0" w:rsidRPr="000C182C" w:rsidTr="004F44BA">
        <w:trPr>
          <w:trHeight w:val="288"/>
          <w:jc w:val="center"/>
        </w:trPr>
        <w:tc>
          <w:tcPr>
            <w:tcW w:w="1985" w:type="dxa"/>
          </w:tcPr>
          <w:p w:rsidR="00B641B0" w:rsidRPr="000C182C" w:rsidRDefault="00B641B0" w:rsidP="004F44BA">
            <w:pPr>
              <w:pStyle w:val="NoSpacing"/>
              <w:jc w:val="center"/>
              <w:rPr>
                <w:rFonts w:ascii="Times New Roman" w:hAnsi="Times New Roman"/>
                <w:color w:val="000000"/>
              </w:rPr>
            </w:pPr>
            <w:r w:rsidRPr="000C182C">
              <w:rPr>
                <w:rFonts w:ascii="Times New Roman" w:hAnsi="Times New Roman"/>
                <w:color w:val="000000"/>
              </w:rPr>
              <w:t>0,00 - 0,199</w:t>
            </w:r>
          </w:p>
        </w:tc>
        <w:tc>
          <w:tcPr>
            <w:tcW w:w="2359" w:type="dxa"/>
          </w:tcPr>
          <w:p w:rsidR="00B641B0" w:rsidRPr="000C182C" w:rsidRDefault="00B641B0" w:rsidP="004F44BA">
            <w:pPr>
              <w:pStyle w:val="NoSpacing"/>
              <w:jc w:val="center"/>
              <w:rPr>
                <w:rFonts w:ascii="Times New Roman" w:hAnsi="Times New Roman"/>
                <w:color w:val="000000"/>
              </w:rPr>
            </w:pPr>
            <w:r w:rsidRPr="000C182C">
              <w:rPr>
                <w:rFonts w:ascii="Times New Roman" w:hAnsi="Times New Roman"/>
                <w:color w:val="000000"/>
              </w:rPr>
              <w:t>Sangat Rendah</w:t>
            </w:r>
          </w:p>
        </w:tc>
      </w:tr>
    </w:tbl>
    <w:p w:rsidR="00B641B0" w:rsidRPr="000C182C" w:rsidRDefault="00B641B0" w:rsidP="00B641B0">
      <w:pPr>
        <w:pStyle w:val="NoSpacing"/>
        <w:tabs>
          <w:tab w:val="left" w:pos="1701"/>
        </w:tabs>
        <w:spacing w:line="480" w:lineRule="auto"/>
        <w:rPr>
          <w:rFonts w:ascii="Times New Roman" w:hAnsi="Times New Roman"/>
          <w:color w:val="000000"/>
          <w:sz w:val="24"/>
          <w:szCs w:val="24"/>
        </w:rPr>
      </w:pPr>
      <w:r w:rsidRPr="000C182C">
        <w:rPr>
          <w:rFonts w:ascii="Times New Roman" w:hAnsi="Times New Roman"/>
          <w:color w:val="000000"/>
          <w:sz w:val="20"/>
          <w:szCs w:val="20"/>
        </w:rPr>
        <w:t>Sumber : Sugi</w:t>
      </w:r>
      <w:r w:rsidR="00161DC4" w:rsidRPr="000C182C">
        <w:rPr>
          <w:rFonts w:ascii="Times New Roman" w:hAnsi="Times New Roman"/>
          <w:color w:val="000000"/>
          <w:sz w:val="20"/>
          <w:szCs w:val="20"/>
        </w:rPr>
        <w:t>y</w:t>
      </w:r>
      <w:r w:rsidRPr="000C182C">
        <w:rPr>
          <w:rFonts w:ascii="Times New Roman" w:hAnsi="Times New Roman"/>
          <w:color w:val="000000"/>
          <w:sz w:val="20"/>
          <w:szCs w:val="20"/>
        </w:rPr>
        <w:t>ono (2004)</w:t>
      </w:r>
      <w:r w:rsidRPr="000C182C">
        <w:rPr>
          <w:rFonts w:ascii="Times New Roman" w:hAnsi="Times New Roman"/>
          <w:color w:val="000000"/>
          <w:sz w:val="24"/>
          <w:szCs w:val="24"/>
        </w:rPr>
        <w:t xml:space="preserve"> </w:t>
      </w:r>
      <w:r w:rsidRPr="000C182C">
        <w:rPr>
          <w:rFonts w:ascii="Times New Roman" w:hAnsi="Times New Roman"/>
          <w:color w:val="000000"/>
          <w:sz w:val="24"/>
          <w:szCs w:val="24"/>
        </w:rPr>
        <w:tab/>
      </w:r>
    </w:p>
    <w:p w:rsidR="00B641B0" w:rsidRPr="000C182C" w:rsidRDefault="00B641B0" w:rsidP="004F44BA">
      <w:pPr>
        <w:pStyle w:val="NoSpacing"/>
        <w:tabs>
          <w:tab w:val="left" w:pos="1701"/>
        </w:tabs>
        <w:spacing w:line="360" w:lineRule="auto"/>
        <w:ind w:firstLine="567"/>
        <w:jc w:val="both"/>
        <w:rPr>
          <w:rFonts w:ascii="Times New Roman" w:hAnsi="Times New Roman"/>
          <w:color w:val="000000"/>
          <w:szCs w:val="24"/>
        </w:rPr>
      </w:pPr>
      <w:r w:rsidRPr="000C182C">
        <w:rPr>
          <w:rFonts w:ascii="Times New Roman" w:hAnsi="Times New Roman"/>
          <w:color w:val="000000"/>
          <w:szCs w:val="24"/>
        </w:rPr>
        <w:t xml:space="preserve">Dengan menggunakan perhitungan korelasi </w:t>
      </w:r>
      <w:r w:rsidRPr="000C182C">
        <w:rPr>
          <w:rFonts w:ascii="Times New Roman" w:hAnsi="Times New Roman"/>
          <w:i/>
          <w:color w:val="000000"/>
          <w:szCs w:val="24"/>
        </w:rPr>
        <w:t>Pearson Product Moment</w:t>
      </w:r>
      <w:r w:rsidRPr="000C182C">
        <w:rPr>
          <w:rFonts w:ascii="Times New Roman" w:hAnsi="Times New Roman"/>
          <w:color w:val="000000"/>
          <w:szCs w:val="24"/>
        </w:rPr>
        <w:t xml:space="preserve"> mengenai tingkat hubungan variabel X (Pemasaran </w:t>
      </w:r>
      <w:r w:rsidRPr="000C182C">
        <w:rPr>
          <w:rFonts w:ascii="Times New Roman" w:hAnsi="Times New Roman"/>
          <w:i/>
          <w:color w:val="000000"/>
          <w:szCs w:val="24"/>
        </w:rPr>
        <w:t>Online</w:t>
      </w:r>
      <w:r w:rsidRPr="000C182C">
        <w:rPr>
          <w:rFonts w:ascii="Times New Roman" w:hAnsi="Times New Roman"/>
          <w:color w:val="000000"/>
          <w:szCs w:val="24"/>
        </w:rPr>
        <w:t>) dan Variabel Y (Omset Penjualan)  di</w:t>
      </w:r>
      <w:r w:rsidR="006151BB" w:rsidRPr="000C182C">
        <w:rPr>
          <w:rFonts w:ascii="Times New Roman" w:hAnsi="Times New Roman"/>
          <w:color w:val="000000"/>
          <w:szCs w:val="24"/>
        </w:rPr>
        <w:t xml:space="preserve"> </w:t>
      </w:r>
      <w:r w:rsidRPr="000C182C">
        <w:rPr>
          <w:rFonts w:ascii="Times New Roman" w:hAnsi="Times New Roman"/>
          <w:color w:val="000000"/>
          <w:szCs w:val="24"/>
        </w:rPr>
        <w:t>dalam penelitian ini dapat diketahui melalui tabel berikut:</w:t>
      </w:r>
    </w:p>
    <w:p w:rsidR="00382EA7" w:rsidRPr="000C182C" w:rsidRDefault="00EB719A" w:rsidP="004F44BA">
      <w:pPr>
        <w:pStyle w:val="NoSpacing"/>
        <w:spacing w:line="360" w:lineRule="auto"/>
        <w:jc w:val="center"/>
        <w:rPr>
          <w:rFonts w:ascii="Times New Roman" w:hAnsi="Times New Roman"/>
          <w:b/>
          <w:color w:val="000000"/>
          <w:szCs w:val="24"/>
        </w:rPr>
      </w:pPr>
      <w:r w:rsidRPr="000C182C">
        <w:rPr>
          <w:rFonts w:ascii="Times New Roman" w:hAnsi="Times New Roman"/>
          <w:b/>
          <w:color w:val="000000"/>
          <w:szCs w:val="24"/>
        </w:rPr>
        <w:t>Tabel 4. Analisis Korelasi</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993"/>
      </w:tblGrid>
      <w:tr w:rsidR="001B4DA9" w:rsidRPr="000C182C" w:rsidTr="00794BCA">
        <w:tc>
          <w:tcPr>
            <w:tcW w:w="3402" w:type="dxa"/>
          </w:tcPr>
          <w:p w:rsidR="001B4DA9" w:rsidRPr="000C182C" w:rsidRDefault="001B4DA9" w:rsidP="00794BCA">
            <w:pPr>
              <w:autoSpaceDE w:val="0"/>
              <w:autoSpaceDN w:val="0"/>
              <w:adjustRightInd w:val="0"/>
              <w:rPr>
                <w:color w:val="000000"/>
                <w:sz w:val="22"/>
                <w:szCs w:val="22"/>
                <w:lang w:val="id-ID"/>
              </w:rPr>
            </w:pPr>
            <w:r w:rsidRPr="000C182C">
              <w:rPr>
                <w:color w:val="000000"/>
                <w:sz w:val="22"/>
                <w:szCs w:val="22"/>
                <w:lang w:val="id-ID"/>
              </w:rPr>
              <w:t>Korelasi  (Pearson Correlation)</w:t>
            </w:r>
          </w:p>
        </w:tc>
        <w:tc>
          <w:tcPr>
            <w:tcW w:w="993" w:type="dxa"/>
            <w:vAlign w:val="center"/>
          </w:tcPr>
          <w:p w:rsidR="001B4DA9" w:rsidRPr="000C182C" w:rsidRDefault="001B4DA9" w:rsidP="00794BCA">
            <w:pPr>
              <w:autoSpaceDE w:val="0"/>
              <w:autoSpaceDN w:val="0"/>
              <w:adjustRightInd w:val="0"/>
              <w:jc w:val="right"/>
              <w:rPr>
                <w:color w:val="000000"/>
                <w:sz w:val="22"/>
                <w:szCs w:val="22"/>
                <w:lang w:val="id-ID"/>
              </w:rPr>
            </w:pPr>
            <w:r w:rsidRPr="000C182C">
              <w:rPr>
                <w:color w:val="000000"/>
                <w:sz w:val="22"/>
                <w:szCs w:val="22"/>
                <w:lang w:val="id-ID"/>
              </w:rPr>
              <w:t>0.681</w:t>
            </w:r>
          </w:p>
        </w:tc>
      </w:tr>
      <w:tr w:rsidR="001B4DA9" w:rsidRPr="000C182C" w:rsidTr="00794BCA">
        <w:tc>
          <w:tcPr>
            <w:tcW w:w="3402" w:type="dxa"/>
          </w:tcPr>
          <w:p w:rsidR="001B4DA9" w:rsidRPr="000C182C" w:rsidRDefault="001B4DA9" w:rsidP="00794BCA">
            <w:pPr>
              <w:autoSpaceDE w:val="0"/>
              <w:autoSpaceDN w:val="0"/>
              <w:adjustRightInd w:val="0"/>
              <w:rPr>
                <w:color w:val="000000"/>
                <w:sz w:val="22"/>
                <w:szCs w:val="22"/>
                <w:lang w:val="id-ID"/>
              </w:rPr>
            </w:pPr>
            <w:r w:rsidRPr="000C182C">
              <w:rPr>
                <w:color w:val="000000"/>
                <w:sz w:val="22"/>
                <w:szCs w:val="22"/>
                <w:lang w:val="id-ID"/>
              </w:rPr>
              <w:t>Signifikansi  (Sig. (2-tailed))</w:t>
            </w:r>
          </w:p>
        </w:tc>
        <w:tc>
          <w:tcPr>
            <w:tcW w:w="993" w:type="dxa"/>
            <w:vAlign w:val="center"/>
          </w:tcPr>
          <w:p w:rsidR="001B4DA9" w:rsidRPr="000C182C" w:rsidRDefault="001B4DA9" w:rsidP="00794BCA">
            <w:pPr>
              <w:autoSpaceDE w:val="0"/>
              <w:autoSpaceDN w:val="0"/>
              <w:adjustRightInd w:val="0"/>
              <w:jc w:val="right"/>
              <w:rPr>
                <w:color w:val="000000"/>
                <w:sz w:val="22"/>
                <w:szCs w:val="22"/>
                <w:lang w:val="id-ID"/>
              </w:rPr>
            </w:pPr>
            <w:r w:rsidRPr="000C182C">
              <w:rPr>
                <w:color w:val="000000"/>
                <w:sz w:val="22"/>
                <w:szCs w:val="22"/>
                <w:lang w:val="id-ID"/>
              </w:rPr>
              <w:t>0.000</w:t>
            </w:r>
          </w:p>
        </w:tc>
      </w:tr>
      <w:tr w:rsidR="001B4DA9" w:rsidRPr="000C182C" w:rsidTr="00E6475F">
        <w:trPr>
          <w:trHeight w:val="60"/>
        </w:trPr>
        <w:tc>
          <w:tcPr>
            <w:tcW w:w="3402" w:type="dxa"/>
          </w:tcPr>
          <w:p w:rsidR="001B4DA9" w:rsidRPr="000C182C" w:rsidRDefault="001B4DA9" w:rsidP="00794BCA">
            <w:pPr>
              <w:autoSpaceDE w:val="0"/>
              <w:autoSpaceDN w:val="0"/>
              <w:adjustRightInd w:val="0"/>
              <w:rPr>
                <w:color w:val="000000"/>
                <w:sz w:val="22"/>
                <w:szCs w:val="22"/>
                <w:lang w:val="id-ID"/>
              </w:rPr>
            </w:pPr>
            <w:r w:rsidRPr="000C182C">
              <w:rPr>
                <w:color w:val="000000"/>
                <w:sz w:val="22"/>
                <w:szCs w:val="22"/>
                <w:lang w:val="id-ID"/>
              </w:rPr>
              <w:t>Sampel (N)</w:t>
            </w:r>
          </w:p>
        </w:tc>
        <w:tc>
          <w:tcPr>
            <w:tcW w:w="993" w:type="dxa"/>
            <w:vAlign w:val="center"/>
          </w:tcPr>
          <w:p w:rsidR="001B4DA9" w:rsidRPr="000C182C" w:rsidRDefault="001B4DA9" w:rsidP="00794BCA">
            <w:pPr>
              <w:autoSpaceDE w:val="0"/>
              <w:autoSpaceDN w:val="0"/>
              <w:adjustRightInd w:val="0"/>
              <w:jc w:val="right"/>
              <w:rPr>
                <w:color w:val="000000"/>
                <w:sz w:val="22"/>
                <w:szCs w:val="22"/>
                <w:lang w:val="id-ID"/>
              </w:rPr>
            </w:pPr>
            <w:r w:rsidRPr="000C182C">
              <w:rPr>
                <w:color w:val="000000"/>
                <w:sz w:val="22"/>
                <w:szCs w:val="22"/>
                <w:lang w:val="id-ID"/>
              </w:rPr>
              <w:t>70</w:t>
            </w:r>
          </w:p>
        </w:tc>
      </w:tr>
    </w:tbl>
    <w:p w:rsidR="00842978" w:rsidRPr="000C182C" w:rsidRDefault="00186A8D" w:rsidP="00186A8D">
      <w:pPr>
        <w:pStyle w:val="BodyText"/>
        <w:spacing w:line="360" w:lineRule="auto"/>
        <w:jc w:val="both"/>
        <w:rPr>
          <w:color w:val="000000"/>
          <w:sz w:val="20"/>
          <w:szCs w:val="20"/>
          <w:lang w:val="id-ID"/>
        </w:rPr>
      </w:pPr>
      <w:r w:rsidRPr="000C182C">
        <w:rPr>
          <w:color w:val="000000"/>
          <w:sz w:val="20"/>
          <w:szCs w:val="20"/>
          <w:lang w:val="id-ID"/>
        </w:rPr>
        <w:t xml:space="preserve">Sumber: Data diolah </w:t>
      </w:r>
    </w:p>
    <w:p w:rsidR="00382EA7" w:rsidRPr="000C182C" w:rsidRDefault="00186A8D" w:rsidP="001E0F9F">
      <w:pPr>
        <w:pStyle w:val="BodyText"/>
        <w:spacing w:line="360" w:lineRule="auto"/>
        <w:ind w:firstLine="567"/>
        <w:jc w:val="both"/>
        <w:rPr>
          <w:color w:val="000000"/>
          <w:sz w:val="22"/>
        </w:rPr>
      </w:pPr>
      <w:r w:rsidRPr="000C182C">
        <w:rPr>
          <w:color w:val="000000"/>
          <w:sz w:val="22"/>
          <w:lang w:val="id-ID"/>
        </w:rPr>
        <w:t xml:space="preserve">Berdasar perhitungan </w:t>
      </w:r>
      <w:r w:rsidR="006C76A8" w:rsidRPr="000C182C">
        <w:rPr>
          <w:color w:val="000000"/>
          <w:sz w:val="22"/>
          <w:lang w:val="id-ID"/>
        </w:rPr>
        <w:t>di atas</w:t>
      </w:r>
      <w:r w:rsidRPr="000C182C">
        <w:rPr>
          <w:color w:val="000000"/>
          <w:sz w:val="22"/>
          <w:lang w:val="id-ID"/>
        </w:rPr>
        <w:t xml:space="preserve"> diketahui nilai korelasi </w:t>
      </w:r>
      <w:r w:rsidRPr="000C182C">
        <w:rPr>
          <w:i/>
          <w:color w:val="000000"/>
          <w:sz w:val="22"/>
          <w:lang w:val="id-ID"/>
        </w:rPr>
        <w:t>Pearson Product Moment</w:t>
      </w:r>
      <w:r w:rsidRPr="000C182C">
        <w:rPr>
          <w:color w:val="000000"/>
          <w:sz w:val="22"/>
          <w:lang w:val="id-ID"/>
        </w:rPr>
        <w:t xml:space="preserve">  antara kedua variabel tersebut. nilai yang diperoleh sebesar 0,681, berarti terdapat hubungan yang sangat antara variabel pemasaran </w:t>
      </w:r>
      <w:r w:rsidRPr="000C182C">
        <w:rPr>
          <w:i/>
          <w:color w:val="000000"/>
          <w:sz w:val="22"/>
          <w:lang w:val="id-ID"/>
        </w:rPr>
        <w:t>online</w:t>
      </w:r>
      <w:r w:rsidRPr="000C182C">
        <w:rPr>
          <w:color w:val="000000"/>
          <w:sz w:val="22"/>
          <w:lang w:val="id-ID"/>
        </w:rPr>
        <w:t xml:space="preserve"> dan variabel omset penjualan</w:t>
      </w:r>
      <w:r w:rsidR="001E0F9F" w:rsidRPr="000C182C">
        <w:rPr>
          <w:color w:val="000000"/>
          <w:sz w:val="22"/>
        </w:rPr>
        <w:t>.</w:t>
      </w:r>
    </w:p>
    <w:p w:rsidR="001E0F9F" w:rsidRPr="000C182C" w:rsidRDefault="001E0F9F" w:rsidP="001E0F9F">
      <w:pPr>
        <w:pStyle w:val="BodyText"/>
        <w:spacing w:line="360" w:lineRule="auto"/>
        <w:ind w:firstLine="567"/>
        <w:jc w:val="both"/>
        <w:rPr>
          <w:color w:val="000000"/>
          <w:sz w:val="20"/>
          <w:szCs w:val="22"/>
        </w:rPr>
      </w:pPr>
    </w:p>
    <w:p w:rsidR="00186A8D" w:rsidRPr="000C182C" w:rsidRDefault="00186A8D" w:rsidP="001E0F9F">
      <w:pPr>
        <w:pStyle w:val="BodyText"/>
        <w:numPr>
          <w:ilvl w:val="2"/>
          <w:numId w:val="31"/>
        </w:numPr>
        <w:spacing w:line="360" w:lineRule="auto"/>
        <w:ind w:left="567" w:hanging="567"/>
        <w:jc w:val="both"/>
        <w:rPr>
          <w:b/>
          <w:color w:val="000000"/>
          <w:sz w:val="20"/>
          <w:lang w:val="id-ID"/>
        </w:rPr>
      </w:pPr>
      <w:r w:rsidRPr="000C182C">
        <w:rPr>
          <w:b/>
          <w:color w:val="000000"/>
          <w:sz w:val="22"/>
          <w:lang w:val="id-ID"/>
        </w:rPr>
        <w:t xml:space="preserve">Analisis Koefisien Determinasi </w:t>
      </w:r>
    </w:p>
    <w:p w:rsidR="00D4235C" w:rsidRPr="000C182C" w:rsidRDefault="00D4235C" w:rsidP="001E0F9F">
      <w:pPr>
        <w:spacing w:line="360" w:lineRule="auto"/>
        <w:ind w:firstLine="567"/>
        <w:jc w:val="both"/>
        <w:rPr>
          <w:color w:val="000000"/>
          <w:sz w:val="22"/>
          <w:lang w:val="id-ID"/>
        </w:rPr>
      </w:pPr>
      <w:r w:rsidRPr="000C182C">
        <w:rPr>
          <w:color w:val="000000"/>
          <w:sz w:val="22"/>
          <w:lang w:val="id-ID"/>
        </w:rPr>
        <w:t>Untuk menyatakan besar kecilnya sumbangan variabel X terhadap Variabel Y dapat ditentukan dengan analisis koefisien determinasi.</w:t>
      </w:r>
    </w:p>
    <w:p w:rsidR="00CA59F2" w:rsidRPr="000C182C" w:rsidRDefault="00D4235C" w:rsidP="00D4235C">
      <w:pPr>
        <w:pStyle w:val="BodyText"/>
        <w:spacing w:line="360" w:lineRule="auto"/>
        <w:jc w:val="both"/>
        <w:rPr>
          <w:color w:val="000000"/>
          <w:sz w:val="22"/>
        </w:rPr>
      </w:pPr>
      <w:r w:rsidRPr="000C182C">
        <w:rPr>
          <w:color w:val="000000"/>
          <w:sz w:val="22"/>
          <w:lang w:val="id-ID"/>
        </w:rPr>
        <w:t xml:space="preserve">Analisis ini digunakan untuk mengetahui seberapa besar persentase Pengaruh Pemasaran </w:t>
      </w:r>
      <w:r w:rsidRPr="000C182C">
        <w:rPr>
          <w:i/>
          <w:color w:val="000000"/>
          <w:sz w:val="22"/>
          <w:lang w:val="id-ID"/>
        </w:rPr>
        <w:t>Online</w:t>
      </w:r>
      <w:r w:rsidRPr="000C182C">
        <w:rPr>
          <w:color w:val="000000"/>
          <w:sz w:val="22"/>
          <w:lang w:val="id-ID"/>
        </w:rPr>
        <w:t xml:space="preserve"> terhadap Omset Penjualan. Rumus yang digunakan dalam analisis koefisien determinasi ini adalah sebagai </w:t>
      </w:r>
      <w:r w:rsidR="00393029" w:rsidRPr="000C182C">
        <w:rPr>
          <w:color w:val="000000"/>
          <w:sz w:val="22"/>
          <w:lang w:val="id-ID"/>
        </w:rPr>
        <w:t>berikut:</w:t>
      </w:r>
      <w:r w:rsidR="00CA59F2" w:rsidRPr="000C182C">
        <w:rPr>
          <w:color w:val="000000"/>
          <w:sz w:val="22"/>
          <w:lang w:val="id-ID"/>
        </w:rPr>
        <w:t xml:space="preserve"> </w:t>
      </w:r>
    </w:p>
    <w:p w:rsidR="001E0F9F" w:rsidRPr="000C182C" w:rsidRDefault="001E0F9F" w:rsidP="001E0F9F">
      <w:pPr>
        <w:rPr>
          <w:sz w:val="22"/>
        </w:rPr>
      </w:pPr>
      <w:r w:rsidRPr="000C182C">
        <w:rPr>
          <w:sz w:val="22"/>
        </w:rPr>
        <w:t xml:space="preserve">KP = </w:t>
      </w:r>
      <m:oMath>
        <m:sSup>
          <m:sSupPr>
            <m:ctrlPr>
              <w:rPr>
                <w:rFonts w:ascii="Cambria Math" w:hAnsi="Cambria Math"/>
              </w:rPr>
            </m:ctrlPr>
          </m:sSupPr>
          <m:e>
            <m:r>
              <m:rPr>
                <m:sty m:val="p"/>
              </m:rPr>
              <w:rPr>
                <w:rFonts w:ascii="Cambria Math" w:hAnsi="Cambria Math"/>
              </w:rPr>
              <m:t xml:space="preserve"> r</m:t>
            </m:r>
          </m:e>
          <m:sup>
            <m:r>
              <m:rPr>
                <m:sty m:val="p"/>
              </m:rPr>
              <w:rPr>
                <w:rFonts w:ascii="Cambria Math"/>
              </w:rPr>
              <m:t>2</m:t>
            </m:r>
          </m:sup>
        </m:sSup>
      </m:oMath>
      <w:r w:rsidRPr="000C182C">
        <w:rPr>
          <w:sz w:val="22"/>
        </w:rPr>
        <w:t xml:space="preserve"> x 100 % ……(3)</w:t>
      </w:r>
    </w:p>
    <w:p w:rsidR="001E0F9F" w:rsidRPr="000C182C" w:rsidRDefault="001E0F9F" w:rsidP="00D4235C">
      <w:pPr>
        <w:pStyle w:val="BodyText"/>
        <w:spacing w:line="360" w:lineRule="auto"/>
        <w:jc w:val="both"/>
        <w:rPr>
          <w:color w:val="000000"/>
          <w:sz w:val="22"/>
        </w:rPr>
      </w:pPr>
    </w:p>
    <w:p w:rsidR="00B26701" w:rsidRPr="000C182C" w:rsidRDefault="00B26701" w:rsidP="001E0F9F">
      <w:pPr>
        <w:pStyle w:val="NoSpacing"/>
        <w:tabs>
          <w:tab w:val="left" w:pos="1701"/>
        </w:tabs>
        <w:spacing w:line="360" w:lineRule="auto"/>
        <w:ind w:firstLine="567"/>
        <w:jc w:val="both"/>
        <w:rPr>
          <w:rFonts w:ascii="Times New Roman" w:hAnsi="Times New Roman"/>
          <w:color w:val="000000"/>
          <w:szCs w:val="24"/>
        </w:rPr>
      </w:pPr>
      <w:r w:rsidRPr="000C182C">
        <w:rPr>
          <w:rFonts w:ascii="Times New Roman" w:hAnsi="Times New Roman"/>
          <w:color w:val="000000"/>
          <w:szCs w:val="24"/>
        </w:rPr>
        <w:lastRenderedPageBreak/>
        <w:t>Dari hasil perhitungan didapat nilai koefisien determinasinya sebagai berikut:</w:t>
      </w:r>
    </w:p>
    <w:p w:rsidR="009F7FE0" w:rsidRPr="000C182C" w:rsidRDefault="009F7FE0" w:rsidP="00B26701">
      <w:pPr>
        <w:pStyle w:val="NoSpacing"/>
        <w:tabs>
          <w:tab w:val="left" w:pos="1701"/>
        </w:tabs>
        <w:spacing w:line="360" w:lineRule="auto"/>
        <w:ind w:firstLine="709"/>
        <w:jc w:val="both"/>
        <w:rPr>
          <w:rFonts w:ascii="Times New Roman" w:hAnsi="Times New Roman"/>
          <w:b/>
          <w:color w:val="000000"/>
          <w:szCs w:val="24"/>
        </w:rPr>
      </w:pPr>
      <w:r w:rsidRPr="000C182C">
        <w:rPr>
          <w:rFonts w:ascii="Times New Roman" w:hAnsi="Times New Roman"/>
          <w:b/>
          <w:color w:val="000000"/>
          <w:szCs w:val="24"/>
        </w:rPr>
        <w:t>Tabel 5. Koefisien Determinasi</w:t>
      </w:r>
    </w:p>
    <w:tbl>
      <w:tblPr>
        <w:tblW w:w="4395" w:type="dxa"/>
        <w:tblInd w:w="93" w:type="dxa"/>
        <w:tblBorders>
          <w:top w:val="single" w:sz="2" w:space="0" w:color="000000"/>
          <w:bottom w:val="single" w:sz="2" w:space="0" w:color="000000"/>
          <w:insideH w:val="single" w:sz="2" w:space="0" w:color="000000"/>
        </w:tblBorders>
        <w:tblLayout w:type="fixed"/>
        <w:tblCellMar>
          <w:left w:w="93" w:type="dxa"/>
          <w:right w:w="93" w:type="dxa"/>
        </w:tblCellMar>
        <w:tblLook w:val="0000"/>
      </w:tblPr>
      <w:tblGrid>
        <w:gridCol w:w="1506"/>
        <w:gridCol w:w="2889"/>
      </w:tblGrid>
      <w:tr w:rsidR="009F7FE0" w:rsidRPr="000C182C" w:rsidTr="001E0F9F">
        <w:trPr>
          <w:trHeight w:val="251"/>
        </w:trPr>
        <w:tc>
          <w:tcPr>
            <w:tcW w:w="1506" w:type="dxa"/>
            <w:shd w:val="clear" w:color="auto" w:fill="auto"/>
          </w:tcPr>
          <w:p w:rsidR="009F7FE0" w:rsidRPr="000C182C" w:rsidRDefault="006151BB" w:rsidP="00794BCA">
            <w:pPr>
              <w:autoSpaceDE w:val="0"/>
              <w:autoSpaceDN w:val="0"/>
              <w:adjustRightInd w:val="0"/>
              <w:jc w:val="center"/>
              <w:rPr>
                <w:color w:val="000000"/>
                <w:sz w:val="22"/>
                <w:szCs w:val="22"/>
                <w:lang w:val="id-ID"/>
              </w:rPr>
            </w:pPr>
            <w:r w:rsidRPr="000C182C">
              <w:rPr>
                <w:color w:val="000000"/>
                <w:sz w:val="22"/>
                <w:szCs w:val="22"/>
                <w:lang w:val="id-ID"/>
              </w:rPr>
              <w:t>Analisis</w:t>
            </w:r>
          </w:p>
        </w:tc>
        <w:tc>
          <w:tcPr>
            <w:tcW w:w="2889" w:type="dxa"/>
            <w:shd w:val="clear" w:color="auto" w:fill="auto"/>
            <w:vAlign w:val="bottom"/>
          </w:tcPr>
          <w:p w:rsidR="009F7FE0" w:rsidRPr="000C182C" w:rsidRDefault="009F7FE0" w:rsidP="00794BCA">
            <w:pPr>
              <w:autoSpaceDE w:val="0"/>
              <w:autoSpaceDN w:val="0"/>
              <w:adjustRightInd w:val="0"/>
              <w:jc w:val="center"/>
              <w:rPr>
                <w:color w:val="000000"/>
                <w:sz w:val="22"/>
                <w:szCs w:val="22"/>
                <w:lang w:val="id-ID"/>
              </w:rPr>
            </w:pPr>
            <w:r w:rsidRPr="000C182C">
              <w:rPr>
                <w:color w:val="000000"/>
                <w:sz w:val="22"/>
                <w:szCs w:val="22"/>
                <w:lang w:val="id-ID"/>
              </w:rPr>
              <w:t>Koefisien Determinasi</w:t>
            </w:r>
          </w:p>
        </w:tc>
      </w:tr>
      <w:tr w:rsidR="009F7FE0" w:rsidRPr="000C182C" w:rsidTr="001E0F9F">
        <w:trPr>
          <w:trHeight w:val="273"/>
        </w:trPr>
        <w:tc>
          <w:tcPr>
            <w:tcW w:w="1506" w:type="dxa"/>
            <w:shd w:val="clear" w:color="auto" w:fill="auto"/>
          </w:tcPr>
          <w:p w:rsidR="009F7FE0" w:rsidRPr="000C182C" w:rsidRDefault="009F7FE0" w:rsidP="009F7FE0">
            <w:pPr>
              <w:autoSpaceDE w:val="0"/>
              <w:autoSpaceDN w:val="0"/>
              <w:adjustRightInd w:val="0"/>
              <w:jc w:val="center"/>
              <w:rPr>
                <w:color w:val="000000"/>
                <w:sz w:val="22"/>
                <w:szCs w:val="22"/>
                <w:lang w:val="id-ID"/>
              </w:rPr>
            </w:pPr>
            <w:r w:rsidRPr="000C182C">
              <w:rPr>
                <w:color w:val="000000"/>
                <w:sz w:val="22"/>
                <w:szCs w:val="22"/>
                <w:lang w:val="id-ID"/>
              </w:rPr>
              <w:t>Hasil</w:t>
            </w:r>
          </w:p>
        </w:tc>
        <w:tc>
          <w:tcPr>
            <w:tcW w:w="2889" w:type="dxa"/>
            <w:shd w:val="clear" w:color="auto" w:fill="auto"/>
            <w:vAlign w:val="center"/>
          </w:tcPr>
          <w:p w:rsidR="009F7FE0" w:rsidRPr="000C182C" w:rsidRDefault="009F7FE0" w:rsidP="001E0F9F">
            <w:pPr>
              <w:autoSpaceDE w:val="0"/>
              <w:autoSpaceDN w:val="0"/>
              <w:adjustRightInd w:val="0"/>
              <w:jc w:val="center"/>
              <w:rPr>
                <w:color w:val="000000"/>
                <w:sz w:val="22"/>
                <w:szCs w:val="22"/>
                <w:lang w:val="id-ID"/>
              </w:rPr>
            </w:pPr>
            <w:r w:rsidRPr="000C182C">
              <w:rPr>
                <w:color w:val="000000"/>
                <w:sz w:val="22"/>
                <w:szCs w:val="22"/>
                <w:lang w:val="id-ID"/>
              </w:rPr>
              <w:t>0.464</w:t>
            </w:r>
          </w:p>
        </w:tc>
      </w:tr>
    </w:tbl>
    <w:p w:rsidR="00382EA7" w:rsidRPr="000C182C" w:rsidRDefault="001E0F9F" w:rsidP="00CA59F2">
      <w:pPr>
        <w:pStyle w:val="BodyText"/>
        <w:spacing w:line="360" w:lineRule="auto"/>
        <w:jc w:val="both"/>
        <w:rPr>
          <w:color w:val="000000"/>
          <w:sz w:val="22"/>
          <w:szCs w:val="22"/>
          <w:lang w:val="id-ID"/>
        </w:rPr>
      </w:pPr>
      <w:r w:rsidRPr="000C182C">
        <w:rPr>
          <w:color w:val="000000"/>
          <w:sz w:val="22"/>
          <w:szCs w:val="22"/>
          <w:lang w:val="id-ID"/>
        </w:rPr>
        <w:t>Sumber</w:t>
      </w:r>
      <w:r w:rsidR="009F7FE0" w:rsidRPr="000C182C">
        <w:rPr>
          <w:color w:val="000000"/>
          <w:sz w:val="22"/>
          <w:szCs w:val="22"/>
          <w:lang w:val="id-ID"/>
        </w:rPr>
        <w:t>: Data Diolah</w:t>
      </w:r>
    </w:p>
    <w:p w:rsidR="0034082F" w:rsidRPr="000C182C" w:rsidRDefault="0034082F" w:rsidP="001E0F9F">
      <w:pPr>
        <w:pStyle w:val="NoSpacing"/>
        <w:tabs>
          <w:tab w:val="left" w:pos="1701"/>
        </w:tabs>
        <w:spacing w:line="360" w:lineRule="auto"/>
        <w:ind w:firstLine="567"/>
        <w:jc w:val="both"/>
        <w:rPr>
          <w:rFonts w:ascii="Times New Roman" w:eastAsia="Times New Roman" w:hAnsi="Times New Roman"/>
          <w:color w:val="000000"/>
          <w:szCs w:val="24"/>
        </w:rPr>
      </w:pPr>
      <w:r w:rsidRPr="000C182C">
        <w:rPr>
          <w:rFonts w:ascii="Times New Roman" w:hAnsi="Times New Roman"/>
          <w:color w:val="000000"/>
          <w:szCs w:val="24"/>
        </w:rPr>
        <w:t xml:space="preserve">Dari hasil tabel </w:t>
      </w:r>
      <w:r w:rsidRPr="000C182C">
        <w:rPr>
          <w:rFonts w:ascii="Times New Roman" w:hAnsi="Times New Roman"/>
          <w:i/>
          <w:color w:val="000000"/>
          <w:szCs w:val="24"/>
        </w:rPr>
        <w:t>Model Summary</w:t>
      </w:r>
      <w:r w:rsidRPr="000C182C">
        <w:rPr>
          <w:rFonts w:ascii="Times New Roman" w:hAnsi="Times New Roman"/>
          <w:color w:val="000000"/>
          <w:szCs w:val="24"/>
        </w:rPr>
        <w:t>, pada bagian ini ditampilkan nilai R sebesar 0,681 dan koefisien determinasi (</w:t>
      </w:r>
      <w:r w:rsidRPr="000C182C">
        <w:rPr>
          <w:rFonts w:ascii="Times New Roman" w:hAnsi="Times New Roman"/>
          <w:i/>
          <w:color w:val="000000"/>
          <w:szCs w:val="24"/>
        </w:rPr>
        <w:t>R square</w:t>
      </w:r>
      <w:r w:rsidRPr="000C182C">
        <w:rPr>
          <w:rFonts w:ascii="Times New Roman" w:hAnsi="Times New Roman"/>
          <w:color w:val="000000"/>
          <w:szCs w:val="24"/>
        </w:rPr>
        <w:t xml:space="preserve">) sebesar 0,464 yang merupakan pengkuadratan dari koefisien korelasi. Hal ini menunjukkan pengertian bahwa variabel Y (Omset Penjualan) dipengaruhi sebesar 46,4% oleh variabel X (Pemasaran </w:t>
      </w:r>
      <w:r w:rsidRPr="000C182C">
        <w:rPr>
          <w:rFonts w:ascii="Times New Roman" w:hAnsi="Times New Roman"/>
          <w:i/>
          <w:color w:val="000000"/>
          <w:szCs w:val="24"/>
        </w:rPr>
        <w:t>Online</w:t>
      </w:r>
      <w:r w:rsidRPr="000C182C">
        <w:rPr>
          <w:rFonts w:ascii="Times New Roman" w:hAnsi="Times New Roman"/>
          <w:color w:val="000000"/>
          <w:szCs w:val="24"/>
        </w:rPr>
        <w:t>), sedangkan sisanya (100% - 46,4% = 53,6%) dijelaskan oleh  faktor-faktor lain</w:t>
      </w:r>
      <w:r w:rsidRPr="000C182C">
        <w:rPr>
          <w:rFonts w:ascii="Times New Roman" w:eastAsia="Times New Roman" w:hAnsi="Times New Roman"/>
          <w:color w:val="000000"/>
          <w:szCs w:val="24"/>
        </w:rPr>
        <w:t xml:space="preserve"> seperti kualitas informasi dan kualitas layanan.</w:t>
      </w:r>
    </w:p>
    <w:p w:rsidR="004F4618" w:rsidRPr="000C182C" w:rsidRDefault="004F4618" w:rsidP="00F51F0E">
      <w:pPr>
        <w:pStyle w:val="BodyText"/>
        <w:spacing w:line="360" w:lineRule="auto"/>
        <w:ind w:firstLine="600"/>
        <w:jc w:val="both"/>
        <w:rPr>
          <w:b/>
          <w:color w:val="000000"/>
          <w:sz w:val="22"/>
          <w:szCs w:val="22"/>
          <w:lang w:val="id-ID"/>
        </w:rPr>
      </w:pPr>
    </w:p>
    <w:p w:rsidR="00347DC4" w:rsidRPr="000C182C" w:rsidRDefault="00347DC4" w:rsidP="001E0F9F">
      <w:pPr>
        <w:pStyle w:val="BodyText"/>
        <w:numPr>
          <w:ilvl w:val="2"/>
          <w:numId w:val="31"/>
        </w:numPr>
        <w:spacing w:line="360" w:lineRule="auto"/>
        <w:ind w:left="567" w:hanging="567"/>
        <w:jc w:val="both"/>
        <w:rPr>
          <w:b/>
          <w:color w:val="000000"/>
          <w:sz w:val="22"/>
          <w:szCs w:val="22"/>
          <w:lang w:val="id-ID"/>
        </w:rPr>
      </w:pPr>
      <w:r w:rsidRPr="000C182C">
        <w:rPr>
          <w:b/>
          <w:color w:val="000000"/>
          <w:sz w:val="22"/>
          <w:szCs w:val="22"/>
          <w:lang w:val="id-ID"/>
        </w:rPr>
        <w:t>Uji Signifikasi (Uji-t)</w:t>
      </w:r>
    </w:p>
    <w:p w:rsidR="00347DC4" w:rsidRPr="000C182C" w:rsidRDefault="00347DC4" w:rsidP="001E0F9F">
      <w:pPr>
        <w:pStyle w:val="NoSpacing"/>
        <w:spacing w:line="360" w:lineRule="auto"/>
        <w:ind w:firstLine="567"/>
        <w:jc w:val="both"/>
        <w:rPr>
          <w:rFonts w:ascii="Times New Roman" w:hAnsi="Times New Roman"/>
          <w:color w:val="000000"/>
        </w:rPr>
      </w:pPr>
      <w:r w:rsidRPr="000C182C">
        <w:rPr>
          <w:rFonts w:ascii="Times New Roman" w:hAnsi="Times New Roman"/>
          <w:color w:val="000000"/>
        </w:rPr>
        <w:t>Pengujian lanjutan yaitu uji signifikansi yang berfungsi apabila ingin mencari makna hubungan  variabel X terhadap variabel Y, maka hasil korelasi tersebut diuji dengan uji signifikansi dengan rumus:</w:t>
      </w:r>
    </w:p>
    <w:p w:rsidR="00347DC4" w:rsidRPr="000C182C" w:rsidRDefault="00CE389B" w:rsidP="00347DC4">
      <w:pPr>
        <w:pStyle w:val="NoSpacing"/>
        <w:spacing w:line="360" w:lineRule="auto"/>
        <w:jc w:val="both"/>
        <w:rPr>
          <w:rFonts w:ascii="Times New Roman" w:eastAsia="Times New Roman" w:hAnsi="Times New Roman"/>
          <w:color w:val="000000"/>
          <w:lang w:val="en-US"/>
        </w:rPr>
      </w:pPr>
      <m:oMath>
        <m:sSub>
          <m:sSubPr>
            <m:ctrlPr>
              <w:rPr>
                <w:rFonts w:ascii="Cambria Math" w:hAnsi="Cambria Math"/>
                <w:i/>
              </w:rPr>
            </m:ctrlPr>
          </m:sSubPr>
          <m:e>
            <m:r>
              <w:rPr>
                <w:rFonts w:ascii="Cambria Math" w:hAnsi="Cambria Math"/>
              </w:rPr>
              <m:t>t</m:t>
            </m:r>
          </m:e>
          <m:sub>
            <m:r>
              <w:rPr>
                <w:rFonts w:hAnsi="Cambria Math"/>
              </w:rPr>
              <m:t>h</m:t>
            </m:r>
            <m:r>
              <w:rPr>
                <w:rFonts w:ascii="Cambria Math" w:hAnsi="Cambria Math"/>
              </w:rPr>
              <m:t>itung</m:t>
            </m:r>
            <m:r>
              <w:rPr>
                <w:rFonts w:ascii="Cambria Math"/>
              </w:rPr>
              <m:t xml:space="preserve"> </m:t>
            </m:r>
          </m:sub>
        </m:sSub>
        <m:r>
          <w:rPr>
            <w:rFonts w:ascii="Cambria Math"/>
          </w:rPr>
          <m:t xml:space="preserve">= </m:t>
        </m:r>
        <m:f>
          <m:fPr>
            <m:ctrlPr>
              <w:rPr>
                <w:rFonts w:ascii="Cambria Math" w:hAnsi="Cambria Math"/>
                <w:i/>
              </w:rPr>
            </m:ctrlPr>
          </m:fPr>
          <m:num>
            <m:r>
              <w:rPr>
                <w:rFonts w:ascii="Cambria Math" w:hAnsi="Cambria Math"/>
              </w:rPr>
              <m:t>r</m:t>
            </m:r>
            <m:rad>
              <m:radPr>
                <m:degHide m:val="on"/>
                <m:ctrlPr>
                  <w:rPr>
                    <w:rFonts w:ascii="Cambria Math" w:hAnsi="Cambria Math"/>
                    <w:i/>
                  </w:rPr>
                </m:ctrlPr>
              </m:radPr>
              <m:deg/>
              <m:e>
                <m:r>
                  <w:rPr>
                    <w:rFonts w:ascii="Cambria Math" w:hAnsi="Cambria Math"/>
                  </w:rPr>
                  <m:t>n</m:t>
                </m:r>
                <m:r>
                  <m:t>-</m:t>
                </m:r>
                <m:r>
                  <w:rPr>
                    <w:rFonts w:ascii="Cambria Math"/>
                  </w:rPr>
                  <m:t>2</m:t>
                </m:r>
              </m:e>
            </m:rad>
          </m:num>
          <m:den>
            <m:rad>
              <m:radPr>
                <m:degHide m:val="on"/>
                <m:ctrlPr>
                  <w:rPr>
                    <w:rFonts w:ascii="Cambria Math" w:hAnsi="Cambria Math"/>
                    <w:i/>
                  </w:rPr>
                </m:ctrlPr>
              </m:radPr>
              <m:deg/>
              <m:e>
                <m:r>
                  <w:rPr>
                    <w:rFonts w:ascii="Cambria Math"/>
                  </w:rPr>
                  <m:t>1</m:t>
                </m:r>
                <m:r>
                  <m:t>-</m:t>
                </m:r>
                <m:r>
                  <w:rPr>
                    <w:rFonts w:ascii="Cambria Math"/>
                  </w:rPr>
                  <m:t xml:space="preserve"> </m:t>
                </m:r>
                <m:sSup>
                  <m:sSupPr>
                    <m:ctrlPr>
                      <w:rPr>
                        <w:rFonts w:ascii="Cambria Math" w:hAnsi="Cambria Math"/>
                        <w:i/>
                      </w:rPr>
                    </m:ctrlPr>
                  </m:sSupPr>
                  <m:e>
                    <m:r>
                      <w:rPr>
                        <w:rFonts w:ascii="Cambria Math" w:hAnsi="Cambria Math"/>
                      </w:rPr>
                      <m:t>r</m:t>
                    </m:r>
                  </m:e>
                  <m:sup>
                    <m:r>
                      <w:rPr>
                        <w:rFonts w:ascii="Cambria Math"/>
                      </w:rPr>
                      <m:t>2</m:t>
                    </m:r>
                  </m:sup>
                </m:sSup>
              </m:e>
            </m:rad>
          </m:den>
        </m:f>
      </m:oMath>
      <w:r w:rsidR="001E0F9F" w:rsidRPr="000C182C">
        <w:rPr>
          <w:rFonts w:ascii="Times New Roman" w:eastAsia="Times New Roman" w:hAnsi="Times New Roman"/>
          <w:lang w:val="en-US"/>
        </w:rPr>
        <w:t xml:space="preserve"> ……(4)</w:t>
      </w:r>
    </w:p>
    <w:p w:rsidR="00347DC4" w:rsidRPr="000C182C" w:rsidRDefault="00347DC4" w:rsidP="001E0F9F">
      <w:pPr>
        <w:pStyle w:val="NoSpacing"/>
        <w:spacing w:line="360" w:lineRule="auto"/>
        <w:ind w:firstLine="567"/>
        <w:jc w:val="both"/>
        <w:rPr>
          <w:rFonts w:ascii="Times New Roman" w:eastAsia="Times New Roman" w:hAnsi="Times New Roman"/>
          <w:color w:val="000000"/>
        </w:rPr>
      </w:pPr>
      <w:r w:rsidRPr="000C182C">
        <w:rPr>
          <w:rFonts w:ascii="Times New Roman" w:eastAsia="Times New Roman" w:hAnsi="Times New Roman"/>
          <w:color w:val="000000"/>
        </w:rPr>
        <w:t>Melalui perhitungan dalam melakukan uji signifikansi maka hasil yang didapat bisa diketahui dengan penjelasan sebagai berikut:</w:t>
      </w:r>
    </w:p>
    <w:p w:rsidR="0041367E" w:rsidRPr="000C182C" w:rsidRDefault="0041367E" w:rsidP="0041367E">
      <w:pPr>
        <w:pStyle w:val="NoSpacing"/>
        <w:tabs>
          <w:tab w:val="left" w:pos="1701"/>
        </w:tabs>
        <w:spacing w:line="360" w:lineRule="auto"/>
        <w:ind w:firstLine="709"/>
        <w:jc w:val="both"/>
        <w:rPr>
          <w:rFonts w:ascii="Times New Roman" w:hAnsi="Times New Roman"/>
          <w:b/>
          <w:color w:val="000000"/>
          <w:szCs w:val="24"/>
        </w:rPr>
      </w:pPr>
      <w:r w:rsidRPr="000C182C">
        <w:rPr>
          <w:rFonts w:ascii="Times New Roman" w:hAnsi="Times New Roman"/>
          <w:b/>
          <w:color w:val="000000"/>
          <w:szCs w:val="24"/>
        </w:rPr>
        <w:t>Tabel 6. Uji Signifikasi (Uji-t)</w:t>
      </w:r>
    </w:p>
    <w:tbl>
      <w:tblPr>
        <w:tblW w:w="4330" w:type="dxa"/>
        <w:jc w:val="center"/>
        <w:tblInd w:w="93" w:type="dxa"/>
        <w:tblBorders>
          <w:top w:val="single" w:sz="2" w:space="0" w:color="000000"/>
          <w:bottom w:val="single" w:sz="2" w:space="0" w:color="000000"/>
          <w:insideH w:val="single" w:sz="2" w:space="0" w:color="000000"/>
        </w:tblBorders>
        <w:tblLayout w:type="fixed"/>
        <w:tblCellMar>
          <w:left w:w="93" w:type="dxa"/>
          <w:right w:w="93" w:type="dxa"/>
        </w:tblCellMar>
        <w:tblLook w:val="0000"/>
      </w:tblPr>
      <w:tblGrid>
        <w:gridCol w:w="1441"/>
        <w:gridCol w:w="1329"/>
        <w:gridCol w:w="1560"/>
      </w:tblGrid>
      <w:tr w:rsidR="0041367E" w:rsidRPr="000C182C" w:rsidTr="001E0F9F">
        <w:trPr>
          <w:trHeight w:val="251"/>
          <w:jc w:val="center"/>
        </w:trPr>
        <w:tc>
          <w:tcPr>
            <w:tcW w:w="1441" w:type="dxa"/>
            <w:shd w:val="clear" w:color="auto" w:fill="auto"/>
          </w:tcPr>
          <w:p w:rsidR="0041367E" w:rsidRPr="000C182C" w:rsidRDefault="0041367E" w:rsidP="00794BCA">
            <w:pPr>
              <w:autoSpaceDE w:val="0"/>
              <w:autoSpaceDN w:val="0"/>
              <w:adjustRightInd w:val="0"/>
              <w:jc w:val="center"/>
              <w:rPr>
                <w:color w:val="000000"/>
                <w:sz w:val="22"/>
                <w:szCs w:val="22"/>
                <w:lang w:val="id-ID"/>
              </w:rPr>
            </w:pPr>
          </w:p>
        </w:tc>
        <w:tc>
          <w:tcPr>
            <w:tcW w:w="1329" w:type="dxa"/>
            <w:shd w:val="clear" w:color="auto" w:fill="auto"/>
            <w:vAlign w:val="bottom"/>
          </w:tcPr>
          <w:p w:rsidR="0041367E" w:rsidRPr="000C182C" w:rsidRDefault="0041367E" w:rsidP="00794BCA">
            <w:pPr>
              <w:autoSpaceDE w:val="0"/>
              <w:autoSpaceDN w:val="0"/>
              <w:adjustRightInd w:val="0"/>
              <w:jc w:val="center"/>
              <w:rPr>
                <w:b/>
                <w:color w:val="000000"/>
                <w:sz w:val="22"/>
                <w:szCs w:val="22"/>
                <w:lang w:val="id-ID"/>
              </w:rPr>
            </w:pPr>
            <w:r w:rsidRPr="000C182C">
              <w:rPr>
                <w:b/>
                <w:color w:val="000000"/>
                <w:sz w:val="22"/>
                <w:szCs w:val="22"/>
                <w:lang w:val="id-ID"/>
              </w:rPr>
              <w:t>t</w:t>
            </w:r>
          </w:p>
        </w:tc>
        <w:tc>
          <w:tcPr>
            <w:tcW w:w="1560" w:type="dxa"/>
          </w:tcPr>
          <w:p w:rsidR="0041367E" w:rsidRPr="000C182C" w:rsidRDefault="0041367E" w:rsidP="00794BCA">
            <w:pPr>
              <w:autoSpaceDE w:val="0"/>
              <w:autoSpaceDN w:val="0"/>
              <w:adjustRightInd w:val="0"/>
              <w:jc w:val="center"/>
              <w:rPr>
                <w:b/>
                <w:color w:val="000000"/>
                <w:sz w:val="22"/>
                <w:szCs w:val="22"/>
                <w:lang w:val="id-ID"/>
              </w:rPr>
            </w:pPr>
            <w:r w:rsidRPr="000C182C">
              <w:rPr>
                <w:b/>
                <w:color w:val="000000"/>
                <w:sz w:val="22"/>
                <w:szCs w:val="22"/>
                <w:lang w:val="id-ID"/>
              </w:rPr>
              <w:t>Sig</w:t>
            </w:r>
            <w:r w:rsidR="00D10EF0" w:rsidRPr="000C182C">
              <w:rPr>
                <w:b/>
                <w:color w:val="000000"/>
                <w:sz w:val="22"/>
                <w:szCs w:val="22"/>
                <w:lang w:val="id-ID"/>
              </w:rPr>
              <w:t>.</w:t>
            </w:r>
          </w:p>
        </w:tc>
      </w:tr>
      <w:tr w:rsidR="0041367E" w:rsidRPr="000C182C" w:rsidTr="001E0F9F">
        <w:trPr>
          <w:trHeight w:val="251"/>
          <w:jc w:val="center"/>
        </w:trPr>
        <w:tc>
          <w:tcPr>
            <w:tcW w:w="1441" w:type="dxa"/>
            <w:shd w:val="clear" w:color="auto" w:fill="auto"/>
          </w:tcPr>
          <w:p w:rsidR="0041367E" w:rsidRPr="000C182C" w:rsidRDefault="006151BB" w:rsidP="00794BCA">
            <w:pPr>
              <w:autoSpaceDE w:val="0"/>
              <w:autoSpaceDN w:val="0"/>
              <w:adjustRightInd w:val="0"/>
              <w:jc w:val="center"/>
              <w:rPr>
                <w:color w:val="000000"/>
                <w:sz w:val="22"/>
                <w:szCs w:val="22"/>
                <w:lang w:val="id-ID"/>
              </w:rPr>
            </w:pPr>
            <w:r w:rsidRPr="000C182C">
              <w:rPr>
                <w:color w:val="000000"/>
                <w:sz w:val="22"/>
                <w:szCs w:val="22"/>
                <w:lang w:val="id-ID"/>
              </w:rPr>
              <w:t>Konstanta</w:t>
            </w:r>
          </w:p>
        </w:tc>
        <w:tc>
          <w:tcPr>
            <w:tcW w:w="1329" w:type="dxa"/>
            <w:shd w:val="clear" w:color="auto" w:fill="auto"/>
            <w:vAlign w:val="center"/>
          </w:tcPr>
          <w:p w:rsidR="0041367E" w:rsidRPr="000C182C" w:rsidRDefault="0041367E" w:rsidP="00794BCA">
            <w:pPr>
              <w:autoSpaceDE w:val="0"/>
              <w:autoSpaceDN w:val="0"/>
              <w:adjustRightInd w:val="0"/>
              <w:jc w:val="right"/>
              <w:rPr>
                <w:color w:val="000000"/>
                <w:sz w:val="22"/>
                <w:szCs w:val="22"/>
                <w:lang w:val="id-ID"/>
              </w:rPr>
            </w:pPr>
            <w:r w:rsidRPr="000C182C">
              <w:rPr>
                <w:color w:val="000000"/>
                <w:sz w:val="22"/>
                <w:szCs w:val="22"/>
                <w:lang w:val="id-ID"/>
              </w:rPr>
              <w:t>5.591</w:t>
            </w:r>
          </w:p>
        </w:tc>
        <w:tc>
          <w:tcPr>
            <w:tcW w:w="1560" w:type="dxa"/>
            <w:vAlign w:val="center"/>
          </w:tcPr>
          <w:p w:rsidR="0041367E" w:rsidRPr="000C182C" w:rsidRDefault="0041367E" w:rsidP="00794BCA">
            <w:pPr>
              <w:autoSpaceDE w:val="0"/>
              <w:autoSpaceDN w:val="0"/>
              <w:adjustRightInd w:val="0"/>
              <w:jc w:val="right"/>
              <w:rPr>
                <w:color w:val="000000"/>
                <w:sz w:val="22"/>
                <w:szCs w:val="22"/>
                <w:lang w:val="id-ID"/>
              </w:rPr>
            </w:pPr>
            <w:r w:rsidRPr="000C182C">
              <w:rPr>
                <w:color w:val="000000"/>
                <w:sz w:val="22"/>
                <w:szCs w:val="22"/>
                <w:lang w:val="id-ID"/>
              </w:rPr>
              <w:t>0.000</w:t>
            </w:r>
          </w:p>
        </w:tc>
      </w:tr>
      <w:tr w:rsidR="0041367E" w:rsidRPr="000C182C" w:rsidTr="001E0F9F">
        <w:trPr>
          <w:trHeight w:val="273"/>
          <w:jc w:val="center"/>
        </w:trPr>
        <w:tc>
          <w:tcPr>
            <w:tcW w:w="1441" w:type="dxa"/>
            <w:shd w:val="clear" w:color="auto" w:fill="auto"/>
          </w:tcPr>
          <w:p w:rsidR="0041367E" w:rsidRPr="000C182C" w:rsidRDefault="0041367E" w:rsidP="00794BCA">
            <w:pPr>
              <w:autoSpaceDE w:val="0"/>
              <w:autoSpaceDN w:val="0"/>
              <w:adjustRightInd w:val="0"/>
              <w:jc w:val="center"/>
              <w:rPr>
                <w:color w:val="000000"/>
                <w:sz w:val="22"/>
                <w:szCs w:val="22"/>
                <w:lang w:val="id-ID"/>
              </w:rPr>
            </w:pPr>
            <w:r w:rsidRPr="000C182C">
              <w:rPr>
                <w:color w:val="000000"/>
                <w:sz w:val="22"/>
                <w:szCs w:val="22"/>
                <w:lang w:val="id-ID"/>
              </w:rPr>
              <w:t>X</w:t>
            </w:r>
          </w:p>
        </w:tc>
        <w:tc>
          <w:tcPr>
            <w:tcW w:w="1329" w:type="dxa"/>
            <w:shd w:val="clear" w:color="auto" w:fill="auto"/>
            <w:vAlign w:val="center"/>
          </w:tcPr>
          <w:p w:rsidR="0041367E" w:rsidRPr="000C182C" w:rsidRDefault="0041367E" w:rsidP="00794BCA">
            <w:pPr>
              <w:autoSpaceDE w:val="0"/>
              <w:autoSpaceDN w:val="0"/>
              <w:adjustRightInd w:val="0"/>
              <w:jc w:val="right"/>
              <w:rPr>
                <w:color w:val="000000"/>
                <w:sz w:val="22"/>
                <w:szCs w:val="22"/>
                <w:lang w:val="id-ID"/>
              </w:rPr>
            </w:pPr>
            <w:r w:rsidRPr="000C182C">
              <w:rPr>
                <w:color w:val="000000"/>
                <w:sz w:val="22"/>
                <w:szCs w:val="22"/>
                <w:lang w:val="id-ID"/>
              </w:rPr>
              <w:t>7.670</w:t>
            </w:r>
          </w:p>
        </w:tc>
        <w:tc>
          <w:tcPr>
            <w:tcW w:w="1560" w:type="dxa"/>
            <w:vAlign w:val="center"/>
          </w:tcPr>
          <w:p w:rsidR="0041367E" w:rsidRPr="000C182C" w:rsidRDefault="0041367E" w:rsidP="00794BCA">
            <w:pPr>
              <w:autoSpaceDE w:val="0"/>
              <w:autoSpaceDN w:val="0"/>
              <w:adjustRightInd w:val="0"/>
              <w:jc w:val="right"/>
              <w:rPr>
                <w:color w:val="000000"/>
                <w:sz w:val="22"/>
                <w:szCs w:val="22"/>
                <w:lang w:val="id-ID"/>
              </w:rPr>
            </w:pPr>
            <w:r w:rsidRPr="000C182C">
              <w:rPr>
                <w:color w:val="000000"/>
                <w:sz w:val="22"/>
                <w:szCs w:val="22"/>
                <w:lang w:val="id-ID"/>
              </w:rPr>
              <w:t>0.000</w:t>
            </w:r>
          </w:p>
        </w:tc>
      </w:tr>
      <w:tr w:rsidR="003A404B" w:rsidRPr="000C182C" w:rsidTr="001E0F9F">
        <w:trPr>
          <w:trHeight w:val="273"/>
          <w:jc w:val="center"/>
        </w:trPr>
        <w:tc>
          <w:tcPr>
            <w:tcW w:w="4330" w:type="dxa"/>
            <w:gridSpan w:val="3"/>
            <w:shd w:val="clear" w:color="auto" w:fill="auto"/>
          </w:tcPr>
          <w:p w:rsidR="003A404B" w:rsidRPr="000C182C" w:rsidRDefault="003A404B" w:rsidP="006151BB">
            <w:pPr>
              <w:autoSpaceDE w:val="0"/>
              <w:autoSpaceDN w:val="0"/>
              <w:adjustRightInd w:val="0"/>
              <w:jc w:val="both"/>
              <w:rPr>
                <w:color w:val="000000"/>
                <w:sz w:val="22"/>
                <w:szCs w:val="22"/>
                <w:lang w:val="id-ID"/>
              </w:rPr>
            </w:pPr>
            <w:r w:rsidRPr="000C182C">
              <w:rPr>
                <w:color w:val="000000"/>
                <w:sz w:val="22"/>
                <w:szCs w:val="22"/>
                <w:lang w:val="id-ID"/>
              </w:rPr>
              <w:t>Alpha = 5%</w:t>
            </w:r>
            <w:r w:rsidR="00D8233D" w:rsidRPr="000C182C">
              <w:rPr>
                <w:color w:val="000000"/>
                <w:sz w:val="22"/>
                <w:szCs w:val="22"/>
                <w:lang w:val="id-ID"/>
              </w:rPr>
              <w:t xml:space="preserve">           t tabe</w:t>
            </w:r>
            <w:r w:rsidR="006151BB" w:rsidRPr="000C182C">
              <w:rPr>
                <w:color w:val="000000"/>
                <w:sz w:val="22"/>
                <w:szCs w:val="22"/>
                <w:lang w:val="id-ID"/>
              </w:rPr>
              <w:t>l</w:t>
            </w:r>
            <w:r w:rsidR="00D8233D" w:rsidRPr="000C182C">
              <w:rPr>
                <w:color w:val="000000"/>
                <w:sz w:val="22"/>
                <w:szCs w:val="22"/>
                <w:lang w:val="id-ID"/>
              </w:rPr>
              <w:t xml:space="preserve"> = 1,999  </w:t>
            </w:r>
          </w:p>
        </w:tc>
      </w:tr>
      <w:tr w:rsidR="003A404B" w:rsidRPr="000C182C" w:rsidTr="001E0F9F">
        <w:trPr>
          <w:trHeight w:val="273"/>
          <w:jc w:val="center"/>
        </w:trPr>
        <w:tc>
          <w:tcPr>
            <w:tcW w:w="4330" w:type="dxa"/>
            <w:gridSpan w:val="3"/>
            <w:shd w:val="clear" w:color="auto" w:fill="auto"/>
          </w:tcPr>
          <w:p w:rsidR="003A404B" w:rsidRPr="000C182C" w:rsidRDefault="003A404B" w:rsidP="003A404B">
            <w:pPr>
              <w:autoSpaceDE w:val="0"/>
              <w:autoSpaceDN w:val="0"/>
              <w:adjustRightInd w:val="0"/>
              <w:jc w:val="both"/>
              <w:rPr>
                <w:color w:val="000000"/>
                <w:sz w:val="22"/>
                <w:szCs w:val="22"/>
                <w:lang w:val="id-ID"/>
              </w:rPr>
            </w:pPr>
            <w:r w:rsidRPr="000C182C">
              <w:rPr>
                <w:color w:val="000000"/>
                <w:sz w:val="22"/>
                <w:szCs w:val="22"/>
                <w:lang w:val="id-ID"/>
              </w:rPr>
              <w:t>dk  = 70</w:t>
            </w:r>
          </w:p>
        </w:tc>
      </w:tr>
    </w:tbl>
    <w:p w:rsidR="0041367E" w:rsidRPr="000C182C" w:rsidRDefault="001E0F9F" w:rsidP="0041367E">
      <w:pPr>
        <w:pStyle w:val="BodyText"/>
        <w:spacing w:line="360" w:lineRule="auto"/>
        <w:jc w:val="both"/>
        <w:rPr>
          <w:color w:val="000000"/>
          <w:sz w:val="20"/>
          <w:szCs w:val="20"/>
          <w:lang w:val="id-ID"/>
        </w:rPr>
      </w:pPr>
      <w:r w:rsidRPr="000C182C">
        <w:rPr>
          <w:color w:val="000000"/>
          <w:sz w:val="20"/>
          <w:szCs w:val="20"/>
          <w:lang w:val="id-ID"/>
        </w:rPr>
        <w:t>Sumber</w:t>
      </w:r>
      <w:r w:rsidR="0041367E" w:rsidRPr="000C182C">
        <w:rPr>
          <w:color w:val="000000"/>
          <w:sz w:val="20"/>
          <w:szCs w:val="20"/>
          <w:lang w:val="id-ID"/>
        </w:rPr>
        <w:t>: Data Diolah</w:t>
      </w:r>
    </w:p>
    <w:p w:rsidR="0034082F" w:rsidRPr="000C182C" w:rsidRDefault="003A404B" w:rsidP="001E0F9F">
      <w:pPr>
        <w:pStyle w:val="BodyText"/>
        <w:spacing w:line="360" w:lineRule="auto"/>
        <w:ind w:firstLine="567"/>
        <w:jc w:val="both"/>
        <w:rPr>
          <w:color w:val="000000"/>
          <w:sz w:val="22"/>
          <w:szCs w:val="22"/>
          <w:lang w:val="id-ID"/>
        </w:rPr>
      </w:pPr>
      <w:r w:rsidRPr="000C182C">
        <w:rPr>
          <w:color w:val="000000"/>
          <w:sz w:val="22"/>
          <w:szCs w:val="22"/>
          <w:lang w:val="id-ID"/>
        </w:rPr>
        <w:t xml:space="preserve">Berdasarkan </w:t>
      </w:r>
      <w:r w:rsidR="00D8233D" w:rsidRPr="000C182C">
        <w:rPr>
          <w:color w:val="000000"/>
          <w:sz w:val="22"/>
          <w:szCs w:val="22"/>
          <w:lang w:val="id-ID"/>
        </w:rPr>
        <w:t xml:space="preserve">nilai koefisien t  untuk variabel Pemasaran </w:t>
      </w:r>
      <w:r w:rsidR="00D8233D" w:rsidRPr="000C182C">
        <w:rPr>
          <w:i/>
          <w:color w:val="000000"/>
          <w:sz w:val="22"/>
          <w:szCs w:val="22"/>
          <w:lang w:val="id-ID"/>
        </w:rPr>
        <w:t>Online</w:t>
      </w:r>
      <w:r w:rsidR="00D8233D" w:rsidRPr="000C182C">
        <w:rPr>
          <w:color w:val="000000"/>
          <w:sz w:val="22"/>
          <w:szCs w:val="22"/>
          <w:lang w:val="id-ID"/>
        </w:rPr>
        <w:t xml:space="preserve"> dan Om</w:t>
      </w:r>
      <w:r w:rsidR="006C76A8" w:rsidRPr="000C182C">
        <w:rPr>
          <w:color w:val="000000"/>
          <w:sz w:val="22"/>
          <w:szCs w:val="22"/>
          <w:lang w:val="id-ID"/>
        </w:rPr>
        <w:t>set Penjualan dimana t-hitu</w:t>
      </w:r>
      <w:r w:rsidR="00D8233D" w:rsidRPr="000C182C">
        <w:rPr>
          <w:color w:val="000000"/>
          <w:sz w:val="22"/>
          <w:szCs w:val="22"/>
          <w:lang w:val="id-ID"/>
        </w:rPr>
        <w:t>ng</w:t>
      </w:r>
      <w:r w:rsidRPr="000C182C">
        <w:rPr>
          <w:color w:val="000000"/>
          <w:sz w:val="22"/>
          <w:szCs w:val="22"/>
          <w:lang w:val="id-ID"/>
        </w:rPr>
        <w:t xml:space="preserve"> </w:t>
      </w:r>
      <w:r w:rsidR="00D8233D" w:rsidRPr="000C182C">
        <w:rPr>
          <w:color w:val="000000"/>
          <w:sz w:val="22"/>
          <w:szCs w:val="22"/>
          <w:lang w:val="id-ID"/>
        </w:rPr>
        <w:t>&gt;</w:t>
      </w:r>
      <w:r w:rsidR="00D10EF0" w:rsidRPr="000C182C">
        <w:rPr>
          <w:color w:val="000000"/>
          <w:sz w:val="22"/>
          <w:szCs w:val="22"/>
          <w:lang w:val="id-ID"/>
        </w:rPr>
        <w:t xml:space="preserve"> t-tabel dan sig t-hitung &lt; 5 % maka dapat di</w:t>
      </w:r>
      <w:r w:rsidR="006C76A8" w:rsidRPr="000C182C">
        <w:rPr>
          <w:color w:val="000000"/>
          <w:sz w:val="22"/>
          <w:szCs w:val="22"/>
          <w:lang w:val="id-ID"/>
        </w:rPr>
        <w:t xml:space="preserve">katakan terdapat pengaruh yang </w:t>
      </w:r>
      <w:r w:rsidR="006C76A8" w:rsidRPr="000C182C">
        <w:rPr>
          <w:color w:val="000000"/>
          <w:sz w:val="22"/>
          <w:szCs w:val="22"/>
          <w:lang w:val="id-ID"/>
        </w:rPr>
        <w:lastRenderedPageBreak/>
        <w:t>s</w:t>
      </w:r>
      <w:r w:rsidR="00D10EF0" w:rsidRPr="000C182C">
        <w:rPr>
          <w:color w:val="000000"/>
          <w:sz w:val="22"/>
          <w:szCs w:val="22"/>
          <w:lang w:val="id-ID"/>
        </w:rPr>
        <w:t xml:space="preserve">ignifikan Pemasaran </w:t>
      </w:r>
      <w:r w:rsidR="00D10EF0" w:rsidRPr="000C182C">
        <w:rPr>
          <w:i/>
          <w:color w:val="000000"/>
          <w:sz w:val="22"/>
          <w:szCs w:val="22"/>
          <w:lang w:val="id-ID"/>
        </w:rPr>
        <w:t>Online</w:t>
      </w:r>
      <w:r w:rsidR="00D10EF0" w:rsidRPr="000C182C">
        <w:rPr>
          <w:color w:val="000000"/>
          <w:sz w:val="22"/>
          <w:szCs w:val="22"/>
          <w:lang w:val="id-ID"/>
        </w:rPr>
        <w:t xml:space="preserve"> terhadap Omset Penjualan.</w:t>
      </w:r>
    </w:p>
    <w:p w:rsidR="0034082F" w:rsidRPr="000C182C" w:rsidRDefault="0034082F" w:rsidP="00F51F0E">
      <w:pPr>
        <w:pStyle w:val="BodyText"/>
        <w:spacing w:line="360" w:lineRule="auto"/>
        <w:ind w:firstLine="600"/>
        <w:jc w:val="both"/>
        <w:rPr>
          <w:b/>
          <w:color w:val="000000"/>
          <w:sz w:val="22"/>
          <w:szCs w:val="22"/>
        </w:rPr>
      </w:pPr>
    </w:p>
    <w:p w:rsidR="001E0F9F" w:rsidRPr="000C182C" w:rsidRDefault="001E0F9F" w:rsidP="00F51F0E">
      <w:pPr>
        <w:pStyle w:val="BodyText"/>
        <w:spacing w:line="360" w:lineRule="auto"/>
        <w:ind w:firstLine="600"/>
        <w:jc w:val="both"/>
        <w:rPr>
          <w:b/>
          <w:color w:val="000000"/>
          <w:sz w:val="22"/>
          <w:szCs w:val="22"/>
        </w:rPr>
      </w:pPr>
    </w:p>
    <w:p w:rsidR="00842978" w:rsidRPr="000C182C" w:rsidRDefault="00B4332E" w:rsidP="001E0F9F">
      <w:pPr>
        <w:pStyle w:val="BodyText"/>
        <w:numPr>
          <w:ilvl w:val="0"/>
          <w:numId w:val="17"/>
        </w:numPr>
        <w:spacing w:line="360" w:lineRule="auto"/>
        <w:ind w:left="655" w:hanging="655"/>
        <w:jc w:val="both"/>
        <w:rPr>
          <w:b/>
          <w:color w:val="000000"/>
          <w:lang w:val="id-ID"/>
        </w:rPr>
      </w:pPr>
      <w:r w:rsidRPr="000C182C">
        <w:rPr>
          <w:b/>
          <w:color w:val="000000"/>
          <w:lang w:val="id-ID"/>
        </w:rPr>
        <w:t>SIMPULAN</w:t>
      </w:r>
      <w:r w:rsidR="003E7FE5" w:rsidRPr="000C182C">
        <w:rPr>
          <w:b/>
          <w:color w:val="000000"/>
          <w:lang w:val="id-ID"/>
        </w:rPr>
        <w:t xml:space="preserve"> </w:t>
      </w:r>
    </w:p>
    <w:p w:rsidR="000D54E8" w:rsidRPr="000C182C" w:rsidRDefault="000D54E8" w:rsidP="000D54E8">
      <w:pPr>
        <w:pStyle w:val="BodyText"/>
        <w:spacing w:line="360" w:lineRule="auto"/>
        <w:ind w:left="426"/>
        <w:jc w:val="both"/>
        <w:rPr>
          <w:b/>
          <w:color w:val="000000"/>
          <w:lang w:val="id-ID"/>
        </w:rPr>
      </w:pPr>
    </w:p>
    <w:p w:rsidR="003E7FE5" w:rsidRPr="000C182C" w:rsidRDefault="003E7FE5" w:rsidP="001E0F9F">
      <w:pPr>
        <w:spacing w:line="360" w:lineRule="auto"/>
        <w:ind w:firstLine="655"/>
        <w:jc w:val="both"/>
        <w:rPr>
          <w:rStyle w:val="hps"/>
          <w:color w:val="000000"/>
          <w:sz w:val="22"/>
          <w:szCs w:val="22"/>
          <w:lang w:val="id-ID"/>
        </w:rPr>
      </w:pPr>
      <w:r w:rsidRPr="000C182C">
        <w:rPr>
          <w:rStyle w:val="hps"/>
          <w:color w:val="000000"/>
          <w:sz w:val="22"/>
          <w:szCs w:val="22"/>
          <w:lang w:val="id-ID"/>
        </w:rPr>
        <w:t xml:space="preserve">Berdasarkan hasil pembahasan dan analisis yang telah dilakukan serta sesuai dengan tujuan penelitian maka diambil kesimpulan antara lain; 1)  Terdapat hubungan yang kuat antara Pemasaran </w:t>
      </w:r>
      <w:r w:rsidR="00AF1FDA" w:rsidRPr="000C182C">
        <w:rPr>
          <w:rStyle w:val="hps"/>
          <w:i/>
          <w:color w:val="000000"/>
          <w:sz w:val="22"/>
          <w:szCs w:val="22"/>
          <w:lang w:val="id-ID"/>
        </w:rPr>
        <w:t>Online</w:t>
      </w:r>
      <w:r w:rsidR="00AF1FDA" w:rsidRPr="000C182C">
        <w:rPr>
          <w:rStyle w:val="hps"/>
          <w:color w:val="000000"/>
          <w:sz w:val="22"/>
          <w:szCs w:val="22"/>
          <w:lang w:val="id-ID"/>
        </w:rPr>
        <w:t xml:space="preserve"> terhadap Omset penjualan; </w:t>
      </w:r>
      <w:r w:rsidRPr="000C182C">
        <w:rPr>
          <w:rStyle w:val="hps"/>
          <w:color w:val="000000"/>
          <w:sz w:val="22"/>
          <w:szCs w:val="22"/>
          <w:lang w:val="id-ID"/>
        </w:rPr>
        <w:t xml:space="preserve"> 2) Terdapat pengaruh dari faktor lain selain Pemasaran </w:t>
      </w:r>
      <w:r w:rsidRPr="000C182C">
        <w:rPr>
          <w:rStyle w:val="hps"/>
          <w:i/>
          <w:color w:val="000000"/>
          <w:sz w:val="22"/>
          <w:szCs w:val="22"/>
          <w:lang w:val="id-ID"/>
        </w:rPr>
        <w:t>Online</w:t>
      </w:r>
      <w:r w:rsidRPr="000C182C">
        <w:rPr>
          <w:rStyle w:val="hps"/>
          <w:color w:val="000000"/>
          <w:sz w:val="22"/>
          <w:szCs w:val="22"/>
          <w:lang w:val="id-ID"/>
        </w:rPr>
        <w:t xml:space="preserve"> terhadap omset penjualan sebesar 68,1%</w:t>
      </w:r>
      <w:r w:rsidR="00AF1FDA" w:rsidRPr="000C182C">
        <w:rPr>
          <w:rStyle w:val="hps"/>
          <w:color w:val="000000"/>
          <w:sz w:val="22"/>
          <w:szCs w:val="22"/>
          <w:lang w:val="id-ID"/>
        </w:rPr>
        <w:t xml:space="preserve">, </w:t>
      </w:r>
      <w:r w:rsidR="00AF1FDA" w:rsidRPr="000C182C">
        <w:rPr>
          <w:color w:val="000000"/>
          <w:lang w:val="id-ID"/>
        </w:rPr>
        <w:t>faktor-faktor lain tersebut seperti kualitas informasi dan kualitas layanan</w:t>
      </w:r>
      <w:r w:rsidR="00AF1FDA" w:rsidRPr="000C182C">
        <w:rPr>
          <w:rStyle w:val="hps"/>
          <w:color w:val="000000"/>
          <w:sz w:val="22"/>
          <w:szCs w:val="22"/>
          <w:lang w:val="id-ID"/>
        </w:rPr>
        <w:t>;</w:t>
      </w:r>
      <w:r w:rsidRPr="000C182C">
        <w:rPr>
          <w:rStyle w:val="hps"/>
          <w:color w:val="000000"/>
          <w:sz w:val="22"/>
          <w:szCs w:val="22"/>
          <w:lang w:val="id-ID"/>
        </w:rPr>
        <w:t xml:space="preserve"> 3) Pemas</w:t>
      </w:r>
      <w:r w:rsidR="006A1FAD" w:rsidRPr="000C182C">
        <w:rPr>
          <w:rStyle w:val="hps"/>
          <w:color w:val="000000"/>
          <w:sz w:val="22"/>
          <w:szCs w:val="22"/>
          <w:lang w:val="id-ID"/>
        </w:rPr>
        <w:t>a</w:t>
      </w:r>
      <w:r w:rsidRPr="000C182C">
        <w:rPr>
          <w:rStyle w:val="hps"/>
          <w:color w:val="000000"/>
          <w:sz w:val="22"/>
          <w:szCs w:val="22"/>
          <w:lang w:val="id-ID"/>
        </w:rPr>
        <w:t xml:space="preserve">ran </w:t>
      </w:r>
      <w:r w:rsidRPr="000C182C">
        <w:rPr>
          <w:rStyle w:val="hps"/>
          <w:i/>
          <w:color w:val="000000"/>
          <w:sz w:val="22"/>
          <w:szCs w:val="22"/>
          <w:lang w:val="id-ID"/>
        </w:rPr>
        <w:t>Online</w:t>
      </w:r>
      <w:r w:rsidRPr="000C182C">
        <w:rPr>
          <w:rStyle w:val="hps"/>
          <w:color w:val="000000"/>
          <w:sz w:val="22"/>
          <w:szCs w:val="22"/>
          <w:lang w:val="id-ID"/>
        </w:rPr>
        <w:t xml:space="preserve"> memiliki Pengaruh yang signifikan terhadap omset Penju</w:t>
      </w:r>
      <w:r w:rsidR="006151BB" w:rsidRPr="000C182C">
        <w:rPr>
          <w:rStyle w:val="hps"/>
          <w:color w:val="000000"/>
          <w:sz w:val="22"/>
          <w:szCs w:val="22"/>
          <w:lang w:val="id-ID"/>
        </w:rPr>
        <w:t>a</w:t>
      </w:r>
      <w:r w:rsidRPr="000C182C">
        <w:rPr>
          <w:rStyle w:val="hps"/>
          <w:color w:val="000000"/>
          <w:sz w:val="22"/>
          <w:szCs w:val="22"/>
          <w:lang w:val="id-ID"/>
        </w:rPr>
        <w:t>lan.</w:t>
      </w:r>
    </w:p>
    <w:p w:rsidR="0087036F" w:rsidRPr="000C182C" w:rsidRDefault="0087036F" w:rsidP="00F51F0E">
      <w:pPr>
        <w:spacing w:line="360" w:lineRule="auto"/>
        <w:ind w:firstLine="600"/>
        <w:jc w:val="both"/>
        <w:rPr>
          <w:rStyle w:val="hps"/>
          <w:color w:val="000000"/>
          <w:sz w:val="22"/>
          <w:szCs w:val="22"/>
        </w:rPr>
      </w:pPr>
    </w:p>
    <w:p w:rsidR="00C6144E" w:rsidRPr="000C182C" w:rsidRDefault="00C6144E" w:rsidP="00F51F0E">
      <w:pPr>
        <w:spacing w:line="360" w:lineRule="auto"/>
        <w:ind w:firstLine="600"/>
        <w:jc w:val="both"/>
        <w:rPr>
          <w:rStyle w:val="hps"/>
          <w:color w:val="000000"/>
          <w:sz w:val="22"/>
          <w:szCs w:val="22"/>
        </w:rPr>
      </w:pPr>
    </w:p>
    <w:p w:rsidR="00E42A50" w:rsidRPr="000C182C" w:rsidRDefault="006F7786" w:rsidP="001E0F9F">
      <w:pPr>
        <w:pStyle w:val="BodyText"/>
        <w:spacing w:line="360" w:lineRule="auto"/>
        <w:rPr>
          <w:b/>
          <w:color w:val="000000"/>
          <w:sz w:val="28"/>
          <w:szCs w:val="28"/>
          <w:lang w:val="id-ID"/>
        </w:rPr>
      </w:pPr>
      <w:r w:rsidRPr="000C182C">
        <w:rPr>
          <w:b/>
          <w:color w:val="000000"/>
          <w:sz w:val="28"/>
          <w:szCs w:val="28"/>
          <w:lang w:val="id-ID"/>
        </w:rPr>
        <w:t>DAFTAR RUJUKAN</w:t>
      </w:r>
    </w:p>
    <w:p w:rsidR="004C3DBD" w:rsidRPr="000C182C" w:rsidRDefault="004C3DBD" w:rsidP="00393029">
      <w:pPr>
        <w:spacing w:after="120" w:line="360" w:lineRule="auto"/>
        <w:ind w:left="720" w:hanging="720"/>
        <w:jc w:val="both"/>
        <w:rPr>
          <w:color w:val="000000"/>
          <w:sz w:val="22"/>
          <w:lang w:val="id-ID"/>
        </w:rPr>
      </w:pPr>
    </w:p>
    <w:p w:rsidR="004C3DBD" w:rsidRPr="000C182C" w:rsidRDefault="004C3DBD" w:rsidP="001E0F9F">
      <w:pPr>
        <w:ind w:left="567" w:hanging="567"/>
        <w:jc w:val="both"/>
        <w:rPr>
          <w:i/>
          <w:sz w:val="22"/>
        </w:rPr>
      </w:pPr>
      <w:r w:rsidRPr="000C182C">
        <w:rPr>
          <w:sz w:val="22"/>
          <w:lang w:val="id-ID"/>
        </w:rPr>
        <w:t xml:space="preserve">Al Rasyid, Harun. 2004. </w:t>
      </w:r>
      <w:r w:rsidRPr="000C182C">
        <w:rPr>
          <w:i/>
          <w:sz w:val="22"/>
          <w:lang w:val="id-ID"/>
        </w:rPr>
        <w:t>Materi Kuliah Teknik Penarikan Sampel dan Penyusunan Skala</w:t>
      </w:r>
      <w:r w:rsidR="00B03B64">
        <w:rPr>
          <w:i/>
          <w:sz w:val="22"/>
        </w:rPr>
        <w:t>,</w:t>
      </w:r>
      <w:r w:rsidR="00B03B64" w:rsidRPr="00B03B64">
        <w:t xml:space="preserve"> </w:t>
      </w:r>
      <w:r w:rsidR="00B03B64">
        <w:t>P</w:t>
      </w:r>
      <w:r w:rsidR="008D7EB3">
        <w:t>rogram Pascasarjana UNPAD. Bandu</w:t>
      </w:r>
      <w:r w:rsidR="00B03B64">
        <w:t>ng</w:t>
      </w:r>
      <w:r w:rsidR="001E0F9F" w:rsidRPr="000C182C">
        <w:rPr>
          <w:i/>
          <w:sz w:val="22"/>
        </w:rPr>
        <w:t>.</w:t>
      </w:r>
    </w:p>
    <w:p w:rsidR="001E0F9F" w:rsidRPr="000C182C" w:rsidRDefault="001E0F9F" w:rsidP="001E0F9F">
      <w:pPr>
        <w:ind w:left="567" w:hanging="567"/>
        <w:jc w:val="both"/>
        <w:rPr>
          <w:i/>
          <w:sz w:val="22"/>
        </w:rPr>
      </w:pPr>
    </w:p>
    <w:p w:rsidR="00393029" w:rsidRPr="000C182C" w:rsidRDefault="00D662C7" w:rsidP="001E0F9F">
      <w:pPr>
        <w:ind w:left="567" w:hanging="567"/>
        <w:jc w:val="both"/>
        <w:rPr>
          <w:color w:val="000000"/>
          <w:sz w:val="22"/>
        </w:rPr>
      </w:pPr>
      <w:r w:rsidRPr="000C182C">
        <w:rPr>
          <w:color w:val="000000"/>
          <w:sz w:val="22"/>
          <w:lang w:val="id-ID"/>
        </w:rPr>
        <w:t>Kaplan, Romert M</w:t>
      </w:r>
      <w:r w:rsidR="00636B14" w:rsidRPr="000C182C">
        <w:rPr>
          <w:color w:val="000000"/>
          <w:sz w:val="22"/>
          <w:lang w:val="id-ID"/>
        </w:rPr>
        <w:t xml:space="preserve"> &amp;</w:t>
      </w:r>
      <w:r w:rsidRPr="000C182C">
        <w:rPr>
          <w:color w:val="000000"/>
          <w:sz w:val="22"/>
          <w:lang w:val="id-ID"/>
        </w:rPr>
        <w:t xml:space="preserve"> Saccuzza, Denis P.1993. </w:t>
      </w:r>
      <w:r w:rsidR="00636B14" w:rsidRPr="000C182C">
        <w:rPr>
          <w:i/>
          <w:color w:val="000000"/>
          <w:sz w:val="22"/>
          <w:lang w:val="id-ID"/>
        </w:rPr>
        <w:t>Psycology Testing (Princip</w:t>
      </w:r>
      <w:r w:rsidRPr="000C182C">
        <w:rPr>
          <w:i/>
          <w:color w:val="000000"/>
          <w:sz w:val="22"/>
          <w:lang w:val="id-ID"/>
        </w:rPr>
        <w:t>l</w:t>
      </w:r>
      <w:r w:rsidR="00636B14" w:rsidRPr="000C182C">
        <w:rPr>
          <w:i/>
          <w:color w:val="000000"/>
          <w:sz w:val="22"/>
          <w:lang w:val="id-ID"/>
        </w:rPr>
        <w:t>e</w:t>
      </w:r>
      <w:r w:rsidRPr="000C182C">
        <w:rPr>
          <w:i/>
          <w:color w:val="000000"/>
          <w:sz w:val="22"/>
          <w:lang w:val="id-ID"/>
        </w:rPr>
        <w:t>, Application, and Issue)</w:t>
      </w:r>
      <w:r w:rsidR="00636B14" w:rsidRPr="000C182C">
        <w:rPr>
          <w:i/>
          <w:color w:val="000000"/>
          <w:sz w:val="22"/>
          <w:lang w:val="id-ID"/>
        </w:rPr>
        <w:t xml:space="preserve"> </w:t>
      </w:r>
      <w:r w:rsidRPr="000C182C">
        <w:rPr>
          <w:i/>
          <w:color w:val="000000"/>
          <w:sz w:val="22"/>
          <w:lang w:val="id-ID"/>
        </w:rPr>
        <w:t>3</w:t>
      </w:r>
      <w:r w:rsidRPr="000C182C">
        <w:rPr>
          <w:i/>
          <w:color w:val="000000"/>
          <w:sz w:val="22"/>
          <w:vertAlign w:val="superscript"/>
          <w:lang w:val="id-ID"/>
        </w:rPr>
        <w:t>ed</w:t>
      </w:r>
      <w:r w:rsidRPr="000C182C">
        <w:rPr>
          <w:i/>
          <w:color w:val="000000"/>
          <w:sz w:val="22"/>
          <w:lang w:val="id-ID"/>
        </w:rPr>
        <w:t xml:space="preserve"> edition.</w:t>
      </w:r>
      <w:r w:rsidRPr="000C182C">
        <w:rPr>
          <w:color w:val="000000"/>
          <w:sz w:val="22"/>
          <w:lang w:val="id-ID"/>
        </w:rPr>
        <w:t xml:space="preserve"> Brook/Cole Publishing</w:t>
      </w:r>
      <w:r w:rsidR="001E0F9F" w:rsidRPr="000C182C">
        <w:rPr>
          <w:color w:val="000000"/>
          <w:sz w:val="22"/>
        </w:rPr>
        <w:t>.</w:t>
      </w:r>
      <w:r w:rsidR="00D626AF">
        <w:rPr>
          <w:color w:val="000000"/>
          <w:sz w:val="22"/>
        </w:rPr>
        <w:t xml:space="preserve"> California. </w:t>
      </w:r>
    </w:p>
    <w:p w:rsidR="001E0F9F" w:rsidRPr="000C182C" w:rsidRDefault="001E0F9F" w:rsidP="001E0F9F">
      <w:pPr>
        <w:ind w:left="567" w:hanging="567"/>
        <w:jc w:val="both"/>
        <w:rPr>
          <w:i/>
          <w:color w:val="000000"/>
          <w:sz w:val="22"/>
        </w:rPr>
      </w:pPr>
    </w:p>
    <w:p w:rsidR="00D662C7" w:rsidRPr="000C182C" w:rsidRDefault="00D662C7" w:rsidP="001E0F9F">
      <w:pPr>
        <w:ind w:left="567" w:hanging="567"/>
        <w:jc w:val="both"/>
        <w:rPr>
          <w:color w:val="000000"/>
          <w:sz w:val="22"/>
        </w:rPr>
      </w:pPr>
      <w:r w:rsidRPr="000C182C">
        <w:rPr>
          <w:color w:val="000000"/>
          <w:sz w:val="22"/>
          <w:lang w:val="id-ID"/>
        </w:rPr>
        <w:t xml:space="preserve">Kotler, Philip </w:t>
      </w:r>
      <w:r w:rsidR="00393029" w:rsidRPr="000C182C">
        <w:rPr>
          <w:color w:val="000000"/>
          <w:sz w:val="22"/>
          <w:lang w:val="id-ID"/>
        </w:rPr>
        <w:t>&amp;</w:t>
      </w:r>
      <w:r w:rsidRPr="000C182C">
        <w:rPr>
          <w:color w:val="000000"/>
          <w:sz w:val="22"/>
          <w:lang w:val="id-ID"/>
        </w:rPr>
        <w:t xml:space="preserve"> Keller</w:t>
      </w:r>
      <w:r w:rsidR="00393029" w:rsidRPr="000C182C">
        <w:rPr>
          <w:color w:val="000000"/>
          <w:sz w:val="22"/>
          <w:lang w:val="id-ID"/>
        </w:rPr>
        <w:t xml:space="preserve">, </w:t>
      </w:r>
      <w:r w:rsidRPr="000C182C">
        <w:rPr>
          <w:color w:val="000000"/>
          <w:sz w:val="22"/>
          <w:lang w:val="id-ID"/>
        </w:rPr>
        <w:t xml:space="preserve">Lane Kevin. 2006. </w:t>
      </w:r>
      <w:r w:rsidRPr="000C182C">
        <w:rPr>
          <w:i/>
          <w:color w:val="000000"/>
          <w:sz w:val="22"/>
          <w:lang w:val="id-ID"/>
        </w:rPr>
        <w:t>Manajemen Pemasaran</w:t>
      </w:r>
      <w:r w:rsidRPr="000C182C">
        <w:rPr>
          <w:color w:val="000000"/>
          <w:sz w:val="22"/>
          <w:lang w:val="id-ID"/>
        </w:rPr>
        <w:t xml:space="preserve">. </w:t>
      </w:r>
      <w:r w:rsidR="000C182C" w:rsidRPr="000C182C">
        <w:rPr>
          <w:color w:val="000000"/>
          <w:sz w:val="22"/>
          <w:lang w:val="id-ID"/>
        </w:rPr>
        <w:t xml:space="preserve">Edisi </w:t>
      </w:r>
      <w:r w:rsidRPr="000C182C">
        <w:rPr>
          <w:color w:val="000000"/>
          <w:sz w:val="22"/>
          <w:lang w:val="id-ID"/>
        </w:rPr>
        <w:t xml:space="preserve">12 jilid 2, PT. Indeks. Jakarta. </w:t>
      </w:r>
    </w:p>
    <w:p w:rsidR="001E0F9F" w:rsidRPr="000C182C" w:rsidRDefault="001E0F9F" w:rsidP="001E0F9F">
      <w:pPr>
        <w:ind w:left="567" w:hanging="567"/>
        <w:jc w:val="both"/>
        <w:rPr>
          <w:color w:val="000000"/>
          <w:sz w:val="22"/>
        </w:rPr>
      </w:pPr>
    </w:p>
    <w:p w:rsidR="00D662C7" w:rsidRPr="000C182C" w:rsidRDefault="00D662C7" w:rsidP="001E0F9F">
      <w:pPr>
        <w:ind w:left="567" w:hanging="567"/>
        <w:jc w:val="both"/>
        <w:rPr>
          <w:color w:val="000000"/>
          <w:sz w:val="22"/>
        </w:rPr>
      </w:pPr>
      <w:r w:rsidRPr="000C182C">
        <w:rPr>
          <w:color w:val="000000"/>
          <w:sz w:val="22"/>
          <w:lang w:val="id-ID"/>
        </w:rPr>
        <w:t xml:space="preserve">Kotler </w:t>
      </w:r>
      <w:r w:rsidR="00393029" w:rsidRPr="000C182C">
        <w:rPr>
          <w:color w:val="000000"/>
          <w:sz w:val="22"/>
          <w:lang w:val="id-ID"/>
        </w:rPr>
        <w:t>&amp;</w:t>
      </w:r>
      <w:r w:rsidRPr="000C182C">
        <w:rPr>
          <w:color w:val="000000"/>
          <w:sz w:val="22"/>
          <w:lang w:val="id-ID"/>
        </w:rPr>
        <w:t xml:space="preserve"> Amstrong. 2008. </w:t>
      </w:r>
      <w:r w:rsidRPr="000C182C">
        <w:rPr>
          <w:i/>
          <w:color w:val="000000"/>
          <w:sz w:val="22"/>
          <w:lang w:val="id-ID"/>
        </w:rPr>
        <w:t>Prinsip-Prinsip Pemasaran,</w:t>
      </w:r>
      <w:r w:rsidRPr="000C182C">
        <w:rPr>
          <w:color w:val="000000"/>
          <w:sz w:val="22"/>
          <w:lang w:val="id-ID"/>
        </w:rPr>
        <w:t xml:space="preserve"> edisi 12 Jilid 2. Erlangga. Jakarta.</w:t>
      </w:r>
    </w:p>
    <w:p w:rsidR="001E0F9F" w:rsidRPr="000C182C" w:rsidRDefault="001E0F9F" w:rsidP="001E0F9F">
      <w:pPr>
        <w:ind w:left="567" w:hanging="567"/>
        <w:jc w:val="both"/>
        <w:rPr>
          <w:color w:val="000000"/>
          <w:sz w:val="22"/>
        </w:rPr>
      </w:pPr>
    </w:p>
    <w:p w:rsidR="006F7B60" w:rsidRPr="000C182C" w:rsidRDefault="006F7B60" w:rsidP="001E0F9F">
      <w:pPr>
        <w:ind w:left="567" w:hanging="567"/>
        <w:jc w:val="both"/>
        <w:rPr>
          <w:sz w:val="22"/>
          <w:lang w:val="id-ID"/>
        </w:rPr>
      </w:pPr>
      <w:r w:rsidRPr="000C182C">
        <w:rPr>
          <w:sz w:val="22"/>
          <w:lang w:val="id-ID"/>
        </w:rPr>
        <w:lastRenderedPageBreak/>
        <w:t xml:space="preserve">Prasetyo, Dwi. </w:t>
      </w:r>
      <w:r w:rsidR="00636B14" w:rsidRPr="000C182C">
        <w:rPr>
          <w:sz w:val="22"/>
          <w:lang w:val="id-ID"/>
        </w:rPr>
        <w:t xml:space="preserve">&amp; </w:t>
      </w:r>
      <w:r w:rsidRPr="000C182C">
        <w:rPr>
          <w:sz w:val="22"/>
          <w:lang w:val="id-ID"/>
        </w:rPr>
        <w:t xml:space="preserve">Julianty, Rifka. 2008. </w:t>
      </w:r>
      <w:r w:rsidRPr="000C182C">
        <w:rPr>
          <w:i/>
          <w:sz w:val="22"/>
          <w:lang w:val="id-ID"/>
        </w:rPr>
        <w:t>Analisis Laporan Keuangan</w:t>
      </w:r>
      <w:r w:rsidRPr="000C182C">
        <w:rPr>
          <w:sz w:val="22"/>
          <w:lang w:val="id-ID"/>
        </w:rPr>
        <w:t>. S.E., UPP STIM YKPN. Yogyakarta.</w:t>
      </w:r>
    </w:p>
    <w:p w:rsidR="00D662C7" w:rsidRPr="000C182C" w:rsidRDefault="00D662C7" w:rsidP="001E0F9F">
      <w:pPr>
        <w:ind w:left="567" w:hanging="567"/>
        <w:jc w:val="both"/>
        <w:rPr>
          <w:color w:val="000000"/>
          <w:sz w:val="22"/>
        </w:rPr>
      </w:pPr>
      <w:r w:rsidRPr="000C182C">
        <w:rPr>
          <w:color w:val="000000"/>
          <w:sz w:val="22"/>
          <w:lang w:val="id-ID"/>
        </w:rPr>
        <w:t xml:space="preserve">Saladin, Djaslim </w:t>
      </w:r>
      <w:r w:rsidR="00393029" w:rsidRPr="000C182C">
        <w:rPr>
          <w:color w:val="000000"/>
          <w:sz w:val="22"/>
          <w:lang w:val="id-ID"/>
        </w:rPr>
        <w:t>&amp;</w:t>
      </w:r>
      <w:r w:rsidR="001E0F9F" w:rsidRPr="000C182C">
        <w:rPr>
          <w:color w:val="000000"/>
          <w:sz w:val="22"/>
          <w:lang w:val="id-ID"/>
        </w:rPr>
        <w:t xml:space="preserve"> Yevis</w:t>
      </w:r>
      <w:r w:rsidR="001E0F9F" w:rsidRPr="000C182C">
        <w:rPr>
          <w:color w:val="000000"/>
          <w:sz w:val="22"/>
        </w:rPr>
        <w:t>.</w:t>
      </w:r>
      <w:r w:rsidRPr="000C182C">
        <w:rPr>
          <w:color w:val="000000"/>
          <w:sz w:val="22"/>
          <w:lang w:val="id-ID"/>
        </w:rPr>
        <w:t xml:space="preserve"> 2003. </w:t>
      </w:r>
      <w:r w:rsidRPr="000C182C">
        <w:rPr>
          <w:i/>
          <w:color w:val="000000"/>
          <w:sz w:val="22"/>
          <w:lang w:val="id-ID"/>
        </w:rPr>
        <w:t>Manajemen Pem</w:t>
      </w:r>
      <w:r w:rsidR="00636B14" w:rsidRPr="000C182C">
        <w:rPr>
          <w:i/>
          <w:color w:val="000000"/>
          <w:sz w:val="22"/>
          <w:lang w:val="id-ID"/>
        </w:rPr>
        <w:t>a</w:t>
      </w:r>
      <w:r w:rsidRPr="000C182C">
        <w:rPr>
          <w:i/>
          <w:color w:val="000000"/>
          <w:sz w:val="22"/>
          <w:lang w:val="id-ID"/>
        </w:rPr>
        <w:t>saran</w:t>
      </w:r>
      <w:r w:rsidRPr="000C182C">
        <w:rPr>
          <w:color w:val="000000"/>
          <w:sz w:val="22"/>
          <w:lang w:val="id-ID"/>
        </w:rPr>
        <w:t>.  P.T. Lindaya. Bandung</w:t>
      </w:r>
      <w:r w:rsidR="001E0F9F" w:rsidRPr="000C182C">
        <w:rPr>
          <w:color w:val="000000"/>
          <w:sz w:val="22"/>
        </w:rPr>
        <w:t>.</w:t>
      </w:r>
    </w:p>
    <w:p w:rsidR="001E0F9F" w:rsidRPr="000C182C" w:rsidRDefault="001E0F9F" w:rsidP="001E0F9F">
      <w:pPr>
        <w:ind w:left="567" w:hanging="567"/>
        <w:jc w:val="both"/>
        <w:rPr>
          <w:color w:val="000000"/>
          <w:sz w:val="22"/>
        </w:rPr>
      </w:pPr>
    </w:p>
    <w:p w:rsidR="00D662C7" w:rsidRPr="000C182C" w:rsidRDefault="00D662C7" w:rsidP="001E0F9F">
      <w:pPr>
        <w:ind w:left="567" w:hanging="567"/>
        <w:jc w:val="both"/>
        <w:rPr>
          <w:color w:val="000000"/>
          <w:sz w:val="22"/>
        </w:rPr>
      </w:pPr>
      <w:r w:rsidRPr="000C182C">
        <w:rPr>
          <w:color w:val="000000"/>
          <w:sz w:val="22"/>
          <w:lang w:val="id-ID"/>
        </w:rPr>
        <w:t xml:space="preserve">Singarimbun, Masri </w:t>
      </w:r>
      <w:r w:rsidR="00636B14" w:rsidRPr="000C182C">
        <w:rPr>
          <w:color w:val="000000"/>
          <w:sz w:val="22"/>
          <w:lang w:val="id-ID"/>
        </w:rPr>
        <w:t>&amp;</w:t>
      </w:r>
      <w:r w:rsidRPr="000C182C">
        <w:rPr>
          <w:color w:val="000000"/>
          <w:sz w:val="22"/>
          <w:lang w:val="id-ID"/>
        </w:rPr>
        <w:t xml:space="preserve"> Effendi, Sofyan. 1989. </w:t>
      </w:r>
      <w:r w:rsidRPr="000C182C">
        <w:rPr>
          <w:i/>
          <w:color w:val="000000"/>
          <w:sz w:val="22"/>
          <w:lang w:val="id-ID"/>
        </w:rPr>
        <w:t>Metode Penelitian Survei.</w:t>
      </w:r>
      <w:r w:rsidRPr="000C182C">
        <w:rPr>
          <w:color w:val="000000"/>
          <w:sz w:val="22"/>
          <w:lang w:val="id-ID"/>
        </w:rPr>
        <w:t xml:space="preserve"> LP3ES. Jakarta</w:t>
      </w:r>
      <w:r w:rsidR="001E0F9F" w:rsidRPr="000C182C">
        <w:rPr>
          <w:color w:val="000000"/>
          <w:sz w:val="22"/>
        </w:rPr>
        <w:t>.</w:t>
      </w:r>
    </w:p>
    <w:p w:rsidR="001E0F9F" w:rsidRPr="000C182C" w:rsidRDefault="001E0F9F" w:rsidP="001E0F9F">
      <w:pPr>
        <w:ind w:left="567" w:hanging="567"/>
        <w:jc w:val="both"/>
        <w:rPr>
          <w:color w:val="000000"/>
          <w:sz w:val="22"/>
        </w:rPr>
      </w:pPr>
    </w:p>
    <w:p w:rsidR="00D662C7" w:rsidRPr="000C182C" w:rsidRDefault="00D662C7" w:rsidP="001E0F9F">
      <w:pPr>
        <w:ind w:left="567" w:hanging="567"/>
        <w:jc w:val="both"/>
        <w:rPr>
          <w:i/>
          <w:color w:val="000000"/>
          <w:sz w:val="22"/>
        </w:rPr>
      </w:pPr>
      <w:r w:rsidRPr="000C182C">
        <w:rPr>
          <w:color w:val="000000"/>
          <w:sz w:val="22"/>
          <w:lang w:val="id-ID"/>
        </w:rPr>
        <w:t xml:space="preserve">Sugiyono. 2004. </w:t>
      </w:r>
      <w:r w:rsidRPr="000C182C">
        <w:rPr>
          <w:i/>
          <w:color w:val="000000"/>
          <w:sz w:val="22"/>
          <w:lang w:val="id-ID"/>
        </w:rPr>
        <w:t>Metode Penelitian Bisnis</w:t>
      </w:r>
      <w:r w:rsidR="001E0F9F" w:rsidRPr="000C182C">
        <w:rPr>
          <w:color w:val="000000"/>
          <w:sz w:val="22"/>
          <w:lang w:val="id-ID"/>
        </w:rPr>
        <w:t>, Akfabeta</w:t>
      </w:r>
      <w:r w:rsidR="001E0F9F" w:rsidRPr="000C182C">
        <w:rPr>
          <w:color w:val="000000"/>
          <w:sz w:val="22"/>
        </w:rPr>
        <w:t>.</w:t>
      </w:r>
      <w:r w:rsidRPr="000C182C">
        <w:rPr>
          <w:color w:val="000000"/>
          <w:sz w:val="22"/>
          <w:lang w:val="id-ID"/>
        </w:rPr>
        <w:t xml:space="preserve"> Bandung</w:t>
      </w:r>
      <w:r w:rsidR="001E0F9F" w:rsidRPr="000C182C">
        <w:rPr>
          <w:i/>
          <w:color w:val="000000"/>
          <w:sz w:val="22"/>
        </w:rPr>
        <w:t>.</w:t>
      </w:r>
    </w:p>
    <w:p w:rsidR="001E0F9F" w:rsidRPr="000C182C" w:rsidRDefault="001E0F9F" w:rsidP="001E0F9F">
      <w:pPr>
        <w:ind w:left="567" w:hanging="567"/>
        <w:jc w:val="both"/>
        <w:rPr>
          <w:color w:val="000000"/>
          <w:sz w:val="22"/>
        </w:rPr>
      </w:pPr>
    </w:p>
    <w:p w:rsidR="0087036F" w:rsidRDefault="0024666E" w:rsidP="001E0F9F">
      <w:pPr>
        <w:ind w:left="567" w:hanging="567"/>
        <w:jc w:val="both"/>
        <w:rPr>
          <w:color w:val="000000"/>
          <w:sz w:val="22"/>
          <w:lang w:val="id-ID"/>
        </w:rPr>
      </w:pPr>
      <w:r w:rsidRPr="000C182C">
        <w:rPr>
          <w:color w:val="000000"/>
          <w:sz w:val="22"/>
          <w:lang w:val="id-ID"/>
        </w:rPr>
        <w:t>Umar</w:t>
      </w:r>
      <w:r w:rsidRPr="000C182C">
        <w:rPr>
          <w:color w:val="000000"/>
          <w:sz w:val="22"/>
        </w:rPr>
        <w:t>,</w:t>
      </w:r>
      <w:r w:rsidR="00D662C7" w:rsidRPr="000C182C">
        <w:rPr>
          <w:color w:val="000000"/>
          <w:sz w:val="22"/>
          <w:lang w:val="id-ID"/>
        </w:rPr>
        <w:t xml:space="preserve"> </w:t>
      </w:r>
      <w:r w:rsidRPr="000C182C">
        <w:rPr>
          <w:color w:val="000000"/>
          <w:sz w:val="22"/>
          <w:lang w:val="id-ID"/>
        </w:rPr>
        <w:t>Husein</w:t>
      </w:r>
      <w:r w:rsidRPr="000C182C">
        <w:rPr>
          <w:color w:val="000000"/>
          <w:sz w:val="22"/>
        </w:rPr>
        <w:t>.</w:t>
      </w:r>
      <w:r w:rsidRPr="000C182C">
        <w:rPr>
          <w:color w:val="000000"/>
          <w:sz w:val="22"/>
          <w:lang w:val="id-ID"/>
        </w:rPr>
        <w:t xml:space="preserve"> </w:t>
      </w:r>
      <w:r w:rsidR="00D662C7" w:rsidRPr="000C182C">
        <w:rPr>
          <w:color w:val="000000"/>
          <w:sz w:val="22"/>
          <w:lang w:val="id-ID"/>
        </w:rPr>
        <w:t xml:space="preserve">2005. </w:t>
      </w:r>
      <w:r w:rsidR="00D662C7" w:rsidRPr="000C182C">
        <w:rPr>
          <w:i/>
          <w:color w:val="000000"/>
          <w:sz w:val="22"/>
          <w:lang w:val="id-ID"/>
        </w:rPr>
        <w:t>Riset Sumber Daya Manusia Dalam Organisasi</w:t>
      </w:r>
      <w:r w:rsidR="001E0F9F" w:rsidRPr="000C182C">
        <w:rPr>
          <w:color w:val="000000"/>
          <w:sz w:val="22"/>
        </w:rPr>
        <w:t>.</w:t>
      </w:r>
      <w:r w:rsidR="00D662C7" w:rsidRPr="000C182C">
        <w:rPr>
          <w:color w:val="000000"/>
          <w:sz w:val="22"/>
          <w:lang w:val="id-ID"/>
        </w:rPr>
        <w:t xml:space="preserve"> Gramedia Pustaka Utama.</w:t>
      </w:r>
      <w:r w:rsidR="001E0F9F" w:rsidRPr="000C182C">
        <w:rPr>
          <w:color w:val="000000"/>
          <w:sz w:val="22"/>
          <w:lang w:val="id-ID"/>
        </w:rPr>
        <w:t xml:space="preserve"> Jakarta</w:t>
      </w:r>
      <w:r w:rsidR="001E0F9F" w:rsidRPr="000C182C">
        <w:rPr>
          <w:color w:val="000000"/>
          <w:sz w:val="22"/>
        </w:rPr>
        <w:t>.</w:t>
      </w:r>
      <w:r w:rsidR="001E0F9F" w:rsidRPr="0024666E">
        <w:rPr>
          <w:color w:val="000000"/>
          <w:sz w:val="22"/>
          <w:lang w:val="id-ID"/>
        </w:rPr>
        <w:t xml:space="preserve">           </w:t>
      </w:r>
    </w:p>
    <w:p w:rsidR="00F30061" w:rsidRDefault="00F30061" w:rsidP="003D53FE">
      <w:pPr>
        <w:spacing w:after="120" w:line="360" w:lineRule="auto"/>
        <w:ind w:left="709" w:hanging="709"/>
        <w:jc w:val="both"/>
        <w:rPr>
          <w:b/>
          <w:snapToGrid w:val="0"/>
          <w:color w:val="000000"/>
          <w:sz w:val="28"/>
          <w:szCs w:val="28"/>
        </w:rPr>
      </w:pPr>
    </w:p>
    <w:p w:rsidR="00C6144E" w:rsidRDefault="00C6144E" w:rsidP="003D53FE">
      <w:pPr>
        <w:spacing w:after="120" w:line="360" w:lineRule="auto"/>
        <w:ind w:left="709" w:hanging="709"/>
        <w:jc w:val="both"/>
        <w:rPr>
          <w:b/>
          <w:snapToGrid w:val="0"/>
          <w:color w:val="000000"/>
          <w:sz w:val="28"/>
          <w:szCs w:val="28"/>
        </w:rPr>
      </w:pPr>
    </w:p>
    <w:p w:rsidR="00C6144E" w:rsidRPr="00C6144E" w:rsidRDefault="00C6144E" w:rsidP="00C6144E">
      <w:pPr>
        <w:spacing w:after="120" w:line="360" w:lineRule="auto"/>
        <w:jc w:val="both"/>
        <w:rPr>
          <w:b/>
          <w:snapToGrid w:val="0"/>
          <w:color w:val="000000"/>
          <w:sz w:val="28"/>
          <w:szCs w:val="28"/>
        </w:rPr>
      </w:pPr>
    </w:p>
    <w:sectPr w:rsidR="00C6144E" w:rsidRPr="00C6144E" w:rsidSect="0086378D">
      <w:type w:val="continuous"/>
      <w:pgSz w:w="11907" w:h="16840" w:code="9"/>
      <w:pgMar w:top="1418" w:right="1247" w:bottom="1418" w:left="1247" w:header="709" w:footer="709" w:gutter="0"/>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7DF" w:rsidRDefault="004B07DF">
      <w:r>
        <w:separator/>
      </w:r>
    </w:p>
  </w:endnote>
  <w:endnote w:type="continuationSeparator" w:id="1">
    <w:p w:rsidR="004B07DF" w:rsidRDefault="004B07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0" w:rsidRPr="00B4332E" w:rsidRDefault="00CE389B" w:rsidP="00260C0A">
    <w:pPr>
      <w:pStyle w:val="Footer"/>
      <w:tabs>
        <w:tab w:val="left" w:pos="4162"/>
      </w:tabs>
      <w:rPr>
        <w:lang w:val="es-ES"/>
      </w:rPr>
    </w:pPr>
    <w:r w:rsidRPr="00B4332E">
      <w:rPr>
        <w:lang w:val="es-ES"/>
      </w:rPr>
      <w:fldChar w:fldCharType="begin"/>
    </w:r>
    <w:r w:rsidR="00260C0A" w:rsidRPr="00B4332E">
      <w:rPr>
        <w:lang w:val="es-ES"/>
      </w:rPr>
      <w:instrText xml:space="preserve"> PAGE   \* MERGEFORMAT </w:instrText>
    </w:r>
    <w:r w:rsidRPr="00B4332E">
      <w:rPr>
        <w:lang w:val="es-ES"/>
      </w:rPr>
      <w:fldChar w:fldCharType="separate"/>
    </w:r>
    <w:r w:rsidR="005E24DC">
      <w:rPr>
        <w:noProof/>
        <w:lang w:val="es-ES"/>
      </w:rPr>
      <w:t>22</w:t>
    </w:r>
    <w:r w:rsidRPr="00B4332E">
      <w:rPr>
        <w:lang w:val="es-ES"/>
      </w:rPr>
      <w:fldChar w:fldCharType="end"/>
    </w:r>
    <w:r w:rsidR="00260C0A">
      <w:rPr>
        <w:lang w:val="es-ES"/>
      </w:rPr>
      <w:t xml:space="preserve">                                                                                  </w:t>
    </w:r>
    <w:r w:rsidR="006E1454" w:rsidRPr="00B4332E">
      <w:rPr>
        <w:i/>
        <w:sz w:val="20"/>
        <w:szCs w:val="20"/>
        <w:lang w:val="es-ES"/>
      </w:rPr>
      <w:t>Jurnal I</w:t>
    </w:r>
    <w:r w:rsidR="006E1454">
      <w:rPr>
        <w:i/>
        <w:sz w:val="20"/>
        <w:szCs w:val="20"/>
        <w:lang w:val="es-ES"/>
      </w:rPr>
      <w:t>l</w:t>
    </w:r>
    <w:r w:rsidR="006E1454" w:rsidRPr="00B4332E">
      <w:rPr>
        <w:i/>
        <w:sz w:val="20"/>
        <w:szCs w:val="20"/>
        <w:lang w:val="es-ES"/>
      </w:rPr>
      <w:t xml:space="preserve">miah </w:t>
    </w:r>
    <w:r w:rsidR="006E1454">
      <w:rPr>
        <w:i/>
        <w:sz w:val="20"/>
        <w:szCs w:val="20"/>
        <w:lang w:val="id-ID"/>
      </w:rPr>
      <w:t xml:space="preserve">MBiA </w:t>
    </w:r>
    <w:r w:rsidR="006E1454" w:rsidRPr="00B4332E">
      <w:rPr>
        <w:i/>
        <w:sz w:val="20"/>
        <w:szCs w:val="20"/>
        <w:lang w:val="es-ES"/>
      </w:rPr>
      <w:t>Vol.</w:t>
    </w:r>
    <w:r w:rsidR="006E1454">
      <w:rPr>
        <w:i/>
        <w:sz w:val="20"/>
        <w:szCs w:val="20"/>
        <w:lang w:val="id-ID"/>
      </w:rPr>
      <w:t>14</w:t>
    </w:r>
    <w:r w:rsidR="006E1454" w:rsidRPr="00B4332E">
      <w:rPr>
        <w:i/>
        <w:sz w:val="20"/>
        <w:szCs w:val="20"/>
        <w:lang w:val="es-ES"/>
      </w:rPr>
      <w:t xml:space="preserve"> No</w:t>
    </w:r>
    <w:r w:rsidR="006E1454">
      <w:rPr>
        <w:i/>
        <w:sz w:val="20"/>
        <w:szCs w:val="20"/>
        <w:lang w:val="es-ES"/>
      </w:rPr>
      <w:t>.</w:t>
    </w:r>
    <w:r w:rsidR="006E1454">
      <w:rPr>
        <w:i/>
        <w:sz w:val="20"/>
        <w:szCs w:val="20"/>
        <w:lang w:val="id-ID"/>
      </w:rPr>
      <w:t>1</w:t>
    </w:r>
    <w:r w:rsidR="006E1454" w:rsidRPr="00B4332E">
      <w:rPr>
        <w:i/>
        <w:sz w:val="20"/>
        <w:szCs w:val="20"/>
        <w:lang w:val="es-ES"/>
      </w:rPr>
      <w:t>,</w:t>
    </w:r>
    <w:r w:rsidR="006E1454">
      <w:rPr>
        <w:i/>
        <w:sz w:val="20"/>
        <w:szCs w:val="20"/>
        <w:lang w:val="es-ES"/>
      </w:rPr>
      <w:t xml:space="preserve"> </w:t>
    </w:r>
    <w:r w:rsidR="006E1454">
      <w:rPr>
        <w:i/>
        <w:sz w:val="20"/>
        <w:szCs w:val="20"/>
        <w:lang w:val="id-ID"/>
      </w:rPr>
      <w:t>April</w:t>
    </w:r>
    <w:r w:rsidR="006E1454">
      <w:rPr>
        <w:i/>
        <w:sz w:val="20"/>
        <w:szCs w:val="20"/>
        <w:lang w:val="es-ES"/>
      </w:rPr>
      <w:t xml:space="preserve"> 201</w:t>
    </w:r>
    <w:r w:rsidR="006E1454">
      <w:rPr>
        <w:i/>
        <w:sz w:val="20"/>
        <w:szCs w:val="20"/>
        <w:lang w:val="id-ID"/>
      </w:rPr>
      <w:t>5</w:t>
    </w:r>
    <w:r w:rsidR="006E1454" w:rsidRPr="00B4332E">
      <w:rPr>
        <w:i/>
        <w:sz w:val="20"/>
        <w:szCs w:val="20"/>
        <w:lang w:val="es-ES"/>
      </w:rPr>
      <w:t>:</w:t>
    </w:r>
    <w:r w:rsidR="00260C0A">
      <w:rPr>
        <w:i/>
        <w:sz w:val="20"/>
        <w:szCs w:val="20"/>
        <w:lang w:val="es-ES"/>
      </w:rPr>
      <w:t xml:space="preserve"> </w:t>
    </w:r>
    <w:r w:rsidR="006E1454">
      <w:rPr>
        <w:i/>
        <w:sz w:val="20"/>
        <w:szCs w:val="20"/>
        <w:lang w:val="id-ID"/>
      </w:rPr>
      <w:t>2</w:t>
    </w:r>
    <w:r w:rsidR="006E1454" w:rsidRPr="00B4332E">
      <w:rPr>
        <w:i/>
        <w:sz w:val="20"/>
        <w:szCs w:val="20"/>
        <w:lang w:val="es-ES"/>
      </w:rPr>
      <w:t>1 -</w:t>
    </w:r>
    <w:r w:rsidR="006E1454">
      <w:rPr>
        <w:i/>
        <w:sz w:val="20"/>
        <w:szCs w:val="20"/>
        <w:lang w:val="id-ID"/>
      </w:rPr>
      <w:t>30</w:t>
    </w:r>
    <w:r w:rsidR="00260C0A">
      <w:rPr>
        <w:i/>
        <w:sz w:val="20"/>
        <w:szCs w:val="20"/>
      </w:rPr>
      <w:t xml:space="preserve">    </w:t>
    </w:r>
    <w:r w:rsidR="006653E0">
      <w:rPr>
        <w:i/>
        <w:sz w:val="20"/>
        <w:szCs w:val="20"/>
        <w:lang w:val="es-ES"/>
      </w:rPr>
      <w:t xml:space="preserve">             </w:t>
    </w:r>
  </w:p>
  <w:p w:rsidR="006653E0" w:rsidRPr="00B4332E" w:rsidRDefault="006653E0" w:rsidP="006202D3">
    <w:pPr>
      <w:pStyle w:val="Footer"/>
      <w:ind w:right="360"/>
      <w:rPr>
        <w:lang w:val="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E0" w:rsidRDefault="00260C0A" w:rsidP="00260C0A">
    <w:pPr>
      <w:jc w:val="center"/>
    </w:pPr>
    <w:r>
      <w:rPr>
        <w:i/>
        <w:color w:val="000000"/>
        <w:sz w:val="20"/>
      </w:rPr>
      <w:t xml:space="preserve">                 </w:t>
    </w:r>
    <w:r w:rsidR="00636B14" w:rsidRPr="00FF7FE1">
      <w:rPr>
        <w:i/>
        <w:color w:val="000000"/>
        <w:sz w:val="20"/>
      </w:rPr>
      <w:t>Efektivitas Pemasaran</w:t>
    </w:r>
    <w:r w:rsidR="00636B14">
      <w:rPr>
        <w:i/>
        <w:color w:val="000000"/>
        <w:sz w:val="20"/>
      </w:rPr>
      <w:t xml:space="preserve"> </w:t>
    </w:r>
    <w:r w:rsidR="006653E0" w:rsidRPr="00FF7FE1">
      <w:rPr>
        <w:i/>
        <w:color w:val="000000"/>
        <w:sz w:val="20"/>
      </w:rPr>
      <w:t xml:space="preserve">Online </w:t>
    </w:r>
    <w:r w:rsidR="006151BB">
      <w:rPr>
        <w:i/>
        <w:color w:val="000000"/>
        <w:sz w:val="20"/>
        <w:lang w:val="id-ID"/>
      </w:rPr>
      <w:t>d</w:t>
    </w:r>
    <w:r w:rsidR="006653E0" w:rsidRPr="00FF7FE1">
      <w:rPr>
        <w:i/>
        <w:color w:val="000000"/>
        <w:sz w:val="20"/>
      </w:rPr>
      <w:t>alam Meningkatkan</w:t>
    </w:r>
    <w:r>
      <w:rPr>
        <w:i/>
        <w:color w:val="000000"/>
        <w:sz w:val="20"/>
      </w:rPr>
      <w:t xml:space="preserve"> Omset</w:t>
    </w:r>
    <w:r w:rsidR="002807A3">
      <w:rPr>
        <w:i/>
        <w:color w:val="000000"/>
        <w:sz w:val="20"/>
      </w:rPr>
      <w:t xml:space="preserve"> </w:t>
    </w:r>
    <w:r>
      <w:rPr>
        <w:i/>
        <w:color w:val="000000"/>
        <w:sz w:val="20"/>
      </w:rPr>
      <w:t>(</w:t>
    </w:r>
    <w:r w:rsidR="002E3338">
      <w:rPr>
        <w:i/>
        <w:color w:val="000000"/>
        <w:sz w:val="20"/>
        <w:lang w:val="id-ID"/>
      </w:rPr>
      <w:t xml:space="preserve">Hasan Kuzery dan </w:t>
    </w:r>
    <w:r w:rsidR="002E3338">
      <w:rPr>
        <w:i/>
        <w:color w:val="000000"/>
        <w:sz w:val="20"/>
      </w:rPr>
      <w:t>Irwa</w:t>
    </w:r>
    <w:r w:rsidR="006653E0" w:rsidRPr="00FF7FE1">
      <w:rPr>
        <w:i/>
        <w:color w:val="000000"/>
        <w:sz w:val="20"/>
      </w:rPr>
      <w:t>n Septayuda)</w:t>
    </w:r>
    <w:r w:rsidR="006653E0">
      <w:rPr>
        <w:i/>
        <w:sz w:val="20"/>
        <w:szCs w:val="20"/>
      </w:rPr>
      <w:t xml:space="preserve">          </w:t>
    </w:r>
    <w:fldSimple w:instr=" PAGE   \* MERGEFORMAT ">
      <w:r w:rsidR="005E24DC">
        <w:rPr>
          <w:noProof/>
        </w:rPr>
        <w:t>21</w:t>
      </w:r>
    </w:fldSimple>
  </w:p>
  <w:p w:rsidR="006653E0" w:rsidRDefault="006653E0" w:rsidP="006202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7DF" w:rsidRDefault="004B07DF">
      <w:r>
        <w:separator/>
      </w:r>
    </w:p>
  </w:footnote>
  <w:footnote w:type="continuationSeparator" w:id="1">
    <w:p w:rsidR="004B07DF" w:rsidRDefault="004B07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E9"/>
    <w:multiLevelType w:val="multilevel"/>
    <w:tmpl w:val="E7BA4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671E2"/>
    <w:multiLevelType w:val="multilevel"/>
    <w:tmpl w:val="E7BA4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6045AB"/>
    <w:multiLevelType w:val="multilevel"/>
    <w:tmpl w:val="05806F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EA20E00"/>
    <w:multiLevelType w:val="hybridMultilevel"/>
    <w:tmpl w:val="17928E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F8B7DE6"/>
    <w:multiLevelType w:val="hybridMultilevel"/>
    <w:tmpl w:val="44FA830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BF576E"/>
    <w:multiLevelType w:val="multilevel"/>
    <w:tmpl w:val="870E834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12D93483"/>
    <w:multiLevelType w:val="hybridMultilevel"/>
    <w:tmpl w:val="95D0CD0E"/>
    <w:lvl w:ilvl="0" w:tplc="85126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862292C"/>
    <w:multiLevelType w:val="hybridMultilevel"/>
    <w:tmpl w:val="615433DA"/>
    <w:lvl w:ilvl="0" w:tplc="4482AA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06A3643"/>
    <w:multiLevelType w:val="hybridMultilevel"/>
    <w:tmpl w:val="10D042F0"/>
    <w:lvl w:ilvl="0" w:tplc="5628B65C">
      <w:start w:val="3"/>
      <w:numFmt w:val="decimal"/>
      <w:lvlText w:val="%1."/>
      <w:lvlJc w:val="left"/>
      <w:pPr>
        <w:tabs>
          <w:tab w:val="num" w:pos="720"/>
        </w:tabs>
        <w:ind w:left="720" w:hanging="360"/>
      </w:pPr>
      <w:rPr>
        <w:rFonts w:cs="Times New Roman" w:hint="default"/>
      </w:rPr>
    </w:lvl>
    <w:lvl w:ilvl="1" w:tplc="67D0F5F4">
      <w:numFmt w:val="none"/>
      <w:lvlText w:val=""/>
      <w:lvlJc w:val="left"/>
      <w:pPr>
        <w:tabs>
          <w:tab w:val="num" w:pos="360"/>
        </w:tabs>
      </w:pPr>
      <w:rPr>
        <w:rFonts w:cs="Times New Roman"/>
      </w:rPr>
    </w:lvl>
    <w:lvl w:ilvl="2" w:tplc="19CAD422">
      <w:numFmt w:val="none"/>
      <w:lvlText w:val=""/>
      <w:lvlJc w:val="left"/>
      <w:pPr>
        <w:tabs>
          <w:tab w:val="num" w:pos="360"/>
        </w:tabs>
      </w:pPr>
      <w:rPr>
        <w:rFonts w:cs="Times New Roman"/>
      </w:rPr>
    </w:lvl>
    <w:lvl w:ilvl="3" w:tplc="B73C1E4E">
      <w:numFmt w:val="none"/>
      <w:lvlText w:val=""/>
      <w:lvlJc w:val="left"/>
      <w:pPr>
        <w:tabs>
          <w:tab w:val="num" w:pos="360"/>
        </w:tabs>
      </w:pPr>
      <w:rPr>
        <w:rFonts w:cs="Times New Roman"/>
      </w:rPr>
    </w:lvl>
    <w:lvl w:ilvl="4" w:tplc="10E0C7CE">
      <w:numFmt w:val="none"/>
      <w:lvlText w:val=""/>
      <w:lvlJc w:val="left"/>
      <w:pPr>
        <w:tabs>
          <w:tab w:val="num" w:pos="360"/>
        </w:tabs>
      </w:pPr>
      <w:rPr>
        <w:rFonts w:cs="Times New Roman"/>
      </w:rPr>
    </w:lvl>
    <w:lvl w:ilvl="5" w:tplc="E0F01000">
      <w:numFmt w:val="none"/>
      <w:lvlText w:val=""/>
      <w:lvlJc w:val="left"/>
      <w:pPr>
        <w:tabs>
          <w:tab w:val="num" w:pos="360"/>
        </w:tabs>
      </w:pPr>
      <w:rPr>
        <w:rFonts w:cs="Times New Roman"/>
      </w:rPr>
    </w:lvl>
    <w:lvl w:ilvl="6" w:tplc="38F2FF68">
      <w:numFmt w:val="none"/>
      <w:lvlText w:val=""/>
      <w:lvlJc w:val="left"/>
      <w:pPr>
        <w:tabs>
          <w:tab w:val="num" w:pos="360"/>
        </w:tabs>
      </w:pPr>
      <w:rPr>
        <w:rFonts w:cs="Times New Roman"/>
      </w:rPr>
    </w:lvl>
    <w:lvl w:ilvl="7" w:tplc="C0843A3A">
      <w:numFmt w:val="none"/>
      <w:lvlText w:val=""/>
      <w:lvlJc w:val="left"/>
      <w:pPr>
        <w:tabs>
          <w:tab w:val="num" w:pos="360"/>
        </w:tabs>
      </w:pPr>
      <w:rPr>
        <w:rFonts w:cs="Times New Roman"/>
      </w:rPr>
    </w:lvl>
    <w:lvl w:ilvl="8" w:tplc="3DD0B8A0">
      <w:numFmt w:val="none"/>
      <w:lvlText w:val=""/>
      <w:lvlJc w:val="left"/>
      <w:pPr>
        <w:tabs>
          <w:tab w:val="num" w:pos="360"/>
        </w:tabs>
      </w:pPr>
      <w:rPr>
        <w:rFonts w:cs="Times New Roman"/>
      </w:rPr>
    </w:lvl>
  </w:abstractNum>
  <w:abstractNum w:abstractNumId="9">
    <w:nsid w:val="22C633FD"/>
    <w:multiLevelType w:val="hybridMultilevel"/>
    <w:tmpl w:val="EB828034"/>
    <w:lvl w:ilvl="0" w:tplc="874CE836">
      <w:start w:val="2"/>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8847DB7"/>
    <w:multiLevelType w:val="multilevel"/>
    <w:tmpl w:val="63D8DA7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CC5C2C"/>
    <w:multiLevelType w:val="hybridMultilevel"/>
    <w:tmpl w:val="AA82B90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907BBD"/>
    <w:multiLevelType w:val="hybridMultilevel"/>
    <w:tmpl w:val="7094732E"/>
    <w:lvl w:ilvl="0" w:tplc="422E48C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71F5002"/>
    <w:multiLevelType w:val="hybridMultilevel"/>
    <w:tmpl w:val="905A6042"/>
    <w:lvl w:ilvl="0" w:tplc="B30C649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F81AE7"/>
    <w:multiLevelType w:val="hybridMultilevel"/>
    <w:tmpl w:val="8998F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A0DF8"/>
    <w:multiLevelType w:val="hybridMultilevel"/>
    <w:tmpl w:val="50F2BA5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F2216FA"/>
    <w:multiLevelType w:val="hybridMultilevel"/>
    <w:tmpl w:val="6B949B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B4EE5"/>
    <w:multiLevelType w:val="multilevel"/>
    <w:tmpl w:val="E7BA48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EF22BE"/>
    <w:multiLevelType w:val="hybridMultilevel"/>
    <w:tmpl w:val="1A103962"/>
    <w:lvl w:ilvl="0" w:tplc="04090019">
      <w:start w:val="1"/>
      <w:numFmt w:val="lowerLetter"/>
      <w:lvlText w:val="%1."/>
      <w:lvlJc w:val="left"/>
      <w:pPr>
        <w:ind w:left="1509" w:hanging="360"/>
      </w:p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19">
    <w:nsid w:val="55107B65"/>
    <w:multiLevelType w:val="multilevel"/>
    <w:tmpl w:val="5CDE3E5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58C42F29"/>
    <w:multiLevelType w:val="hybridMultilevel"/>
    <w:tmpl w:val="1954FA92"/>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261761"/>
    <w:multiLevelType w:val="hybridMultilevel"/>
    <w:tmpl w:val="277621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045CD7"/>
    <w:multiLevelType w:val="hybridMultilevel"/>
    <w:tmpl w:val="3A729C8C"/>
    <w:lvl w:ilvl="0" w:tplc="2E6A24AC">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741020F"/>
    <w:multiLevelType w:val="hybridMultilevel"/>
    <w:tmpl w:val="EEB63E46"/>
    <w:lvl w:ilvl="0" w:tplc="0409000F">
      <w:start w:val="1"/>
      <w:numFmt w:val="decimal"/>
      <w:lvlText w:val="%1."/>
      <w:lvlJc w:val="left"/>
      <w:pPr>
        <w:tabs>
          <w:tab w:val="num" w:pos="720"/>
        </w:tabs>
        <w:ind w:left="720" w:hanging="360"/>
      </w:pPr>
      <w:rPr>
        <w:rFonts w:cs="Times New Roman"/>
      </w:rPr>
    </w:lvl>
    <w:lvl w:ilvl="1" w:tplc="C00874FA">
      <w:start w:val="1"/>
      <w:numFmt w:val="bullet"/>
      <w:lvlText w:val=""/>
      <w:lvlJc w:val="left"/>
      <w:pPr>
        <w:tabs>
          <w:tab w:val="num" w:pos="1647"/>
        </w:tabs>
        <w:ind w:left="1647" w:hanging="567"/>
      </w:pPr>
      <w:rPr>
        <w:rFonts w:ascii="Wingdings" w:hAnsi="Wingdings" w:hint="default"/>
      </w:rPr>
    </w:lvl>
    <w:lvl w:ilvl="2" w:tplc="83305620">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74B62B3"/>
    <w:multiLevelType w:val="multilevel"/>
    <w:tmpl w:val="25DE327A"/>
    <w:lvl w:ilvl="0">
      <w:start w:val="4"/>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660"/>
        </w:tabs>
        <w:ind w:left="660"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87351B8"/>
    <w:multiLevelType w:val="multilevel"/>
    <w:tmpl w:val="3C0C1266"/>
    <w:lvl w:ilvl="0">
      <w:start w:val="1"/>
      <w:numFmt w:val="lowerLetter"/>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688D24C0"/>
    <w:multiLevelType w:val="hybridMultilevel"/>
    <w:tmpl w:val="477A6C04"/>
    <w:lvl w:ilvl="0" w:tplc="42D42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3E048C"/>
    <w:multiLevelType w:val="hybridMultilevel"/>
    <w:tmpl w:val="62944086"/>
    <w:lvl w:ilvl="0" w:tplc="04090019">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16214"/>
    <w:multiLevelType w:val="hybridMultilevel"/>
    <w:tmpl w:val="ADD66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4553BE"/>
    <w:multiLevelType w:val="hybridMultilevel"/>
    <w:tmpl w:val="805A7F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3D712D"/>
    <w:multiLevelType w:val="multilevel"/>
    <w:tmpl w:val="95D0CD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7D3F3009"/>
    <w:multiLevelType w:val="hybridMultilevel"/>
    <w:tmpl w:val="AD565090"/>
    <w:lvl w:ilvl="0" w:tplc="0E68206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DA869D2"/>
    <w:multiLevelType w:val="hybridMultilevel"/>
    <w:tmpl w:val="CC32379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32"/>
  </w:num>
  <w:num w:numId="3">
    <w:abstractNumId w:val="15"/>
  </w:num>
  <w:num w:numId="4">
    <w:abstractNumId w:val="7"/>
  </w:num>
  <w:num w:numId="5">
    <w:abstractNumId w:val="12"/>
  </w:num>
  <w:num w:numId="6">
    <w:abstractNumId w:val="25"/>
  </w:num>
  <w:num w:numId="7">
    <w:abstractNumId w:val="6"/>
  </w:num>
  <w:num w:numId="8">
    <w:abstractNumId w:val="3"/>
  </w:num>
  <w:num w:numId="9">
    <w:abstractNumId w:val="21"/>
  </w:num>
  <w:num w:numId="10">
    <w:abstractNumId w:val="24"/>
  </w:num>
  <w:num w:numId="11">
    <w:abstractNumId w:val="31"/>
  </w:num>
  <w:num w:numId="12">
    <w:abstractNumId w:val="30"/>
  </w:num>
  <w:num w:numId="13">
    <w:abstractNumId w:val="8"/>
  </w:num>
  <w:num w:numId="14">
    <w:abstractNumId w:val="11"/>
  </w:num>
  <w:num w:numId="15">
    <w:abstractNumId w:val="23"/>
  </w:num>
  <w:num w:numId="16">
    <w:abstractNumId w:val="19"/>
  </w:num>
  <w:num w:numId="17">
    <w:abstractNumId w:val="20"/>
  </w:num>
  <w:num w:numId="18">
    <w:abstractNumId w:val="5"/>
  </w:num>
  <w:num w:numId="19">
    <w:abstractNumId w:val="28"/>
  </w:num>
  <w:num w:numId="20">
    <w:abstractNumId w:val="26"/>
  </w:num>
  <w:num w:numId="21">
    <w:abstractNumId w:val="29"/>
  </w:num>
  <w:num w:numId="22">
    <w:abstractNumId w:val="22"/>
  </w:num>
  <w:num w:numId="23">
    <w:abstractNumId w:val="9"/>
  </w:num>
  <w:num w:numId="24">
    <w:abstractNumId w:val="13"/>
  </w:num>
  <w:num w:numId="25">
    <w:abstractNumId w:val="27"/>
  </w:num>
  <w:num w:numId="26">
    <w:abstractNumId w:val="14"/>
  </w:num>
  <w:num w:numId="27">
    <w:abstractNumId w:val="18"/>
  </w:num>
  <w:num w:numId="28">
    <w:abstractNumId w:val="4"/>
  </w:num>
  <w:num w:numId="29">
    <w:abstractNumId w:val="16"/>
  </w:num>
  <w:num w:numId="30">
    <w:abstractNumId w:val="2"/>
  </w:num>
  <w:num w:numId="31">
    <w:abstractNumId w:val="17"/>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evenAndOddHeaders/>
  <w:drawingGridHorizontalSpacing w:val="12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C76937"/>
    <w:rsid w:val="0000092E"/>
    <w:rsid w:val="00012F6A"/>
    <w:rsid w:val="0001367F"/>
    <w:rsid w:val="000668D7"/>
    <w:rsid w:val="00077376"/>
    <w:rsid w:val="000A06F4"/>
    <w:rsid w:val="000A6412"/>
    <w:rsid w:val="000B248A"/>
    <w:rsid w:val="000B27FB"/>
    <w:rsid w:val="000C182C"/>
    <w:rsid w:val="000C7542"/>
    <w:rsid w:val="000D0D70"/>
    <w:rsid w:val="000D54E8"/>
    <w:rsid w:val="001034D9"/>
    <w:rsid w:val="00110153"/>
    <w:rsid w:val="0011649B"/>
    <w:rsid w:val="00120420"/>
    <w:rsid w:val="00123B40"/>
    <w:rsid w:val="0012642F"/>
    <w:rsid w:val="001303EB"/>
    <w:rsid w:val="0013431E"/>
    <w:rsid w:val="001531C4"/>
    <w:rsid w:val="00161DC4"/>
    <w:rsid w:val="00162E55"/>
    <w:rsid w:val="00165E29"/>
    <w:rsid w:val="0016648A"/>
    <w:rsid w:val="00186A8D"/>
    <w:rsid w:val="00197D6D"/>
    <w:rsid w:val="001B4DA9"/>
    <w:rsid w:val="001D4A2C"/>
    <w:rsid w:val="001D4A3D"/>
    <w:rsid w:val="001E0F9F"/>
    <w:rsid w:val="001E4376"/>
    <w:rsid w:val="001E47C7"/>
    <w:rsid w:val="001E5A10"/>
    <w:rsid w:val="001F00D2"/>
    <w:rsid w:val="001F11C4"/>
    <w:rsid w:val="002053BA"/>
    <w:rsid w:val="00213039"/>
    <w:rsid w:val="00214024"/>
    <w:rsid w:val="0024419C"/>
    <w:rsid w:val="002455AD"/>
    <w:rsid w:val="0024666E"/>
    <w:rsid w:val="00250278"/>
    <w:rsid w:val="00260C0A"/>
    <w:rsid w:val="00274E8D"/>
    <w:rsid w:val="00275F2A"/>
    <w:rsid w:val="002807A3"/>
    <w:rsid w:val="00282A2A"/>
    <w:rsid w:val="00285AE5"/>
    <w:rsid w:val="0028726E"/>
    <w:rsid w:val="00290F38"/>
    <w:rsid w:val="00295699"/>
    <w:rsid w:val="002A37A9"/>
    <w:rsid w:val="002C3E58"/>
    <w:rsid w:val="002D7D91"/>
    <w:rsid w:val="002E3338"/>
    <w:rsid w:val="002E6F26"/>
    <w:rsid w:val="00300AEE"/>
    <w:rsid w:val="00301C1C"/>
    <w:rsid w:val="003031A1"/>
    <w:rsid w:val="00314603"/>
    <w:rsid w:val="00317C4C"/>
    <w:rsid w:val="00322718"/>
    <w:rsid w:val="00325436"/>
    <w:rsid w:val="0032598D"/>
    <w:rsid w:val="003279DE"/>
    <w:rsid w:val="003363F0"/>
    <w:rsid w:val="0034071B"/>
    <w:rsid w:val="0034082F"/>
    <w:rsid w:val="00347DC4"/>
    <w:rsid w:val="00354599"/>
    <w:rsid w:val="003728D4"/>
    <w:rsid w:val="00382EA7"/>
    <w:rsid w:val="00390CEE"/>
    <w:rsid w:val="00393029"/>
    <w:rsid w:val="00393BB9"/>
    <w:rsid w:val="003A12A6"/>
    <w:rsid w:val="003A32A1"/>
    <w:rsid w:val="003A404B"/>
    <w:rsid w:val="003B6905"/>
    <w:rsid w:val="003B6FEB"/>
    <w:rsid w:val="003C1198"/>
    <w:rsid w:val="003C7C23"/>
    <w:rsid w:val="003D53FE"/>
    <w:rsid w:val="003E7FE5"/>
    <w:rsid w:val="00410218"/>
    <w:rsid w:val="0041367E"/>
    <w:rsid w:val="00415735"/>
    <w:rsid w:val="00416BD6"/>
    <w:rsid w:val="00425C66"/>
    <w:rsid w:val="00460155"/>
    <w:rsid w:val="00471897"/>
    <w:rsid w:val="0048597D"/>
    <w:rsid w:val="0049738A"/>
    <w:rsid w:val="004B07DF"/>
    <w:rsid w:val="004C3DBD"/>
    <w:rsid w:val="004D1BC5"/>
    <w:rsid w:val="004E25C7"/>
    <w:rsid w:val="004F44BA"/>
    <w:rsid w:val="004F4618"/>
    <w:rsid w:val="005479D6"/>
    <w:rsid w:val="005567B8"/>
    <w:rsid w:val="00565434"/>
    <w:rsid w:val="005658B9"/>
    <w:rsid w:val="00565AF7"/>
    <w:rsid w:val="00570193"/>
    <w:rsid w:val="00577AA1"/>
    <w:rsid w:val="005960CD"/>
    <w:rsid w:val="005A199C"/>
    <w:rsid w:val="005B5814"/>
    <w:rsid w:val="005C0DC9"/>
    <w:rsid w:val="005C3382"/>
    <w:rsid w:val="005E24DC"/>
    <w:rsid w:val="005E5FCC"/>
    <w:rsid w:val="00601FA3"/>
    <w:rsid w:val="006151BB"/>
    <w:rsid w:val="006202D3"/>
    <w:rsid w:val="006257D8"/>
    <w:rsid w:val="00636B14"/>
    <w:rsid w:val="0064062F"/>
    <w:rsid w:val="006472F4"/>
    <w:rsid w:val="006508AF"/>
    <w:rsid w:val="0065614D"/>
    <w:rsid w:val="006601E4"/>
    <w:rsid w:val="006653E0"/>
    <w:rsid w:val="006706FD"/>
    <w:rsid w:val="00672C48"/>
    <w:rsid w:val="00673338"/>
    <w:rsid w:val="006757A4"/>
    <w:rsid w:val="00677FC5"/>
    <w:rsid w:val="00683E9F"/>
    <w:rsid w:val="006900AE"/>
    <w:rsid w:val="00690169"/>
    <w:rsid w:val="006A1FAD"/>
    <w:rsid w:val="006A43E7"/>
    <w:rsid w:val="006C76A8"/>
    <w:rsid w:val="006D6928"/>
    <w:rsid w:val="006E1454"/>
    <w:rsid w:val="006E30B9"/>
    <w:rsid w:val="006E3DEE"/>
    <w:rsid w:val="006E6FF2"/>
    <w:rsid w:val="006F5C61"/>
    <w:rsid w:val="006F7786"/>
    <w:rsid w:val="006F7B60"/>
    <w:rsid w:val="0070317A"/>
    <w:rsid w:val="0070564F"/>
    <w:rsid w:val="007521EF"/>
    <w:rsid w:val="00763761"/>
    <w:rsid w:val="00794BCA"/>
    <w:rsid w:val="007B46E0"/>
    <w:rsid w:val="007C0469"/>
    <w:rsid w:val="007D1CA6"/>
    <w:rsid w:val="007D5914"/>
    <w:rsid w:val="007E6E96"/>
    <w:rsid w:val="00805E0B"/>
    <w:rsid w:val="00806237"/>
    <w:rsid w:val="0081315D"/>
    <w:rsid w:val="0083094B"/>
    <w:rsid w:val="00842978"/>
    <w:rsid w:val="00844F04"/>
    <w:rsid w:val="00847CEC"/>
    <w:rsid w:val="00850D0E"/>
    <w:rsid w:val="0086378D"/>
    <w:rsid w:val="0086380B"/>
    <w:rsid w:val="0087036F"/>
    <w:rsid w:val="00876B58"/>
    <w:rsid w:val="008A5F10"/>
    <w:rsid w:val="008B5A05"/>
    <w:rsid w:val="008C346A"/>
    <w:rsid w:val="008D7EB3"/>
    <w:rsid w:val="008F00AB"/>
    <w:rsid w:val="008F04AD"/>
    <w:rsid w:val="008F6917"/>
    <w:rsid w:val="0090336A"/>
    <w:rsid w:val="00910330"/>
    <w:rsid w:val="009335FE"/>
    <w:rsid w:val="0094239B"/>
    <w:rsid w:val="009507D0"/>
    <w:rsid w:val="00970799"/>
    <w:rsid w:val="009831A6"/>
    <w:rsid w:val="00987748"/>
    <w:rsid w:val="0099049A"/>
    <w:rsid w:val="009918FC"/>
    <w:rsid w:val="00991DEA"/>
    <w:rsid w:val="00992BB8"/>
    <w:rsid w:val="009938E4"/>
    <w:rsid w:val="00997C5C"/>
    <w:rsid w:val="009B2A6A"/>
    <w:rsid w:val="009B3F70"/>
    <w:rsid w:val="009C0799"/>
    <w:rsid w:val="009F615F"/>
    <w:rsid w:val="009F7FE0"/>
    <w:rsid w:val="00A05CDE"/>
    <w:rsid w:val="00A12F61"/>
    <w:rsid w:val="00A2040B"/>
    <w:rsid w:val="00A26985"/>
    <w:rsid w:val="00A470E7"/>
    <w:rsid w:val="00A47ABE"/>
    <w:rsid w:val="00A51FDA"/>
    <w:rsid w:val="00A64158"/>
    <w:rsid w:val="00A71409"/>
    <w:rsid w:val="00A77AF2"/>
    <w:rsid w:val="00A8054A"/>
    <w:rsid w:val="00A9100A"/>
    <w:rsid w:val="00AA5EF2"/>
    <w:rsid w:val="00AA75CA"/>
    <w:rsid w:val="00AB58C8"/>
    <w:rsid w:val="00AB6A8E"/>
    <w:rsid w:val="00AE0240"/>
    <w:rsid w:val="00AE040D"/>
    <w:rsid w:val="00AE7518"/>
    <w:rsid w:val="00AF1FDA"/>
    <w:rsid w:val="00AF5D0B"/>
    <w:rsid w:val="00B0323A"/>
    <w:rsid w:val="00B03B64"/>
    <w:rsid w:val="00B064E2"/>
    <w:rsid w:val="00B210BF"/>
    <w:rsid w:val="00B2278C"/>
    <w:rsid w:val="00B26701"/>
    <w:rsid w:val="00B4332E"/>
    <w:rsid w:val="00B61C09"/>
    <w:rsid w:val="00B641B0"/>
    <w:rsid w:val="00B97253"/>
    <w:rsid w:val="00BB0299"/>
    <w:rsid w:val="00BB06B1"/>
    <w:rsid w:val="00BC76C4"/>
    <w:rsid w:val="00BC7B85"/>
    <w:rsid w:val="00BE7862"/>
    <w:rsid w:val="00BF0FBF"/>
    <w:rsid w:val="00BF28AE"/>
    <w:rsid w:val="00BF58D5"/>
    <w:rsid w:val="00C22B39"/>
    <w:rsid w:val="00C60C46"/>
    <w:rsid w:val="00C6144E"/>
    <w:rsid w:val="00C70201"/>
    <w:rsid w:val="00C76937"/>
    <w:rsid w:val="00C77AFD"/>
    <w:rsid w:val="00C91228"/>
    <w:rsid w:val="00CA4D6E"/>
    <w:rsid w:val="00CA59F2"/>
    <w:rsid w:val="00CB1E87"/>
    <w:rsid w:val="00CB5751"/>
    <w:rsid w:val="00CE389B"/>
    <w:rsid w:val="00CF401A"/>
    <w:rsid w:val="00CF40EA"/>
    <w:rsid w:val="00D0246E"/>
    <w:rsid w:val="00D10EF0"/>
    <w:rsid w:val="00D16EDC"/>
    <w:rsid w:val="00D3706A"/>
    <w:rsid w:val="00D4235C"/>
    <w:rsid w:val="00D550E1"/>
    <w:rsid w:val="00D6206F"/>
    <w:rsid w:val="00D626AF"/>
    <w:rsid w:val="00D662C7"/>
    <w:rsid w:val="00D67CCE"/>
    <w:rsid w:val="00D8233D"/>
    <w:rsid w:val="00D84485"/>
    <w:rsid w:val="00D91B7B"/>
    <w:rsid w:val="00DA0FA3"/>
    <w:rsid w:val="00DB5193"/>
    <w:rsid w:val="00DB7B6C"/>
    <w:rsid w:val="00DE4087"/>
    <w:rsid w:val="00DE7B58"/>
    <w:rsid w:val="00DE7CC3"/>
    <w:rsid w:val="00DF33C7"/>
    <w:rsid w:val="00E13DDF"/>
    <w:rsid w:val="00E27565"/>
    <w:rsid w:val="00E27DDB"/>
    <w:rsid w:val="00E33891"/>
    <w:rsid w:val="00E3614A"/>
    <w:rsid w:val="00E42A50"/>
    <w:rsid w:val="00E430CD"/>
    <w:rsid w:val="00E46277"/>
    <w:rsid w:val="00E61672"/>
    <w:rsid w:val="00E6475F"/>
    <w:rsid w:val="00E64BFF"/>
    <w:rsid w:val="00E64F9A"/>
    <w:rsid w:val="00E667F0"/>
    <w:rsid w:val="00E80984"/>
    <w:rsid w:val="00E94C8F"/>
    <w:rsid w:val="00E967AB"/>
    <w:rsid w:val="00EB719A"/>
    <w:rsid w:val="00EB7AD9"/>
    <w:rsid w:val="00EC09D4"/>
    <w:rsid w:val="00EE7350"/>
    <w:rsid w:val="00EE7DE6"/>
    <w:rsid w:val="00EE7F6C"/>
    <w:rsid w:val="00EF4AC6"/>
    <w:rsid w:val="00EF56EA"/>
    <w:rsid w:val="00EF5E3C"/>
    <w:rsid w:val="00F2034D"/>
    <w:rsid w:val="00F23D27"/>
    <w:rsid w:val="00F30061"/>
    <w:rsid w:val="00F3261F"/>
    <w:rsid w:val="00F3337E"/>
    <w:rsid w:val="00F3567E"/>
    <w:rsid w:val="00F41A32"/>
    <w:rsid w:val="00F51F0E"/>
    <w:rsid w:val="00F53C46"/>
    <w:rsid w:val="00F53E8C"/>
    <w:rsid w:val="00F55C52"/>
    <w:rsid w:val="00F61B50"/>
    <w:rsid w:val="00F70DA6"/>
    <w:rsid w:val="00F84DC1"/>
    <w:rsid w:val="00F85676"/>
    <w:rsid w:val="00F91D30"/>
    <w:rsid w:val="00FB0AEA"/>
    <w:rsid w:val="00FB1E3A"/>
    <w:rsid w:val="00FD7EC3"/>
    <w:rsid w:val="00FE0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5" type="connector" idref="#_x0000_s1053"/>
        <o:r id="V:Rule6" type="connector" idref="#_x0000_s1055"/>
        <o:r id="V:Rule7" type="connector" idref="#_x0000_s1054"/>
        <o:r id="V:Rule8" type="connector" idref="#_x0000_s1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937"/>
    <w:rPr>
      <w:sz w:val="24"/>
      <w:szCs w:val="24"/>
    </w:rPr>
  </w:style>
  <w:style w:type="paragraph" w:styleId="Heading3">
    <w:name w:val="heading 3"/>
    <w:basedOn w:val="Normal"/>
    <w:next w:val="Normal"/>
    <w:link w:val="Heading3Char"/>
    <w:qFormat/>
    <w:rsid w:val="00D4235C"/>
    <w:pPr>
      <w:keepNext/>
      <w:spacing w:line="360" w:lineRule="auto"/>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76937"/>
    <w:pPr>
      <w:spacing w:line="480" w:lineRule="auto"/>
      <w:jc w:val="center"/>
    </w:pPr>
  </w:style>
  <w:style w:type="character" w:customStyle="1" w:styleId="BodyTextChar">
    <w:name w:val="Body Text Char"/>
    <w:link w:val="BodyText"/>
    <w:uiPriority w:val="99"/>
    <w:semiHidden/>
    <w:rsid w:val="00460155"/>
    <w:rPr>
      <w:sz w:val="24"/>
      <w:szCs w:val="24"/>
    </w:rPr>
  </w:style>
  <w:style w:type="table" w:styleId="TableGrid">
    <w:name w:val="Table Grid"/>
    <w:basedOn w:val="TableNormal"/>
    <w:uiPriority w:val="59"/>
    <w:rsid w:val="00A26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26985"/>
    <w:rPr>
      <w:rFonts w:cs="Times New Roman"/>
      <w:color w:val="0000FF"/>
      <w:u w:val="single"/>
    </w:rPr>
  </w:style>
  <w:style w:type="paragraph" w:styleId="Footer">
    <w:name w:val="footer"/>
    <w:basedOn w:val="Normal"/>
    <w:link w:val="FooterChar"/>
    <w:uiPriority w:val="99"/>
    <w:rsid w:val="006202D3"/>
    <w:pPr>
      <w:tabs>
        <w:tab w:val="center" w:pos="4320"/>
        <w:tab w:val="right" w:pos="8640"/>
      </w:tabs>
    </w:pPr>
  </w:style>
  <w:style w:type="character" w:customStyle="1" w:styleId="FooterChar">
    <w:name w:val="Footer Char"/>
    <w:link w:val="Footer"/>
    <w:uiPriority w:val="99"/>
    <w:locked/>
    <w:rsid w:val="002C3E58"/>
    <w:rPr>
      <w:rFonts w:cs="Times New Roman"/>
      <w:sz w:val="24"/>
      <w:szCs w:val="24"/>
    </w:rPr>
  </w:style>
  <w:style w:type="character" w:styleId="PageNumber">
    <w:name w:val="page number"/>
    <w:uiPriority w:val="99"/>
    <w:rsid w:val="006202D3"/>
    <w:rPr>
      <w:rFonts w:cs="Times New Roman"/>
    </w:rPr>
  </w:style>
  <w:style w:type="paragraph" w:styleId="Header">
    <w:name w:val="header"/>
    <w:basedOn w:val="Normal"/>
    <w:link w:val="HeaderChar"/>
    <w:uiPriority w:val="99"/>
    <w:rsid w:val="0032598D"/>
    <w:pPr>
      <w:tabs>
        <w:tab w:val="center" w:pos="4680"/>
        <w:tab w:val="right" w:pos="9360"/>
      </w:tabs>
    </w:pPr>
  </w:style>
  <w:style w:type="character" w:customStyle="1" w:styleId="HeaderChar">
    <w:name w:val="Header Char"/>
    <w:link w:val="Header"/>
    <w:uiPriority w:val="99"/>
    <w:locked/>
    <w:rsid w:val="0032598D"/>
    <w:rPr>
      <w:rFonts w:cs="Times New Roman"/>
      <w:sz w:val="24"/>
      <w:szCs w:val="24"/>
    </w:rPr>
  </w:style>
  <w:style w:type="paragraph" w:customStyle="1" w:styleId="ICTSAuthorIdentity">
    <w:name w:val="ICTS_AuthorIdentity"/>
    <w:basedOn w:val="BodyText3"/>
    <w:rsid w:val="0064062F"/>
    <w:pPr>
      <w:spacing w:after="0"/>
      <w:jc w:val="center"/>
    </w:pPr>
    <w:rPr>
      <w:rFonts w:eastAsia="MS Mincho"/>
      <w:sz w:val="20"/>
      <w:szCs w:val="20"/>
    </w:rPr>
  </w:style>
  <w:style w:type="paragraph" w:styleId="BodyText3">
    <w:name w:val="Body Text 3"/>
    <w:basedOn w:val="Normal"/>
    <w:link w:val="BodyText3Char"/>
    <w:uiPriority w:val="99"/>
    <w:rsid w:val="0064062F"/>
    <w:pPr>
      <w:spacing w:after="120"/>
    </w:pPr>
    <w:rPr>
      <w:sz w:val="16"/>
      <w:szCs w:val="16"/>
    </w:rPr>
  </w:style>
  <w:style w:type="character" w:customStyle="1" w:styleId="BodyText3Char">
    <w:name w:val="Body Text 3 Char"/>
    <w:link w:val="BodyText3"/>
    <w:uiPriority w:val="99"/>
    <w:semiHidden/>
    <w:rsid w:val="00460155"/>
    <w:rPr>
      <w:sz w:val="16"/>
      <w:szCs w:val="16"/>
    </w:rPr>
  </w:style>
  <w:style w:type="character" w:customStyle="1" w:styleId="hps">
    <w:name w:val="hps"/>
    <w:rsid w:val="0064062F"/>
    <w:rPr>
      <w:rFonts w:cs="Times New Roman"/>
    </w:rPr>
  </w:style>
  <w:style w:type="paragraph" w:customStyle="1" w:styleId="Default">
    <w:name w:val="Default"/>
    <w:rsid w:val="000A6412"/>
    <w:pPr>
      <w:autoSpaceDE w:val="0"/>
      <w:autoSpaceDN w:val="0"/>
      <w:adjustRightInd w:val="0"/>
    </w:pPr>
    <w:rPr>
      <w:color w:val="000000"/>
      <w:sz w:val="24"/>
      <w:szCs w:val="24"/>
    </w:rPr>
  </w:style>
  <w:style w:type="paragraph" w:styleId="NoSpacing">
    <w:name w:val="No Spacing"/>
    <w:uiPriority w:val="1"/>
    <w:qFormat/>
    <w:rsid w:val="00E967AB"/>
    <w:rPr>
      <w:rFonts w:ascii="Calibri" w:eastAsia="Calibri" w:hAnsi="Calibri"/>
      <w:sz w:val="22"/>
      <w:szCs w:val="22"/>
      <w:lang w:val="id-ID"/>
    </w:rPr>
  </w:style>
  <w:style w:type="character" w:customStyle="1" w:styleId="Heading3Char">
    <w:name w:val="Heading 3 Char"/>
    <w:link w:val="Heading3"/>
    <w:rsid w:val="00D4235C"/>
    <w:rPr>
      <w:b/>
      <w:bCs/>
      <w:sz w:val="24"/>
      <w:szCs w:val="24"/>
    </w:rPr>
  </w:style>
  <w:style w:type="paragraph" w:styleId="ListParagraph">
    <w:name w:val="List Paragraph"/>
    <w:basedOn w:val="Normal"/>
    <w:uiPriority w:val="34"/>
    <w:qFormat/>
    <w:rsid w:val="007D591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99049A"/>
    <w:rPr>
      <w:sz w:val="16"/>
      <w:szCs w:val="16"/>
    </w:rPr>
  </w:style>
  <w:style w:type="paragraph" w:styleId="CommentText">
    <w:name w:val="annotation text"/>
    <w:basedOn w:val="Normal"/>
    <w:link w:val="CommentTextChar"/>
    <w:rsid w:val="0099049A"/>
    <w:rPr>
      <w:sz w:val="20"/>
      <w:szCs w:val="20"/>
    </w:rPr>
  </w:style>
  <w:style w:type="character" w:customStyle="1" w:styleId="CommentTextChar">
    <w:name w:val="Comment Text Char"/>
    <w:basedOn w:val="DefaultParagraphFont"/>
    <w:link w:val="CommentText"/>
    <w:rsid w:val="0099049A"/>
  </w:style>
  <w:style w:type="paragraph" w:styleId="CommentSubject">
    <w:name w:val="annotation subject"/>
    <w:basedOn w:val="CommentText"/>
    <w:next w:val="CommentText"/>
    <w:link w:val="CommentSubjectChar"/>
    <w:rsid w:val="0099049A"/>
    <w:rPr>
      <w:b/>
      <w:bCs/>
    </w:rPr>
  </w:style>
  <w:style w:type="character" w:customStyle="1" w:styleId="CommentSubjectChar">
    <w:name w:val="Comment Subject Char"/>
    <w:basedOn w:val="CommentTextChar"/>
    <w:link w:val="CommentSubject"/>
    <w:rsid w:val="0099049A"/>
    <w:rPr>
      <w:b/>
      <w:bCs/>
    </w:rPr>
  </w:style>
  <w:style w:type="paragraph" w:styleId="BalloonText">
    <w:name w:val="Balloon Text"/>
    <w:basedOn w:val="Normal"/>
    <w:link w:val="BalloonTextChar"/>
    <w:rsid w:val="0099049A"/>
    <w:rPr>
      <w:rFonts w:ascii="Tahoma" w:hAnsi="Tahoma" w:cs="Tahoma"/>
      <w:sz w:val="16"/>
      <w:szCs w:val="16"/>
    </w:rPr>
  </w:style>
  <w:style w:type="character" w:customStyle="1" w:styleId="BalloonTextChar">
    <w:name w:val="Balloon Text Char"/>
    <w:basedOn w:val="DefaultParagraphFont"/>
    <w:link w:val="BalloonText"/>
    <w:rsid w:val="009904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98894">
      <w:bodyDiv w:val="1"/>
      <w:marLeft w:val="0"/>
      <w:marRight w:val="0"/>
      <w:marTop w:val="0"/>
      <w:marBottom w:val="0"/>
      <w:divBdr>
        <w:top w:val="none" w:sz="0" w:space="0" w:color="auto"/>
        <w:left w:val="none" w:sz="0" w:space="0" w:color="auto"/>
        <w:bottom w:val="none" w:sz="0" w:space="0" w:color="auto"/>
        <w:right w:val="none" w:sz="0" w:space="0" w:color="auto"/>
      </w:divBdr>
      <w:divsChild>
        <w:div w:id="2093239065">
          <w:marLeft w:val="0"/>
          <w:marRight w:val="0"/>
          <w:marTop w:val="0"/>
          <w:marBottom w:val="0"/>
          <w:divBdr>
            <w:top w:val="none" w:sz="0" w:space="0" w:color="auto"/>
            <w:left w:val="none" w:sz="0" w:space="0" w:color="auto"/>
            <w:bottom w:val="none" w:sz="0" w:space="0" w:color="auto"/>
            <w:right w:val="none" w:sz="0" w:space="0" w:color="auto"/>
          </w:divBdr>
          <w:divsChild>
            <w:div w:id="96877829">
              <w:marLeft w:val="0"/>
              <w:marRight w:val="0"/>
              <w:marTop w:val="0"/>
              <w:marBottom w:val="0"/>
              <w:divBdr>
                <w:top w:val="none" w:sz="0" w:space="0" w:color="auto"/>
                <w:left w:val="none" w:sz="0" w:space="0" w:color="auto"/>
                <w:bottom w:val="none" w:sz="0" w:space="0" w:color="auto"/>
                <w:right w:val="none" w:sz="0" w:space="0" w:color="auto"/>
              </w:divBdr>
              <w:divsChild>
                <w:div w:id="423570302">
                  <w:marLeft w:val="0"/>
                  <w:marRight w:val="0"/>
                  <w:marTop w:val="0"/>
                  <w:marBottom w:val="0"/>
                  <w:divBdr>
                    <w:top w:val="none" w:sz="0" w:space="0" w:color="auto"/>
                    <w:left w:val="none" w:sz="0" w:space="0" w:color="auto"/>
                    <w:bottom w:val="none" w:sz="0" w:space="0" w:color="auto"/>
                    <w:right w:val="none" w:sz="0" w:space="0" w:color="auto"/>
                  </w:divBdr>
                  <w:divsChild>
                    <w:div w:id="1303271047">
                      <w:marLeft w:val="0"/>
                      <w:marRight w:val="0"/>
                      <w:marTop w:val="0"/>
                      <w:marBottom w:val="0"/>
                      <w:divBdr>
                        <w:top w:val="none" w:sz="0" w:space="0" w:color="auto"/>
                        <w:left w:val="none" w:sz="0" w:space="0" w:color="auto"/>
                        <w:bottom w:val="none" w:sz="0" w:space="0" w:color="auto"/>
                        <w:right w:val="none" w:sz="0" w:space="0" w:color="auto"/>
                      </w:divBdr>
                      <w:divsChild>
                        <w:div w:id="23332856">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sChild>
                                <w:div w:id="585654600">
                                  <w:marLeft w:val="0"/>
                                  <w:marRight w:val="0"/>
                                  <w:marTop w:val="0"/>
                                  <w:marBottom w:val="0"/>
                                  <w:divBdr>
                                    <w:top w:val="none" w:sz="0" w:space="0" w:color="auto"/>
                                    <w:left w:val="none" w:sz="0" w:space="0" w:color="auto"/>
                                    <w:bottom w:val="none" w:sz="0" w:space="0" w:color="auto"/>
                                    <w:right w:val="none" w:sz="0" w:space="0" w:color="auto"/>
                                  </w:divBdr>
                                  <w:divsChild>
                                    <w:div w:id="655185874">
                                      <w:marLeft w:val="60"/>
                                      <w:marRight w:val="0"/>
                                      <w:marTop w:val="0"/>
                                      <w:marBottom w:val="0"/>
                                      <w:divBdr>
                                        <w:top w:val="none" w:sz="0" w:space="0" w:color="auto"/>
                                        <w:left w:val="none" w:sz="0" w:space="0" w:color="auto"/>
                                        <w:bottom w:val="none" w:sz="0" w:space="0" w:color="auto"/>
                                        <w:right w:val="none" w:sz="0" w:space="0" w:color="auto"/>
                                      </w:divBdr>
                                      <w:divsChild>
                                        <w:div w:id="1882934752">
                                          <w:marLeft w:val="0"/>
                                          <w:marRight w:val="0"/>
                                          <w:marTop w:val="0"/>
                                          <w:marBottom w:val="0"/>
                                          <w:divBdr>
                                            <w:top w:val="none" w:sz="0" w:space="0" w:color="auto"/>
                                            <w:left w:val="none" w:sz="0" w:space="0" w:color="auto"/>
                                            <w:bottom w:val="none" w:sz="0" w:space="0" w:color="auto"/>
                                            <w:right w:val="none" w:sz="0" w:space="0" w:color="auto"/>
                                          </w:divBdr>
                                          <w:divsChild>
                                            <w:div w:id="980964120">
                                              <w:marLeft w:val="0"/>
                                              <w:marRight w:val="0"/>
                                              <w:marTop w:val="0"/>
                                              <w:marBottom w:val="120"/>
                                              <w:divBdr>
                                                <w:top w:val="single" w:sz="6" w:space="0" w:color="F5F5F5"/>
                                                <w:left w:val="single" w:sz="6" w:space="0" w:color="F5F5F5"/>
                                                <w:bottom w:val="single" w:sz="6" w:space="0" w:color="F5F5F5"/>
                                                <w:right w:val="single" w:sz="6" w:space="0" w:color="F5F5F5"/>
                                              </w:divBdr>
                                              <w:divsChild>
                                                <w:div w:id="52315326">
                                                  <w:marLeft w:val="0"/>
                                                  <w:marRight w:val="0"/>
                                                  <w:marTop w:val="0"/>
                                                  <w:marBottom w:val="0"/>
                                                  <w:divBdr>
                                                    <w:top w:val="none" w:sz="0" w:space="0" w:color="auto"/>
                                                    <w:left w:val="none" w:sz="0" w:space="0" w:color="auto"/>
                                                    <w:bottom w:val="none" w:sz="0" w:space="0" w:color="auto"/>
                                                    <w:right w:val="none" w:sz="0" w:space="0" w:color="auto"/>
                                                  </w:divBdr>
                                                  <w:divsChild>
                                                    <w:div w:id="8812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856296">
      <w:bodyDiv w:val="1"/>
      <w:marLeft w:val="0"/>
      <w:marRight w:val="0"/>
      <w:marTop w:val="0"/>
      <w:marBottom w:val="0"/>
      <w:divBdr>
        <w:top w:val="none" w:sz="0" w:space="0" w:color="auto"/>
        <w:left w:val="none" w:sz="0" w:space="0" w:color="auto"/>
        <w:bottom w:val="none" w:sz="0" w:space="0" w:color="auto"/>
        <w:right w:val="none" w:sz="0" w:space="0" w:color="auto"/>
      </w:divBdr>
      <w:divsChild>
        <w:div w:id="209339529">
          <w:marLeft w:val="0"/>
          <w:marRight w:val="0"/>
          <w:marTop w:val="0"/>
          <w:marBottom w:val="0"/>
          <w:divBdr>
            <w:top w:val="none" w:sz="0" w:space="0" w:color="auto"/>
            <w:left w:val="none" w:sz="0" w:space="0" w:color="auto"/>
            <w:bottom w:val="none" w:sz="0" w:space="0" w:color="auto"/>
            <w:right w:val="none" w:sz="0" w:space="0" w:color="auto"/>
          </w:divBdr>
          <w:divsChild>
            <w:div w:id="772937803">
              <w:marLeft w:val="0"/>
              <w:marRight w:val="0"/>
              <w:marTop w:val="0"/>
              <w:marBottom w:val="0"/>
              <w:divBdr>
                <w:top w:val="none" w:sz="0" w:space="0" w:color="auto"/>
                <w:left w:val="none" w:sz="0" w:space="0" w:color="auto"/>
                <w:bottom w:val="none" w:sz="0" w:space="0" w:color="auto"/>
                <w:right w:val="none" w:sz="0" w:space="0" w:color="auto"/>
              </w:divBdr>
              <w:divsChild>
                <w:div w:id="290744906">
                  <w:marLeft w:val="0"/>
                  <w:marRight w:val="0"/>
                  <w:marTop w:val="0"/>
                  <w:marBottom w:val="0"/>
                  <w:divBdr>
                    <w:top w:val="none" w:sz="0" w:space="0" w:color="auto"/>
                    <w:left w:val="none" w:sz="0" w:space="0" w:color="auto"/>
                    <w:bottom w:val="none" w:sz="0" w:space="0" w:color="auto"/>
                    <w:right w:val="none" w:sz="0" w:space="0" w:color="auto"/>
                  </w:divBdr>
                  <w:divsChild>
                    <w:div w:id="292490291">
                      <w:marLeft w:val="0"/>
                      <w:marRight w:val="0"/>
                      <w:marTop w:val="0"/>
                      <w:marBottom w:val="0"/>
                      <w:divBdr>
                        <w:top w:val="none" w:sz="0" w:space="0" w:color="auto"/>
                        <w:left w:val="none" w:sz="0" w:space="0" w:color="auto"/>
                        <w:bottom w:val="none" w:sz="0" w:space="0" w:color="auto"/>
                        <w:right w:val="none" w:sz="0" w:space="0" w:color="auto"/>
                      </w:divBdr>
                      <w:divsChild>
                        <w:div w:id="898980741">
                          <w:marLeft w:val="0"/>
                          <w:marRight w:val="0"/>
                          <w:marTop w:val="0"/>
                          <w:marBottom w:val="0"/>
                          <w:divBdr>
                            <w:top w:val="none" w:sz="0" w:space="0" w:color="auto"/>
                            <w:left w:val="none" w:sz="0" w:space="0" w:color="auto"/>
                            <w:bottom w:val="none" w:sz="0" w:space="0" w:color="auto"/>
                            <w:right w:val="none" w:sz="0" w:space="0" w:color="auto"/>
                          </w:divBdr>
                          <w:divsChild>
                            <w:div w:id="1766804633">
                              <w:marLeft w:val="0"/>
                              <w:marRight w:val="0"/>
                              <w:marTop w:val="0"/>
                              <w:marBottom w:val="0"/>
                              <w:divBdr>
                                <w:top w:val="none" w:sz="0" w:space="0" w:color="auto"/>
                                <w:left w:val="none" w:sz="0" w:space="0" w:color="auto"/>
                                <w:bottom w:val="none" w:sz="0" w:space="0" w:color="auto"/>
                                <w:right w:val="none" w:sz="0" w:space="0" w:color="auto"/>
                              </w:divBdr>
                              <w:divsChild>
                                <w:div w:id="1951934212">
                                  <w:marLeft w:val="0"/>
                                  <w:marRight w:val="0"/>
                                  <w:marTop w:val="0"/>
                                  <w:marBottom w:val="0"/>
                                  <w:divBdr>
                                    <w:top w:val="none" w:sz="0" w:space="0" w:color="auto"/>
                                    <w:left w:val="none" w:sz="0" w:space="0" w:color="auto"/>
                                    <w:bottom w:val="none" w:sz="0" w:space="0" w:color="auto"/>
                                    <w:right w:val="none" w:sz="0" w:space="0" w:color="auto"/>
                                  </w:divBdr>
                                  <w:divsChild>
                                    <w:div w:id="1329595442">
                                      <w:marLeft w:val="54"/>
                                      <w:marRight w:val="0"/>
                                      <w:marTop w:val="0"/>
                                      <w:marBottom w:val="0"/>
                                      <w:divBdr>
                                        <w:top w:val="none" w:sz="0" w:space="0" w:color="auto"/>
                                        <w:left w:val="none" w:sz="0" w:space="0" w:color="auto"/>
                                        <w:bottom w:val="none" w:sz="0" w:space="0" w:color="auto"/>
                                        <w:right w:val="none" w:sz="0" w:space="0" w:color="auto"/>
                                      </w:divBdr>
                                      <w:divsChild>
                                        <w:div w:id="1618100064">
                                          <w:marLeft w:val="0"/>
                                          <w:marRight w:val="0"/>
                                          <w:marTop w:val="0"/>
                                          <w:marBottom w:val="0"/>
                                          <w:divBdr>
                                            <w:top w:val="none" w:sz="0" w:space="0" w:color="auto"/>
                                            <w:left w:val="none" w:sz="0" w:space="0" w:color="auto"/>
                                            <w:bottom w:val="none" w:sz="0" w:space="0" w:color="auto"/>
                                            <w:right w:val="none" w:sz="0" w:space="0" w:color="auto"/>
                                          </w:divBdr>
                                          <w:divsChild>
                                            <w:div w:id="1528447577">
                                              <w:marLeft w:val="0"/>
                                              <w:marRight w:val="0"/>
                                              <w:marTop w:val="0"/>
                                              <w:marBottom w:val="109"/>
                                              <w:divBdr>
                                                <w:top w:val="single" w:sz="6" w:space="0" w:color="F5F5F5"/>
                                                <w:left w:val="single" w:sz="6" w:space="0" w:color="F5F5F5"/>
                                                <w:bottom w:val="single" w:sz="6" w:space="0" w:color="F5F5F5"/>
                                                <w:right w:val="single" w:sz="6" w:space="0" w:color="F5F5F5"/>
                                              </w:divBdr>
                                              <w:divsChild>
                                                <w:div w:id="569585089">
                                                  <w:marLeft w:val="0"/>
                                                  <w:marRight w:val="0"/>
                                                  <w:marTop w:val="0"/>
                                                  <w:marBottom w:val="0"/>
                                                  <w:divBdr>
                                                    <w:top w:val="none" w:sz="0" w:space="0" w:color="auto"/>
                                                    <w:left w:val="none" w:sz="0" w:space="0" w:color="auto"/>
                                                    <w:bottom w:val="none" w:sz="0" w:space="0" w:color="auto"/>
                                                    <w:right w:val="none" w:sz="0" w:space="0" w:color="auto"/>
                                                  </w:divBdr>
                                                  <w:divsChild>
                                                    <w:div w:id="19709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Sur-el:%20hasankuzery@binadarma.ac.id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aga.binadarma.ac.i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2A81-D23B-4D78-B19B-78484D2C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PENGARUH INTENSITAS KEBISINGAN PADA PROSES SUGU DAN PROSES AMPELAS TERHADAP   PENDENGARAN TENAGA KERJA DI BENGKEL SEMINARI SANTO PAULUS PALEMBANG</vt:lpstr>
    </vt:vector>
  </TitlesOfParts>
  <Company>Mini</Company>
  <LinksUpToDate>false</LinksUpToDate>
  <CharactersWithSpaces>26167</CharactersWithSpaces>
  <SharedDoc>false</SharedDoc>
  <HLinks>
    <vt:vector size="12" baseType="variant">
      <vt:variant>
        <vt:i4>1376265</vt:i4>
      </vt:variant>
      <vt:variant>
        <vt:i4>3</vt:i4>
      </vt:variant>
      <vt:variant>
        <vt:i4>0</vt:i4>
      </vt:variant>
      <vt:variant>
        <vt:i4>5</vt:i4>
      </vt:variant>
      <vt:variant>
        <vt:lpwstr>http://niaga.binadarma.ac.id/</vt:lpwstr>
      </vt:variant>
      <vt:variant>
        <vt:lpwstr/>
      </vt:variant>
      <vt:variant>
        <vt:i4>1703980</vt:i4>
      </vt:variant>
      <vt:variant>
        <vt:i4>0</vt:i4>
      </vt:variant>
      <vt:variant>
        <vt:i4>0</vt:i4>
      </vt:variant>
      <vt:variant>
        <vt:i4>5</vt:i4>
      </vt:variant>
      <vt:variant>
        <vt:lpwstr>mailto:hasankuzery@gmail.com1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INTENSITAS KEBISINGAN PADA PROSES SUGU DAN PROSES AMPELAS TERHADAP   PENDENGARAN TENAGA KERJA DI BENGKEL SEMINARI SANTO PAULUS PALEMBANG</dc:title>
  <dc:creator>Data</dc:creator>
  <cp:lastModifiedBy>Nyimas Sopiah</cp:lastModifiedBy>
  <cp:revision>3</cp:revision>
  <cp:lastPrinted>2014-02-27T23:32:00Z</cp:lastPrinted>
  <dcterms:created xsi:type="dcterms:W3CDTF">2016-02-10T01:04:00Z</dcterms:created>
  <dcterms:modified xsi:type="dcterms:W3CDTF">2016-02-10T01:05:00Z</dcterms:modified>
</cp:coreProperties>
</file>