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24" w:rsidRPr="008B5A47" w:rsidRDefault="00EB2860" w:rsidP="00D54F14">
      <w:pPr>
        <w:jc w:val="center"/>
        <w:rPr>
          <w:b/>
          <w:bCs/>
          <w:sz w:val="28"/>
          <w:szCs w:val="28"/>
          <w:lang w:val="en-US"/>
        </w:rPr>
      </w:pPr>
      <w:r w:rsidRPr="008B5A47">
        <w:rPr>
          <w:b/>
          <w:bCs/>
          <w:sz w:val="28"/>
          <w:szCs w:val="28"/>
        </w:rPr>
        <w:t>PENGARUH</w:t>
      </w:r>
      <w:r w:rsidR="00D54F14" w:rsidRPr="008B5A47">
        <w:rPr>
          <w:b/>
          <w:bCs/>
          <w:sz w:val="28"/>
          <w:szCs w:val="28"/>
        </w:rPr>
        <w:t xml:space="preserve"> KINERJA LINGKUNGAN DAN KINERJA KEUANGAN </w:t>
      </w:r>
      <w:r w:rsidRPr="008B5A47">
        <w:rPr>
          <w:b/>
          <w:bCs/>
          <w:sz w:val="28"/>
          <w:szCs w:val="28"/>
        </w:rPr>
        <w:t xml:space="preserve">TERHADAP </w:t>
      </w:r>
      <w:r w:rsidR="00F550D7" w:rsidRPr="008B5A47">
        <w:rPr>
          <w:b/>
          <w:bCs/>
          <w:sz w:val="28"/>
          <w:szCs w:val="28"/>
        </w:rPr>
        <w:t>PENGUNGKAPAN</w:t>
      </w:r>
      <w:r w:rsidR="00643124" w:rsidRPr="008B5A47">
        <w:rPr>
          <w:b/>
          <w:bCs/>
          <w:sz w:val="28"/>
          <w:szCs w:val="28"/>
          <w:lang w:val="en-US"/>
        </w:rPr>
        <w:t xml:space="preserve"> </w:t>
      </w:r>
    </w:p>
    <w:p w:rsidR="00D54F14" w:rsidRPr="008B5A47" w:rsidRDefault="00F550D7" w:rsidP="00D54F14">
      <w:pPr>
        <w:jc w:val="center"/>
        <w:rPr>
          <w:b/>
          <w:bCs/>
          <w:sz w:val="28"/>
          <w:szCs w:val="28"/>
        </w:rPr>
      </w:pPr>
      <w:r w:rsidRPr="008B5A47">
        <w:rPr>
          <w:b/>
          <w:bCs/>
          <w:i/>
          <w:sz w:val="28"/>
          <w:szCs w:val="28"/>
        </w:rPr>
        <w:t>CORPORATE SOCIAL</w:t>
      </w:r>
      <w:r w:rsidR="00D37439" w:rsidRPr="008B5A47">
        <w:rPr>
          <w:b/>
          <w:bCs/>
          <w:i/>
          <w:sz w:val="28"/>
          <w:szCs w:val="28"/>
        </w:rPr>
        <w:t xml:space="preserve"> </w:t>
      </w:r>
      <w:r w:rsidRPr="008B5A47">
        <w:rPr>
          <w:b/>
          <w:bCs/>
          <w:i/>
          <w:sz w:val="28"/>
          <w:szCs w:val="28"/>
        </w:rPr>
        <w:t>RESPONSIBILITY</w:t>
      </w:r>
      <w:r w:rsidRPr="008B5A47">
        <w:rPr>
          <w:b/>
          <w:bCs/>
          <w:sz w:val="28"/>
          <w:szCs w:val="28"/>
        </w:rPr>
        <w:t xml:space="preserve"> (CSR)</w:t>
      </w:r>
    </w:p>
    <w:p w:rsidR="00D54F14" w:rsidRPr="008B5A47" w:rsidRDefault="00D54F14" w:rsidP="00D54F14">
      <w:pPr>
        <w:spacing w:line="360" w:lineRule="auto"/>
        <w:jc w:val="center"/>
        <w:rPr>
          <w:b/>
        </w:rPr>
      </w:pPr>
    </w:p>
    <w:p w:rsidR="00F550D7" w:rsidRPr="008B5A47" w:rsidRDefault="00D37439" w:rsidP="00D37439">
      <w:pPr>
        <w:pStyle w:val="BodyTextIndent"/>
        <w:ind w:firstLine="0"/>
        <w:jc w:val="center"/>
        <w:rPr>
          <w:b/>
          <w:sz w:val="22"/>
        </w:rPr>
      </w:pPr>
      <w:r w:rsidRPr="008B5A47">
        <w:rPr>
          <w:b/>
        </w:rPr>
        <w:t>Citra Indah Merina</w:t>
      </w:r>
    </w:p>
    <w:p w:rsidR="002754DC" w:rsidRPr="008B5A47" w:rsidRDefault="002754DC" w:rsidP="00660F63">
      <w:pPr>
        <w:jc w:val="center"/>
        <w:rPr>
          <w:b/>
          <w:bCs/>
          <w:noProof/>
        </w:rPr>
      </w:pPr>
      <w:r w:rsidRPr="008B5A47">
        <w:rPr>
          <w:b/>
          <w:bCs/>
          <w:noProof/>
        </w:rPr>
        <w:t xml:space="preserve">Dosen </w:t>
      </w:r>
      <w:r w:rsidR="00D37439" w:rsidRPr="008B5A47">
        <w:rPr>
          <w:b/>
          <w:bCs/>
          <w:noProof/>
        </w:rPr>
        <w:t>Universitas Bina Darma</w:t>
      </w:r>
    </w:p>
    <w:p w:rsidR="002754DC" w:rsidRPr="008B5A47" w:rsidRDefault="002754DC" w:rsidP="00660F63">
      <w:pPr>
        <w:jc w:val="center"/>
        <w:rPr>
          <w:b/>
          <w:noProof/>
        </w:rPr>
      </w:pPr>
      <w:r w:rsidRPr="008B5A47">
        <w:rPr>
          <w:b/>
          <w:noProof/>
        </w:rPr>
        <w:t>Jalan Jend</w:t>
      </w:r>
      <w:r w:rsidR="00D54F14" w:rsidRPr="008B5A47">
        <w:rPr>
          <w:b/>
          <w:noProof/>
        </w:rPr>
        <w:t>eral</w:t>
      </w:r>
      <w:r w:rsidRPr="008B5A47">
        <w:rPr>
          <w:b/>
          <w:noProof/>
        </w:rPr>
        <w:t xml:space="preserve"> A</w:t>
      </w:r>
      <w:r w:rsidR="00D54F14" w:rsidRPr="008B5A47">
        <w:rPr>
          <w:b/>
          <w:noProof/>
        </w:rPr>
        <w:t>hmad</w:t>
      </w:r>
      <w:r w:rsidRPr="008B5A47">
        <w:rPr>
          <w:b/>
          <w:noProof/>
        </w:rPr>
        <w:t xml:space="preserve"> Yani No. </w:t>
      </w:r>
      <w:r w:rsidR="00D54F14" w:rsidRPr="008B5A47">
        <w:rPr>
          <w:b/>
          <w:noProof/>
        </w:rPr>
        <w:t xml:space="preserve">3 </w:t>
      </w:r>
      <w:r w:rsidRPr="008B5A47">
        <w:rPr>
          <w:b/>
          <w:noProof/>
        </w:rPr>
        <w:t>Palembang</w:t>
      </w:r>
    </w:p>
    <w:p w:rsidR="00660F63" w:rsidRPr="008B5A47" w:rsidRDefault="00643124" w:rsidP="00660F63">
      <w:pPr>
        <w:jc w:val="center"/>
        <w:rPr>
          <w:b/>
          <w:noProof/>
        </w:rPr>
      </w:pPr>
      <w:r w:rsidRPr="008B5A47">
        <w:rPr>
          <w:b/>
          <w:noProof/>
          <w:lang w:val="en-US"/>
        </w:rPr>
        <w:t xml:space="preserve">Sur-el: </w:t>
      </w:r>
      <w:r w:rsidR="00CF0078" w:rsidRPr="008B5A47">
        <w:rPr>
          <w:b/>
          <w:noProof/>
        </w:rPr>
        <w:t>citraindah@binadarma.ac.id</w:t>
      </w:r>
    </w:p>
    <w:p w:rsidR="00D54F14" w:rsidRPr="008B5A47" w:rsidRDefault="00D54F14" w:rsidP="00D54F14">
      <w:pPr>
        <w:jc w:val="center"/>
        <w:rPr>
          <w:bCs/>
          <w:noProof/>
        </w:rPr>
      </w:pPr>
    </w:p>
    <w:p w:rsidR="00D54F14" w:rsidRPr="008B5A47" w:rsidRDefault="00DB3FA3" w:rsidP="00D54F14">
      <w:pPr>
        <w:tabs>
          <w:tab w:val="left" w:pos="342"/>
        </w:tabs>
        <w:contextualSpacing/>
        <w:rPr>
          <w:rStyle w:val="hps"/>
          <w:i/>
        </w:rPr>
      </w:pPr>
      <w:r w:rsidRPr="00DB3FA3">
        <w:rPr>
          <w:noProof/>
          <w:lang w:eastAsia="id-ID"/>
        </w:rPr>
        <w:pict>
          <v:shapetype id="_x0000_t32" coordsize="21600,21600" o:spt="32" o:oned="t" path="m,l21600,21600e" filled="f">
            <v:path arrowok="t" fillok="f" o:connecttype="none"/>
            <o:lock v:ext="edit" shapetype="t"/>
          </v:shapetype>
          <v:shape id="_x0000_s1097" type="#_x0000_t32" style="position:absolute;margin-left:29.15pt;margin-top:10.85pt;width:411.75pt;height:0;z-index:251658240" o:connectortype="straight"/>
        </w:pict>
      </w:r>
    </w:p>
    <w:p w:rsidR="00764DDF" w:rsidRPr="008B5A47" w:rsidRDefault="00B5232B" w:rsidP="00643124">
      <w:pPr>
        <w:ind w:left="567" w:right="567"/>
        <w:jc w:val="both"/>
        <w:rPr>
          <w:i/>
          <w:sz w:val="20"/>
          <w:szCs w:val="20"/>
        </w:rPr>
      </w:pPr>
      <w:r w:rsidRPr="008B5A47">
        <w:rPr>
          <w:b/>
          <w:i/>
          <w:color w:val="000000"/>
          <w:sz w:val="20"/>
          <w:szCs w:val="20"/>
          <w:lang w:val="en-US"/>
        </w:rPr>
        <w:t>Abstract</w:t>
      </w:r>
      <w:r w:rsidR="00764DDF" w:rsidRPr="008B5A47">
        <w:rPr>
          <w:b/>
          <w:i/>
          <w:color w:val="000000"/>
          <w:sz w:val="20"/>
          <w:szCs w:val="20"/>
          <w:lang w:val="en-US"/>
        </w:rPr>
        <w:t xml:space="preserve">: </w:t>
      </w:r>
      <w:r w:rsidR="00764DDF" w:rsidRPr="008B5A47">
        <w:rPr>
          <w:i/>
          <w:color w:val="000000"/>
          <w:sz w:val="20"/>
          <w:szCs w:val="20"/>
          <w:lang w:val="en-US"/>
        </w:rPr>
        <w:t xml:space="preserve">One of the frequently requested information to be disclosed by the company today is the information about Corporate Social Responsibility (CSR). </w:t>
      </w:r>
      <w:r w:rsidR="00764DDF" w:rsidRPr="008B5A47">
        <w:rPr>
          <w:rStyle w:val="hps"/>
          <w:i/>
          <w:sz w:val="20"/>
          <w:szCs w:val="20"/>
          <w:lang w:val="en-US"/>
        </w:rPr>
        <w:t>The demand</w:t>
      </w:r>
      <w:r w:rsidR="00764DDF" w:rsidRPr="008B5A47">
        <w:rPr>
          <w:i/>
          <w:sz w:val="20"/>
          <w:szCs w:val="20"/>
          <w:lang w:val="en-US"/>
        </w:rPr>
        <w:t xml:space="preserve"> </w:t>
      </w:r>
      <w:r w:rsidR="00764DDF" w:rsidRPr="008B5A47">
        <w:rPr>
          <w:rStyle w:val="hps"/>
          <w:i/>
          <w:sz w:val="20"/>
          <w:szCs w:val="20"/>
          <w:lang w:val="en-US"/>
        </w:rPr>
        <w:t>by the stakeholders to</w:t>
      </w:r>
      <w:r w:rsidR="00764DDF" w:rsidRPr="008B5A47">
        <w:rPr>
          <w:i/>
          <w:sz w:val="20"/>
          <w:szCs w:val="20"/>
          <w:lang w:val="en-US"/>
        </w:rPr>
        <w:t xml:space="preserve"> </w:t>
      </w:r>
      <w:r w:rsidR="00764DDF" w:rsidRPr="008B5A47">
        <w:rPr>
          <w:rStyle w:val="hps"/>
          <w:i/>
          <w:sz w:val="20"/>
          <w:szCs w:val="20"/>
          <w:lang w:val="en-US"/>
        </w:rPr>
        <w:t>provide</w:t>
      </w:r>
      <w:r w:rsidR="00764DDF" w:rsidRPr="008B5A47">
        <w:rPr>
          <w:i/>
          <w:sz w:val="20"/>
          <w:szCs w:val="20"/>
          <w:lang w:val="en-US"/>
        </w:rPr>
        <w:t xml:space="preserve"> </w:t>
      </w:r>
      <w:r w:rsidR="00764DDF" w:rsidRPr="008B5A47">
        <w:rPr>
          <w:rStyle w:val="hps"/>
          <w:i/>
          <w:sz w:val="20"/>
          <w:szCs w:val="20"/>
          <w:lang w:val="en-US"/>
        </w:rPr>
        <w:t>transparent</w:t>
      </w:r>
      <w:r w:rsidR="00764DDF" w:rsidRPr="008B5A47">
        <w:rPr>
          <w:i/>
          <w:sz w:val="20"/>
          <w:szCs w:val="20"/>
          <w:lang w:val="en-US"/>
        </w:rPr>
        <w:t xml:space="preserve"> and accountable information </w:t>
      </w:r>
      <w:r w:rsidR="00764DDF" w:rsidRPr="008B5A47">
        <w:rPr>
          <w:rStyle w:val="hps"/>
          <w:i/>
          <w:sz w:val="20"/>
          <w:szCs w:val="20"/>
          <w:lang w:val="en-US"/>
        </w:rPr>
        <w:t>and</w:t>
      </w:r>
      <w:r w:rsidR="00764DDF" w:rsidRPr="008B5A47">
        <w:rPr>
          <w:i/>
          <w:sz w:val="20"/>
          <w:szCs w:val="20"/>
          <w:lang w:val="en-US"/>
        </w:rPr>
        <w:t xml:space="preserve"> </w:t>
      </w:r>
      <w:r w:rsidR="00764DDF" w:rsidRPr="008B5A47">
        <w:rPr>
          <w:rStyle w:val="hps"/>
          <w:i/>
          <w:sz w:val="20"/>
          <w:szCs w:val="20"/>
          <w:lang w:val="en-US"/>
        </w:rPr>
        <w:t>implement</w:t>
      </w:r>
      <w:r w:rsidR="00764DDF" w:rsidRPr="008B5A47">
        <w:rPr>
          <w:i/>
          <w:sz w:val="20"/>
          <w:szCs w:val="20"/>
          <w:lang w:val="en-US"/>
        </w:rPr>
        <w:t xml:space="preserve"> </w:t>
      </w:r>
      <w:r w:rsidR="00764DDF" w:rsidRPr="008B5A47">
        <w:rPr>
          <w:rStyle w:val="hps"/>
          <w:i/>
          <w:sz w:val="20"/>
          <w:szCs w:val="20"/>
          <w:lang w:val="en-US"/>
        </w:rPr>
        <w:t>good</w:t>
      </w:r>
      <w:r w:rsidR="00764DDF" w:rsidRPr="008B5A47">
        <w:rPr>
          <w:i/>
          <w:sz w:val="20"/>
          <w:szCs w:val="20"/>
          <w:lang w:val="en-US"/>
        </w:rPr>
        <w:t xml:space="preserve"> </w:t>
      </w:r>
      <w:r w:rsidR="00764DDF" w:rsidRPr="008B5A47">
        <w:rPr>
          <w:rStyle w:val="hps"/>
          <w:i/>
          <w:sz w:val="20"/>
          <w:szCs w:val="20"/>
          <w:lang w:val="en-US"/>
        </w:rPr>
        <w:t>corporate governance is</w:t>
      </w:r>
      <w:r w:rsidR="00764DDF" w:rsidRPr="008B5A47">
        <w:rPr>
          <w:i/>
          <w:sz w:val="20"/>
          <w:szCs w:val="20"/>
          <w:lang w:val="en-US"/>
        </w:rPr>
        <w:t xml:space="preserve"> </w:t>
      </w:r>
      <w:r w:rsidR="00764DDF" w:rsidRPr="008B5A47">
        <w:rPr>
          <w:rStyle w:val="hps"/>
          <w:i/>
          <w:sz w:val="20"/>
          <w:szCs w:val="20"/>
          <w:lang w:val="en-US"/>
        </w:rPr>
        <w:t>increasingly</w:t>
      </w:r>
      <w:r w:rsidR="00764DDF" w:rsidRPr="008B5A47">
        <w:rPr>
          <w:i/>
          <w:sz w:val="20"/>
          <w:szCs w:val="20"/>
          <w:lang w:val="en-US"/>
        </w:rPr>
        <w:t xml:space="preserve"> </w:t>
      </w:r>
      <w:r w:rsidR="00764DDF" w:rsidRPr="008B5A47">
        <w:rPr>
          <w:rStyle w:val="hps"/>
          <w:i/>
          <w:sz w:val="20"/>
          <w:szCs w:val="20"/>
          <w:lang w:val="en-US"/>
        </w:rPr>
        <w:t>forcing</w:t>
      </w:r>
      <w:r w:rsidR="00764DDF" w:rsidRPr="008B5A47">
        <w:rPr>
          <w:i/>
          <w:sz w:val="20"/>
          <w:szCs w:val="20"/>
          <w:lang w:val="en-US"/>
        </w:rPr>
        <w:t xml:space="preserve"> </w:t>
      </w:r>
      <w:r w:rsidR="00764DDF" w:rsidRPr="008B5A47">
        <w:rPr>
          <w:rStyle w:val="hps"/>
          <w:i/>
          <w:sz w:val="20"/>
          <w:szCs w:val="20"/>
          <w:lang w:val="en-US"/>
        </w:rPr>
        <w:t>companies to</w:t>
      </w:r>
      <w:r w:rsidR="00764DDF" w:rsidRPr="008B5A47">
        <w:rPr>
          <w:i/>
          <w:sz w:val="20"/>
          <w:szCs w:val="20"/>
          <w:lang w:val="en-US"/>
        </w:rPr>
        <w:t xml:space="preserve"> </w:t>
      </w:r>
      <w:r w:rsidR="00764DDF" w:rsidRPr="008B5A47">
        <w:rPr>
          <w:rStyle w:val="hps"/>
          <w:i/>
          <w:sz w:val="20"/>
          <w:szCs w:val="20"/>
          <w:lang w:val="en-US"/>
        </w:rPr>
        <w:t>provide</w:t>
      </w:r>
      <w:r w:rsidR="00764DDF" w:rsidRPr="008B5A47">
        <w:rPr>
          <w:i/>
          <w:sz w:val="20"/>
          <w:szCs w:val="20"/>
          <w:lang w:val="en-US"/>
        </w:rPr>
        <w:t xml:space="preserve"> more </w:t>
      </w:r>
      <w:r w:rsidR="00764DDF" w:rsidRPr="008B5A47">
        <w:rPr>
          <w:rStyle w:val="hps"/>
          <w:i/>
          <w:sz w:val="20"/>
          <w:szCs w:val="20"/>
          <w:lang w:val="en-US"/>
        </w:rPr>
        <w:t>information</w:t>
      </w:r>
      <w:r w:rsidR="00764DDF" w:rsidRPr="008B5A47">
        <w:rPr>
          <w:i/>
          <w:sz w:val="20"/>
          <w:szCs w:val="20"/>
          <w:lang w:val="en-US"/>
        </w:rPr>
        <w:t xml:space="preserve"> </w:t>
      </w:r>
      <w:r w:rsidR="00764DDF" w:rsidRPr="008B5A47">
        <w:rPr>
          <w:rStyle w:val="hps"/>
          <w:i/>
          <w:sz w:val="20"/>
          <w:szCs w:val="20"/>
          <w:lang w:val="en-US"/>
        </w:rPr>
        <w:t>about</w:t>
      </w:r>
      <w:r w:rsidR="00764DDF" w:rsidRPr="008B5A47">
        <w:rPr>
          <w:i/>
          <w:sz w:val="20"/>
          <w:szCs w:val="20"/>
          <w:lang w:val="en-US"/>
        </w:rPr>
        <w:t xml:space="preserve"> </w:t>
      </w:r>
      <w:r w:rsidR="00764DDF" w:rsidRPr="008B5A47">
        <w:rPr>
          <w:rStyle w:val="hps"/>
          <w:i/>
          <w:sz w:val="20"/>
          <w:szCs w:val="20"/>
          <w:lang w:val="en-US"/>
        </w:rPr>
        <w:t>social</w:t>
      </w:r>
      <w:r w:rsidR="00764DDF" w:rsidRPr="008B5A47">
        <w:rPr>
          <w:i/>
          <w:sz w:val="20"/>
          <w:szCs w:val="20"/>
          <w:lang w:val="en-US"/>
        </w:rPr>
        <w:t xml:space="preserve"> </w:t>
      </w:r>
      <w:r w:rsidR="00764DDF" w:rsidRPr="008B5A47">
        <w:rPr>
          <w:rStyle w:val="hps"/>
          <w:i/>
          <w:sz w:val="20"/>
          <w:szCs w:val="20"/>
          <w:lang w:val="en-US"/>
        </w:rPr>
        <w:t>activities.</w:t>
      </w:r>
      <w:r w:rsidR="00764DDF" w:rsidRPr="008B5A47">
        <w:rPr>
          <w:i/>
          <w:sz w:val="20"/>
          <w:szCs w:val="20"/>
          <w:lang w:val="en-US"/>
        </w:rPr>
        <w:t xml:space="preserve"> </w:t>
      </w:r>
      <w:r w:rsidR="00764DDF" w:rsidRPr="008B5A47">
        <w:rPr>
          <w:rStyle w:val="hps"/>
          <w:i/>
          <w:sz w:val="20"/>
          <w:szCs w:val="20"/>
          <w:lang w:val="en-US"/>
        </w:rPr>
        <w:t>This research indicates</w:t>
      </w:r>
      <w:r w:rsidR="00764DDF" w:rsidRPr="008B5A47">
        <w:rPr>
          <w:i/>
          <w:sz w:val="20"/>
          <w:szCs w:val="20"/>
          <w:lang w:val="en-US"/>
        </w:rPr>
        <w:t xml:space="preserve"> </w:t>
      </w:r>
      <w:r w:rsidR="00764DDF" w:rsidRPr="008B5A47">
        <w:rPr>
          <w:rStyle w:val="hps"/>
          <w:i/>
          <w:sz w:val="20"/>
          <w:szCs w:val="20"/>
          <w:lang w:val="en-US"/>
        </w:rPr>
        <w:t>that</w:t>
      </w:r>
      <w:r w:rsidR="00764DDF" w:rsidRPr="008B5A47">
        <w:rPr>
          <w:i/>
          <w:sz w:val="20"/>
          <w:szCs w:val="20"/>
          <w:lang w:val="en-US"/>
        </w:rPr>
        <w:t xml:space="preserve"> </w:t>
      </w:r>
      <w:r w:rsidR="00764DDF" w:rsidRPr="008B5A47">
        <w:rPr>
          <w:rStyle w:val="hps"/>
          <w:i/>
          <w:sz w:val="20"/>
          <w:szCs w:val="20"/>
          <w:lang w:val="en-US"/>
        </w:rPr>
        <w:t>in testing</w:t>
      </w:r>
      <w:r w:rsidR="00764DDF" w:rsidRPr="008B5A47">
        <w:rPr>
          <w:i/>
          <w:sz w:val="20"/>
          <w:szCs w:val="20"/>
          <w:lang w:val="en-US"/>
        </w:rPr>
        <w:t xml:space="preserve"> </w:t>
      </w:r>
      <w:r w:rsidR="00764DDF" w:rsidRPr="008B5A47">
        <w:rPr>
          <w:rStyle w:val="hps"/>
          <w:i/>
          <w:sz w:val="20"/>
          <w:szCs w:val="20"/>
          <w:lang w:val="en-US"/>
        </w:rPr>
        <w:t>simultaneously</w:t>
      </w:r>
      <w:r w:rsidR="00764DDF" w:rsidRPr="008B5A47">
        <w:rPr>
          <w:i/>
          <w:sz w:val="20"/>
          <w:szCs w:val="20"/>
          <w:lang w:val="en-US"/>
        </w:rPr>
        <w:t xml:space="preserve">, </w:t>
      </w:r>
      <w:r w:rsidR="00764DDF" w:rsidRPr="008B5A47">
        <w:rPr>
          <w:rStyle w:val="hps"/>
          <w:i/>
          <w:sz w:val="20"/>
          <w:szCs w:val="20"/>
          <w:lang w:val="en-US"/>
        </w:rPr>
        <w:t>environmental performance</w:t>
      </w:r>
      <w:r w:rsidR="00764DDF" w:rsidRPr="008B5A47">
        <w:rPr>
          <w:i/>
          <w:sz w:val="20"/>
          <w:szCs w:val="20"/>
          <w:lang w:val="en-US"/>
        </w:rPr>
        <w:t xml:space="preserve">, </w:t>
      </w:r>
      <w:r w:rsidR="00764DDF" w:rsidRPr="008B5A47">
        <w:rPr>
          <w:rStyle w:val="hps"/>
          <w:i/>
          <w:sz w:val="20"/>
          <w:szCs w:val="20"/>
          <w:lang w:val="en-US"/>
        </w:rPr>
        <w:t>profitability</w:t>
      </w:r>
      <w:r w:rsidR="00764DDF" w:rsidRPr="008B5A47">
        <w:rPr>
          <w:i/>
          <w:sz w:val="20"/>
          <w:szCs w:val="20"/>
          <w:lang w:val="en-US"/>
        </w:rPr>
        <w:t xml:space="preserve">, financial leverage, and company </w:t>
      </w:r>
      <w:r w:rsidR="00764DDF" w:rsidRPr="008B5A47">
        <w:rPr>
          <w:rStyle w:val="hps"/>
          <w:i/>
          <w:sz w:val="20"/>
          <w:szCs w:val="20"/>
          <w:lang w:val="en-US"/>
        </w:rPr>
        <w:t>size</w:t>
      </w:r>
      <w:r w:rsidR="00764DDF" w:rsidRPr="008B5A47">
        <w:rPr>
          <w:i/>
          <w:sz w:val="20"/>
          <w:szCs w:val="20"/>
          <w:lang w:val="en-US"/>
        </w:rPr>
        <w:t xml:space="preserve"> </w:t>
      </w:r>
      <w:r w:rsidR="00764DDF" w:rsidRPr="008B5A47">
        <w:rPr>
          <w:rStyle w:val="hps"/>
          <w:i/>
          <w:sz w:val="20"/>
          <w:szCs w:val="20"/>
          <w:lang w:val="en-US"/>
        </w:rPr>
        <w:t>can only</w:t>
      </w:r>
      <w:r w:rsidR="00764DDF" w:rsidRPr="008B5A47">
        <w:rPr>
          <w:i/>
          <w:sz w:val="20"/>
          <w:szCs w:val="20"/>
          <w:lang w:val="en-US"/>
        </w:rPr>
        <w:t xml:space="preserve"> </w:t>
      </w:r>
      <w:r w:rsidR="00764DDF" w:rsidRPr="008B5A47">
        <w:rPr>
          <w:rStyle w:val="hps"/>
          <w:i/>
          <w:sz w:val="20"/>
          <w:szCs w:val="20"/>
          <w:lang w:val="en-US"/>
        </w:rPr>
        <w:t>affect the</w:t>
      </w:r>
      <w:r w:rsidR="00764DDF" w:rsidRPr="008B5A47">
        <w:rPr>
          <w:i/>
          <w:sz w:val="20"/>
          <w:szCs w:val="20"/>
          <w:lang w:val="en-US"/>
        </w:rPr>
        <w:t xml:space="preserve"> corporate social </w:t>
      </w:r>
      <w:r w:rsidRPr="008B5A47">
        <w:rPr>
          <w:i/>
          <w:sz w:val="20"/>
          <w:szCs w:val="20"/>
        </w:rPr>
        <w:t>responsibility</w:t>
      </w:r>
      <w:r w:rsidR="00764DDF" w:rsidRPr="008B5A47">
        <w:rPr>
          <w:i/>
          <w:sz w:val="20"/>
          <w:szCs w:val="20"/>
          <w:lang w:val="en-US"/>
        </w:rPr>
        <w:t xml:space="preserve"> disclosure in </w:t>
      </w:r>
      <w:r w:rsidR="00764DDF" w:rsidRPr="008B5A47">
        <w:rPr>
          <w:rStyle w:val="hps"/>
          <w:i/>
          <w:sz w:val="20"/>
          <w:szCs w:val="20"/>
          <w:lang w:val="en-US"/>
        </w:rPr>
        <w:t>64.9%</w:t>
      </w:r>
      <w:r w:rsidR="00764DDF" w:rsidRPr="008B5A47">
        <w:rPr>
          <w:i/>
          <w:sz w:val="20"/>
          <w:szCs w:val="20"/>
          <w:lang w:val="en-US"/>
        </w:rPr>
        <w:t xml:space="preserve">, </w:t>
      </w:r>
      <w:r w:rsidR="00764DDF" w:rsidRPr="008B5A47">
        <w:rPr>
          <w:rStyle w:val="hps"/>
          <w:i/>
          <w:sz w:val="20"/>
          <w:szCs w:val="20"/>
          <w:lang w:val="en-US"/>
        </w:rPr>
        <w:t>while the</w:t>
      </w:r>
      <w:r w:rsidR="00764DDF" w:rsidRPr="008B5A47">
        <w:rPr>
          <w:i/>
          <w:sz w:val="20"/>
          <w:szCs w:val="20"/>
          <w:lang w:val="en-US"/>
        </w:rPr>
        <w:t xml:space="preserve"> </w:t>
      </w:r>
      <w:r w:rsidR="00764DDF" w:rsidRPr="008B5A47">
        <w:rPr>
          <w:rStyle w:val="hps"/>
          <w:i/>
          <w:sz w:val="20"/>
          <w:szCs w:val="20"/>
          <w:lang w:val="en-US"/>
        </w:rPr>
        <w:t>remaining balance in 35.1% is</w:t>
      </w:r>
      <w:r w:rsidR="00764DDF" w:rsidRPr="008B5A47">
        <w:rPr>
          <w:i/>
          <w:sz w:val="20"/>
          <w:szCs w:val="20"/>
          <w:lang w:val="en-US"/>
        </w:rPr>
        <w:t xml:space="preserve"> </w:t>
      </w:r>
      <w:r w:rsidR="00764DDF" w:rsidRPr="008B5A47">
        <w:rPr>
          <w:rStyle w:val="hps"/>
          <w:i/>
          <w:sz w:val="20"/>
          <w:szCs w:val="20"/>
          <w:lang w:val="en-US"/>
        </w:rPr>
        <w:t>influenced</w:t>
      </w:r>
      <w:r w:rsidR="00764DDF" w:rsidRPr="008B5A47">
        <w:rPr>
          <w:i/>
          <w:sz w:val="20"/>
          <w:szCs w:val="20"/>
          <w:lang w:val="en-US"/>
        </w:rPr>
        <w:t xml:space="preserve"> </w:t>
      </w:r>
      <w:r w:rsidR="00764DDF" w:rsidRPr="008B5A47">
        <w:rPr>
          <w:rStyle w:val="hps"/>
          <w:i/>
          <w:sz w:val="20"/>
          <w:szCs w:val="20"/>
          <w:lang w:val="en-US"/>
        </w:rPr>
        <w:t>by other variables</w:t>
      </w:r>
      <w:r w:rsidR="00764DDF" w:rsidRPr="008B5A47">
        <w:rPr>
          <w:i/>
          <w:sz w:val="20"/>
          <w:szCs w:val="20"/>
          <w:lang w:val="en-US"/>
        </w:rPr>
        <w:t xml:space="preserve">. </w:t>
      </w:r>
      <w:r w:rsidR="00764DDF" w:rsidRPr="008B5A47">
        <w:rPr>
          <w:rStyle w:val="hps"/>
          <w:i/>
          <w:sz w:val="20"/>
          <w:szCs w:val="20"/>
          <w:lang w:val="en-US"/>
        </w:rPr>
        <w:t>In a</w:t>
      </w:r>
      <w:r w:rsidR="00764DDF" w:rsidRPr="008B5A47">
        <w:rPr>
          <w:i/>
          <w:sz w:val="20"/>
          <w:szCs w:val="20"/>
          <w:lang w:val="en-US"/>
        </w:rPr>
        <w:t xml:space="preserve"> </w:t>
      </w:r>
      <w:r w:rsidR="00764DDF" w:rsidRPr="008B5A47">
        <w:rPr>
          <w:rStyle w:val="hps"/>
          <w:i/>
          <w:sz w:val="20"/>
          <w:szCs w:val="20"/>
          <w:lang w:val="en-US"/>
        </w:rPr>
        <w:t>partial</w:t>
      </w:r>
      <w:r w:rsidR="00764DDF" w:rsidRPr="008B5A47">
        <w:rPr>
          <w:i/>
          <w:sz w:val="20"/>
          <w:szCs w:val="20"/>
          <w:lang w:val="en-US"/>
        </w:rPr>
        <w:t xml:space="preserve"> </w:t>
      </w:r>
      <w:r w:rsidR="00764DDF" w:rsidRPr="008B5A47">
        <w:rPr>
          <w:rStyle w:val="hps"/>
          <w:i/>
          <w:sz w:val="20"/>
          <w:szCs w:val="20"/>
          <w:lang w:val="en-US"/>
        </w:rPr>
        <w:t>test</w:t>
      </w:r>
      <w:r w:rsidR="00764DDF" w:rsidRPr="008B5A47">
        <w:rPr>
          <w:i/>
          <w:sz w:val="20"/>
          <w:szCs w:val="20"/>
          <w:lang w:val="en-US"/>
        </w:rPr>
        <w:t xml:space="preserve">, there is </w:t>
      </w:r>
      <w:r w:rsidR="00764DDF" w:rsidRPr="008B5A47">
        <w:rPr>
          <w:rStyle w:val="hps"/>
          <w:i/>
          <w:sz w:val="20"/>
          <w:szCs w:val="20"/>
          <w:lang w:val="en-US"/>
        </w:rPr>
        <w:t>only</w:t>
      </w:r>
      <w:r w:rsidR="00764DDF" w:rsidRPr="008B5A47">
        <w:rPr>
          <w:i/>
          <w:sz w:val="20"/>
          <w:szCs w:val="20"/>
          <w:lang w:val="en-US"/>
        </w:rPr>
        <w:t xml:space="preserve"> </w:t>
      </w:r>
      <w:r w:rsidR="00764DDF" w:rsidRPr="008B5A47">
        <w:rPr>
          <w:rStyle w:val="hps"/>
          <w:i/>
          <w:sz w:val="20"/>
          <w:szCs w:val="20"/>
          <w:lang w:val="en-US"/>
        </w:rPr>
        <w:t>one variable</w:t>
      </w:r>
      <w:r w:rsidR="00764DDF" w:rsidRPr="008B5A47">
        <w:rPr>
          <w:i/>
          <w:sz w:val="20"/>
          <w:szCs w:val="20"/>
          <w:lang w:val="en-US"/>
        </w:rPr>
        <w:t xml:space="preserve">, company </w:t>
      </w:r>
      <w:r w:rsidR="00764DDF" w:rsidRPr="008B5A47">
        <w:rPr>
          <w:rStyle w:val="hps"/>
          <w:i/>
          <w:sz w:val="20"/>
          <w:szCs w:val="20"/>
          <w:lang w:val="en-US"/>
        </w:rPr>
        <w:t>size,</w:t>
      </w:r>
      <w:r w:rsidR="00764DDF" w:rsidRPr="008B5A47">
        <w:rPr>
          <w:i/>
          <w:sz w:val="20"/>
          <w:szCs w:val="20"/>
          <w:lang w:val="en-US"/>
        </w:rPr>
        <w:t xml:space="preserve"> which </w:t>
      </w:r>
      <w:r w:rsidR="00764DDF" w:rsidRPr="008B5A47">
        <w:rPr>
          <w:rStyle w:val="hps"/>
          <w:i/>
          <w:sz w:val="20"/>
          <w:szCs w:val="20"/>
          <w:lang w:val="en-US"/>
        </w:rPr>
        <w:t>influences significantly</w:t>
      </w:r>
      <w:r w:rsidR="00764DDF" w:rsidRPr="008B5A47">
        <w:rPr>
          <w:i/>
          <w:sz w:val="20"/>
          <w:szCs w:val="20"/>
          <w:lang w:val="en-US"/>
        </w:rPr>
        <w:t xml:space="preserve"> </w:t>
      </w:r>
      <w:r w:rsidR="00764DDF" w:rsidRPr="008B5A47">
        <w:rPr>
          <w:rStyle w:val="hps"/>
          <w:i/>
          <w:sz w:val="20"/>
          <w:szCs w:val="20"/>
          <w:lang w:val="en-US"/>
        </w:rPr>
        <w:t xml:space="preserve">on the </w:t>
      </w:r>
      <w:r w:rsidR="00764DDF" w:rsidRPr="008B5A47">
        <w:rPr>
          <w:i/>
          <w:sz w:val="20"/>
          <w:szCs w:val="20"/>
          <w:lang w:val="en-US"/>
        </w:rPr>
        <w:t>corporate social responsibility disclosure.</w:t>
      </w:r>
    </w:p>
    <w:p w:rsidR="00E444F3" w:rsidRPr="008B5A47" w:rsidRDefault="00E444F3" w:rsidP="00643124">
      <w:pPr>
        <w:ind w:left="567" w:right="567"/>
        <w:jc w:val="both"/>
        <w:rPr>
          <w:i/>
          <w:sz w:val="20"/>
          <w:szCs w:val="20"/>
        </w:rPr>
      </w:pPr>
    </w:p>
    <w:p w:rsidR="00764DDF" w:rsidRPr="008B5A47" w:rsidRDefault="00764DDF" w:rsidP="00643124">
      <w:pPr>
        <w:tabs>
          <w:tab w:val="left" w:pos="342"/>
        </w:tabs>
        <w:ind w:left="567" w:right="567"/>
        <w:contextualSpacing/>
        <w:jc w:val="both"/>
        <w:rPr>
          <w:i/>
          <w:sz w:val="20"/>
          <w:szCs w:val="20"/>
          <w:lang w:val="en-US"/>
        </w:rPr>
      </w:pPr>
      <w:r w:rsidRPr="008B5A47">
        <w:rPr>
          <w:b/>
          <w:i/>
          <w:sz w:val="20"/>
          <w:szCs w:val="20"/>
          <w:lang w:val="en-US"/>
        </w:rPr>
        <w:t xml:space="preserve">Keywords: </w:t>
      </w:r>
      <w:r w:rsidR="00643124" w:rsidRPr="008B5A47">
        <w:rPr>
          <w:i/>
          <w:sz w:val="20"/>
          <w:szCs w:val="20"/>
          <w:lang w:val="en-US"/>
        </w:rPr>
        <w:t>Corporate Social Responsibility Disclosure, Environmental Performance, Profitability, Financial Leverage, and Company Size</w:t>
      </w:r>
      <w:r w:rsidR="00390783" w:rsidRPr="008B5A47">
        <w:rPr>
          <w:i/>
          <w:sz w:val="20"/>
          <w:szCs w:val="20"/>
          <w:lang w:val="en-US"/>
        </w:rPr>
        <w:t xml:space="preserve">. </w:t>
      </w:r>
    </w:p>
    <w:p w:rsidR="00764DDF" w:rsidRPr="008B5A47" w:rsidRDefault="00764DDF" w:rsidP="00643124">
      <w:pPr>
        <w:tabs>
          <w:tab w:val="left" w:pos="342"/>
        </w:tabs>
        <w:ind w:left="567" w:right="567"/>
        <w:contextualSpacing/>
        <w:jc w:val="both"/>
        <w:rPr>
          <w:i/>
          <w:sz w:val="20"/>
          <w:szCs w:val="20"/>
        </w:rPr>
      </w:pPr>
    </w:p>
    <w:p w:rsidR="00D37439" w:rsidRPr="008B5A47" w:rsidRDefault="00D54F14" w:rsidP="00643124">
      <w:pPr>
        <w:tabs>
          <w:tab w:val="left" w:pos="342"/>
        </w:tabs>
        <w:ind w:left="567" w:right="567"/>
        <w:contextualSpacing/>
        <w:jc w:val="both"/>
        <w:rPr>
          <w:b/>
          <w:i/>
          <w:sz w:val="20"/>
          <w:szCs w:val="20"/>
        </w:rPr>
      </w:pPr>
      <w:r w:rsidRPr="008B5A47">
        <w:rPr>
          <w:rStyle w:val="hps"/>
          <w:b/>
          <w:i/>
          <w:sz w:val="20"/>
          <w:szCs w:val="20"/>
        </w:rPr>
        <w:t>Abstrak:</w:t>
      </w:r>
      <w:r w:rsidR="00764DDF" w:rsidRPr="008B5A47">
        <w:rPr>
          <w:rStyle w:val="hps"/>
          <w:b/>
          <w:i/>
          <w:sz w:val="20"/>
          <w:szCs w:val="20"/>
        </w:rPr>
        <w:t xml:space="preserve"> </w:t>
      </w:r>
      <w:r w:rsidRPr="008B5A47">
        <w:rPr>
          <w:rStyle w:val="hps"/>
          <w:i/>
          <w:sz w:val="20"/>
          <w:szCs w:val="20"/>
        </w:rPr>
        <w:t xml:space="preserve"> </w:t>
      </w:r>
      <w:r w:rsidR="00D37439" w:rsidRPr="008B5A47">
        <w:rPr>
          <w:rStyle w:val="hps"/>
          <w:i/>
          <w:sz w:val="20"/>
          <w:szCs w:val="20"/>
        </w:rPr>
        <w:t>Salah satu</w:t>
      </w:r>
      <w:r w:rsidR="00D37439" w:rsidRPr="008B5A47">
        <w:rPr>
          <w:i/>
          <w:sz w:val="20"/>
          <w:szCs w:val="20"/>
        </w:rPr>
        <w:t xml:space="preserve"> </w:t>
      </w:r>
      <w:r w:rsidR="00D37439" w:rsidRPr="008B5A47">
        <w:rPr>
          <w:rStyle w:val="hps"/>
          <w:i/>
          <w:sz w:val="20"/>
          <w:szCs w:val="20"/>
        </w:rPr>
        <w:t>informasi yang</w:t>
      </w:r>
      <w:r w:rsidR="00D37439" w:rsidRPr="008B5A47">
        <w:rPr>
          <w:i/>
          <w:sz w:val="20"/>
          <w:szCs w:val="20"/>
        </w:rPr>
        <w:t xml:space="preserve"> </w:t>
      </w:r>
      <w:r w:rsidR="00D37439" w:rsidRPr="008B5A47">
        <w:rPr>
          <w:rStyle w:val="hps"/>
          <w:i/>
          <w:sz w:val="20"/>
          <w:szCs w:val="20"/>
        </w:rPr>
        <w:t>sering</w:t>
      </w:r>
      <w:r w:rsidR="00D37439" w:rsidRPr="008B5A47">
        <w:rPr>
          <w:i/>
          <w:sz w:val="20"/>
          <w:szCs w:val="20"/>
        </w:rPr>
        <w:t xml:space="preserve"> </w:t>
      </w:r>
      <w:r w:rsidR="00D37439" w:rsidRPr="008B5A47">
        <w:rPr>
          <w:rStyle w:val="hps"/>
          <w:i/>
          <w:sz w:val="20"/>
          <w:szCs w:val="20"/>
        </w:rPr>
        <w:t>diminta untuk</w:t>
      </w:r>
      <w:r w:rsidR="00D37439" w:rsidRPr="008B5A47">
        <w:rPr>
          <w:i/>
          <w:sz w:val="20"/>
          <w:szCs w:val="20"/>
        </w:rPr>
        <w:t xml:space="preserve"> </w:t>
      </w:r>
      <w:r w:rsidR="00D37439" w:rsidRPr="008B5A47">
        <w:rPr>
          <w:rStyle w:val="hps"/>
          <w:i/>
          <w:sz w:val="20"/>
          <w:szCs w:val="20"/>
        </w:rPr>
        <w:t>diungkapkan</w:t>
      </w:r>
      <w:r w:rsidR="00D37439" w:rsidRPr="008B5A47">
        <w:rPr>
          <w:i/>
          <w:sz w:val="20"/>
          <w:szCs w:val="20"/>
        </w:rPr>
        <w:t xml:space="preserve"> </w:t>
      </w:r>
      <w:r w:rsidR="00D37439" w:rsidRPr="008B5A47">
        <w:rPr>
          <w:rStyle w:val="hps"/>
          <w:i/>
          <w:sz w:val="20"/>
          <w:szCs w:val="20"/>
        </w:rPr>
        <w:t>oleh perusahaan</w:t>
      </w:r>
      <w:r w:rsidR="00D37439" w:rsidRPr="008B5A47">
        <w:rPr>
          <w:i/>
          <w:sz w:val="20"/>
          <w:szCs w:val="20"/>
        </w:rPr>
        <w:t xml:space="preserve"> </w:t>
      </w:r>
      <w:r w:rsidR="00D37439" w:rsidRPr="008B5A47">
        <w:rPr>
          <w:rStyle w:val="hps"/>
          <w:i/>
          <w:sz w:val="20"/>
          <w:szCs w:val="20"/>
        </w:rPr>
        <w:t>saat ini adalah</w:t>
      </w:r>
      <w:r w:rsidR="00D37439" w:rsidRPr="008B5A47">
        <w:rPr>
          <w:i/>
          <w:sz w:val="20"/>
          <w:szCs w:val="20"/>
        </w:rPr>
        <w:t xml:space="preserve"> </w:t>
      </w:r>
      <w:r w:rsidR="00D37439" w:rsidRPr="008B5A47">
        <w:rPr>
          <w:rStyle w:val="hps"/>
          <w:i/>
          <w:sz w:val="20"/>
          <w:szCs w:val="20"/>
        </w:rPr>
        <w:t>informasi tentang</w:t>
      </w:r>
      <w:r w:rsidR="00D37439" w:rsidRPr="008B5A47">
        <w:rPr>
          <w:i/>
          <w:sz w:val="20"/>
          <w:szCs w:val="20"/>
        </w:rPr>
        <w:t xml:space="preserve"> </w:t>
      </w:r>
      <w:r w:rsidR="00D37439" w:rsidRPr="008B5A47">
        <w:rPr>
          <w:rStyle w:val="hps"/>
          <w:i/>
          <w:sz w:val="20"/>
          <w:szCs w:val="20"/>
        </w:rPr>
        <w:t>Corporate Social Responsibility (CSR).</w:t>
      </w:r>
      <w:r w:rsidR="00D37439" w:rsidRPr="008B5A47">
        <w:rPr>
          <w:i/>
          <w:sz w:val="20"/>
          <w:szCs w:val="20"/>
        </w:rPr>
        <w:t xml:space="preserve"> </w:t>
      </w:r>
      <w:r w:rsidR="00D37439" w:rsidRPr="008B5A47">
        <w:rPr>
          <w:rStyle w:val="hps"/>
          <w:i/>
          <w:sz w:val="20"/>
          <w:szCs w:val="20"/>
        </w:rPr>
        <w:t>Permintaan stakeholders untuk</w:t>
      </w:r>
      <w:r w:rsidR="00D37439" w:rsidRPr="008B5A47">
        <w:rPr>
          <w:i/>
          <w:sz w:val="20"/>
          <w:szCs w:val="20"/>
        </w:rPr>
        <w:t xml:space="preserve"> </w:t>
      </w:r>
      <w:r w:rsidR="00D37439" w:rsidRPr="008B5A47">
        <w:rPr>
          <w:rStyle w:val="hps"/>
          <w:i/>
          <w:sz w:val="20"/>
          <w:szCs w:val="20"/>
        </w:rPr>
        <w:t>memberikan informasi yang transparan</w:t>
      </w:r>
      <w:r w:rsidR="00D37439" w:rsidRPr="008B5A47">
        <w:rPr>
          <w:i/>
          <w:sz w:val="20"/>
          <w:szCs w:val="20"/>
        </w:rPr>
        <w:t xml:space="preserve"> </w:t>
      </w:r>
      <w:r w:rsidR="00D37439" w:rsidRPr="008B5A47">
        <w:rPr>
          <w:rStyle w:val="hps"/>
          <w:i/>
          <w:sz w:val="20"/>
          <w:szCs w:val="20"/>
        </w:rPr>
        <w:t>dan akuntabel</w:t>
      </w:r>
      <w:r w:rsidR="00D37439" w:rsidRPr="008B5A47">
        <w:rPr>
          <w:i/>
          <w:sz w:val="20"/>
          <w:szCs w:val="20"/>
        </w:rPr>
        <w:t xml:space="preserve"> </w:t>
      </w:r>
      <w:r w:rsidR="00D37439" w:rsidRPr="008B5A47">
        <w:rPr>
          <w:rStyle w:val="hps"/>
          <w:i/>
          <w:sz w:val="20"/>
          <w:szCs w:val="20"/>
        </w:rPr>
        <w:t>dan menerapkan</w:t>
      </w:r>
      <w:r w:rsidR="00D37439" w:rsidRPr="008B5A47">
        <w:rPr>
          <w:i/>
          <w:sz w:val="20"/>
          <w:szCs w:val="20"/>
        </w:rPr>
        <w:t xml:space="preserve"> </w:t>
      </w:r>
      <w:r w:rsidR="00D37439" w:rsidRPr="008B5A47">
        <w:rPr>
          <w:rStyle w:val="hps"/>
          <w:i/>
          <w:sz w:val="20"/>
          <w:szCs w:val="20"/>
        </w:rPr>
        <w:t>tata kelola perusahaan</w:t>
      </w:r>
      <w:r w:rsidR="00D37439" w:rsidRPr="008B5A47">
        <w:rPr>
          <w:i/>
          <w:sz w:val="20"/>
          <w:szCs w:val="20"/>
        </w:rPr>
        <w:t xml:space="preserve"> </w:t>
      </w:r>
      <w:r w:rsidR="00D37439" w:rsidRPr="008B5A47">
        <w:rPr>
          <w:rStyle w:val="hps"/>
          <w:i/>
          <w:sz w:val="20"/>
          <w:szCs w:val="20"/>
        </w:rPr>
        <w:t>yang baik</w:t>
      </w:r>
      <w:r w:rsidR="00D37439" w:rsidRPr="008B5A47">
        <w:rPr>
          <w:i/>
          <w:sz w:val="20"/>
          <w:szCs w:val="20"/>
        </w:rPr>
        <w:t xml:space="preserve"> </w:t>
      </w:r>
      <w:r w:rsidR="00D37439" w:rsidRPr="008B5A47">
        <w:rPr>
          <w:rStyle w:val="hps"/>
          <w:i/>
          <w:sz w:val="20"/>
          <w:szCs w:val="20"/>
        </w:rPr>
        <w:t>semakin</w:t>
      </w:r>
      <w:r w:rsidR="00D37439" w:rsidRPr="008B5A47">
        <w:rPr>
          <w:i/>
          <w:sz w:val="20"/>
          <w:szCs w:val="20"/>
        </w:rPr>
        <w:t xml:space="preserve"> </w:t>
      </w:r>
      <w:r w:rsidR="00D37439" w:rsidRPr="008B5A47">
        <w:rPr>
          <w:rStyle w:val="hps"/>
          <w:i/>
          <w:sz w:val="20"/>
          <w:szCs w:val="20"/>
        </w:rPr>
        <w:t>memaksa</w:t>
      </w:r>
      <w:r w:rsidR="00D37439" w:rsidRPr="008B5A47">
        <w:rPr>
          <w:i/>
          <w:sz w:val="20"/>
          <w:szCs w:val="20"/>
        </w:rPr>
        <w:t xml:space="preserve"> </w:t>
      </w:r>
      <w:r w:rsidR="00D37439" w:rsidRPr="008B5A47">
        <w:rPr>
          <w:rStyle w:val="hps"/>
          <w:i/>
          <w:sz w:val="20"/>
          <w:szCs w:val="20"/>
        </w:rPr>
        <w:t>perusahaan untuk</w:t>
      </w:r>
      <w:r w:rsidR="00D37439" w:rsidRPr="008B5A47">
        <w:rPr>
          <w:i/>
          <w:sz w:val="20"/>
          <w:szCs w:val="20"/>
        </w:rPr>
        <w:t xml:space="preserve"> </w:t>
      </w:r>
      <w:r w:rsidR="00D37439" w:rsidRPr="008B5A47">
        <w:rPr>
          <w:rStyle w:val="hps"/>
          <w:i/>
          <w:sz w:val="20"/>
          <w:szCs w:val="20"/>
        </w:rPr>
        <w:t>memberikan informasi</w:t>
      </w:r>
      <w:r w:rsidR="00D37439" w:rsidRPr="008B5A47">
        <w:rPr>
          <w:i/>
          <w:sz w:val="20"/>
          <w:szCs w:val="20"/>
        </w:rPr>
        <w:t xml:space="preserve"> </w:t>
      </w:r>
      <w:r w:rsidR="00D37439" w:rsidRPr="008B5A47">
        <w:rPr>
          <w:rStyle w:val="hps"/>
          <w:i/>
          <w:sz w:val="20"/>
          <w:szCs w:val="20"/>
        </w:rPr>
        <w:t>lebih lanjut tentang</w:t>
      </w:r>
      <w:r w:rsidR="00D37439" w:rsidRPr="008B5A47">
        <w:rPr>
          <w:i/>
          <w:sz w:val="20"/>
          <w:szCs w:val="20"/>
        </w:rPr>
        <w:t xml:space="preserve"> </w:t>
      </w:r>
      <w:r w:rsidR="00D37439" w:rsidRPr="008B5A47">
        <w:rPr>
          <w:rStyle w:val="hps"/>
          <w:i/>
          <w:sz w:val="20"/>
          <w:szCs w:val="20"/>
        </w:rPr>
        <w:t>kegiatan sosial</w:t>
      </w:r>
      <w:r w:rsidR="00D37439" w:rsidRPr="008B5A47">
        <w:rPr>
          <w:i/>
          <w:sz w:val="20"/>
          <w:szCs w:val="20"/>
        </w:rPr>
        <w:t xml:space="preserve">. </w:t>
      </w:r>
      <w:r w:rsidR="00D37439" w:rsidRPr="008B5A47">
        <w:rPr>
          <w:rStyle w:val="hps"/>
          <w:i/>
          <w:sz w:val="20"/>
          <w:szCs w:val="20"/>
        </w:rPr>
        <w:t>Penelitian ini</w:t>
      </w:r>
      <w:r w:rsidR="00D37439" w:rsidRPr="008B5A47">
        <w:rPr>
          <w:i/>
          <w:sz w:val="20"/>
          <w:szCs w:val="20"/>
        </w:rPr>
        <w:t xml:space="preserve"> </w:t>
      </w:r>
      <w:r w:rsidR="00D37439" w:rsidRPr="008B5A47">
        <w:rPr>
          <w:rStyle w:val="hps"/>
          <w:i/>
          <w:sz w:val="20"/>
          <w:szCs w:val="20"/>
        </w:rPr>
        <w:t>menunjukkan bahwa</w:t>
      </w:r>
      <w:r w:rsidR="00D37439" w:rsidRPr="008B5A47">
        <w:rPr>
          <w:i/>
          <w:sz w:val="20"/>
          <w:szCs w:val="20"/>
        </w:rPr>
        <w:t xml:space="preserve"> </w:t>
      </w:r>
      <w:r w:rsidR="00D37439" w:rsidRPr="008B5A47">
        <w:rPr>
          <w:rStyle w:val="hps"/>
          <w:i/>
          <w:sz w:val="20"/>
          <w:szCs w:val="20"/>
        </w:rPr>
        <w:t>dalam pengujian</w:t>
      </w:r>
      <w:r w:rsidR="00D37439" w:rsidRPr="008B5A47">
        <w:rPr>
          <w:i/>
          <w:sz w:val="20"/>
          <w:szCs w:val="20"/>
        </w:rPr>
        <w:t xml:space="preserve"> </w:t>
      </w:r>
      <w:r w:rsidR="00D37439" w:rsidRPr="008B5A47">
        <w:rPr>
          <w:rStyle w:val="hps"/>
          <w:i/>
          <w:sz w:val="20"/>
          <w:szCs w:val="20"/>
        </w:rPr>
        <w:t>secara simultan</w:t>
      </w:r>
      <w:r w:rsidR="00D37439" w:rsidRPr="008B5A47">
        <w:rPr>
          <w:i/>
          <w:sz w:val="20"/>
          <w:szCs w:val="20"/>
        </w:rPr>
        <w:t xml:space="preserve">, </w:t>
      </w:r>
      <w:r w:rsidR="00D37439" w:rsidRPr="008B5A47">
        <w:rPr>
          <w:rStyle w:val="hps"/>
          <w:i/>
          <w:sz w:val="20"/>
          <w:szCs w:val="20"/>
        </w:rPr>
        <w:t>kinerja lingkungan</w:t>
      </w:r>
      <w:r w:rsidR="00D37439" w:rsidRPr="008B5A47">
        <w:rPr>
          <w:i/>
          <w:sz w:val="20"/>
          <w:szCs w:val="20"/>
        </w:rPr>
        <w:t xml:space="preserve">, </w:t>
      </w:r>
      <w:r w:rsidR="00D37439" w:rsidRPr="008B5A47">
        <w:rPr>
          <w:rStyle w:val="hps"/>
          <w:i/>
          <w:sz w:val="20"/>
          <w:szCs w:val="20"/>
        </w:rPr>
        <w:t>profitabilitas</w:t>
      </w:r>
      <w:r w:rsidR="00D37439" w:rsidRPr="008B5A47">
        <w:rPr>
          <w:i/>
          <w:sz w:val="20"/>
          <w:szCs w:val="20"/>
        </w:rPr>
        <w:t xml:space="preserve">, financial </w:t>
      </w:r>
      <w:r w:rsidR="00D37439" w:rsidRPr="008B5A47">
        <w:rPr>
          <w:rStyle w:val="hps"/>
          <w:i/>
          <w:sz w:val="20"/>
          <w:szCs w:val="20"/>
        </w:rPr>
        <w:t>leverage,</w:t>
      </w:r>
      <w:r w:rsidR="00D37439" w:rsidRPr="008B5A47">
        <w:rPr>
          <w:i/>
          <w:sz w:val="20"/>
          <w:szCs w:val="20"/>
        </w:rPr>
        <w:t xml:space="preserve"> dan </w:t>
      </w:r>
      <w:r w:rsidR="00D37439" w:rsidRPr="008B5A47">
        <w:rPr>
          <w:rStyle w:val="hps"/>
          <w:i/>
          <w:sz w:val="20"/>
          <w:szCs w:val="20"/>
        </w:rPr>
        <w:t>ukuran perusahaan hanya dapat</w:t>
      </w:r>
      <w:r w:rsidR="00D37439" w:rsidRPr="008B5A47">
        <w:rPr>
          <w:i/>
          <w:sz w:val="20"/>
          <w:szCs w:val="20"/>
        </w:rPr>
        <w:t xml:space="preserve"> </w:t>
      </w:r>
      <w:r w:rsidR="00D37439" w:rsidRPr="008B5A47">
        <w:rPr>
          <w:rStyle w:val="hps"/>
          <w:i/>
          <w:sz w:val="20"/>
          <w:szCs w:val="20"/>
        </w:rPr>
        <w:t>mempengaruhi</w:t>
      </w:r>
      <w:r w:rsidR="00D37439" w:rsidRPr="008B5A47">
        <w:rPr>
          <w:i/>
          <w:sz w:val="20"/>
          <w:szCs w:val="20"/>
        </w:rPr>
        <w:t xml:space="preserve"> </w:t>
      </w:r>
      <w:r w:rsidR="00D37439" w:rsidRPr="008B5A47">
        <w:rPr>
          <w:rStyle w:val="hps"/>
          <w:i/>
          <w:sz w:val="20"/>
          <w:szCs w:val="20"/>
        </w:rPr>
        <w:t>pengungkapan</w:t>
      </w:r>
      <w:r w:rsidR="00D37439" w:rsidRPr="008B5A47">
        <w:rPr>
          <w:i/>
          <w:sz w:val="20"/>
          <w:szCs w:val="20"/>
        </w:rPr>
        <w:t xml:space="preserve"> </w:t>
      </w:r>
      <w:r w:rsidR="00D37439" w:rsidRPr="008B5A47">
        <w:rPr>
          <w:rStyle w:val="hps"/>
          <w:i/>
          <w:sz w:val="20"/>
          <w:szCs w:val="20"/>
        </w:rPr>
        <w:t>tanggung jawab</w:t>
      </w:r>
      <w:r w:rsidR="00D37439" w:rsidRPr="008B5A47">
        <w:rPr>
          <w:i/>
          <w:sz w:val="20"/>
          <w:szCs w:val="20"/>
        </w:rPr>
        <w:t xml:space="preserve"> </w:t>
      </w:r>
      <w:r w:rsidR="00D37439" w:rsidRPr="008B5A47">
        <w:rPr>
          <w:rStyle w:val="hps"/>
          <w:i/>
          <w:sz w:val="20"/>
          <w:szCs w:val="20"/>
        </w:rPr>
        <w:t>sosial</w:t>
      </w:r>
      <w:r w:rsidR="00D37439" w:rsidRPr="008B5A47">
        <w:rPr>
          <w:i/>
          <w:sz w:val="20"/>
          <w:szCs w:val="20"/>
        </w:rPr>
        <w:t xml:space="preserve"> </w:t>
      </w:r>
      <w:r w:rsidR="00D37439" w:rsidRPr="008B5A47">
        <w:rPr>
          <w:rStyle w:val="hps"/>
          <w:i/>
          <w:sz w:val="20"/>
          <w:szCs w:val="20"/>
        </w:rPr>
        <w:t>perusahaan</w:t>
      </w:r>
      <w:r w:rsidR="00D37439" w:rsidRPr="008B5A47">
        <w:rPr>
          <w:i/>
          <w:sz w:val="20"/>
          <w:szCs w:val="20"/>
        </w:rPr>
        <w:t xml:space="preserve"> </w:t>
      </w:r>
      <w:r w:rsidR="00D37439" w:rsidRPr="008B5A47">
        <w:rPr>
          <w:rStyle w:val="hps"/>
          <w:i/>
          <w:sz w:val="20"/>
          <w:szCs w:val="20"/>
        </w:rPr>
        <w:t>sebesar</w:t>
      </w:r>
      <w:r w:rsidR="00D37439" w:rsidRPr="008B5A47">
        <w:rPr>
          <w:i/>
          <w:sz w:val="20"/>
          <w:szCs w:val="20"/>
        </w:rPr>
        <w:t xml:space="preserve"> </w:t>
      </w:r>
      <w:r w:rsidR="00D37439" w:rsidRPr="008B5A47">
        <w:rPr>
          <w:rStyle w:val="hps"/>
          <w:i/>
          <w:sz w:val="20"/>
          <w:szCs w:val="20"/>
        </w:rPr>
        <w:t xml:space="preserve">64,9 </w:t>
      </w:r>
      <w:r w:rsidR="00D37439" w:rsidRPr="008B5A47">
        <w:rPr>
          <w:i/>
          <w:sz w:val="20"/>
          <w:szCs w:val="20"/>
        </w:rPr>
        <w:t xml:space="preserve">%, </w:t>
      </w:r>
      <w:r w:rsidR="00D37439" w:rsidRPr="008B5A47">
        <w:rPr>
          <w:rStyle w:val="hps"/>
          <w:i/>
          <w:sz w:val="20"/>
          <w:szCs w:val="20"/>
        </w:rPr>
        <w:t>sementara</w:t>
      </w:r>
      <w:r w:rsidR="00D37439" w:rsidRPr="008B5A47">
        <w:rPr>
          <w:i/>
          <w:sz w:val="20"/>
          <w:szCs w:val="20"/>
        </w:rPr>
        <w:t xml:space="preserve"> </w:t>
      </w:r>
      <w:r w:rsidR="00D37439" w:rsidRPr="008B5A47">
        <w:rPr>
          <w:rStyle w:val="hps"/>
          <w:i/>
          <w:sz w:val="20"/>
          <w:szCs w:val="20"/>
        </w:rPr>
        <w:t>sisanya</w:t>
      </w:r>
      <w:r w:rsidR="00D37439" w:rsidRPr="008B5A47">
        <w:rPr>
          <w:i/>
          <w:sz w:val="20"/>
          <w:szCs w:val="20"/>
        </w:rPr>
        <w:t xml:space="preserve"> </w:t>
      </w:r>
      <w:r w:rsidR="00D37439" w:rsidRPr="008B5A47">
        <w:rPr>
          <w:rStyle w:val="hps"/>
          <w:i/>
          <w:sz w:val="20"/>
          <w:szCs w:val="20"/>
        </w:rPr>
        <w:t>sebesar</w:t>
      </w:r>
      <w:r w:rsidR="00D37439" w:rsidRPr="008B5A47">
        <w:rPr>
          <w:i/>
          <w:sz w:val="20"/>
          <w:szCs w:val="20"/>
        </w:rPr>
        <w:t xml:space="preserve"> </w:t>
      </w:r>
      <w:r w:rsidR="00D37439" w:rsidRPr="008B5A47">
        <w:rPr>
          <w:rStyle w:val="hps"/>
          <w:i/>
          <w:sz w:val="20"/>
          <w:szCs w:val="20"/>
        </w:rPr>
        <w:t xml:space="preserve">35,1 </w:t>
      </w:r>
      <w:r w:rsidR="00D37439" w:rsidRPr="008B5A47">
        <w:rPr>
          <w:i/>
          <w:sz w:val="20"/>
          <w:szCs w:val="20"/>
        </w:rPr>
        <w:t xml:space="preserve">% </w:t>
      </w:r>
      <w:r w:rsidR="00D37439" w:rsidRPr="008B5A47">
        <w:rPr>
          <w:rStyle w:val="hps"/>
          <w:i/>
          <w:sz w:val="20"/>
          <w:szCs w:val="20"/>
        </w:rPr>
        <w:t>dipengaruhi</w:t>
      </w:r>
      <w:r w:rsidR="00D37439" w:rsidRPr="008B5A47">
        <w:rPr>
          <w:i/>
          <w:sz w:val="20"/>
          <w:szCs w:val="20"/>
        </w:rPr>
        <w:t xml:space="preserve"> </w:t>
      </w:r>
      <w:r w:rsidR="00D37439" w:rsidRPr="008B5A47">
        <w:rPr>
          <w:rStyle w:val="hps"/>
          <w:i/>
          <w:sz w:val="20"/>
          <w:szCs w:val="20"/>
        </w:rPr>
        <w:t>oleh variabel lain</w:t>
      </w:r>
      <w:r w:rsidR="00D37439" w:rsidRPr="008B5A47">
        <w:rPr>
          <w:i/>
          <w:sz w:val="20"/>
          <w:szCs w:val="20"/>
        </w:rPr>
        <w:t xml:space="preserve"> di</w:t>
      </w:r>
      <w:r w:rsidR="00390783" w:rsidRPr="008B5A47">
        <w:rPr>
          <w:i/>
          <w:sz w:val="20"/>
          <w:szCs w:val="20"/>
        </w:rPr>
        <w:t xml:space="preserve"> </w:t>
      </w:r>
      <w:r w:rsidR="00D37439" w:rsidRPr="008B5A47">
        <w:rPr>
          <w:i/>
          <w:sz w:val="20"/>
          <w:szCs w:val="20"/>
        </w:rPr>
        <w:t xml:space="preserve">luar variabel yang digunakan. </w:t>
      </w:r>
      <w:r w:rsidR="00D37439" w:rsidRPr="008B5A47">
        <w:rPr>
          <w:rStyle w:val="hps"/>
          <w:i/>
          <w:sz w:val="20"/>
          <w:szCs w:val="20"/>
        </w:rPr>
        <w:t>Dalam pengujian</w:t>
      </w:r>
      <w:r w:rsidR="00D37439" w:rsidRPr="008B5A47">
        <w:rPr>
          <w:i/>
          <w:sz w:val="20"/>
          <w:szCs w:val="20"/>
        </w:rPr>
        <w:t xml:space="preserve"> </w:t>
      </w:r>
      <w:r w:rsidR="00D37439" w:rsidRPr="008B5A47">
        <w:rPr>
          <w:rStyle w:val="hps"/>
          <w:i/>
          <w:sz w:val="20"/>
          <w:szCs w:val="20"/>
        </w:rPr>
        <w:t>parsial</w:t>
      </w:r>
      <w:r w:rsidR="00D37439" w:rsidRPr="008B5A47">
        <w:rPr>
          <w:i/>
          <w:sz w:val="20"/>
          <w:szCs w:val="20"/>
        </w:rPr>
        <w:t xml:space="preserve">, </w:t>
      </w:r>
      <w:r w:rsidR="00D37439" w:rsidRPr="008B5A47">
        <w:rPr>
          <w:rStyle w:val="hps"/>
          <w:i/>
          <w:sz w:val="20"/>
          <w:szCs w:val="20"/>
        </w:rPr>
        <w:t>hanya ada</w:t>
      </w:r>
      <w:r w:rsidR="00D37439" w:rsidRPr="008B5A47">
        <w:rPr>
          <w:i/>
          <w:sz w:val="20"/>
          <w:szCs w:val="20"/>
        </w:rPr>
        <w:t xml:space="preserve"> </w:t>
      </w:r>
      <w:r w:rsidR="00D37439" w:rsidRPr="008B5A47">
        <w:rPr>
          <w:rStyle w:val="hps"/>
          <w:i/>
          <w:sz w:val="20"/>
          <w:szCs w:val="20"/>
        </w:rPr>
        <w:t>satu variabel</w:t>
      </w:r>
      <w:r w:rsidR="00D37439" w:rsidRPr="008B5A47">
        <w:rPr>
          <w:i/>
          <w:sz w:val="20"/>
          <w:szCs w:val="20"/>
        </w:rPr>
        <w:t xml:space="preserve">, yaitu </w:t>
      </w:r>
      <w:r w:rsidR="00D37439" w:rsidRPr="008B5A47">
        <w:rPr>
          <w:rStyle w:val="hps"/>
          <w:i/>
          <w:sz w:val="20"/>
          <w:szCs w:val="20"/>
        </w:rPr>
        <w:t>ukuran perusahaan</w:t>
      </w:r>
      <w:r w:rsidR="00D37439" w:rsidRPr="008B5A47">
        <w:rPr>
          <w:i/>
          <w:sz w:val="20"/>
          <w:szCs w:val="20"/>
        </w:rPr>
        <w:t xml:space="preserve">, </w:t>
      </w:r>
      <w:r w:rsidR="00D37439" w:rsidRPr="008B5A47">
        <w:rPr>
          <w:rStyle w:val="hps"/>
          <w:i/>
          <w:sz w:val="20"/>
          <w:szCs w:val="20"/>
        </w:rPr>
        <w:t>yang mempengaruhi</w:t>
      </w:r>
      <w:r w:rsidR="00D37439" w:rsidRPr="008B5A47">
        <w:rPr>
          <w:i/>
          <w:sz w:val="20"/>
          <w:szCs w:val="20"/>
        </w:rPr>
        <w:t xml:space="preserve"> </w:t>
      </w:r>
      <w:r w:rsidR="00D37439" w:rsidRPr="008B5A47">
        <w:rPr>
          <w:rStyle w:val="hps"/>
          <w:i/>
          <w:sz w:val="20"/>
          <w:szCs w:val="20"/>
        </w:rPr>
        <w:t>secara signifikan</w:t>
      </w:r>
      <w:r w:rsidR="00D37439" w:rsidRPr="008B5A47">
        <w:rPr>
          <w:i/>
          <w:sz w:val="20"/>
          <w:szCs w:val="20"/>
        </w:rPr>
        <w:t xml:space="preserve"> </w:t>
      </w:r>
      <w:r w:rsidR="00D37439" w:rsidRPr="008B5A47">
        <w:rPr>
          <w:rStyle w:val="hps"/>
          <w:i/>
          <w:sz w:val="20"/>
          <w:szCs w:val="20"/>
        </w:rPr>
        <w:t>terhadap pengungkapan</w:t>
      </w:r>
      <w:r w:rsidR="00D37439" w:rsidRPr="008B5A47">
        <w:rPr>
          <w:i/>
          <w:sz w:val="20"/>
          <w:szCs w:val="20"/>
        </w:rPr>
        <w:t xml:space="preserve"> </w:t>
      </w:r>
      <w:r w:rsidR="00D37439" w:rsidRPr="008B5A47">
        <w:rPr>
          <w:rStyle w:val="hps"/>
          <w:i/>
          <w:sz w:val="20"/>
          <w:szCs w:val="20"/>
        </w:rPr>
        <w:t>tanggung jawab</w:t>
      </w:r>
      <w:r w:rsidR="00D37439" w:rsidRPr="008B5A47">
        <w:rPr>
          <w:i/>
          <w:sz w:val="20"/>
          <w:szCs w:val="20"/>
        </w:rPr>
        <w:t xml:space="preserve"> </w:t>
      </w:r>
      <w:r w:rsidR="00D37439" w:rsidRPr="008B5A47">
        <w:rPr>
          <w:rStyle w:val="hps"/>
          <w:i/>
          <w:sz w:val="20"/>
          <w:szCs w:val="20"/>
        </w:rPr>
        <w:t>sosial perusahaan</w:t>
      </w:r>
      <w:r w:rsidR="00D37439" w:rsidRPr="008B5A47">
        <w:rPr>
          <w:i/>
          <w:sz w:val="20"/>
          <w:szCs w:val="20"/>
        </w:rPr>
        <w:t>.</w:t>
      </w:r>
    </w:p>
    <w:p w:rsidR="00D37439" w:rsidRPr="008B5A47" w:rsidRDefault="00D37439" w:rsidP="00643124">
      <w:pPr>
        <w:pStyle w:val="BodyTextIndent"/>
        <w:ind w:left="567" w:right="567" w:firstLine="0"/>
        <w:rPr>
          <w:b/>
          <w:sz w:val="20"/>
          <w:szCs w:val="20"/>
        </w:rPr>
      </w:pPr>
    </w:p>
    <w:p w:rsidR="00D37439" w:rsidRPr="008B5A47" w:rsidRDefault="00D54F14" w:rsidP="00643124">
      <w:pPr>
        <w:ind w:left="567" w:right="567"/>
        <w:jc w:val="both"/>
        <w:rPr>
          <w:i/>
          <w:color w:val="000000"/>
          <w:sz w:val="20"/>
          <w:szCs w:val="20"/>
        </w:rPr>
      </w:pPr>
      <w:r w:rsidRPr="008B5A47">
        <w:rPr>
          <w:rStyle w:val="hps"/>
          <w:rFonts w:eastAsia="Calibri"/>
          <w:b/>
          <w:i/>
          <w:sz w:val="20"/>
          <w:szCs w:val="20"/>
        </w:rPr>
        <w:t xml:space="preserve">Kata </w:t>
      </w:r>
      <w:r w:rsidR="00643124" w:rsidRPr="008B5A47">
        <w:rPr>
          <w:rStyle w:val="hps"/>
          <w:rFonts w:eastAsia="Calibri"/>
          <w:b/>
          <w:i/>
          <w:sz w:val="20"/>
          <w:szCs w:val="20"/>
        </w:rPr>
        <w:t>Kunci</w:t>
      </w:r>
      <w:r w:rsidR="00D37439" w:rsidRPr="008B5A47">
        <w:rPr>
          <w:rStyle w:val="hps"/>
          <w:rFonts w:eastAsia="Calibri"/>
          <w:b/>
          <w:i/>
          <w:sz w:val="20"/>
          <w:szCs w:val="20"/>
        </w:rPr>
        <w:t>:</w:t>
      </w:r>
      <w:r w:rsidR="00D37439" w:rsidRPr="008B5A47">
        <w:rPr>
          <w:rStyle w:val="hps"/>
          <w:rFonts w:eastAsia="Calibri"/>
          <w:sz w:val="20"/>
          <w:szCs w:val="20"/>
        </w:rPr>
        <w:t xml:space="preserve"> </w:t>
      </w:r>
      <w:r w:rsidR="00643124" w:rsidRPr="008B5A47">
        <w:rPr>
          <w:rStyle w:val="hps"/>
          <w:rFonts w:eastAsia="Calibri"/>
          <w:i/>
          <w:sz w:val="20"/>
          <w:szCs w:val="20"/>
        </w:rPr>
        <w:t>Pengungkapan</w:t>
      </w:r>
      <w:r w:rsidR="00643124" w:rsidRPr="008B5A47">
        <w:rPr>
          <w:rFonts w:eastAsia="Calibri"/>
          <w:i/>
          <w:sz w:val="20"/>
          <w:szCs w:val="20"/>
        </w:rPr>
        <w:t xml:space="preserve"> </w:t>
      </w:r>
      <w:r w:rsidR="00643124" w:rsidRPr="008B5A47">
        <w:rPr>
          <w:rStyle w:val="hps"/>
          <w:i/>
          <w:sz w:val="20"/>
          <w:szCs w:val="20"/>
        </w:rPr>
        <w:t xml:space="preserve">Corporate Social Responsibility, Kinerja Lingkungan, Profitabilitas, Financial Leverage, </w:t>
      </w:r>
      <w:r w:rsidR="00643124" w:rsidRPr="008B5A47">
        <w:rPr>
          <w:rStyle w:val="hps"/>
          <w:i/>
          <w:sz w:val="20"/>
          <w:szCs w:val="20"/>
          <w:lang w:val="en-US"/>
        </w:rPr>
        <w:t xml:space="preserve">dan </w:t>
      </w:r>
      <w:r w:rsidR="00643124" w:rsidRPr="008B5A47">
        <w:rPr>
          <w:rStyle w:val="hps"/>
          <w:i/>
          <w:sz w:val="20"/>
          <w:szCs w:val="20"/>
        </w:rPr>
        <w:t>Ukuran Perusahaan</w:t>
      </w:r>
      <w:r w:rsidR="00D37439" w:rsidRPr="008B5A47">
        <w:rPr>
          <w:rFonts w:eastAsia="Calibri"/>
          <w:i/>
          <w:color w:val="000000"/>
          <w:sz w:val="20"/>
          <w:szCs w:val="20"/>
        </w:rPr>
        <w:t>.</w:t>
      </w:r>
    </w:p>
    <w:p w:rsidR="00D37439" w:rsidRPr="008B5A47" w:rsidRDefault="00DB3FA3" w:rsidP="00D37439">
      <w:pPr>
        <w:tabs>
          <w:tab w:val="left" w:pos="342"/>
        </w:tabs>
        <w:contextualSpacing/>
        <w:rPr>
          <w:noProof/>
        </w:rPr>
      </w:pPr>
      <w:r w:rsidRPr="00DB3FA3">
        <w:rPr>
          <w:b/>
          <w:i/>
          <w:noProof/>
          <w:sz w:val="20"/>
          <w:szCs w:val="20"/>
          <w:lang w:val="en-US"/>
        </w:rPr>
        <w:pict>
          <v:shape id="_x0000_s1098" type="#_x0000_t32" style="position:absolute;margin-left:29.15pt;margin-top:4.35pt;width:411.75pt;height:0;z-index:251659264" o:connectortype="straight"/>
        </w:pict>
      </w:r>
    </w:p>
    <w:p w:rsidR="00D54F14" w:rsidRPr="008B5A47" w:rsidRDefault="00D54F14" w:rsidP="00D37439">
      <w:pPr>
        <w:tabs>
          <w:tab w:val="left" w:pos="342"/>
        </w:tabs>
        <w:contextualSpacing/>
        <w:rPr>
          <w:noProof/>
        </w:rPr>
      </w:pPr>
    </w:p>
    <w:p w:rsidR="00764DDF" w:rsidRPr="008B5A47" w:rsidRDefault="00764DDF" w:rsidP="00913B51">
      <w:pPr>
        <w:numPr>
          <w:ilvl w:val="0"/>
          <w:numId w:val="23"/>
        </w:numPr>
        <w:ind w:hanging="720"/>
        <w:jc w:val="both"/>
        <w:rPr>
          <w:b/>
        </w:rPr>
        <w:sectPr w:rsidR="00764DDF" w:rsidRPr="008B5A47" w:rsidSect="00643124">
          <w:footerReference w:type="even" r:id="rId8"/>
          <w:footerReference w:type="default" r:id="rId9"/>
          <w:footerReference w:type="first" r:id="rId10"/>
          <w:pgSz w:w="11907" w:h="16840" w:code="9"/>
          <w:pgMar w:top="1418" w:right="1247" w:bottom="1418" w:left="1247" w:header="709" w:footer="709" w:gutter="0"/>
          <w:pgNumType w:start="45"/>
          <w:cols w:space="720"/>
          <w:docGrid w:linePitch="360"/>
        </w:sectPr>
      </w:pPr>
    </w:p>
    <w:p w:rsidR="00E73911" w:rsidRPr="008B5A47" w:rsidRDefault="008D4C64" w:rsidP="00643124">
      <w:pPr>
        <w:numPr>
          <w:ilvl w:val="0"/>
          <w:numId w:val="23"/>
        </w:numPr>
        <w:spacing w:line="360" w:lineRule="auto"/>
        <w:ind w:left="567" w:hanging="567"/>
        <w:jc w:val="both"/>
        <w:rPr>
          <w:b/>
        </w:rPr>
      </w:pPr>
      <w:r w:rsidRPr="008B5A47">
        <w:rPr>
          <w:b/>
        </w:rPr>
        <w:lastRenderedPageBreak/>
        <w:t>PENDAHULUAN</w:t>
      </w:r>
    </w:p>
    <w:p w:rsidR="00643124" w:rsidRPr="008B5A47" w:rsidRDefault="00643124" w:rsidP="00764DDF">
      <w:pPr>
        <w:autoSpaceDE w:val="0"/>
        <w:autoSpaceDN w:val="0"/>
        <w:adjustRightInd w:val="0"/>
        <w:spacing w:line="360" w:lineRule="auto"/>
        <w:jc w:val="both"/>
        <w:rPr>
          <w:sz w:val="22"/>
          <w:szCs w:val="22"/>
          <w:lang w:val="en-US"/>
        </w:rPr>
      </w:pPr>
    </w:p>
    <w:p w:rsidR="00643124" w:rsidRPr="008B5A47" w:rsidRDefault="00E73911" w:rsidP="00643124">
      <w:pPr>
        <w:autoSpaceDE w:val="0"/>
        <w:autoSpaceDN w:val="0"/>
        <w:adjustRightInd w:val="0"/>
        <w:spacing w:line="360" w:lineRule="auto"/>
        <w:ind w:firstLine="567"/>
        <w:jc w:val="both"/>
        <w:rPr>
          <w:sz w:val="22"/>
          <w:szCs w:val="22"/>
          <w:lang w:val="en-US"/>
        </w:rPr>
      </w:pPr>
      <w:r w:rsidRPr="008B5A47">
        <w:rPr>
          <w:sz w:val="22"/>
          <w:szCs w:val="22"/>
        </w:rPr>
        <w:t>Informasi merupakan kebutuhan yang mendasar bagi para investor dan calon</w:t>
      </w:r>
      <w:r w:rsidR="00E604F0" w:rsidRPr="008B5A47">
        <w:rPr>
          <w:sz w:val="22"/>
          <w:szCs w:val="22"/>
        </w:rPr>
        <w:t xml:space="preserve"> </w:t>
      </w:r>
      <w:r w:rsidRPr="008B5A47">
        <w:rPr>
          <w:sz w:val="22"/>
          <w:szCs w:val="22"/>
        </w:rPr>
        <w:t>investor untuk pengambilan keputusan. Adanya informasi yang lengkap, akurat serta</w:t>
      </w:r>
      <w:r w:rsidR="00E604F0" w:rsidRPr="008B5A47">
        <w:rPr>
          <w:sz w:val="22"/>
          <w:szCs w:val="22"/>
        </w:rPr>
        <w:t xml:space="preserve"> </w:t>
      </w:r>
      <w:r w:rsidRPr="008B5A47">
        <w:rPr>
          <w:sz w:val="22"/>
          <w:szCs w:val="22"/>
        </w:rPr>
        <w:t>tepat waktu memungkinkan investor untuk melakukan pengambilan keputusan secara</w:t>
      </w:r>
      <w:r w:rsidR="00E604F0" w:rsidRPr="008B5A47">
        <w:rPr>
          <w:sz w:val="22"/>
          <w:szCs w:val="22"/>
        </w:rPr>
        <w:t xml:space="preserve"> </w:t>
      </w:r>
      <w:r w:rsidRPr="008B5A47">
        <w:rPr>
          <w:sz w:val="22"/>
          <w:szCs w:val="22"/>
        </w:rPr>
        <w:t>rasional sehingga hasil yang diperoleh sesuai dengan yang</w:t>
      </w:r>
      <w:r w:rsidR="008D6AF0" w:rsidRPr="008B5A47">
        <w:rPr>
          <w:sz w:val="22"/>
          <w:szCs w:val="22"/>
        </w:rPr>
        <w:t xml:space="preserve"> </w:t>
      </w:r>
      <w:r w:rsidRPr="008B5A47">
        <w:rPr>
          <w:sz w:val="22"/>
          <w:szCs w:val="22"/>
        </w:rPr>
        <w:t>diharapkan. Salah satu informasi yang sering diminta untuk diungkapkan</w:t>
      </w:r>
      <w:r w:rsidR="004B2BB9" w:rsidRPr="008B5A47">
        <w:rPr>
          <w:sz w:val="22"/>
          <w:szCs w:val="22"/>
        </w:rPr>
        <w:t xml:space="preserve"> oleh</w:t>
      </w:r>
      <w:r w:rsidRPr="008B5A47">
        <w:rPr>
          <w:sz w:val="22"/>
          <w:szCs w:val="22"/>
        </w:rPr>
        <w:t xml:space="preserve"> perusahaan saat</w:t>
      </w:r>
      <w:r w:rsidR="0089020B" w:rsidRPr="008B5A47">
        <w:rPr>
          <w:sz w:val="22"/>
          <w:szCs w:val="22"/>
        </w:rPr>
        <w:t xml:space="preserve"> </w:t>
      </w:r>
      <w:r w:rsidR="0089020B" w:rsidRPr="008B5A47">
        <w:rPr>
          <w:sz w:val="22"/>
          <w:szCs w:val="22"/>
        </w:rPr>
        <w:lastRenderedPageBreak/>
        <w:t>i</w:t>
      </w:r>
      <w:r w:rsidRPr="008B5A47">
        <w:rPr>
          <w:sz w:val="22"/>
          <w:szCs w:val="22"/>
        </w:rPr>
        <w:t>ni</w:t>
      </w:r>
      <w:r w:rsidR="00E604F0" w:rsidRPr="008B5A47">
        <w:rPr>
          <w:sz w:val="22"/>
          <w:szCs w:val="22"/>
        </w:rPr>
        <w:t xml:space="preserve"> </w:t>
      </w:r>
      <w:r w:rsidRPr="008B5A47">
        <w:rPr>
          <w:sz w:val="22"/>
          <w:szCs w:val="22"/>
        </w:rPr>
        <w:t xml:space="preserve">adalah informasi tentang tanggung jawab sosial perusahaan. </w:t>
      </w:r>
    </w:p>
    <w:p w:rsidR="00B3698C" w:rsidRPr="008B5A47" w:rsidRDefault="00E604F0" w:rsidP="00B3698C">
      <w:pPr>
        <w:autoSpaceDE w:val="0"/>
        <w:autoSpaceDN w:val="0"/>
        <w:adjustRightInd w:val="0"/>
        <w:spacing w:line="360" w:lineRule="auto"/>
        <w:ind w:firstLine="567"/>
        <w:jc w:val="both"/>
        <w:rPr>
          <w:sz w:val="22"/>
          <w:szCs w:val="22"/>
          <w:lang w:val="en-US"/>
        </w:rPr>
      </w:pPr>
      <w:r w:rsidRPr="008B5A47">
        <w:rPr>
          <w:sz w:val="22"/>
          <w:szCs w:val="22"/>
        </w:rPr>
        <w:t xml:space="preserve">Tuntutan </w:t>
      </w:r>
      <w:r w:rsidR="004B2BB9" w:rsidRPr="008B5A47">
        <w:rPr>
          <w:sz w:val="22"/>
          <w:szCs w:val="22"/>
        </w:rPr>
        <w:t>agar perusahaan</w:t>
      </w:r>
      <w:r w:rsidRPr="008B5A47">
        <w:rPr>
          <w:sz w:val="22"/>
          <w:szCs w:val="22"/>
        </w:rPr>
        <w:t xml:space="preserve"> memberikan infor</w:t>
      </w:r>
      <w:r w:rsidR="004B2BB9" w:rsidRPr="008B5A47">
        <w:rPr>
          <w:sz w:val="22"/>
          <w:szCs w:val="22"/>
        </w:rPr>
        <w:t xml:space="preserve">masi yang transparan, </w:t>
      </w:r>
      <w:r w:rsidRPr="008B5A47">
        <w:rPr>
          <w:sz w:val="22"/>
          <w:szCs w:val="22"/>
        </w:rPr>
        <w:t xml:space="preserve">akuntabel dan </w:t>
      </w:r>
      <w:r w:rsidR="004B2BB9" w:rsidRPr="008B5A47">
        <w:rPr>
          <w:sz w:val="22"/>
          <w:szCs w:val="22"/>
        </w:rPr>
        <w:t xml:space="preserve">melaksanakan </w:t>
      </w:r>
      <w:r w:rsidRPr="008B5A47">
        <w:rPr>
          <w:sz w:val="22"/>
          <w:szCs w:val="22"/>
        </w:rPr>
        <w:t>tata kelola perusahaan yang baik semakin memaksa perusahaan untuk memberikan informasi mengenai aktivitas sosialnya. Masyarakat membutuhkan informasi mengenai sejauh mana perusahaan sudah me</w:t>
      </w:r>
      <w:r w:rsidR="004B2BB9" w:rsidRPr="008B5A47">
        <w:rPr>
          <w:sz w:val="22"/>
          <w:szCs w:val="22"/>
        </w:rPr>
        <w:t xml:space="preserve">laksanakan aktivitas sosialnya </w:t>
      </w:r>
      <w:r w:rsidRPr="008B5A47">
        <w:rPr>
          <w:sz w:val="22"/>
          <w:szCs w:val="22"/>
        </w:rPr>
        <w:t xml:space="preserve">sehingga hak masyarakat untuk hidup tenteram, kesejahteraan karyawan, dan keamanan mengkonsumsi </w:t>
      </w:r>
      <w:r w:rsidRPr="008B5A47">
        <w:rPr>
          <w:sz w:val="22"/>
          <w:szCs w:val="22"/>
        </w:rPr>
        <w:lastRenderedPageBreak/>
        <w:t xml:space="preserve">makanan dapat terpenuhi. </w:t>
      </w:r>
      <w:r w:rsidR="00E73911" w:rsidRPr="008B5A47">
        <w:rPr>
          <w:sz w:val="22"/>
          <w:szCs w:val="22"/>
        </w:rPr>
        <w:t>Tanggung jawab sosial</w:t>
      </w:r>
      <w:r w:rsidRPr="008B5A47">
        <w:rPr>
          <w:sz w:val="22"/>
          <w:szCs w:val="22"/>
        </w:rPr>
        <w:t xml:space="preserve"> </w:t>
      </w:r>
      <w:r w:rsidR="00E73911" w:rsidRPr="008B5A47">
        <w:rPr>
          <w:sz w:val="22"/>
          <w:szCs w:val="22"/>
        </w:rPr>
        <w:t>perusahaan itu sendiri dapat digambarkan sebagai ketersediaan informasi keuangan dan</w:t>
      </w:r>
      <w:r w:rsidRPr="008B5A47">
        <w:rPr>
          <w:sz w:val="22"/>
          <w:szCs w:val="22"/>
        </w:rPr>
        <w:t xml:space="preserve"> </w:t>
      </w:r>
      <w:r w:rsidR="00E73911" w:rsidRPr="008B5A47">
        <w:rPr>
          <w:sz w:val="22"/>
          <w:szCs w:val="22"/>
        </w:rPr>
        <w:t>non-keuangan berkaitan dengan interaksi organisasi dengan lingkungan fisik dan</w:t>
      </w:r>
      <w:r w:rsidRPr="008B5A47">
        <w:rPr>
          <w:sz w:val="22"/>
          <w:szCs w:val="22"/>
        </w:rPr>
        <w:t xml:space="preserve"> </w:t>
      </w:r>
      <w:r w:rsidR="00E73911" w:rsidRPr="008B5A47">
        <w:rPr>
          <w:sz w:val="22"/>
          <w:szCs w:val="22"/>
        </w:rPr>
        <w:t>lingkungan sosialnya, yang dapat dibuat dalam laporan tahunan perusahaan atau laporan</w:t>
      </w:r>
      <w:r w:rsidRPr="008B5A47">
        <w:rPr>
          <w:sz w:val="22"/>
          <w:szCs w:val="22"/>
        </w:rPr>
        <w:t xml:space="preserve"> </w:t>
      </w:r>
      <w:r w:rsidR="00E73911" w:rsidRPr="008B5A47">
        <w:rPr>
          <w:sz w:val="22"/>
          <w:szCs w:val="22"/>
        </w:rPr>
        <w:t>sosial terpisah (Guthrie dan Mathews, 1985</w:t>
      </w:r>
      <w:r w:rsidR="00E73884" w:rsidRPr="008B5A47">
        <w:rPr>
          <w:sz w:val="22"/>
          <w:szCs w:val="22"/>
        </w:rPr>
        <w:t xml:space="preserve"> dalam Sembiring, 2005</w:t>
      </w:r>
      <w:r w:rsidR="00E73911" w:rsidRPr="008B5A47">
        <w:rPr>
          <w:sz w:val="22"/>
          <w:szCs w:val="22"/>
        </w:rPr>
        <w:t>).</w:t>
      </w:r>
    </w:p>
    <w:p w:rsidR="00B3698C" w:rsidRPr="008B5A47" w:rsidRDefault="009A6A64" w:rsidP="00B3698C">
      <w:pPr>
        <w:autoSpaceDE w:val="0"/>
        <w:autoSpaceDN w:val="0"/>
        <w:adjustRightInd w:val="0"/>
        <w:spacing w:line="360" w:lineRule="auto"/>
        <w:ind w:firstLine="567"/>
        <w:jc w:val="both"/>
        <w:rPr>
          <w:sz w:val="22"/>
          <w:szCs w:val="22"/>
          <w:lang w:val="en-US"/>
        </w:rPr>
      </w:pPr>
      <w:r w:rsidRPr="008B5A47">
        <w:rPr>
          <w:sz w:val="22"/>
          <w:szCs w:val="22"/>
        </w:rPr>
        <w:t>Sebagai tanggapan atas tuntutan masyarakat kepada perusahaan yang semakin besar maka muncullah konsep akuntansi baru yang disebut Akuntansi Pertanggungjawaban Sosial (</w:t>
      </w:r>
      <w:r w:rsidRPr="008B5A47">
        <w:rPr>
          <w:i/>
          <w:sz w:val="22"/>
          <w:szCs w:val="22"/>
        </w:rPr>
        <w:t>Social Responsibility Accounting</w:t>
      </w:r>
      <w:r w:rsidR="00ED6A43" w:rsidRPr="008B5A47">
        <w:rPr>
          <w:i/>
          <w:sz w:val="22"/>
          <w:szCs w:val="22"/>
        </w:rPr>
        <w:t>/SRA</w:t>
      </w:r>
      <w:r w:rsidRPr="008B5A47">
        <w:rPr>
          <w:sz w:val="22"/>
          <w:szCs w:val="22"/>
        </w:rPr>
        <w:t xml:space="preserve">) yang bertujuan untuk mengakomodasi kebutuhan perusahaan dalam melaporkan tanggung jawab sosialnya kepada masyarakat. Dalam akuntansi konvensional, pusat perhatian yang dilayani perusahaan adalah </w:t>
      </w:r>
      <w:r w:rsidRPr="008B5A47">
        <w:rPr>
          <w:i/>
          <w:iCs/>
          <w:sz w:val="22"/>
          <w:szCs w:val="22"/>
        </w:rPr>
        <w:t xml:space="preserve">stockholders </w:t>
      </w:r>
      <w:r w:rsidRPr="008B5A47">
        <w:rPr>
          <w:sz w:val="22"/>
          <w:szCs w:val="22"/>
        </w:rPr>
        <w:t xml:space="preserve">dan </w:t>
      </w:r>
      <w:r w:rsidRPr="008B5A47">
        <w:rPr>
          <w:i/>
          <w:iCs/>
          <w:sz w:val="22"/>
          <w:szCs w:val="22"/>
        </w:rPr>
        <w:t xml:space="preserve">bondholders </w:t>
      </w:r>
      <w:r w:rsidRPr="008B5A47">
        <w:rPr>
          <w:sz w:val="22"/>
          <w:szCs w:val="22"/>
        </w:rPr>
        <w:t xml:space="preserve">sementara pihak yang lain sering diabaikan dengan alasan bahwa mereka tidak memberikan kontribusi terhadap kelangsungan hidup perusahaan. Hal ini disebabkan hubungan perusahaan dengan lingkungannya bersifat </w:t>
      </w:r>
      <w:r w:rsidRPr="008B5A47">
        <w:rPr>
          <w:i/>
          <w:iCs/>
          <w:sz w:val="22"/>
          <w:szCs w:val="22"/>
        </w:rPr>
        <w:t xml:space="preserve">non reciprocal </w:t>
      </w:r>
      <w:r w:rsidRPr="008B5A47">
        <w:rPr>
          <w:sz w:val="22"/>
          <w:szCs w:val="22"/>
        </w:rPr>
        <w:t xml:space="preserve">yaitu transaksi antara keduanya tidak menimbulkan prestasi timbal balik. </w:t>
      </w:r>
    </w:p>
    <w:p w:rsidR="00B3698C" w:rsidRPr="008B5A47" w:rsidRDefault="009A6A64" w:rsidP="00B3698C">
      <w:pPr>
        <w:autoSpaceDE w:val="0"/>
        <w:autoSpaceDN w:val="0"/>
        <w:adjustRightInd w:val="0"/>
        <w:spacing w:line="360" w:lineRule="auto"/>
        <w:ind w:firstLine="567"/>
        <w:jc w:val="both"/>
        <w:rPr>
          <w:sz w:val="22"/>
          <w:szCs w:val="22"/>
          <w:lang w:val="en-US"/>
        </w:rPr>
      </w:pPr>
      <w:r w:rsidRPr="008B5A47">
        <w:rPr>
          <w:sz w:val="22"/>
          <w:szCs w:val="22"/>
        </w:rPr>
        <w:t>Di dalam SRA perusahaan diharapkan tidak hanya mementingkan kepentingan manajemen dan pemilik modal (investor dan kreditor) tetapi juga karyawan, konsumen serta masyarakat. Perusahaan mempunyai tanggung jawab sosial terhadap pihak-pihak di luar manajemen dan pemilik modal. Pengimplementasian SRA pada perusahaan disebut juga tanggung jawab sosial perusahaan (</w:t>
      </w:r>
      <w:r w:rsidRPr="008B5A47">
        <w:rPr>
          <w:i/>
          <w:sz w:val="22"/>
          <w:szCs w:val="22"/>
        </w:rPr>
        <w:t>corporate social responsibility</w:t>
      </w:r>
      <w:r w:rsidRPr="008B5A47">
        <w:rPr>
          <w:sz w:val="22"/>
          <w:szCs w:val="22"/>
        </w:rPr>
        <w:t xml:space="preserve">). Owen (2005) mengatakan bahwa kasus Enron di Amerika </w:t>
      </w:r>
      <w:r w:rsidRPr="008B5A47">
        <w:rPr>
          <w:sz w:val="22"/>
          <w:szCs w:val="22"/>
        </w:rPr>
        <w:lastRenderedPageBreak/>
        <w:t>telah menyebabkan perusahaan-perusahaan lebih memberikan perhatia</w:t>
      </w:r>
      <w:r w:rsidR="008D6AF0" w:rsidRPr="008B5A47">
        <w:rPr>
          <w:sz w:val="22"/>
          <w:szCs w:val="22"/>
        </w:rPr>
        <w:t>n yang besar te</w:t>
      </w:r>
      <w:r w:rsidR="0089020B" w:rsidRPr="008B5A47">
        <w:rPr>
          <w:sz w:val="22"/>
          <w:szCs w:val="22"/>
        </w:rPr>
        <w:t xml:space="preserve">rhadap pelaporan </w:t>
      </w:r>
      <w:r w:rsidR="0089020B" w:rsidRPr="008B5A47">
        <w:rPr>
          <w:i/>
          <w:sz w:val="22"/>
          <w:szCs w:val="22"/>
          <w:lang w:val="en-US"/>
        </w:rPr>
        <w:t>sustainability</w:t>
      </w:r>
      <w:r w:rsidR="008D6AF0" w:rsidRPr="008B5A47">
        <w:rPr>
          <w:sz w:val="22"/>
          <w:szCs w:val="22"/>
        </w:rPr>
        <w:t xml:space="preserve"> </w:t>
      </w:r>
      <w:r w:rsidRPr="008B5A47">
        <w:rPr>
          <w:sz w:val="22"/>
          <w:szCs w:val="22"/>
        </w:rPr>
        <w:t>dan pertanggungjawaban sosial perusahaan. Isu-isu yang berkaitan dengan reputasi, manajemen risiko dan keunggulan kompetitif nampak menjadi kekuatan yang mendorong perusahaan untuk melakukan pengungkapan informasi sosial.</w:t>
      </w:r>
    </w:p>
    <w:p w:rsidR="00B3698C" w:rsidRPr="008B5A47" w:rsidRDefault="004B2BB9" w:rsidP="00B3698C">
      <w:pPr>
        <w:autoSpaceDE w:val="0"/>
        <w:autoSpaceDN w:val="0"/>
        <w:adjustRightInd w:val="0"/>
        <w:spacing w:line="360" w:lineRule="auto"/>
        <w:ind w:firstLine="567"/>
        <w:jc w:val="both"/>
        <w:rPr>
          <w:sz w:val="22"/>
          <w:szCs w:val="22"/>
          <w:lang w:val="en-US"/>
        </w:rPr>
      </w:pPr>
      <w:r w:rsidRPr="008B5A47">
        <w:rPr>
          <w:sz w:val="22"/>
          <w:szCs w:val="22"/>
        </w:rPr>
        <w:t>Meskip</w:t>
      </w:r>
      <w:r w:rsidR="00E73911" w:rsidRPr="008B5A47">
        <w:rPr>
          <w:sz w:val="22"/>
          <w:szCs w:val="22"/>
        </w:rPr>
        <w:t>un fenomena pengungkapan</w:t>
      </w:r>
      <w:r w:rsidR="00E604F0" w:rsidRPr="008B5A47">
        <w:rPr>
          <w:sz w:val="22"/>
          <w:szCs w:val="22"/>
        </w:rPr>
        <w:t xml:space="preserve"> </w:t>
      </w:r>
      <w:r w:rsidR="00E73911" w:rsidRPr="008B5A47">
        <w:rPr>
          <w:sz w:val="22"/>
          <w:szCs w:val="22"/>
        </w:rPr>
        <w:t>tanggung jawab sosial ini tel</w:t>
      </w:r>
      <w:r w:rsidRPr="008B5A47">
        <w:rPr>
          <w:sz w:val="22"/>
          <w:szCs w:val="22"/>
        </w:rPr>
        <w:t>ah muncul lebih dari dua dekade namun</w:t>
      </w:r>
      <w:r w:rsidR="00E73911" w:rsidRPr="008B5A47">
        <w:rPr>
          <w:sz w:val="22"/>
          <w:szCs w:val="22"/>
        </w:rPr>
        <w:t xml:space="preserve"> penelitian tentang praktek</w:t>
      </w:r>
      <w:r w:rsidR="00E604F0" w:rsidRPr="008B5A47">
        <w:rPr>
          <w:sz w:val="22"/>
          <w:szCs w:val="22"/>
        </w:rPr>
        <w:t xml:space="preserve"> </w:t>
      </w:r>
      <w:r w:rsidR="00E73911" w:rsidRPr="008B5A47">
        <w:rPr>
          <w:sz w:val="22"/>
          <w:szCs w:val="22"/>
        </w:rPr>
        <w:t xml:space="preserve">pengungkapan tanggung jawab sosial sepertinya terpusat di Amerika Serikat, </w:t>
      </w:r>
      <w:r w:rsidR="00E73911" w:rsidRPr="008B5A47">
        <w:rPr>
          <w:i/>
          <w:iCs/>
          <w:sz w:val="22"/>
          <w:szCs w:val="22"/>
        </w:rPr>
        <w:t>United</w:t>
      </w:r>
      <w:r w:rsidR="00E604F0" w:rsidRPr="008B5A47">
        <w:rPr>
          <w:i/>
          <w:iCs/>
          <w:sz w:val="22"/>
          <w:szCs w:val="22"/>
        </w:rPr>
        <w:t xml:space="preserve"> </w:t>
      </w:r>
      <w:r w:rsidR="00E73911" w:rsidRPr="008B5A47">
        <w:rPr>
          <w:i/>
          <w:iCs/>
          <w:sz w:val="22"/>
          <w:szCs w:val="22"/>
        </w:rPr>
        <w:t>Kingdom</w:t>
      </w:r>
      <w:r w:rsidR="00E73911" w:rsidRPr="008B5A47">
        <w:rPr>
          <w:sz w:val="22"/>
          <w:szCs w:val="22"/>
        </w:rPr>
        <w:t>, dan Australia</w:t>
      </w:r>
      <w:r w:rsidRPr="008B5A47">
        <w:rPr>
          <w:sz w:val="22"/>
          <w:szCs w:val="22"/>
        </w:rPr>
        <w:t xml:space="preserve"> (Hackston dan Milne, 1996)</w:t>
      </w:r>
      <w:r w:rsidR="00E73911" w:rsidRPr="008B5A47">
        <w:rPr>
          <w:sz w:val="22"/>
          <w:szCs w:val="22"/>
        </w:rPr>
        <w:t>. Hanya sedikit penelitian yang dilakukan di negara lain seperti</w:t>
      </w:r>
      <w:r w:rsidR="00E604F0" w:rsidRPr="008B5A47">
        <w:rPr>
          <w:sz w:val="22"/>
          <w:szCs w:val="22"/>
        </w:rPr>
        <w:t xml:space="preserve"> </w:t>
      </w:r>
      <w:r w:rsidR="00E73911" w:rsidRPr="008B5A47">
        <w:rPr>
          <w:sz w:val="22"/>
          <w:szCs w:val="22"/>
        </w:rPr>
        <w:t>Kanada, Jerman, Jepang, Selandia Baru, Malays</w:t>
      </w:r>
      <w:r w:rsidRPr="008B5A47">
        <w:rPr>
          <w:sz w:val="22"/>
          <w:szCs w:val="22"/>
        </w:rPr>
        <w:t xml:space="preserve">ia, Indonesia dan Singapura. </w:t>
      </w:r>
    </w:p>
    <w:p w:rsidR="00B3698C" w:rsidRPr="008B5A47" w:rsidRDefault="00E73911" w:rsidP="00B3698C">
      <w:pPr>
        <w:autoSpaceDE w:val="0"/>
        <w:autoSpaceDN w:val="0"/>
        <w:adjustRightInd w:val="0"/>
        <w:spacing w:line="360" w:lineRule="auto"/>
        <w:ind w:firstLine="567"/>
        <w:jc w:val="both"/>
        <w:rPr>
          <w:sz w:val="22"/>
          <w:szCs w:val="22"/>
          <w:lang w:val="en-US"/>
        </w:rPr>
      </w:pPr>
      <w:r w:rsidRPr="008B5A47">
        <w:rPr>
          <w:sz w:val="22"/>
          <w:szCs w:val="22"/>
        </w:rPr>
        <w:t>Berbagai penelitian yang terkait dengan pengungkapan tanggung jawab sosial</w:t>
      </w:r>
      <w:r w:rsidR="00E604F0" w:rsidRPr="008B5A47">
        <w:rPr>
          <w:sz w:val="22"/>
          <w:szCs w:val="22"/>
        </w:rPr>
        <w:t xml:space="preserve"> </w:t>
      </w:r>
      <w:r w:rsidRPr="008B5A47">
        <w:rPr>
          <w:sz w:val="22"/>
          <w:szCs w:val="22"/>
        </w:rPr>
        <w:t xml:space="preserve">perusahaan menunjukkan keanekaragaman hasil. </w:t>
      </w:r>
      <w:r w:rsidR="00A20B84" w:rsidRPr="008B5A47">
        <w:rPr>
          <w:sz w:val="22"/>
          <w:szCs w:val="22"/>
        </w:rPr>
        <w:t>Hubungan antara pengungkapan tanggung jawab sosial perusahaan dengan laba merupakan hal sulit untuk dipahami. Misalnya</w:t>
      </w:r>
      <w:r w:rsidR="007F7B0F" w:rsidRPr="008B5A47">
        <w:rPr>
          <w:sz w:val="22"/>
          <w:szCs w:val="22"/>
        </w:rPr>
        <w:t xml:space="preserve"> </w:t>
      </w:r>
      <w:r w:rsidR="00A20B84" w:rsidRPr="008B5A47">
        <w:rPr>
          <w:sz w:val="22"/>
          <w:szCs w:val="22"/>
        </w:rPr>
        <w:t xml:space="preserve">Belkaoui dan Karpik (1989), Hackston dan Milne (1996) menemukan tidak ada hubungan antara variabel tersebut, sedangkan Freedman dan Jaggi (1988) serta Donovan dan Gibson (2000) menemukan hubungan yang negatif dari variabel tersebut. Pada sisi lain beberapa penelitian yang disebutkan dalam Hackston dan Milne (1996) seperti Bowman dan Haire (1976) </w:t>
      </w:r>
      <w:r w:rsidR="002D6774" w:rsidRPr="008B5A47">
        <w:rPr>
          <w:sz w:val="22"/>
          <w:szCs w:val="22"/>
        </w:rPr>
        <w:t>s</w:t>
      </w:r>
      <w:r w:rsidR="00A20B84" w:rsidRPr="008B5A47">
        <w:rPr>
          <w:sz w:val="22"/>
          <w:szCs w:val="22"/>
        </w:rPr>
        <w:t xml:space="preserve">erta Preston (1978) menemukan hubungan yang signifikan, sedangkan Gray </w:t>
      </w:r>
      <w:r w:rsidR="00A20B84" w:rsidRPr="008B5A47">
        <w:rPr>
          <w:i/>
          <w:iCs/>
          <w:sz w:val="22"/>
          <w:szCs w:val="22"/>
        </w:rPr>
        <w:t xml:space="preserve">et al., </w:t>
      </w:r>
      <w:r w:rsidR="00A20B84" w:rsidRPr="008B5A47">
        <w:rPr>
          <w:sz w:val="22"/>
          <w:szCs w:val="22"/>
        </w:rPr>
        <w:t>(2001) menemukan hubungan yang bervariasi setiap tahun untuk kedua variabel tersebut.</w:t>
      </w:r>
    </w:p>
    <w:p w:rsidR="00B3698C" w:rsidRPr="008B5A47" w:rsidRDefault="00A20B84" w:rsidP="00B3698C">
      <w:pPr>
        <w:autoSpaceDE w:val="0"/>
        <w:autoSpaceDN w:val="0"/>
        <w:adjustRightInd w:val="0"/>
        <w:spacing w:line="360" w:lineRule="auto"/>
        <w:ind w:firstLine="567"/>
        <w:jc w:val="both"/>
        <w:rPr>
          <w:sz w:val="22"/>
          <w:szCs w:val="22"/>
          <w:lang w:val="en-US"/>
        </w:rPr>
      </w:pPr>
      <w:r w:rsidRPr="008B5A47">
        <w:rPr>
          <w:sz w:val="22"/>
          <w:szCs w:val="22"/>
        </w:rPr>
        <w:lastRenderedPageBreak/>
        <w:t xml:space="preserve">Hubungan antara </w:t>
      </w:r>
      <w:r w:rsidRPr="008B5A47">
        <w:rPr>
          <w:i/>
          <w:iCs/>
          <w:sz w:val="22"/>
          <w:szCs w:val="22"/>
        </w:rPr>
        <w:t xml:space="preserve">leverage </w:t>
      </w:r>
      <w:r w:rsidRPr="008B5A47">
        <w:rPr>
          <w:sz w:val="22"/>
          <w:szCs w:val="22"/>
        </w:rPr>
        <w:t>dan pengungkapan sosial</w:t>
      </w:r>
      <w:r w:rsidR="00ED6A43" w:rsidRPr="008B5A47">
        <w:rPr>
          <w:sz w:val="22"/>
          <w:szCs w:val="22"/>
        </w:rPr>
        <w:t xml:space="preserve"> (</w:t>
      </w:r>
      <w:r w:rsidR="003C592F" w:rsidRPr="008B5A47">
        <w:rPr>
          <w:sz w:val="22"/>
          <w:szCs w:val="22"/>
        </w:rPr>
        <w:t>CSR</w:t>
      </w:r>
      <w:r w:rsidR="00ED6A43" w:rsidRPr="008B5A47">
        <w:rPr>
          <w:sz w:val="22"/>
          <w:szCs w:val="22"/>
        </w:rPr>
        <w:t>)</w:t>
      </w:r>
      <w:r w:rsidRPr="008B5A47">
        <w:rPr>
          <w:sz w:val="22"/>
          <w:szCs w:val="22"/>
        </w:rPr>
        <w:t xml:space="preserve"> juga menunjukkan hasil yang tidak konsisten. Penelitian yang dilakukan oleh Belkaoui dan Karpik (1989) menemukan hubungan yang negatif signifikan antara kedua variabel tersebut.</w:t>
      </w:r>
      <w:r w:rsidR="007F7B0F" w:rsidRPr="008B5A47">
        <w:rPr>
          <w:sz w:val="22"/>
          <w:szCs w:val="22"/>
        </w:rPr>
        <w:t xml:space="preserve"> </w:t>
      </w:r>
      <w:r w:rsidRPr="008B5A47">
        <w:rPr>
          <w:sz w:val="22"/>
          <w:szCs w:val="22"/>
        </w:rPr>
        <w:t>Robert (1992)</w:t>
      </w:r>
      <w:r w:rsidR="007F7B0F" w:rsidRPr="008B5A47">
        <w:rPr>
          <w:sz w:val="22"/>
          <w:szCs w:val="22"/>
        </w:rPr>
        <w:t xml:space="preserve"> dalam Belkaoui dan Karpik (1989)</w:t>
      </w:r>
      <w:r w:rsidRPr="008B5A47">
        <w:rPr>
          <w:sz w:val="22"/>
          <w:szCs w:val="22"/>
        </w:rPr>
        <w:t xml:space="preserve"> menemukan hubungan yang positif antara kedua variabel tersebut. </w:t>
      </w:r>
      <w:r w:rsidR="00E73911" w:rsidRPr="008B5A47">
        <w:rPr>
          <w:sz w:val="22"/>
          <w:szCs w:val="22"/>
        </w:rPr>
        <w:t>Keanekaragaman hasil tersebut sebagian disebabkan karena model yang dikembangkan</w:t>
      </w:r>
      <w:r w:rsidR="00E604F0" w:rsidRPr="008B5A47">
        <w:rPr>
          <w:sz w:val="22"/>
          <w:szCs w:val="22"/>
        </w:rPr>
        <w:t xml:space="preserve"> </w:t>
      </w:r>
      <w:r w:rsidR="00E73911" w:rsidRPr="008B5A47">
        <w:rPr>
          <w:sz w:val="22"/>
          <w:szCs w:val="22"/>
        </w:rPr>
        <w:t>merupakan model yang sangat sederhana dan pengukuran yang digunakan juga tidak</w:t>
      </w:r>
      <w:r w:rsidR="00E604F0" w:rsidRPr="008B5A47">
        <w:rPr>
          <w:sz w:val="22"/>
          <w:szCs w:val="22"/>
        </w:rPr>
        <w:t xml:space="preserve"> </w:t>
      </w:r>
      <w:r w:rsidR="00E73911" w:rsidRPr="008B5A47">
        <w:rPr>
          <w:sz w:val="22"/>
          <w:szCs w:val="22"/>
        </w:rPr>
        <w:t>konsisten (Belkaoui dan Karpik, 1989).</w:t>
      </w:r>
    </w:p>
    <w:p w:rsidR="00B3698C" w:rsidRPr="008B5A47" w:rsidRDefault="00EC73BD" w:rsidP="00B3698C">
      <w:pPr>
        <w:autoSpaceDE w:val="0"/>
        <w:autoSpaceDN w:val="0"/>
        <w:adjustRightInd w:val="0"/>
        <w:spacing w:line="360" w:lineRule="auto"/>
        <w:ind w:firstLine="567"/>
        <w:jc w:val="both"/>
        <w:rPr>
          <w:sz w:val="22"/>
          <w:szCs w:val="22"/>
          <w:lang w:val="en-US"/>
        </w:rPr>
      </w:pPr>
      <w:r w:rsidRPr="008B5A47">
        <w:rPr>
          <w:sz w:val="22"/>
          <w:szCs w:val="22"/>
        </w:rPr>
        <w:t>Dalam penelitian yang menguji h</w:t>
      </w:r>
      <w:r w:rsidR="00E73911" w:rsidRPr="008B5A47">
        <w:rPr>
          <w:sz w:val="22"/>
          <w:szCs w:val="22"/>
        </w:rPr>
        <w:t xml:space="preserve">ubungan antara </w:t>
      </w:r>
      <w:r w:rsidRPr="008B5A47">
        <w:rPr>
          <w:sz w:val="22"/>
          <w:szCs w:val="22"/>
        </w:rPr>
        <w:t xml:space="preserve">kinerja lingkungan </w:t>
      </w:r>
      <w:r w:rsidR="00E73911" w:rsidRPr="008B5A47">
        <w:rPr>
          <w:sz w:val="22"/>
          <w:szCs w:val="22"/>
        </w:rPr>
        <w:t>d</w:t>
      </w:r>
      <w:r w:rsidRPr="008B5A47">
        <w:rPr>
          <w:sz w:val="22"/>
          <w:szCs w:val="22"/>
        </w:rPr>
        <w:t>engan</w:t>
      </w:r>
      <w:r w:rsidR="00E73911" w:rsidRPr="008B5A47">
        <w:rPr>
          <w:sz w:val="22"/>
          <w:szCs w:val="22"/>
        </w:rPr>
        <w:t xml:space="preserve"> pengungkapan </w:t>
      </w:r>
      <w:r w:rsidR="003C592F" w:rsidRPr="008B5A47">
        <w:rPr>
          <w:sz w:val="22"/>
          <w:szCs w:val="22"/>
        </w:rPr>
        <w:t>CSR</w:t>
      </w:r>
      <w:r w:rsidR="00E73911" w:rsidRPr="008B5A47">
        <w:rPr>
          <w:sz w:val="22"/>
          <w:szCs w:val="22"/>
        </w:rPr>
        <w:t xml:space="preserve"> juga menunjukkan hasil</w:t>
      </w:r>
      <w:r w:rsidR="00E604F0" w:rsidRPr="008B5A47">
        <w:rPr>
          <w:sz w:val="22"/>
          <w:szCs w:val="22"/>
        </w:rPr>
        <w:t xml:space="preserve"> </w:t>
      </w:r>
      <w:r w:rsidR="00E73911" w:rsidRPr="008B5A47">
        <w:rPr>
          <w:sz w:val="22"/>
          <w:szCs w:val="22"/>
        </w:rPr>
        <w:t xml:space="preserve">yang tidak konsisten. Penelitian yang dilakukan oleh </w:t>
      </w:r>
      <w:r w:rsidR="007F7B0F" w:rsidRPr="008B5A47">
        <w:rPr>
          <w:sz w:val="22"/>
          <w:szCs w:val="22"/>
        </w:rPr>
        <w:t>Pava</w:t>
      </w:r>
      <w:r w:rsidRPr="008B5A47">
        <w:rPr>
          <w:sz w:val="22"/>
          <w:szCs w:val="22"/>
        </w:rPr>
        <w:t xml:space="preserve"> </w:t>
      </w:r>
      <w:r w:rsidR="00904DBB" w:rsidRPr="008B5A47">
        <w:rPr>
          <w:sz w:val="22"/>
          <w:szCs w:val="22"/>
        </w:rPr>
        <w:t xml:space="preserve">dan Krausz </w:t>
      </w:r>
      <w:r w:rsidR="007F7B0F" w:rsidRPr="008B5A47">
        <w:rPr>
          <w:sz w:val="22"/>
          <w:szCs w:val="22"/>
        </w:rPr>
        <w:t>(1996</w:t>
      </w:r>
      <w:r w:rsidR="00E73911" w:rsidRPr="008B5A47">
        <w:rPr>
          <w:sz w:val="22"/>
          <w:szCs w:val="22"/>
        </w:rPr>
        <w:t xml:space="preserve">) </w:t>
      </w:r>
      <w:r w:rsidRPr="008B5A47">
        <w:rPr>
          <w:sz w:val="22"/>
          <w:szCs w:val="22"/>
        </w:rPr>
        <w:t xml:space="preserve">menemukan tidak adanya hubungan yang signifikan dalam pengujian hubungan antara </w:t>
      </w:r>
      <w:r w:rsidRPr="008B5A47">
        <w:rPr>
          <w:i/>
          <w:sz w:val="22"/>
          <w:szCs w:val="22"/>
        </w:rPr>
        <w:t>environmental disclosure</w:t>
      </w:r>
      <w:r w:rsidRPr="008B5A47">
        <w:rPr>
          <w:sz w:val="22"/>
          <w:szCs w:val="22"/>
        </w:rPr>
        <w:t xml:space="preserve"> dengan </w:t>
      </w:r>
      <w:r w:rsidRPr="008B5A47">
        <w:rPr>
          <w:i/>
          <w:sz w:val="22"/>
          <w:szCs w:val="22"/>
        </w:rPr>
        <w:t>environmental performance</w:t>
      </w:r>
      <w:r w:rsidRPr="008B5A47">
        <w:rPr>
          <w:sz w:val="22"/>
          <w:szCs w:val="22"/>
        </w:rPr>
        <w:t>. Pattern</w:t>
      </w:r>
      <w:r w:rsidR="00E73911" w:rsidRPr="008B5A47">
        <w:rPr>
          <w:sz w:val="22"/>
          <w:szCs w:val="22"/>
        </w:rPr>
        <w:t xml:space="preserve"> (</w:t>
      </w:r>
      <w:r w:rsidRPr="008B5A47">
        <w:rPr>
          <w:sz w:val="22"/>
          <w:szCs w:val="22"/>
        </w:rPr>
        <w:t>2002</w:t>
      </w:r>
      <w:r w:rsidR="002D6774" w:rsidRPr="008B5A47">
        <w:rPr>
          <w:sz w:val="22"/>
          <w:szCs w:val="22"/>
        </w:rPr>
        <w:t xml:space="preserve">) </w:t>
      </w:r>
      <w:r w:rsidR="00E73911" w:rsidRPr="008B5A47">
        <w:rPr>
          <w:sz w:val="22"/>
          <w:szCs w:val="22"/>
        </w:rPr>
        <w:t xml:space="preserve">menemukan hubungan yang negatif antara </w:t>
      </w:r>
      <w:r w:rsidRPr="008B5A47">
        <w:rPr>
          <w:i/>
          <w:sz w:val="22"/>
          <w:szCs w:val="22"/>
        </w:rPr>
        <w:t>environmental disclosure</w:t>
      </w:r>
      <w:r w:rsidRPr="008B5A47">
        <w:rPr>
          <w:sz w:val="22"/>
          <w:szCs w:val="22"/>
        </w:rPr>
        <w:t xml:space="preserve"> dalam </w:t>
      </w:r>
      <w:r w:rsidRPr="008B5A47">
        <w:rPr>
          <w:i/>
          <w:sz w:val="22"/>
          <w:szCs w:val="22"/>
        </w:rPr>
        <w:t>annual report</w:t>
      </w:r>
      <w:r w:rsidRPr="008B5A47">
        <w:rPr>
          <w:sz w:val="22"/>
          <w:szCs w:val="22"/>
        </w:rPr>
        <w:t xml:space="preserve"> dengan kinerja lingkungan. </w:t>
      </w:r>
      <w:r w:rsidR="00A20B84" w:rsidRPr="008B5A47">
        <w:rPr>
          <w:sz w:val="22"/>
          <w:szCs w:val="22"/>
        </w:rPr>
        <w:t xml:space="preserve">Akan tetapi </w:t>
      </w:r>
      <w:r w:rsidRPr="008B5A47">
        <w:rPr>
          <w:sz w:val="22"/>
          <w:szCs w:val="22"/>
        </w:rPr>
        <w:t xml:space="preserve">Suratno dkk (2006) menyatakan bahwa </w:t>
      </w:r>
      <w:r w:rsidRPr="008B5A47">
        <w:rPr>
          <w:i/>
          <w:sz w:val="22"/>
          <w:szCs w:val="22"/>
        </w:rPr>
        <w:t>environmental performance</w:t>
      </w:r>
      <w:r w:rsidRPr="008B5A47">
        <w:rPr>
          <w:sz w:val="22"/>
          <w:szCs w:val="22"/>
        </w:rPr>
        <w:t xml:space="preserve"> berpengaruh secara positif signifikan terhadap </w:t>
      </w:r>
      <w:r w:rsidRPr="008B5A47">
        <w:rPr>
          <w:i/>
          <w:sz w:val="22"/>
          <w:szCs w:val="22"/>
        </w:rPr>
        <w:t>environmental disclosure</w:t>
      </w:r>
      <w:r w:rsidRPr="008B5A47">
        <w:rPr>
          <w:sz w:val="22"/>
          <w:szCs w:val="22"/>
        </w:rPr>
        <w:t>.</w:t>
      </w:r>
    </w:p>
    <w:p w:rsidR="00B3698C" w:rsidRPr="008B5A47" w:rsidRDefault="003D39C1" w:rsidP="00B3698C">
      <w:pPr>
        <w:autoSpaceDE w:val="0"/>
        <w:autoSpaceDN w:val="0"/>
        <w:adjustRightInd w:val="0"/>
        <w:spacing w:line="360" w:lineRule="auto"/>
        <w:ind w:firstLine="567"/>
        <w:jc w:val="both"/>
        <w:rPr>
          <w:sz w:val="22"/>
          <w:szCs w:val="22"/>
          <w:lang w:val="en-US"/>
        </w:rPr>
      </w:pPr>
      <w:r w:rsidRPr="008B5A47">
        <w:rPr>
          <w:sz w:val="22"/>
          <w:szCs w:val="22"/>
        </w:rPr>
        <w:t xml:space="preserve">Jika dihubungkan dengan regulasi, pemerintah telah menetapkan </w:t>
      </w:r>
      <w:r w:rsidR="00856CAF" w:rsidRPr="008B5A47">
        <w:rPr>
          <w:sz w:val="22"/>
          <w:szCs w:val="22"/>
        </w:rPr>
        <w:t xml:space="preserve">beberapa peraturan mengenai tanggung jawab sosial perusahaan (CSR), antara lain </w:t>
      </w:r>
      <w:r w:rsidR="00640C08" w:rsidRPr="008B5A47">
        <w:rPr>
          <w:sz w:val="22"/>
          <w:szCs w:val="22"/>
        </w:rPr>
        <w:t>U</w:t>
      </w:r>
      <w:r w:rsidR="003C592F" w:rsidRPr="008B5A47">
        <w:rPr>
          <w:sz w:val="22"/>
          <w:szCs w:val="22"/>
        </w:rPr>
        <w:t>ndang-Undang</w:t>
      </w:r>
      <w:r w:rsidR="00640C08" w:rsidRPr="008B5A47">
        <w:rPr>
          <w:sz w:val="22"/>
          <w:szCs w:val="22"/>
        </w:rPr>
        <w:t xml:space="preserve"> N</w:t>
      </w:r>
      <w:r w:rsidR="00856CAF" w:rsidRPr="008B5A47">
        <w:rPr>
          <w:sz w:val="22"/>
          <w:szCs w:val="22"/>
        </w:rPr>
        <w:t>o. 40 Tahun 2007 tentang Perseroan Terbatas</w:t>
      </w:r>
      <w:r w:rsidR="00DE7913" w:rsidRPr="008B5A47">
        <w:rPr>
          <w:sz w:val="22"/>
          <w:szCs w:val="22"/>
        </w:rPr>
        <w:t>,</w:t>
      </w:r>
      <w:r w:rsidR="00640C08" w:rsidRPr="008B5A47">
        <w:rPr>
          <w:sz w:val="22"/>
          <w:szCs w:val="22"/>
        </w:rPr>
        <w:t xml:space="preserve"> U</w:t>
      </w:r>
      <w:r w:rsidR="003C592F" w:rsidRPr="008B5A47">
        <w:rPr>
          <w:sz w:val="22"/>
          <w:szCs w:val="22"/>
        </w:rPr>
        <w:t>ndang-Undang</w:t>
      </w:r>
      <w:r w:rsidR="00856CAF" w:rsidRPr="008B5A47">
        <w:rPr>
          <w:sz w:val="22"/>
          <w:szCs w:val="22"/>
        </w:rPr>
        <w:t xml:space="preserve"> </w:t>
      </w:r>
      <w:r w:rsidR="00640C08" w:rsidRPr="008B5A47">
        <w:rPr>
          <w:sz w:val="22"/>
          <w:szCs w:val="22"/>
        </w:rPr>
        <w:t>No.</w:t>
      </w:r>
      <w:r w:rsidR="00856CAF" w:rsidRPr="008B5A47">
        <w:rPr>
          <w:sz w:val="22"/>
          <w:szCs w:val="22"/>
        </w:rPr>
        <w:t xml:space="preserve"> </w:t>
      </w:r>
      <w:r w:rsidR="00640C08" w:rsidRPr="008B5A47">
        <w:rPr>
          <w:sz w:val="22"/>
          <w:szCs w:val="22"/>
        </w:rPr>
        <w:t>25 Tahun 2007</w:t>
      </w:r>
      <w:r w:rsidR="00856CAF" w:rsidRPr="008B5A47">
        <w:rPr>
          <w:sz w:val="22"/>
          <w:szCs w:val="22"/>
        </w:rPr>
        <w:t xml:space="preserve"> tentang Penanaman Modal</w:t>
      </w:r>
      <w:r w:rsidR="00797A9C" w:rsidRPr="008B5A47">
        <w:rPr>
          <w:sz w:val="22"/>
          <w:szCs w:val="22"/>
        </w:rPr>
        <w:t>, dan U</w:t>
      </w:r>
      <w:r w:rsidR="003C592F" w:rsidRPr="008B5A47">
        <w:rPr>
          <w:sz w:val="22"/>
          <w:szCs w:val="22"/>
        </w:rPr>
        <w:t>ndang-</w:t>
      </w:r>
      <w:r w:rsidR="00797A9C" w:rsidRPr="008B5A47">
        <w:rPr>
          <w:sz w:val="22"/>
          <w:szCs w:val="22"/>
        </w:rPr>
        <w:t>U</w:t>
      </w:r>
      <w:r w:rsidR="003C592F" w:rsidRPr="008B5A47">
        <w:rPr>
          <w:sz w:val="22"/>
          <w:szCs w:val="22"/>
        </w:rPr>
        <w:t>ndang</w:t>
      </w:r>
      <w:r w:rsidR="00797A9C" w:rsidRPr="008B5A47">
        <w:rPr>
          <w:sz w:val="22"/>
          <w:szCs w:val="22"/>
        </w:rPr>
        <w:t xml:space="preserve"> No.19 T</w:t>
      </w:r>
      <w:r w:rsidR="00DE7913" w:rsidRPr="008B5A47">
        <w:rPr>
          <w:sz w:val="22"/>
          <w:szCs w:val="22"/>
        </w:rPr>
        <w:t xml:space="preserve">ahun 2003 </w:t>
      </w:r>
      <w:r w:rsidR="00856CAF" w:rsidRPr="008B5A47">
        <w:rPr>
          <w:sz w:val="22"/>
          <w:szCs w:val="22"/>
        </w:rPr>
        <w:t xml:space="preserve">tentang </w:t>
      </w:r>
      <w:r w:rsidR="00DE7913" w:rsidRPr="008B5A47">
        <w:rPr>
          <w:sz w:val="22"/>
          <w:szCs w:val="22"/>
        </w:rPr>
        <w:t>B</w:t>
      </w:r>
      <w:r w:rsidR="00856CAF" w:rsidRPr="008B5A47">
        <w:rPr>
          <w:sz w:val="22"/>
          <w:szCs w:val="22"/>
        </w:rPr>
        <w:t xml:space="preserve">adan </w:t>
      </w:r>
      <w:r w:rsidR="00DE7913" w:rsidRPr="008B5A47">
        <w:rPr>
          <w:sz w:val="22"/>
          <w:szCs w:val="22"/>
        </w:rPr>
        <w:t>U</w:t>
      </w:r>
      <w:r w:rsidR="00856CAF" w:rsidRPr="008B5A47">
        <w:rPr>
          <w:sz w:val="22"/>
          <w:szCs w:val="22"/>
        </w:rPr>
        <w:t xml:space="preserve">saha </w:t>
      </w:r>
      <w:r w:rsidR="00DE7913" w:rsidRPr="008B5A47">
        <w:rPr>
          <w:sz w:val="22"/>
          <w:szCs w:val="22"/>
        </w:rPr>
        <w:t>M</w:t>
      </w:r>
      <w:r w:rsidR="00856CAF" w:rsidRPr="008B5A47">
        <w:rPr>
          <w:sz w:val="22"/>
          <w:szCs w:val="22"/>
        </w:rPr>
        <w:t xml:space="preserve">ilik </w:t>
      </w:r>
      <w:r w:rsidR="00DE7913" w:rsidRPr="008B5A47">
        <w:rPr>
          <w:sz w:val="22"/>
          <w:szCs w:val="22"/>
        </w:rPr>
        <w:t>N</w:t>
      </w:r>
      <w:r w:rsidR="00856CAF" w:rsidRPr="008B5A47">
        <w:rPr>
          <w:sz w:val="22"/>
          <w:szCs w:val="22"/>
        </w:rPr>
        <w:t>egara</w:t>
      </w:r>
      <w:r w:rsidR="00797A9C" w:rsidRPr="008B5A47">
        <w:rPr>
          <w:sz w:val="22"/>
          <w:szCs w:val="22"/>
        </w:rPr>
        <w:t xml:space="preserve"> (BUMN) yang dijabarkan lebih jauh dalam </w:t>
      </w:r>
      <w:r w:rsidR="00797A9C" w:rsidRPr="008B5A47">
        <w:rPr>
          <w:sz w:val="22"/>
          <w:szCs w:val="22"/>
        </w:rPr>
        <w:lastRenderedPageBreak/>
        <w:t>Peraturan Menteri BUMN No. 4 Tahun 2007</w:t>
      </w:r>
      <w:r w:rsidR="00DE7913" w:rsidRPr="008B5A47">
        <w:rPr>
          <w:sz w:val="22"/>
          <w:szCs w:val="22"/>
        </w:rPr>
        <w:t>.</w:t>
      </w:r>
      <w:r w:rsidR="00856CAF" w:rsidRPr="008B5A47">
        <w:rPr>
          <w:sz w:val="22"/>
          <w:szCs w:val="22"/>
        </w:rPr>
        <w:t xml:space="preserve"> </w:t>
      </w:r>
      <w:r w:rsidR="00383A1F" w:rsidRPr="008B5A47">
        <w:rPr>
          <w:sz w:val="22"/>
          <w:szCs w:val="22"/>
        </w:rPr>
        <w:t xml:space="preserve"> </w:t>
      </w:r>
      <w:r w:rsidR="00797A9C" w:rsidRPr="008B5A47">
        <w:rPr>
          <w:sz w:val="22"/>
          <w:szCs w:val="22"/>
        </w:rPr>
        <w:t>Meski demikian,</w:t>
      </w:r>
      <w:r w:rsidR="00C10ABC" w:rsidRPr="008B5A47">
        <w:rPr>
          <w:sz w:val="22"/>
          <w:szCs w:val="22"/>
        </w:rPr>
        <w:t xml:space="preserve"> </w:t>
      </w:r>
      <w:r w:rsidR="00270113" w:rsidRPr="008B5A47">
        <w:rPr>
          <w:sz w:val="22"/>
          <w:szCs w:val="22"/>
        </w:rPr>
        <w:t xml:space="preserve">tingkat pelaporan dan pengungkapan </w:t>
      </w:r>
      <w:r w:rsidR="007A56FA" w:rsidRPr="008B5A47">
        <w:rPr>
          <w:sz w:val="22"/>
          <w:szCs w:val="22"/>
        </w:rPr>
        <w:t>CSR</w:t>
      </w:r>
      <w:r w:rsidR="00C10ABC" w:rsidRPr="008B5A47">
        <w:rPr>
          <w:sz w:val="22"/>
          <w:szCs w:val="22"/>
        </w:rPr>
        <w:t xml:space="preserve"> di Indonesia masih </w:t>
      </w:r>
      <w:r w:rsidR="00270113" w:rsidRPr="008B5A47">
        <w:rPr>
          <w:sz w:val="22"/>
          <w:szCs w:val="22"/>
        </w:rPr>
        <w:t xml:space="preserve">relatif rendah </w:t>
      </w:r>
      <w:r w:rsidR="00C10ABC" w:rsidRPr="008B5A47">
        <w:rPr>
          <w:sz w:val="22"/>
          <w:szCs w:val="22"/>
        </w:rPr>
        <w:t xml:space="preserve">karena </w:t>
      </w:r>
      <w:r w:rsidR="00270113" w:rsidRPr="008B5A47">
        <w:rPr>
          <w:sz w:val="22"/>
          <w:szCs w:val="22"/>
        </w:rPr>
        <w:t xml:space="preserve">belum terdapat </w:t>
      </w:r>
      <w:r w:rsidR="007A56FA" w:rsidRPr="008B5A47">
        <w:rPr>
          <w:sz w:val="22"/>
          <w:szCs w:val="22"/>
        </w:rPr>
        <w:t>kesepakatan standar pelaporan</w:t>
      </w:r>
      <w:r w:rsidR="00C10ABC" w:rsidRPr="008B5A47">
        <w:rPr>
          <w:sz w:val="22"/>
          <w:szCs w:val="22"/>
        </w:rPr>
        <w:t xml:space="preserve"> CSR </w:t>
      </w:r>
      <w:r w:rsidR="007A56FA" w:rsidRPr="008B5A47">
        <w:rPr>
          <w:sz w:val="22"/>
          <w:szCs w:val="22"/>
        </w:rPr>
        <w:t>yang dapat dijadikan acuan bagi perusahaan dal</w:t>
      </w:r>
      <w:r w:rsidR="00011BF9" w:rsidRPr="008B5A47">
        <w:rPr>
          <w:sz w:val="22"/>
          <w:szCs w:val="22"/>
        </w:rPr>
        <w:t>am menyiapkan laporan CSR (Mirfazli</w:t>
      </w:r>
      <w:r w:rsidR="008D6AF0" w:rsidRPr="008B5A47">
        <w:rPr>
          <w:sz w:val="22"/>
          <w:szCs w:val="22"/>
        </w:rPr>
        <w:t xml:space="preserve"> dan Nurdiono</w:t>
      </w:r>
      <w:r w:rsidR="007A56FA" w:rsidRPr="008B5A47">
        <w:rPr>
          <w:sz w:val="22"/>
          <w:szCs w:val="22"/>
        </w:rPr>
        <w:t xml:space="preserve">, 2007) </w:t>
      </w:r>
      <w:r w:rsidR="00C10ABC" w:rsidRPr="008B5A47">
        <w:rPr>
          <w:sz w:val="22"/>
          <w:szCs w:val="22"/>
        </w:rPr>
        <w:t xml:space="preserve">sehingga </w:t>
      </w:r>
      <w:r w:rsidR="0045395A" w:rsidRPr="008B5A47">
        <w:rPr>
          <w:sz w:val="22"/>
          <w:szCs w:val="22"/>
        </w:rPr>
        <w:t xml:space="preserve">masing-masing </w:t>
      </w:r>
      <w:r w:rsidR="00C10ABC" w:rsidRPr="008B5A47">
        <w:rPr>
          <w:sz w:val="22"/>
          <w:szCs w:val="22"/>
        </w:rPr>
        <w:t>perusahaan</w:t>
      </w:r>
      <w:r w:rsidR="0045395A" w:rsidRPr="008B5A47">
        <w:rPr>
          <w:sz w:val="22"/>
          <w:szCs w:val="22"/>
        </w:rPr>
        <w:t xml:space="preserve"> menafsirkan sendiri </w:t>
      </w:r>
      <w:r w:rsidR="007A56FA" w:rsidRPr="008B5A47">
        <w:rPr>
          <w:sz w:val="22"/>
          <w:szCs w:val="22"/>
        </w:rPr>
        <w:t>bagaimana format pelaporan CSR</w:t>
      </w:r>
      <w:r w:rsidR="0045395A" w:rsidRPr="008B5A47">
        <w:rPr>
          <w:sz w:val="22"/>
          <w:szCs w:val="22"/>
        </w:rPr>
        <w:t>.</w:t>
      </w:r>
      <w:r w:rsidR="00C10ABC" w:rsidRPr="008B5A47">
        <w:rPr>
          <w:sz w:val="22"/>
          <w:szCs w:val="22"/>
        </w:rPr>
        <w:t xml:space="preserve"> </w:t>
      </w:r>
      <w:r w:rsidR="00797A9C" w:rsidRPr="008B5A47">
        <w:rPr>
          <w:sz w:val="22"/>
          <w:szCs w:val="22"/>
        </w:rPr>
        <w:t xml:space="preserve"> </w:t>
      </w:r>
      <w:r w:rsidR="00EC5C64" w:rsidRPr="008B5A47">
        <w:rPr>
          <w:sz w:val="22"/>
          <w:szCs w:val="22"/>
        </w:rPr>
        <w:t xml:space="preserve"> </w:t>
      </w:r>
    </w:p>
    <w:p w:rsidR="00B3698C" w:rsidRPr="008B5A47" w:rsidRDefault="00EC73BD" w:rsidP="00B3698C">
      <w:pPr>
        <w:autoSpaceDE w:val="0"/>
        <w:autoSpaceDN w:val="0"/>
        <w:adjustRightInd w:val="0"/>
        <w:spacing w:line="360" w:lineRule="auto"/>
        <w:ind w:firstLine="567"/>
        <w:jc w:val="both"/>
        <w:rPr>
          <w:sz w:val="22"/>
          <w:szCs w:val="22"/>
          <w:lang w:val="en-US"/>
        </w:rPr>
      </w:pPr>
      <w:r w:rsidRPr="008B5A47">
        <w:rPr>
          <w:sz w:val="22"/>
          <w:szCs w:val="22"/>
        </w:rPr>
        <w:t xml:space="preserve">Berdasarkan </w:t>
      </w:r>
      <w:r w:rsidR="008D6AF0" w:rsidRPr="008B5A47">
        <w:rPr>
          <w:sz w:val="22"/>
          <w:szCs w:val="22"/>
        </w:rPr>
        <w:t xml:space="preserve">uraian di atas, penulis mencoba </w:t>
      </w:r>
      <w:r w:rsidRPr="008B5A47">
        <w:rPr>
          <w:sz w:val="22"/>
          <w:szCs w:val="22"/>
        </w:rPr>
        <w:t>unt</w:t>
      </w:r>
      <w:r w:rsidR="00660F63" w:rsidRPr="008B5A47">
        <w:rPr>
          <w:sz w:val="22"/>
          <w:szCs w:val="22"/>
        </w:rPr>
        <w:t xml:space="preserve">uk mengkaji lebih jauh mengenai </w:t>
      </w:r>
      <w:r w:rsidR="00764DDF" w:rsidRPr="008B5A47">
        <w:rPr>
          <w:sz w:val="22"/>
          <w:szCs w:val="22"/>
        </w:rPr>
        <w:t>pengaruh kinerja lingkungan dan kinerja keuangan</w:t>
      </w:r>
      <w:r w:rsidR="00C61617" w:rsidRPr="008B5A47">
        <w:rPr>
          <w:sz w:val="22"/>
          <w:szCs w:val="22"/>
        </w:rPr>
        <w:t xml:space="preserve"> (profitabilitas,</w:t>
      </w:r>
      <w:r w:rsidR="00B3698C" w:rsidRPr="008B5A47">
        <w:rPr>
          <w:sz w:val="22"/>
          <w:szCs w:val="22"/>
          <w:lang w:val="en-US"/>
        </w:rPr>
        <w:t xml:space="preserve"> </w:t>
      </w:r>
      <w:r w:rsidR="00C61617" w:rsidRPr="008B5A47">
        <w:rPr>
          <w:i/>
          <w:sz w:val="22"/>
          <w:szCs w:val="22"/>
        </w:rPr>
        <w:t>financial leverage</w:t>
      </w:r>
      <w:r w:rsidR="00C61617" w:rsidRPr="008B5A47">
        <w:rPr>
          <w:sz w:val="22"/>
          <w:szCs w:val="22"/>
        </w:rPr>
        <w:t>, dan ukuran perusahaan)</w:t>
      </w:r>
      <w:r w:rsidR="00764DDF" w:rsidRPr="008B5A47">
        <w:rPr>
          <w:sz w:val="22"/>
          <w:szCs w:val="22"/>
        </w:rPr>
        <w:t xml:space="preserve"> terhadap </w:t>
      </w:r>
      <w:r w:rsidR="00660F63" w:rsidRPr="008B5A47">
        <w:rPr>
          <w:sz w:val="22"/>
          <w:szCs w:val="22"/>
        </w:rPr>
        <w:t xml:space="preserve">pengungkapan </w:t>
      </w:r>
      <w:r w:rsidR="00660F63" w:rsidRPr="008B5A47">
        <w:rPr>
          <w:i/>
          <w:sz w:val="22"/>
          <w:szCs w:val="22"/>
        </w:rPr>
        <w:t>Corporate Social Responsibility</w:t>
      </w:r>
      <w:r w:rsidR="00C61617" w:rsidRPr="008B5A47">
        <w:rPr>
          <w:sz w:val="22"/>
          <w:szCs w:val="22"/>
        </w:rPr>
        <w:t xml:space="preserve"> (CSR) perusahaan manufaktur yang terdaftar</w:t>
      </w:r>
      <w:r w:rsidR="00660F63" w:rsidRPr="008B5A47">
        <w:rPr>
          <w:sz w:val="22"/>
          <w:szCs w:val="22"/>
        </w:rPr>
        <w:t xml:space="preserve"> di </w:t>
      </w:r>
      <w:r w:rsidR="00C61617" w:rsidRPr="008B5A47">
        <w:rPr>
          <w:sz w:val="22"/>
          <w:szCs w:val="22"/>
        </w:rPr>
        <w:t xml:space="preserve">Bursa Efek </w:t>
      </w:r>
      <w:r w:rsidR="00660F63" w:rsidRPr="008B5A47">
        <w:rPr>
          <w:sz w:val="22"/>
          <w:szCs w:val="22"/>
        </w:rPr>
        <w:t>Indonesia</w:t>
      </w:r>
      <w:r w:rsidR="00C61617" w:rsidRPr="008B5A47">
        <w:rPr>
          <w:sz w:val="22"/>
          <w:szCs w:val="22"/>
        </w:rPr>
        <w:t xml:space="preserve"> (BEI)</w:t>
      </w:r>
      <w:r w:rsidR="00660F63" w:rsidRPr="008B5A47">
        <w:rPr>
          <w:sz w:val="22"/>
          <w:szCs w:val="22"/>
        </w:rPr>
        <w:t>.</w:t>
      </w:r>
      <w:r w:rsidR="00C61617" w:rsidRPr="008B5A47">
        <w:rPr>
          <w:sz w:val="22"/>
          <w:szCs w:val="22"/>
        </w:rPr>
        <w:t xml:space="preserve"> Penelitian ini bertujuan  untuk memperoleh bukti empiris mengenai pengaruh kinerja lingkungan dan kinerja keuangan terhadap pengungkapan </w:t>
      </w:r>
      <w:r w:rsidR="00C61617" w:rsidRPr="008B5A47">
        <w:rPr>
          <w:i/>
          <w:sz w:val="22"/>
          <w:szCs w:val="22"/>
        </w:rPr>
        <w:t>Corporate Social Responsibility</w:t>
      </w:r>
      <w:r w:rsidR="00C61617" w:rsidRPr="008B5A47">
        <w:rPr>
          <w:sz w:val="22"/>
          <w:szCs w:val="22"/>
        </w:rPr>
        <w:t xml:space="preserve"> (CSR) perusahaan manufaktur yang terdaftar di Bursa Efek Indonesia.</w:t>
      </w:r>
    </w:p>
    <w:p w:rsidR="0089020B" w:rsidRPr="008B5A47" w:rsidRDefault="00C61617" w:rsidP="00B3698C">
      <w:pPr>
        <w:autoSpaceDE w:val="0"/>
        <w:autoSpaceDN w:val="0"/>
        <w:adjustRightInd w:val="0"/>
        <w:spacing w:line="360" w:lineRule="auto"/>
        <w:ind w:firstLine="567"/>
        <w:jc w:val="both"/>
        <w:rPr>
          <w:sz w:val="22"/>
          <w:szCs w:val="22"/>
          <w:lang w:val="en-US"/>
        </w:rPr>
      </w:pPr>
      <w:r w:rsidRPr="008B5A47">
        <w:rPr>
          <w:sz w:val="22"/>
          <w:szCs w:val="22"/>
        </w:rPr>
        <w:t>Penelitian ini diharapkan dapat memberikan informasi serta bahan kajian kepada pada akademisi mengenai pengaruh kinerja lingkungan dan kinerja keuangan terhadap pengungkapan tanggung jawab sosial perusahaan  serta dapat digunakan baik oleh investor maupun calon investor sebagai bahan pertimbangan dalam melakukan investasi di pasar modal.</w:t>
      </w:r>
    </w:p>
    <w:p w:rsidR="007A56FA" w:rsidRPr="008B5A47" w:rsidRDefault="007A56FA" w:rsidP="0089020B">
      <w:pPr>
        <w:spacing w:line="360" w:lineRule="auto"/>
        <w:jc w:val="both"/>
        <w:rPr>
          <w:sz w:val="22"/>
          <w:szCs w:val="22"/>
        </w:rPr>
      </w:pPr>
    </w:p>
    <w:p w:rsidR="00306D1C" w:rsidRPr="008B5A47" w:rsidRDefault="0089020B" w:rsidP="00B3698C">
      <w:pPr>
        <w:numPr>
          <w:ilvl w:val="0"/>
          <w:numId w:val="4"/>
        </w:numPr>
        <w:spacing w:line="360" w:lineRule="auto"/>
        <w:ind w:left="567" w:hanging="567"/>
        <w:jc w:val="both"/>
        <w:rPr>
          <w:b/>
        </w:rPr>
      </w:pPr>
      <w:r w:rsidRPr="008B5A47">
        <w:rPr>
          <w:b/>
        </w:rPr>
        <w:br w:type="page"/>
      </w:r>
      <w:r w:rsidR="00904DBB" w:rsidRPr="008B5A47">
        <w:rPr>
          <w:b/>
        </w:rPr>
        <w:lastRenderedPageBreak/>
        <w:t>METODOLOGI PENELITIAN</w:t>
      </w:r>
    </w:p>
    <w:p w:rsidR="00B3698C" w:rsidRPr="008B5A47" w:rsidRDefault="00B3698C" w:rsidP="00B3698C">
      <w:pPr>
        <w:spacing w:line="360" w:lineRule="auto"/>
        <w:ind w:left="567"/>
        <w:jc w:val="both"/>
        <w:rPr>
          <w:b/>
        </w:rPr>
      </w:pPr>
    </w:p>
    <w:p w:rsidR="00306D1C" w:rsidRPr="008B5A47" w:rsidRDefault="00306D1C" w:rsidP="00B3698C">
      <w:pPr>
        <w:pStyle w:val="ListParagraph"/>
        <w:numPr>
          <w:ilvl w:val="1"/>
          <w:numId w:val="25"/>
        </w:numPr>
        <w:spacing w:line="360" w:lineRule="auto"/>
        <w:ind w:left="567" w:hanging="567"/>
        <w:jc w:val="both"/>
        <w:rPr>
          <w:b/>
          <w:sz w:val="24"/>
          <w:szCs w:val="24"/>
        </w:rPr>
      </w:pPr>
      <w:r w:rsidRPr="008B5A47">
        <w:rPr>
          <w:b/>
          <w:sz w:val="24"/>
          <w:szCs w:val="24"/>
        </w:rPr>
        <w:t>Ruang Lingkup Penelitian</w:t>
      </w:r>
    </w:p>
    <w:p w:rsidR="00B3698C" w:rsidRPr="008B5A47" w:rsidRDefault="00B3698C" w:rsidP="00764DDF">
      <w:pPr>
        <w:autoSpaceDE w:val="0"/>
        <w:autoSpaceDN w:val="0"/>
        <w:adjustRightInd w:val="0"/>
        <w:spacing w:line="360" w:lineRule="auto"/>
        <w:ind w:firstLine="720"/>
        <w:jc w:val="both"/>
        <w:rPr>
          <w:iCs/>
          <w:color w:val="000000"/>
          <w:sz w:val="22"/>
          <w:szCs w:val="22"/>
          <w:lang w:val="en-US"/>
        </w:rPr>
      </w:pPr>
    </w:p>
    <w:p w:rsidR="006A2B5F" w:rsidRPr="008B5A47" w:rsidRDefault="00BF27B2" w:rsidP="00B3698C">
      <w:pPr>
        <w:autoSpaceDE w:val="0"/>
        <w:autoSpaceDN w:val="0"/>
        <w:adjustRightInd w:val="0"/>
        <w:spacing w:line="360" w:lineRule="auto"/>
        <w:ind w:firstLine="567"/>
        <w:jc w:val="both"/>
        <w:rPr>
          <w:iCs/>
          <w:color w:val="000000"/>
          <w:sz w:val="22"/>
          <w:szCs w:val="22"/>
          <w:lang w:val="en-US"/>
        </w:rPr>
      </w:pPr>
      <w:r w:rsidRPr="008B5A47">
        <w:rPr>
          <w:iCs/>
          <w:color w:val="000000"/>
          <w:sz w:val="22"/>
          <w:szCs w:val="22"/>
        </w:rPr>
        <w:t xml:space="preserve">Ruang lingkup penelitian dibatasi pada menganalisis </w:t>
      </w:r>
      <w:r w:rsidR="00DA7542" w:rsidRPr="008B5A47">
        <w:rPr>
          <w:iCs/>
          <w:color w:val="000000"/>
          <w:sz w:val="22"/>
          <w:szCs w:val="22"/>
        </w:rPr>
        <w:t>pengaruh</w:t>
      </w:r>
      <w:r w:rsidR="00363BCC" w:rsidRPr="008B5A47">
        <w:rPr>
          <w:iCs/>
          <w:color w:val="000000"/>
          <w:sz w:val="22"/>
          <w:szCs w:val="22"/>
        </w:rPr>
        <w:t xml:space="preserve"> k</w:t>
      </w:r>
      <w:r w:rsidR="00DA7542" w:rsidRPr="008B5A47">
        <w:rPr>
          <w:iCs/>
          <w:color w:val="000000"/>
          <w:sz w:val="22"/>
          <w:szCs w:val="22"/>
        </w:rPr>
        <w:t>i</w:t>
      </w:r>
      <w:r w:rsidR="00363BCC" w:rsidRPr="008B5A47">
        <w:rPr>
          <w:iCs/>
          <w:color w:val="000000"/>
          <w:sz w:val="22"/>
          <w:szCs w:val="22"/>
        </w:rPr>
        <w:t>nerja lingkungan dan kinerja keuangan terhadap</w:t>
      </w:r>
      <w:r w:rsidR="00DA7542" w:rsidRPr="008B5A47">
        <w:rPr>
          <w:iCs/>
          <w:color w:val="000000"/>
          <w:sz w:val="22"/>
          <w:szCs w:val="22"/>
        </w:rPr>
        <w:t xml:space="preserve"> </w:t>
      </w:r>
      <w:r w:rsidRPr="008B5A47">
        <w:rPr>
          <w:iCs/>
          <w:color w:val="000000"/>
          <w:sz w:val="22"/>
          <w:szCs w:val="22"/>
        </w:rPr>
        <w:t xml:space="preserve">pengungkapan </w:t>
      </w:r>
      <w:r w:rsidR="00DA7542" w:rsidRPr="008B5A47">
        <w:rPr>
          <w:iCs/>
          <w:color w:val="000000"/>
          <w:sz w:val="22"/>
          <w:szCs w:val="22"/>
        </w:rPr>
        <w:t xml:space="preserve">tanggung jawab </w:t>
      </w:r>
      <w:r w:rsidRPr="008B5A47">
        <w:rPr>
          <w:iCs/>
          <w:color w:val="000000"/>
          <w:sz w:val="22"/>
          <w:szCs w:val="22"/>
        </w:rPr>
        <w:t>sosial p</w:t>
      </w:r>
      <w:r w:rsidR="005A6B81" w:rsidRPr="008B5A47">
        <w:rPr>
          <w:iCs/>
          <w:color w:val="000000"/>
          <w:sz w:val="22"/>
          <w:szCs w:val="22"/>
        </w:rPr>
        <w:t xml:space="preserve">erusahaan-perusahaan </w:t>
      </w:r>
      <w:r w:rsidR="005B6D95" w:rsidRPr="008B5A47">
        <w:rPr>
          <w:iCs/>
          <w:color w:val="000000"/>
          <w:sz w:val="22"/>
          <w:szCs w:val="22"/>
        </w:rPr>
        <w:t xml:space="preserve">manufaktur </w:t>
      </w:r>
      <w:r w:rsidRPr="008B5A47">
        <w:rPr>
          <w:iCs/>
          <w:color w:val="000000"/>
          <w:sz w:val="22"/>
          <w:szCs w:val="22"/>
        </w:rPr>
        <w:t>yang terdaftar di Bursa Efek I</w:t>
      </w:r>
      <w:r w:rsidR="00363BCC" w:rsidRPr="008B5A47">
        <w:rPr>
          <w:iCs/>
          <w:color w:val="000000"/>
          <w:sz w:val="22"/>
          <w:szCs w:val="22"/>
        </w:rPr>
        <w:t xml:space="preserve">ndonesia (BEI) selama tahun </w:t>
      </w:r>
      <w:r w:rsidR="002D46A5" w:rsidRPr="008B5A47">
        <w:rPr>
          <w:iCs/>
          <w:color w:val="000000"/>
          <w:sz w:val="22"/>
          <w:szCs w:val="22"/>
        </w:rPr>
        <w:t>201</w:t>
      </w:r>
      <w:r w:rsidR="00764DDF" w:rsidRPr="008B5A47">
        <w:rPr>
          <w:iCs/>
          <w:color w:val="000000"/>
          <w:sz w:val="22"/>
          <w:szCs w:val="22"/>
        </w:rPr>
        <w:t>2</w:t>
      </w:r>
      <w:r w:rsidR="002D46A5" w:rsidRPr="008B5A47">
        <w:rPr>
          <w:iCs/>
          <w:color w:val="000000"/>
          <w:sz w:val="22"/>
          <w:szCs w:val="22"/>
        </w:rPr>
        <w:t>-</w:t>
      </w:r>
      <w:r w:rsidR="00363BCC" w:rsidRPr="008B5A47">
        <w:rPr>
          <w:iCs/>
          <w:color w:val="000000"/>
          <w:sz w:val="22"/>
          <w:szCs w:val="22"/>
        </w:rPr>
        <w:t>201</w:t>
      </w:r>
      <w:r w:rsidR="00764DDF" w:rsidRPr="008B5A47">
        <w:rPr>
          <w:iCs/>
          <w:color w:val="000000"/>
          <w:sz w:val="22"/>
          <w:szCs w:val="22"/>
        </w:rPr>
        <w:t>3</w:t>
      </w:r>
      <w:r w:rsidRPr="008B5A47">
        <w:rPr>
          <w:iCs/>
          <w:color w:val="000000"/>
          <w:sz w:val="22"/>
          <w:szCs w:val="22"/>
        </w:rPr>
        <w:t>.</w:t>
      </w:r>
    </w:p>
    <w:p w:rsidR="00B3698C" w:rsidRPr="008B5A47" w:rsidRDefault="00B3698C" w:rsidP="00B3698C">
      <w:pPr>
        <w:autoSpaceDE w:val="0"/>
        <w:autoSpaceDN w:val="0"/>
        <w:adjustRightInd w:val="0"/>
        <w:spacing w:line="360" w:lineRule="auto"/>
        <w:ind w:firstLine="567"/>
        <w:jc w:val="both"/>
        <w:rPr>
          <w:iCs/>
          <w:color w:val="000000"/>
          <w:sz w:val="22"/>
          <w:szCs w:val="22"/>
          <w:lang w:val="en-US"/>
        </w:rPr>
      </w:pPr>
    </w:p>
    <w:p w:rsidR="00306D1C" w:rsidRPr="008B5A47" w:rsidRDefault="00306D1C" w:rsidP="00B3698C">
      <w:pPr>
        <w:pStyle w:val="ListParagraph"/>
        <w:numPr>
          <w:ilvl w:val="1"/>
          <w:numId w:val="25"/>
        </w:numPr>
        <w:spacing w:line="360" w:lineRule="auto"/>
        <w:ind w:left="567" w:hanging="567"/>
        <w:jc w:val="both"/>
        <w:rPr>
          <w:b/>
          <w:sz w:val="24"/>
          <w:szCs w:val="24"/>
        </w:rPr>
      </w:pPr>
      <w:r w:rsidRPr="008B5A47">
        <w:rPr>
          <w:b/>
          <w:sz w:val="24"/>
          <w:szCs w:val="24"/>
        </w:rPr>
        <w:t>Metode Pengumpulan Data</w:t>
      </w:r>
    </w:p>
    <w:p w:rsidR="00B3698C" w:rsidRPr="008B5A47" w:rsidRDefault="00B3698C" w:rsidP="00764DDF">
      <w:pPr>
        <w:spacing w:line="360" w:lineRule="auto"/>
        <w:ind w:firstLine="720"/>
        <w:jc w:val="both"/>
        <w:rPr>
          <w:sz w:val="22"/>
          <w:szCs w:val="22"/>
          <w:lang w:val="en-US"/>
        </w:rPr>
      </w:pPr>
    </w:p>
    <w:p w:rsidR="00733522" w:rsidRPr="008B5A47" w:rsidRDefault="00733522" w:rsidP="00B3698C">
      <w:pPr>
        <w:spacing w:line="360" w:lineRule="auto"/>
        <w:ind w:firstLine="567"/>
        <w:jc w:val="both"/>
        <w:rPr>
          <w:sz w:val="22"/>
          <w:szCs w:val="22"/>
        </w:rPr>
      </w:pPr>
      <w:r w:rsidRPr="008B5A47">
        <w:rPr>
          <w:sz w:val="22"/>
          <w:szCs w:val="22"/>
        </w:rPr>
        <w:t>Penelitian ini menggunakan data sekunder yang diperoleh dari Bursa Efek Indonesia dan Kementerian Negara Lingkungan Hidup.</w:t>
      </w:r>
    </w:p>
    <w:p w:rsidR="00306D1C" w:rsidRPr="008B5A47" w:rsidRDefault="00306D1C" w:rsidP="00B3698C">
      <w:pPr>
        <w:numPr>
          <w:ilvl w:val="2"/>
          <w:numId w:val="25"/>
        </w:numPr>
        <w:spacing w:line="360" w:lineRule="auto"/>
        <w:ind w:left="567" w:hanging="567"/>
        <w:jc w:val="both"/>
        <w:rPr>
          <w:b/>
          <w:sz w:val="22"/>
          <w:szCs w:val="22"/>
        </w:rPr>
      </w:pPr>
      <w:r w:rsidRPr="008B5A47">
        <w:rPr>
          <w:b/>
          <w:sz w:val="22"/>
          <w:szCs w:val="22"/>
        </w:rPr>
        <w:t>Populasi dan Sampel</w:t>
      </w:r>
    </w:p>
    <w:p w:rsidR="00B3698C" w:rsidRPr="008B5A47" w:rsidRDefault="009570C8" w:rsidP="00B3698C">
      <w:pPr>
        <w:pStyle w:val="Default"/>
        <w:spacing w:line="360" w:lineRule="auto"/>
        <w:ind w:firstLine="567"/>
        <w:jc w:val="both"/>
        <w:rPr>
          <w:sz w:val="22"/>
          <w:szCs w:val="22"/>
        </w:rPr>
      </w:pPr>
      <w:r w:rsidRPr="008B5A47">
        <w:rPr>
          <w:sz w:val="22"/>
          <w:szCs w:val="22"/>
          <w:lang w:val="id-ID"/>
        </w:rPr>
        <w:t>Popula</w:t>
      </w:r>
      <w:r w:rsidR="00B06D97" w:rsidRPr="008B5A47">
        <w:rPr>
          <w:sz w:val="22"/>
          <w:szCs w:val="22"/>
          <w:lang w:val="id-ID"/>
        </w:rPr>
        <w:t>si dalam penelitian ini adalah s</w:t>
      </w:r>
      <w:r w:rsidRPr="008B5A47">
        <w:rPr>
          <w:sz w:val="22"/>
          <w:szCs w:val="22"/>
          <w:lang w:val="id-ID"/>
        </w:rPr>
        <w:t>eluruh p</w:t>
      </w:r>
      <w:r w:rsidR="005A6B81" w:rsidRPr="008B5A47">
        <w:rPr>
          <w:sz w:val="22"/>
          <w:szCs w:val="22"/>
          <w:lang w:val="id-ID"/>
        </w:rPr>
        <w:t xml:space="preserve">erusahaan </w:t>
      </w:r>
      <w:r w:rsidRPr="008B5A47">
        <w:rPr>
          <w:sz w:val="22"/>
          <w:szCs w:val="22"/>
          <w:lang w:val="id-ID"/>
        </w:rPr>
        <w:t>yang telah terdaftar (</w:t>
      </w:r>
      <w:r w:rsidRPr="008B5A47">
        <w:rPr>
          <w:i/>
          <w:sz w:val="22"/>
          <w:szCs w:val="22"/>
          <w:lang w:val="id-ID"/>
        </w:rPr>
        <w:t>listing</w:t>
      </w:r>
      <w:r w:rsidRPr="008B5A47">
        <w:rPr>
          <w:sz w:val="22"/>
          <w:szCs w:val="22"/>
          <w:lang w:val="id-ID"/>
        </w:rPr>
        <w:t>) di B</w:t>
      </w:r>
      <w:r w:rsidR="00B06D97" w:rsidRPr="008B5A47">
        <w:rPr>
          <w:sz w:val="22"/>
          <w:szCs w:val="22"/>
          <w:lang w:val="id-ID"/>
        </w:rPr>
        <w:t xml:space="preserve">ursa </w:t>
      </w:r>
      <w:r w:rsidRPr="008B5A47">
        <w:rPr>
          <w:sz w:val="22"/>
          <w:szCs w:val="22"/>
          <w:lang w:val="id-ID"/>
        </w:rPr>
        <w:t>E</w:t>
      </w:r>
      <w:r w:rsidR="00B06D97" w:rsidRPr="008B5A47">
        <w:rPr>
          <w:sz w:val="22"/>
          <w:szCs w:val="22"/>
          <w:lang w:val="id-ID"/>
        </w:rPr>
        <w:t>fek Indonesia (BEI)</w:t>
      </w:r>
      <w:r w:rsidR="00FB67D2" w:rsidRPr="008B5A47">
        <w:rPr>
          <w:sz w:val="22"/>
          <w:szCs w:val="22"/>
          <w:lang w:val="id-ID"/>
        </w:rPr>
        <w:t xml:space="preserve"> yang telah mengikuti Program Penilaian Peringkat Kinerja Perusahaan dalam Pengelolaan Lingkungan Hidup (PROPER)</w:t>
      </w:r>
      <w:r w:rsidRPr="008B5A47">
        <w:rPr>
          <w:sz w:val="22"/>
          <w:szCs w:val="22"/>
          <w:lang w:val="id-ID"/>
        </w:rPr>
        <w:t xml:space="preserve">.  </w:t>
      </w:r>
    </w:p>
    <w:p w:rsidR="009570C8" w:rsidRPr="008B5A47" w:rsidRDefault="009570C8" w:rsidP="00B3698C">
      <w:pPr>
        <w:pStyle w:val="Default"/>
        <w:spacing w:line="360" w:lineRule="auto"/>
        <w:ind w:firstLine="567"/>
        <w:jc w:val="both"/>
        <w:rPr>
          <w:sz w:val="22"/>
          <w:szCs w:val="22"/>
          <w:lang w:val="id-ID"/>
        </w:rPr>
      </w:pPr>
      <w:r w:rsidRPr="008B5A47">
        <w:rPr>
          <w:sz w:val="22"/>
          <w:szCs w:val="22"/>
          <w:lang w:val="id-ID"/>
        </w:rPr>
        <w:t xml:space="preserve">Metode pengambilan sampel yang akan digunakan dalam penelitian ini adalah metode </w:t>
      </w:r>
      <w:r w:rsidRPr="008B5A47">
        <w:rPr>
          <w:i/>
          <w:iCs/>
          <w:sz w:val="22"/>
          <w:szCs w:val="22"/>
          <w:lang w:val="id-ID"/>
        </w:rPr>
        <w:t xml:space="preserve">purposive sampling </w:t>
      </w:r>
      <w:r w:rsidR="00FB67D2" w:rsidRPr="008B5A47">
        <w:rPr>
          <w:sz w:val="22"/>
          <w:szCs w:val="22"/>
          <w:lang w:val="id-ID"/>
        </w:rPr>
        <w:t xml:space="preserve">dengan tujuan untuk mendapatkan sampel yang representatif sesuai dengan kriteria yang ditentukan. </w:t>
      </w:r>
      <w:r w:rsidRPr="008B5A47">
        <w:rPr>
          <w:sz w:val="22"/>
          <w:szCs w:val="22"/>
          <w:lang w:val="id-ID"/>
        </w:rPr>
        <w:t>Adapun kriteria-kriter</w:t>
      </w:r>
      <w:r w:rsidR="00FB67D2" w:rsidRPr="008B5A47">
        <w:rPr>
          <w:sz w:val="22"/>
          <w:szCs w:val="22"/>
          <w:lang w:val="id-ID"/>
        </w:rPr>
        <w:t>ia yang digunakan dalam pe</w:t>
      </w:r>
      <w:r w:rsidR="00905E5E" w:rsidRPr="008B5A47">
        <w:rPr>
          <w:sz w:val="22"/>
          <w:szCs w:val="22"/>
          <w:lang w:val="id-ID"/>
        </w:rPr>
        <w:t>mil</w:t>
      </w:r>
      <w:r w:rsidR="00FB67D2" w:rsidRPr="008B5A47">
        <w:rPr>
          <w:sz w:val="22"/>
          <w:szCs w:val="22"/>
          <w:lang w:val="id-ID"/>
        </w:rPr>
        <w:t>ih</w:t>
      </w:r>
      <w:r w:rsidRPr="008B5A47">
        <w:rPr>
          <w:sz w:val="22"/>
          <w:szCs w:val="22"/>
          <w:lang w:val="id-ID"/>
        </w:rPr>
        <w:t xml:space="preserve">an sampel adalah: </w:t>
      </w:r>
    </w:p>
    <w:p w:rsidR="009570C8" w:rsidRPr="008B5A47" w:rsidRDefault="009570C8" w:rsidP="00B3698C">
      <w:pPr>
        <w:pStyle w:val="Default"/>
        <w:numPr>
          <w:ilvl w:val="0"/>
          <w:numId w:val="26"/>
        </w:numPr>
        <w:spacing w:line="360" w:lineRule="auto"/>
        <w:ind w:left="360"/>
        <w:jc w:val="both"/>
        <w:rPr>
          <w:sz w:val="22"/>
          <w:szCs w:val="22"/>
          <w:lang w:val="id-ID"/>
        </w:rPr>
      </w:pPr>
      <w:r w:rsidRPr="008B5A47">
        <w:rPr>
          <w:sz w:val="22"/>
          <w:szCs w:val="22"/>
          <w:lang w:val="id-ID"/>
        </w:rPr>
        <w:t xml:space="preserve">Perusahaan </w:t>
      </w:r>
      <w:r w:rsidR="005B6D95" w:rsidRPr="008B5A47">
        <w:rPr>
          <w:sz w:val="22"/>
          <w:szCs w:val="22"/>
          <w:lang w:val="id-ID"/>
        </w:rPr>
        <w:t xml:space="preserve">manufaktur </w:t>
      </w:r>
      <w:r w:rsidRPr="008B5A47">
        <w:rPr>
          <w:sz w:val="22"/>
          <w:szCs w:val="22"/>
          <w:lang w:val="id-ID"/>
        </w:rPr>
        <w:t>yang terd</w:t>
      </w:r>
      <w:r w:rsidR="00905E5E" w:rsidRPr="008B5A47">
        <w:rPr>
          <w:sz w:val="22"/>
          <w:szCs w:val="22"/>
          <w:lang w:val="id-ID"/>
        </w:rPr>
        <w:t xml:space="preserve">aftar di BEI dan sahamnya aktif </w:t>
      </w:r>
      <w:r w:rsidRPr="008B5A47">
        <w:rPr>
          <w:sz w:val="22"/>
          <w:szCs w:val="22"/>
          <w:lang w:val="id-ID"/>
        </w:rPr>
        <w:t>di</w:t>
      </w:r>
      <w:r w:rsidR="002B72AC" w:rsidRPr="008B5A47">
        <w:rPr>
          <w:sz w:val="22"/>
          <w:szCs w:val="22"/>
          <w:lang w:val="id-ID"/>
        </w:rPr>
        <w:t>perdagangkan selama periode 20</w:t>
      </w:r>
      <w:r w:rsidR="009B2042" w:rsidRPr="008B5A47">
        <w:rPr>
          <w:sz w:val="22"/>
          <w:szCs w:val="22"/>
          <w:lang w:val="id-ID"/>
        </w:rPr>
        <w:t>1</w:t>
      </w:r>
      <w:r w:rsidR="00764DDF" w:rsidRPr="008B5A47">
        <w:rPr>
          <w:sz w:val="22"/>
          <w:szCs w:val="22"/>
          <w:lang w:val="id-ID"/>
        </w:rPr>
        <w:t>2</w:t>
      </w:r>
      <w:r w:rsidR="00905E5E" w:rsidRPr="008B5A47">
        <w:rPr>
          <w:sz w:val="22"/>
          <w:szCs w:val="22"/>
          <w:lang w:val="id-ID"/>
        </w:rPr>
        <w:t xml:space="preserve"> </w:t>
      </w:r>
      <w:r w:rsidR="00A17D55" w:rsidRPr="008B5A47">
        <w:rPr>
          <w:sz w:val="22"/>
          <w:szCs w:val="22"/>
          <w:lang w:val="id-ID"/>
        </w:rPr>
        <w:t>–</w:t>
      </w:r>
      <w:r w:rsidR="00905E5E" w:rsidRPr="008B5A47">
        <w:rPr>
          <w:sz w:val="22"/>
          <w:szCs w:val="22"/>
          <w:lang w:val="id-ID"/>
        </w:rPr>
        <w:t xml:space="preserve"> </w:t>
      </w:r>
      <w:r w:rsidRPr="008B5A47">
        <w:rPr>
          <w:sz w:val="22"/>
          <w:szCs w:val="22"/>
          <w:lang w:val="id-ID"/>
        </w:rPr>
        <w:t>20</w:t>
      </w:r>
      <w:r w:rsidR="009B2042" w:rsidRPr="008B5A47">
        <w:rPr>
          <w:sz w:val="22"/>
          <w:szCs w:val="22"/>
          <w:lang w:val="id-ID"/>
        </w:rPr>
        <w:t>1</w:t>
      </w:r>
      <w:r w:rsidR="00764DDF" w:rsidRPr="008B5A47">
        <w:rPr>
          <w:sz w:val="22"/>
          <w:szCs w:val="22"/>
          <w:lang w:val="id-ID"/>
        </w:rPr>
        <w:t>3</w:t>
      </w:r>
      <w:r w:rsidR="00A17D55" w:rsidRPr="008B5A47">
        <w:rPr>
          <w:sz w:val="22"/>
          <w:szCs w:val="22"/>
          <w:lang w:val="id-ID"/>
        </w:rPr>
        <w:t xml:space="preserve">. </w:t>
      </w:r>
      <w:r w:rsidR="00B757D0" w:rsidRPr="008B5A47">
        <w:rPr>
          <w:sz w:val="22"/>
          <w:szCs w:val="22"/>
          <w:lang w:val="id-ID"/>
        </w:rPr>
        <w:t xml:space="preserve"> </w:t>
      </w:r>
    </w:p>
    <w:p w:rsidR="000259A6" w:rsidRPr="008B5A47" w:rsidRDefault="000259A6" w:rsidP="00B3698C">
      <w:pPr>
        <w:pStyle w:val="Default"/>
        <w:numPr>
          <w:ilvl w:val="0"/>
          <w:numId w:val="26"/>
        </w:numPr>
        <w:spacing w:line="360" w:lineRule="auto"/>
        <w:ind w:left="360"/>
        <w:jc w:val="both"/>
        <w:rPr>
          <w:sz w:val="22"/>
          <w:szCs w:val="22"/>
          <w:lang w:val="id-ID"/>
        </w:rPr>
      </w:pPr>
      <w:r w:rsidRPr="008B5A47">
        <w:rPr>
          <w:sz w:val="22"/>
          <w:szCs w:val="22"/>
          <w:lang w:val="id-ID"/>
        </w:rPr>
        <w:t xml:space="preserve">Perusahaan tersebut telah mengikuti Program Penilaian Peringkat Kinerja </w:t>
      </w:r>
      <w:r w:rsidRPr="008B5A47">
        <w:rPr>
          <w:sz w:val="22"/>
          <w:szCs w:val="22"/>
          <w:lang w:val="id-ID"/>
        </w:rPr>
        <w:lastRenderedPageBreak/>
        <w:t>Perusahaan dalam Pengelolaan Lingkungan Hidup (PRO</w:t>
      </w:r>
      <w:r w:rsidR="00DA7542" w:rsidRPr="008B5A47">
        <w:rPr>
          <w:sz w:val="22"/>
          <w:szCs w:val="22"/>
          <w:lang w:val="id-ID"/>
        </w:rPr>
        <w:t>PER)</w:t>
      </w:r>
      <w:r w:rsidRPr="008B5A47">
        <w:rPr>
          <w:sz w:val="22"/>
          <w:szCs w:val="22"/>
          <w:lang w:val="id-ID"/>
        </w:rPr>
        <w:t xml:space="preserve">.  </w:t>
      </w:r>
    </w:p>
    <w:p w:rsidR="009570C8" w:rsidRPr="008B5A47" w:rsidRDefault="009570C8" w:rsidP="00B3698C">
      <w:pPr>
        <w:pStyle w:val="Default"/>
        <w:numPr>
          <w:ilvl w:val="0"/>
          <w:numId w:val="26"/>
        </w:numPr>
        <w:spacing w:line="360" w:lineRule="auto"/>
        <w:ind w:left="360"/>
        <w:jc w:val="both"/>
        <w:rPr>
          <w:sz w:val="22"/>
          <w:szCs w:val="22"/>
          <w:lang w:val="id-ID"/>
        </w:rPr>
      </w:pPr>
      <w:r w:rsidRPr="008B5A47">
        <w:rPr>
          <w:sz w:val="22"/>
          <w:szCs w:val="22"/>
          <w:lang w:val="id-ID"/>
        </w:rPr>
        <w:t>Perusahaan tersebut menerbitkan lapo</w:t>
      </w:r>
      <w:r w:rsidR="009B2042" w:rsidRPr="008B5A47">
        <w:rPr>
          <w:sz w:val="22"/>
          <w:szCs w:val="22"/>
          <w:lang w:val="id-ID"/>
        </w:rPr>
        <w:t xml:space="preserve">ran keuangan tahunan </w:t>
      </w:r>
      <w:r w:rsidRPr="008B5A47">
        <w:rPr>
          <w:sz w:val="22"/>
          <w:szCs w:val="22"/>
          <w:lang w:val="id-ID"/>
        </w:rPr>
        <w:t xml:space="preserve">serta menyerahkan laporan tahunannya tersebut kepada BAPEPAM dan telah mempublikasikannya berturut-turut. </w:t>
      </w:r>
    </w:p>
    <w:p w:rsidR="005B6D95" w:rsidRPr="008B5A47" w:rsidRDefault="009570C8" w:rsidP="00B3698C">
      <w:pPr>
        <w:pStyle w:val="Default"/>
        <w:numPr>
          <w:ilvl w:val="0"/>
          <w:numId w:val="26"/>
        </w:numPr>
        <w:spacing w:line="360" w:lineRule="auto"/>
        <w:ind w:left="360"/>
        <w:jc w:val="both"/>
        <w:rPr>
          <w:sz w:val="22"/>
          <w:szCs w:val="22"/>
          <w:lang w:val="id-ID"/>
        </w:rPr>
      </w:pPr>
      <w:r w:rsidRPr="008B5A47">
        <w:rPr>
          <w:sz w:val="22"/>
          <w:szCs w:val="22"/>
          <w:lang w:val="id-ID"/>
        </w:rPr>
        <w:t>Informasi pengungkapan sosial diungkapkan pada laporan tahunan perusahaan yang</w:t>
      </w:r>
      <w:r w:rsidR="00DA7542" w:rsidRPr="008B5A47">
        <w:rPr>
          <w:sz w:val="22"/>
          <w:szCs w:val="22"/>
          <w:lang w:val="id-ID"/>
        </w:rPr>
        <w:t xml:space="preserve"> bersangkutan selama periode </w:t>
      </w:r>
      <w:r w:rsidR="00660F63" w:rsidRPr="008B5A47">
        <w:rPr>
          <w:sz w:val="22"/>
          <w:szCs w:val="22"/>
          <w:lang w:val="id-ID"/>
        </w:rPr>
        <w:t>penelitian</w:t>
      </w:r>
      <w:r w:rsidRPr="008B5A47">
        <w:rPr>
          <w:sz w:val="22"/>
          <w:szCs w:val="22"/>
          <w:lang w:val="id-ID"/>
        </w:rPr>
        <w:t xml:space="preserve">. </w:t>
      </w:r>
      <w:r w:rsidR="00903A27" w:rsidRPr="008B5A47">
        <w:rPr>
          <w:sz w:val="22"/>
          <w:szCs w:val="22"/>
          <w:lang w:val="id-ID"/>
        </w:rPr>
        <w:t xml:space="preserve"> </w:t>
      </w:r>
    </w:p>
    <w:p w:rsidR="00B3698C" w:rsidRPr="008B5A47" w:rsidRDefault="00B3698C" w:rsidP="00764DDF">
      <w:pPr>
        <w:pStyle w:val="Default"/>
        <w:spacing w:line="360" w:lineRule="auto"/>
        <w:ind w:firstLine="720"/>
        <w:jc w:val="both"/>
        <w:rPr>
          <w:sz w:val="22"/>
          <w:szCs w:val="22"/>
        </w:rPr>
      </w:pPr>
    </w:p>
    <w:p w:rsidR="00F21D30" w:rsidRPr="008B5A47" w:rsidRDefault="00F21D30" w:rsidP="00B3698C">
      <w:pPr>
        <w:pStyle w:val="Default"/>
        <w:spacing w:line="360" w:lineRule="auto"/>
        <w:ind w:firstLine="567"/>
        <w:jc w:val="both"/>
        <w:rPr>
          <w:sz w:val="22"/>
          <w:szCs w:val="22"/>
        </w:rPr>
      </w:pPr>
      <w:r w:rsidRPr="008B5A47">
        <w:rPr>
          <w:sz w:val="22"/>
          <w:szCs w:val="22"/>
          <w:lang w:val="id-ID"/>
        </w:rPr>
        <w:t xml:space="preserve">Berdasarkan kriteria-kriteria </w:t>
      </w:r>
      <w:r w:rsidR="00390783" w:rsidRPr="008B5A47">
        <w:rPr>
          <w:sz w:val="22"/>
          <w:szCs w:val="22"/>
          <w:lang w:val="id-ID"/>
        </w:rPr>
        <w:t>di atas</w:t>
      </w:r>
      <w:r w:rsidRPr="008B5A47">
        <w:rPr>
          <w:sz w:val="22"/>
          <w:szCs w:val="22"/>
          <w:lang w:val="id-ID"/>
        </w:rPr>
        <w:t xml:space="preserve"> maka diperoleh sampel sebanyak 30 (tiga puluh) perusahaan. Hal ini didasarkan pada beberapa alasan yang menyangkut ketersediaan data, perbedaan karakteristik, dan sensitivitas terhadap kejadian.</w:t>
      </w:r>
    </w:p>
    <w:p w:rsidR="00B3698C" w:rsidRPr="008B5A47" w:rsidRDefault="00B3698C" w:rsidP="00B3698C">
      <w:pPr>
        <w:pStyle w:val="Default"/>
        <w:spacing w:line="360" w:lineRule="auto"/>
        <w:ind w:firstLine="567"/>
        <w:jc w:val="both"/>
        <w:rPr>
          <w:sz w:val="22"/>
          <w:szCs w:val="22"/>
        </w:rPr>
      </w:pPr>
    </w:p>
    <w:p w:rsidR="00383F4E" w:rsidRPr="008B5A47" w:rsidRDefault="00383F4E" w:rsidP="00B3698C">
      <w:pPr>
        <w:numPr>
          <w:ilvl w:val="2"/>
          <w:numId w:val="25"/>
        </w:numPr>
        <w:spacing w:line="360" w:lineRule="auto"/>
        <w:ind w:left="567" w:hanging="567"/>
        <w:jc w:val="both"/>
        <w:rPr>
          <w:b/>
          <w:sz w:val="22"/>
          <w:szCs w:val="22"/>
        </w:rPr>
      </w:pPr>
      <w:r w:rsidRPr="008B5A47">
        <w:rPr>
          <w:b/>
          <w:sz w:val="22"/>
          <w:szCs w:val="22"/>
        </w:rPr>
        <w:t>Teknik Analisis</w:t>
      </w:r>
      <w:r w:rsidR="00DA7542" w:rsidRPr="008B5A47">
        <w:rPr>
          <w:b/>
          <w:sz w:val="22"/>
          <w:szCs w:val="22"/>
        </w:rPr>
        <w:t xml:space="preserve"> Data</w:t>
      </w:r>
    </w:p>
    <w:p w:rsidR="00DA7542" w:rsidRPr="008B5A47" w:rsidRDefault="00383F4E" w:rsidP="00B3698C">
      <w:pPr>
        <w:spacing w:line="360" w:lineRule="auto"/>
        <w:ind w:firstLine="567"/>
        <w:jc w:val="both"/>
        <w:rPr>
          <w:sz w:val="22"/>
          <w:szCs w:val="22"/>
          <w:lang w:val="en-US"/>
        </w:rPr>
      </w:pPr>
      <w:r w:rsidRPr="008B5A47">
        <w:rPr>
          <w:sz w:val="22"/>
          <w:szCs w:val="22"/>
        </w:rPr>
        <w:t>Teknik analisis yang digunakan dalam penelitian ini adalah teknik analisis deskriptif kuantitatif.</w:t>
      </w:r>
      <w:r w:rsidR="00DA7542" w:rsidRPr="008B5A47">
        <w:rPr>
          <w:sz w:val="22"/>
          <w:szCs w:val="22"/>
        </w:rPr>
        <w:t xml:space="preserve"> Teknik analisis deskriptif kuantitatif digunakan untuk memperoleh gambaran yang lebih jelas mengenai permasalahan yang dibahas, untuk mendapatkan gambaran secara keseluruhan dari variabel yang diamati dan untuk mengidentifikasi pengaruh variabel bebas terhadap variabel terikat dengan menggunakan persamaa</w:t>
      </w:r>
      <w:r w:rsidR="007679E8" w:rsidRPr="008B5A47">
        <w:rPr>
          <w:sz w:val="22"/>
          <w:szCs w:val="22"/>
        </w:rPr>
        <w:t>n regresi</w:t>
      </w:r>
      <w:r w:rsidR="00F21D30" w:rsidRPr="008B5A47">
        <w:rPr>
          <w:sz w:val="22"/>
          <w:szCs w:val="22"/>
        </w:rPr>
        <w:t xml:space="preserve"> linier berganda</w:t>
      </w:r>
      <w:r w:rsidR="00DA7542" w:rsidRPr="008B5A47">
        <w:rPr>
          <w:sz w:val="22"/>
          <w:szCs w:val="22"/>
        </w:rPr>
        <w:t>.</w:t>
      </w:r>
    </w:p>
    <w:p w:rsidR="00B3698C" w:rsidRPr="008B5A47" w:rsidRDefault="00B3698C" w:rsidP="00B3698C">
      <w:pPr>
        <w:spacing w:line="360" w:lineRule="auto"/>
        <w:ind w:firstLine="567"/>
        <w:jc w:val="both"/>
        <w:rPr>
          <w:sz w:val="22"/>
          <w:szCs w:val="22"/>
          <w:lang w:val="en-US"/>
        </w:rPr>
      </w:pPr>
    </w:p>
    <w:p w:rsidR="00383F4E" w:rsidRPr="008B5A47" w:rsidRDefault="00383F4E" w:rsidP="00B3698C">
      <w:pPr>
        <w:numPr>
          <w:ilvl w:val="1"/>
          <w:numId w:val="25"/>
        </w:numPr>
        <w:spacing w:line="360" w:lineRule="auto"/>
        <w:ind w:left="567" w:hanging="567"/>
        <w:jc w:val="both"/>
        <w:rPr>
          <w:b/>
          <w:bCs/>
        </w:rPr>
      </w:pPr>
      <w:r w:rsidRPr="008B5A47">
        <w:rPr>
          <w:b/>
          <w:bCs/>
        </w:rPr>
        <w:t>Model Pengujian Hipotesis</w:t>
      </w:r>
    </w:p>
    <w:p w:rsidR="00B3698C" w:rsidRPr="008B5A47" w:rsidRDefault="00B3698C" w:rsidP="00764DDF">
      <w:pPr>
        <w:autoSpaceDE w:val="0"/>
        <w:autoSpaceDN w:val="0"/>
        <w:adjustRightInd w:val="0"/>
        <w:spacing w:line="360" w:lineRule="auto"/>
        <w:ind w:firstLine="720"/>
        <w:jc w:val="both"/>
        <w:rPr>
          <w:sz w:val="22"/>
          <w:szCs w:val="22"/>
          <w:lang w:val="en-US"/>
        </w:rPr>
      </w:pPr>
    </w:p>
    <w:p w:rsidR="00383F4E" w:rsidRPr="008B5A47" w:rsidRDefault="00383F4E" w:rsidP="00B3698C">
      <w:pPr>
        <w:autoSpaceDE w:val="0"/>
        <w:autoSpaceDN w:val="0"/>
        <w:adjustRightInd w:val="0"/>
        <w:spacing w:line="360" w:lineRule="auto"/>
        <w:ind w:firstLine="567"/>
        <w:jc w:val="both"/>
        <w:rPr>
          <w:sz w:val="22"/>
          <w:szCs w:val="22"/>
        </w:rPr>
      </w:pPr>
      <w:r w:rsidRPr="008B5A47">
        <w:rPr>
          <w:sz w:val="22"/>
          <w:szCs w:val="22"/>
        </w:rPr>
        <w:t xml:space="preserve">Analisis regresi bertujuan untuk mencari adanya hubungan antara variabel dependen dengan satu atau lebih variabel independen. Model pengujian hipotesis yang diajukan adalah sebagai berikut :  </w:t>
      </w:r>
    </w:p>
    <w:p w:rsidR="00B3698C" w:rsidRPr="008B5A47" w:rsidRDefault="005B6D95" w:rsidP="00B3698C">
      <w:pPr>
        <w:autoSpaceDE w:val="0"/>
        <w:autoSpaceDN w:val="0"/>
        <w:adjustRightInd w:val="0"/>
        <w:spacing w:line="360" w:lineRule="auto"/>
        <w:jc w:val="both"/>
        <w:rPr>
          <w:sz w:val="22"/>
          <w:szCs w:val="22"/>
          <w:lang w:val="en-US"/>
        </w:rPr>
      </w:pPr>
      <w:r w:rsidRPr="008B5A47">
        <w:rPr>
          <w:sz w:val="22"/>
          <w:szCs w:val="22"/>
        </w:rPr>
        <w:lastRenderedPageBreak/>
        <w:t>CSD</w:t>
      </w:r>
      <w:r w:rsidR="00383F4E" w:rsidRPr="008B5A47">
        <w:rPr>
          <w:sz w:val="22"/>
          <w:szCs w:val="22"/>
        </w:rPr>
        <w:t xml:space="preserve">I </w:t>
      </w:r>
      <w:r w:rsidR="00383F4E" w:rsidRPr="008B5A47">
        <w:rPr>
          <w:b/>
          <w:bCs/>
          <w:sz w:val="22"/>
          <w:szCs w:val="22"/>
        </w:rPr>
        <w:t xml:space="preserve"> =  </w:t>
      </w:r>
      <w:r w:rsidR="00383F4E" w:rsidRPr="008B5A47">
        <w:rPr>
          <w:sz w:val="22"/>
          <w:szCs w:val="22"/>
        </w:rPr>
        <w:t xml:space="preserve">α </w:t>
      </w:r>
      <w:r w:rsidR="00383F4E" w:rsidRPr="008B5A47">
        <w:rPr>
          <w:b/>
          <w:bCs/>
          <w:sz w:val="22"/>
          <w:szCs w:val="22"/>
        </w:rPr>
        <w:t xml:space="preserve">+ </w:t>
      </w:r>
      <w:r w:rsidR="00383F4E" w:rsidRPr="008B5A47">
        <w:rPr>
          <w:sz w:val="22"/>
          <w:szCs w:val="22"/>
        </w:rPr>
        <w:t>β</w:t>
      </w:r>
      <w:r w:rsidR="00383F4E" w:rsidRPr="008B5A47">
        <w:rPr>
          <w:sz w:val="22"/>
          <w:szCs w:val="22"/>
          <w:vertAlign w:val="subscript"/>
        </w:rPr>
        <w:t>1</w:t>
      </w:r>
      <w:r w:rsidR="00383F4E" w:rsidRPr="008B5A47">
        <w:rPr>
          <w:sz w:val="22"/>
          <w:szCs w:val="22"/>
        </w:rPr>
        <w:t>RANK + β</w:t>
      </w:r>
      <w:r w:rsidR="00383F4E" w:rsidRPr="008B5A47">
        <w:rPr>
          <w:sz w:val="22"/>
          <w:szCs w:val="22"/>
          <w:vertAlign w:val="subscript"/>
        </w:rPr>
        <w:t>2</w:t>
      </w:r>
      <w:r w:rsidR="00383F4E" w:rsidRPr="008B5A47">
        <w:rPr>
          <w:sz w:val="22"/>
          <w:szCs w:val="22"/>
        </w:rPr>
        <w:t>ROA</w:t>
      </w:r>
      <w:r w:rsidR="00383F4E" w:rsidRPr="008B5A47">
        <w:rPr>
          <w:sz w:val="22"/>
          <w:szCs w:val="22"/>
          <w:vertAlign w:val="subscript"/>
        </w:rPr>
        <w:t xml:space="preserve"> </w:t>
      </w:r>
      <w:r w:rsidR="00764DDF" w:rsidRPr="008B5A47">
        <w:rPr>
          <w:sz w:val="22"/>
          <w:szCs w:val="22"/>
        </w:rPr>
        <w:t>+</w:t>
      </w:r>
      <w:r w:rsidR="00383F4E" w:rsidRPr="008B5A47">
        <w:rPr>
          <w:sz w:val="22"/>
          <w:szCs w:val="22"/>
        </w:rPr>
        <w:t>β</w:t>
      </w:r>
      <w:r w:rsidR="00383F4E" w:rsidRPr="008B5A47">
        <w:rPr>
          <w:sz w:val="22"/>
          <w:szCs w:val="22"/>
          <w:vertAlign w:val="subscript"/>
        </w:rPr>
        <w:t>3</w:t>
      </w:r>
      <w:r w:rsidR="00F21D30" w:rsidRPr="008B5A47">
        <w:rPr>
          <w:sz w:val="22"/>
          <w:szCs w:val="22"/>
        </w:rPr>
        <w:t>LEV</w:t>
      </w:r>
      <w:r w:rsidR="00383F4E" w:rsidRPr="008B5A47">
        <w:rPr>
          <w:sz w:val="22"/>
          <w:szCs w:val="22"/>
        </w:rPr>
        <w:t xml:space="preserve"> +</w:t>
      </w:r>
      <w:r w:rsidR="00F21D30" w:rsidRPr="008B5A47">
        <w:rPr>
          <w:sz w:val="22"/>
          <w:szCs w:val="22"/>
        </w:rPr>
        <w:t xml:space="preserve"> </w:t>
      </w:r>
    </w:p>
    <w:p w:rsidR="00383F4E" w:rsidRPr="008B5A47" w:rsidRDefault="00B3698C" w:rsidP="00B3698C">
      <w:pPr>
        <w:autoSpaceDE w:val="0"/>
        <w:autoSpaceDN w:val="0"/>
        <w:adjustRightInd w:val="0"/>
        <w:spacing w:line="360" w:lineRule="auto"/>
        <w:jc w:val="both"/>
        <w:rPr>
          <w:sz w:val="22"/>
          <w:szCs w:val="22"/>
          <w:lang w:val="en-US"/>
        </w:rPr>
      </w:pPr>
      <w:r w:rsidRPr="008B5A47">
        <w:rPr>
          <w:sz w:val="22"/>
          <w:szCs w:val="22"/>
          <w:lang w:val="en-US"/>
        </w:rPr>
        <w:t xml:space="preserve">              </w:t>
      </w:r>
      <w:r w:rsidR="00F21D30" w:rsidRPr="008B5A47">
        <w:rPr>
          <w:sz w:val="22"/>
          <w:szCs w:val="22"/>
        </w:rPr>
        <w:t>β</w:t>
      </w:r>
      <w:r w:rsidR="00F21D30" w:rsidRPr="008B5A47">
        <w:rPr>
          <w:sz w:val="22"/>
          <w:szCs w:val="22"/>
          <w:vertAlign w:val="subscript"/>
        </w:rPr>
        <w:t>4</w:t>
      </w:r>
      <w:r w:rsidR="00F21D30" w:rsidRPr="008B5A47">
        <w:rPr>
          <w:i/>
          <w:sz w:val="22"/>
          <w:szCs w:val="22"/>
        </w:rPr>
        <w:t>Size</w:t>
      </w:r>
      <w:r w:rsidR="00383F4E" w:rsidRPr="008B5A47">
        <w:rPr>
          <w:sz w:val="22"/>
          <w:szCs w:val="22"/>
        </w:rPr>
        <w:t xml:space="preserve"> </w:t>
      </w:r>
      <w:r w:rsidR="00F21D30" w:rsidRPr="008B5A47">
        <w:rPr>
          <w:sz w:val="22"/>
          <w:szCs w:val="22"/>
        </w:rPr>
        <w:t xml:space="preserve">+ </w:t>
      </w:r>
      <w:r w:rsidR="00383F4E" w:rsidRPr="008B5A47">
        <w:rPr>
          <w:i/>
          <w:sz w:val="22"/>
          <w:szCs w:val="22"/>
        </w:rPr>
        <w:sym w:font="Symbol" w:char="F065"/>
      </w:r>
      <w:r w:rsidRPr="008B5A47">
        <w:rPr>
          <w:i/>
          <w:sz w:val="22"/>
          <w:szCs w:val="22"/>
          <w:lang w:val="en-US"/>
        </w:rPr>
        <w:t xml:space="preserve"> </w:t>
      </w:r>
      <w:r w:rsidRPr="008B5A47">
        <w:rPr>
          <w:sz w:val="22"/>
          <w:szCs w:val="22"/>
          <w:lang w:val="en-US"/>
        </w:rPr>
        <w:t xml:space="preserve"> ……(1)</w:t>
      </w:r>
    </w:p>
    <w:p w:rsidR="00B3698C" w:rsidRPr="008B5A47" w:rsidRDefault="00B3698C" w:rsidP="00764DDF">
      <w:pPr>
        <w:autoSpaceDE w:val="0"/>
        <w:autoSpaceDN w:val="0"/>
        <w:adjustRightInd w:val="0"/>
        <w:spacing w:line="360" w:lineRule="auto"/>
        <w:jc w:val="both"/>
        <w:rPr>
          <w:b/>
          <w:sz w:val="22"/>
          <w:szCs w:val="22"/>
          <w:lang w:val="en-US"/>
        </w:rPr>
      </w:pPr>
    </w:p>
    <w:p w:rsidR="00383F4E" w:rsidRPr="008B5A47" w:rsidRDefault="009F2DE8" w:rsidP="00764DDF">
      <w:pPr>
        <w:autoSpaceDE w:val="0"/>
        <w:autoSpaceDN w:val="0"/>
        <w:adjustRightInd w:val="0"/>
        <w:spacing w:line="360" w:lineRule="auto"/>
        <w:jc w:val="both"/>
        <w:rPr>
          <w:b/>
          <w:sz w:val="22"/>
          <w:szCs w:val="22"/>
        </w:rPr>
      </w:pPr>
      <w:r w:rsidRPr="008B5A47">
        <w:rPr>
          <w:b/>
          <w:sz w:val="22"/>
          <w:szCs w:val="22"/>
        </w:rPr>
        <w:t>Keterangan</w:t>
      </w:r>
      <w:r w:rsidR="00383F4E" w:rsidRPr="008B5A47">
        <w:rPr>
          <w:b/>
          <w:sz w:val="22"/>
          <w:szCs w:val="22"/>
        </w:rPr>
        <w:t>:</w:t>
      </w:r>
    </w:p>
    <w:p w:rsidR="00B12984" w:rsidRPr="008B5A47" w:rsidRDefault="005B6D95" w:rsidP="0089020B">
      <w:pPr>
        <w:tabs>
          <w:tab w:val="left" w:pos="0"/>
          <w:tab w:val="left" w:pos="851"/>
          <w:tab w:val="left" w:pos="1134"/>
        </w:tabs>
        <w:spacing w:line="360" w:lineRule="auto"/>
        <w:ind w:left="1134" w:hanging="1134"/>
        <w:jc w:val="both"/>
        <w:rPr>
          <w:sz w:val="22"/>
          <w:szCs w:val="22"/>
        </w:rPr>
      </w:pPr>
      <w:r w:rsidRPr="008B5A47">
        <w:rPr>
          <w:sz w:val="22"/>
          <w:szCs w:val="22"/>
        </w:rPr>
        <w:t>CSD</w:t>
      </w:r>
      <w:r w:rsidR="0089020B" w:rsidRPr="008B5A47">
        <w:rPr>
          <w:sz w:val="22"/>
          <w:szCs w:val="22"/>
        </w:rPr>
        <w:t>I</w:t>
      </w:r>
      <w:r w:rsidR="0089020B" w:rsidRPr="008B5A47">
        <w:rPr>
          <w:sz w:val="22"/>
          <w:szCs w:val="22"/>
        </w:rPr>
        <w:tab/>
        <w:t>=</w:t>
      </w:r>
      <w:r w:rsidR="0089020B" w:rsidRPr="008B5A47">
        <w:rPr>
          <w:sz w:val="22"/>
          <w:szCs w:val="22"/>
        </w:rPr>
        <w:tab/>
      </w:r>
      <w:r w:rsidR="00383F4E" w:rsidRPr="008B5A47">
        <w:rPr>
          <w:sz w:val="22"/>
          <w:szCs w:val="22"/>
        </w:rPr>
        <w:t>Jumlah informasi sosial yang diungkapkan</w:t>
      </w:r>
      <w:r w:rsidR="00B65DED" w:rsidRPr="008B5A47">
        <w:rPr>
          <w:sz w:val="22"/>
          <w:szCs w:val="22"/>
        </w:rPr>
        <w:t xml:space="preserve">; </w:t>
      </w:r>
    </w:p>
    <w:p w:rsidR="00B12984" w:rsidRPr="008B5A47" w:rsidRDefault="00B65DED" w:rsidP="0089020B">
      <w:pPr>
        <w:tabs>
          <w:tab w:val="left" w:pos="0"/>
          <w:tab w:val="left" w:pos="851"/>
          <w:tab w:val="left" w:pos="1134"/>
        </w:tabs>
        <w:spacing w:line="360" w:lineRule="auto"/>
        <w:jc w:val="both"/>
        <w:rPr>
          <w:sz w:val="22"/>
          <w:szCs w:val="22"/>
        </w:rPr>
      </w:pPr>
      <w:r w:rsidRPr="008B5A47">
        <w:rPr>
          <w:sz w:val="22"/>
          <w:szCs w:val="22"/>
        </w:rPr>
        <w:t xml:space="preserve">RANK </w:t>
      </w:r>
      <w:r w:rsidR="0089020B" w:rsidRPr="008B5A47">
        <w:rPr>
          <w:sz w:val="22"/>
          <w:szCs w:val="22"/>
        </w:rPr>
        <w:tab/>
      </w:r>
      <w:r w:rsidR="00383F4E" w:rsidRPr="008B5A47">
        <w:rPr>
          <w:sz w:val="22"/>
          <w:szCs w:val="22"/>
        </w:rPr>
        <w:t>=</w:t>
      </w:r>
      <w:r w:rsidRPr="008B5A47">
        <w:rPr>
          <w:sz w:val="22"/>
          <w:szCs w:val="22"/>
        </w:rPr>
        <w:t xml:space="preserve"> </w:t>
      </w:r>
      <w:r w:rsidR="0089020B" w:rsidRPr="008B5A47">
        <w:rPr>
          <w:sz w:val="22"/>
          <w:szCs w:val="22"/>
        </w:rPr>
        <w:tab/>
      </w:r>
      <w:r w:rsidR="00383F4E" w:rsidRPr="008B5A47">
        <w:rPr>
          <w:sz w:val="22"/>
          <w:szCs w:val="22"/>
        </w:rPr>
        <w:t>Peringkat PROPER</w:t>
      </w:r>
      <w:r w:rsidRPr="008B5A47">
        <w:rPr>
          <w:sz w:val="22"/>
          <w:szCs w:val="22"/>
        </w:rPr>
        <w:t xml:space="preserve">; </w:t>
      </w:r>
    </w:p>
    <w:p w:rsidR="0089020B" w:rsidRPr="008B5A47" w:rsidRDefault="00B65DED" w:rsidP="0089020B">
      <w:pPr>
        <w:tabs>
          <w:tab w:val="left" w:pos="0"/>
          <w:tab w:val="left" w:pos="851"/>
          <w:tab w:val="left" w:pos="1134"/>
        </w:tabs>
        <w:spacing w:line="360" w:lineRule="auto"/>
        <w:jc w:val="both"/>
        <w:rPr>
          <w:i/>
          <w:sz w:val="22"/>
          <w:szCs w:val="22"/>
        </w:rPr>
      </w:pPr>
      <w:r w:rsidRPr="008B5A47">
        <w:rPr>
          <w:sz w:val="22"/>
          <w:szCs w:val="22"/>
        </w:rPr>
        <w:t xml:space="preserve">ROA </w:t>
      </w:r>
      <w:r w:rsidR="0089020B" w:rsidRPr="008B5A47">
        <w:rPr>
          <w:sz w:val="22"/>
          <w:szCs w:val="22"/>
        </w:rPr>
        <w:tab/>
      </w:r>
      <w:r w:rsidR="00383F4E" w:rsidRPr="008B5A47">
        <w:rPr>
          <w:sz w:val="22"/>
          <w:szCs w:val="22"/>
        </w:rPr>
        <w:t>=</w:t>
      </w:r>
      <w:r w:rsidRPr="008B5A47">
        <w:rPr>
          <w:sz w:val="22"/>
          <w:szCs w:val="22"/>
        </w:rPr>
        <w:t xml:space="preserve"> </w:t>
      </w:r>
      <w:r w:rsidR="0089020B" w:rsidRPr="008B5A47">
        <w:rPr>
          <w:sz w:val="22"/>
          <w:szCs w:val="22"/>
        </w:rPr>
        <w:tab/>
      </w:r>
      <w:r w:rsidR="00383F4E" w:rsidRPr="008B5A47">
        <w:rPr>
          <w:i/>
          <w:sz w:val="22"/>
          <w:szCs w:val="22"/>
        </w:rPr>
        <w:t>Return on Asset</w:t>
      </w:r>
      <w:r w:rsidRPr="008B5A47">
        <w:rPr>
          <w:i/>
          <w:sz w:val="22"/>
          <w:szCs w:val="22"/>
        </w:rPr>
        <w:t xml:space="preserve">; </w:t>
      </w:r>
    </w:p>
    <w:p w:rsidR="0089020B" w:rsidRPr="008B5A47" w:rsidRDefault="00F21D30" w:rsidP="0089020B">
      <w:pPr>
        <w:tabs>
          <w:tab w:val="left" w:pos="0"/>
          <w:tab w:val="left" w:pos="851"/>
          <w:tab w:val="left" w:pos="1134"/>
        </w:tabs>
        <w:spacing w:line="360" w:lineRule="auto"/>
        <w:jc w:val="both"/>
        <w:rPr>
          <w:i/>
          <w:sz w:val="22"/>
          <w:szCs w:val="22"/>
        </w:rPr>
      </w:pPr>
      <w:r w:rsidRPr="008B5A47">
        <w:rPr>
          <w:sz w:val="22"/>
          <w:szCs w:val="22"/>
        </w:rPr>
        <w:t>LEV</w:t>
      </w:r>
      <w:r w:rsidR="00B65DED" w:rsidRPr="008B5A47">
        <w:rPr>
          <w:sz w:val="22"/>
          <w:szCs w:val="22"/>
        </w:rPr>
        <w:t xml:space="preserve"> </w:t>
      </w:r>
      <w:r w:rsidR="0089020B" w:rsidRPr="008B5A47">
        <w:rPr>
          <w:sz w:val="22"/>
          <w:szCs w:val="22"/>
        </w:rPr>
        <w:tab/>
      </w:r>
      <w:r w:rsidRPr="008B5A47">
        <w:rPr>
          <w:sz w:val="22"/>
          <w:szCs w:val="22"/>
        </w:rPr>
        <w:t>=</w:t>
      </w:r>
      <w:r w:rsidR="00D221C4" w:rsidRPr="008B5A47">
        <w:rPr>
          <w:sz w:val="22"/>
          <w:szCs w:val="22"/>
        </w:rPr>
        <w:t xml:space="preserve"> </w:t>
      </w:r>
      <w:r w:rsidR="0089020B" w:rsidRPr="008B5A47">
        <w:rPr>
          <w:sz w:val="22"/>
          <w:szCs w:val="22"/>
        </w:rPr>
        <w:tab/>
      </w:r>
      <w:r w:rsidRPr="008B5A47">
        <w:rPr>
          <w:i/>
          <w:sz w:val="22"/>
          <w:szCs w:val="22"/>
        </w:rPr>
        <w:t>Financial Leverage</w:t>
      </w:r>
      <w:r w:rsidR="00B65DED" w:rsidRPr="008B5A47">
        <w:rPr>
          <w:i/>
          <w:sz w:val="22"/>
          <w:szCs w:val="22"/>
        </w:rPr>
        <w:t xml:space="preserve">; </w:t>
      </w:r>
    </w:p>
    <w:p w:rsidR="00383F4E" w:rsidRPr="008B5A47" w:rsidRDefault="00383F4E" w:rsidP="0089020B">
      <w:pPr>
        <w:tabs>
          <w:tab w:val="left" w:pos="0"/>
          <w:tab w:val="left" w:pos="851"/>
          <w:tab w:val="left" w:pos="1134"/>
        </w:tabs>
        <w:spacing w:line="360" w:lineRule="auto"/>
        <w:jc w:val="both"/>
        <w:rPr>
          <w:i/>
          <w:sz w:val="22"/>
          <w:szCs w:val="22"/>
        </w:rPr>
      </w:pPr>
      <w:r w:rsidRPr="008B5A47">
        <w:rPr>
          <w:i/>
          <w:sz w:val="22"/>
          <w:szCs w:val="22"/>
        </w:rPr>
        <w:t>SIZE</w:t>
      </w:r>
      <w:r w:rsidR="00B65DED" w:rsidRPr="008B5A47">
        <w:rPr>
          <w:i/>
          <w:sz w:val="22"/>
          <w:szCs w:val="22"/>
        </w:rPr>
        <w:t xml:space="preserve"> </w:t>
      </w:r>
      <w:r w:rsidR="0089020B" w:rsidRPr="008B5A47">
        <w:rPr>
          <w:i/>
          <w:sz w:val="22"/>
          <w:szCs w:val="22"/>
        </w:rPr>
        <w:tab/>
      </w:r>
      <w:r w:rsidRPr="008B5A47">
        <w:rPr>
          <w:sz w:val="22"/>
          <w:szCs w:val="22"/>
        </w:rPr>
        <w:t>=</w:t>
      </w:r>
      <w:r w:rsidR="00B65DED" w:rsidRPr="008B5A47">
        <w:rPr>
          <w:sz w:val="22"/>
          <w:szCs w:val="22"/>
        </w:rPr>
        <w:t xml:space="preserve"> </w:t>
      </w:r>
      <w:r w:rsidR="0089020B" w:rsidRPr="008B5A47">
        <w:rPr>
          <w:sz w:val="22"/>
          <w:szCs w:val="22"/>
        </w:rPr>
        <w:tab/>
      </w:r>
      <w:r w:rsidRPr="008B5A47">
        <w:rPr>
          <w:sz w:val="22"/>
          <w:szCs w:val="22"/>
        </w:rPr>
        <w:t>Ukuran Perusahaan</w:t>
      </w:r>
      <w:r w:rsidR="00B65DED" w:rsidRPr="008B5A47">
        <w:rPr>
          <w:sz w:val="22"/>
          <w:szCs w:val="22"/>
        </w:rPr>
        <w:t>.</w:t>
      </w:r>
    </w:p>
    <w:p w:rsidR="00B12984" w:rsidRPr="008B5A47" w:rsidRDefault="00B12984" w:rsidP="00764DDF">
      <w:pPr>
        <w:tabs>
          <w:tab w:val="left" w:pos="540"/>
          <w:tab w:val="left" w:pos="1440"/>
          <w:tab w:val="left" w:pos="1800"/>
        </w:tabs>
        <w:spacing w:line="360" w:lineRule="auto"/>
        <w:jc w:val="both"/>
        <w:rPr>
          <w:sz w:val="22"/>
          <w:szCs w:val="22"/>
        </w:rPr>
      </w:pPr>
    </w:p>
    <w:p w:rsidR="00251C39" w:rsidRPr="008B5A47" w:rsidRDefault="00903A27" w:rsidP="00B3698C">
      <w:pPr>
        <w:numPr>
          <w:ilvl w:val="2"/>
          <w:numId w:val="25"/>
        </w:numPr>
        <w:spacing w:line="360" w:lineRule="auto"/>
        <w:ind w:left="567" w:hanging="567"/>
        <w:jc w:val="both"/>
        <w:rPr>
          <w:b/>
          <w:sz w:val="22"/>
          <w:szCs w:val="22"/>
        </w:rPr>
      </w:pPr>
      <w:r w:rsidRPr="008B5A47">
        <w:rPr>
          <w:b/>
          <w:sz w:val="22"/>
          <w:szCs w:val="22"/>
        </w:rPr>
        <w:t>Definisi</w:t>
      </w:r>
      <w:r w:rsidR="00306D1C" w:rsidRPr="008B5A47">
        <w:rPr>
          <w:b/>
          <w:sz w:val="22"/>
          <w:szCs w:val="22"/>
        </w:rPr>
        <w:t xml:space="preserve"> Operasional Variabel</w:t>
      </w:r>
    </w:p>
    <w:p w:rsidR="00251C39" w:rsidRPr="008B5A47" w:rsidRDefault="00903A27" w:rsidP="00B3698C">
      <w:pPr>
        <w:pStyle w:val="ListParagraph"/>
        <w:numPr>
          <w:ilvl w:val="3"/>
          <w:numId w:val="25"/>
        </w:numPr>
        <w:spacing w:line="360" w:lineRule="auto"/>
        <w:ind w:left="567" w:hanging="567"/>
        <w:jc w:val="both"/>
        <w:rPr>
          <w:b/>
          <w:sz w:val="22"/>
          <w:szCs w:val="22"/>
        </w:rPr>
      </w:pPr>
      <w:r w:rsidRPr="008B5A47">
        <w:rPr>
          <w:b/>
          <w:sz w:val="22"/>
          <w:szCs w:val="22"/>
        </w:rPr>
        <w:t xml:space="preserve">Variabel </w:t>
      </w:r>
      <w:r w:rsidR="002203E2" w:rsidRPr="008B5A47">
        <w:rPr>
          <w:b/>
          <w:sz w:val="22"/>
          <w:szCs w:val="22"/>
        </w:rPr>
        <w:t>Ind</w:t>
      </w:r>
      <w:r w:rsidRPr="008B5A47">
        <w:rPr>
          <w:b/>
          <w:sz w:val="22"/>
          <w:szCs w:val="22"/>
        </w:rPr>
        <w:t>ependen</w:t>
      </w:r>
    </w:p>
    <w:p w:rsidR="00251C39" w:rsidRPr="008B5A47" w:rsidRDefault="00155909" w:rsidP="00E95D7C">
      <w:pPr>
        <w:numPr>
          <w:ilvl w:val="0"/>
          <w:numId w:val="1"/>
        </w:numPr>
        <w:tabs>
          <w:tab w:val="clear" w:pos="1080"/>
        </w:tabs>
        <w:spacing w:line="360" w:lineRule="auto"/>
        <w:ind w:left="284" w:hanging="284"/>
        <w:jc w:val="both"/>
        <w:rPr>
          <w:b/>
          <w:sz w:val="22"/>
          <w:szCs w:val="22"/>
        </w:rPr>
      </w:pPr>
      <w:r w:rsidRPr="008B5A47">
        <w:rPr>
          <w:b/>
          <w:sz w:val="22"/>
          <w:szCs w:val="22"/>
        </w:rPr>
        <w:t>Peringkat PROPER</w:t>
      </w:r>
      <w:r w:rsidR="006A2B5F" w:rsidRPr="008B5A47">
        <w:rPr>
          <w:b/>
          <w:sz w:val="22"/>
          <w:szCs w:val="22"/>
        </w:rPr>
        <w:t xml:space="preserve"> (RANK)</w:t>
      </w:r>
    </w:p>
    <w:p w:rsidR="00251C39" w:rsidRPr="008B5A47" w:rsidRDefault="00903A27" w:rsidP="00B3698C">
      <w:pPr>
        <w:spacing w:line="360" w:lineRule="auto"/>
        <w:ind w:firstLine="567"/>
        <w:jc w:val="both"/>
        <w:rPr>
          <w:sz w:val="22"/>
          <w:szCs w:val="22"/>
        </w:rPr>
      </w:pPr>
      <w:r w:rsidRPr="008B5A47">
        <w:rPr>
          <w:sz w:val="22"/>
          <w:szCs w:val="22"/>
        </w:rPr>
        <w:t>Kinerja lingkungan perusahaan (</w:t>
      </w:r>
      <w:r w:rsidRPr="008B5A47">
        <w:rPr>
          <w:i/>
          <w:sz w:val="22"/>
          <w:szCs w:val="22"/>
        </w:rPr>
        <w:t>environmental performance</w:t>
      </w:r>
      <w:r w:rsidRPr="008B5A47">
        <w:rPr>
          <w:sz w:val="22"/>
          <w:szCs w:val="22"/>
        </w:rPr>
        <w:t>) adalah kinerja perusahaan dalam menciptakan lingkungan yang baik (</w:t>
      </w:r>
      <w:r w:rsidRPr="008B5A47">
        <w:rPr>
          <w:i/>
          <w:sz w:val="22"/>
          <w:szCs w:val="22"/>
        </w:rPr>
        <w:t>green</w:t>
      </w:r>
      <w:r w:rsidRPr="008B5A47">
        <w:rPr>
          <w:sz w:val="22"/>
          <w:szCs w:val="22"/>
        </w:rPr>
        <w:t>). Kinerja lingkungan ini diukur dari prestasi perusahaan mengikuti program PROPER yang merupakan salah satu upaya yang dilakukan oleh Kementrian Lingkungan Hidup (KLH) untuk mendorong penataan perusahaan dalam pengelolaan lingkungan hidup melalui instrumen informasi.</w:t>
      </w:r>
      <w:r w:rsidR="008D4C64" w:rsidRPr="008B5A47">
        <w:rPr>
          <w:sz w:val="22"/>
          <w:szCs w:val="22"/>
        </w:rPr>
        <w:t xml:space="preserve"> Sistem peringkat kinerja PROPER mencakup pemeringkatan perusahaan dalam lima (5) warna seperti yang dapat dilihat pada tabel berikut ini :</w:t>
      </w:r>
      <w:r w:rsidRPr="008B5A47">
        <w:rPr>
          <w:sz w:val="22"/>
          <w:szCs w:val="22"/>
        </w:rPr>
        <w:t xml:space="preserve"> </w:t>
      </w:r>
    </w:p>
    <w:p w:rsidR="00015795" w:rsidRPr="008B5A47" w:rsidRDefault="00903A27" w:rsidP="00D37439">
      <w:pPr>
        <w:jc w:val="center"/>
        <w:rPr>
          <w:sz w:val="22"/>
          <w:szCs w:val="22"/>
        </w:rPr>
      </w:pPr>
      <w:r w:rsidRPr="008B5A47">
        <w:rPr>
          <w:b/>
          <w:sz w:val="22"/>
          <w:szCs w:val="22"/>
        </w:rPr>
        <w:t>Tabel 1</w:t>
      </w:r>
      <w:r w:rsidR="00764DDF" w:rsidRPr="008B5A47">
        <w:rPr>
          <w:b/>
          <w:sz w:val="22"/>
          <w:szCs w:val="22"/>
        </w:rPr>
        <w:t xml:space="preserve">. </w:t>
      </w:r>
      <w:r w:rsidRPr="008B5A47">
        <w:rPr>
          <w:b/>
          <w:sz w:val="22"/>
          <w:szCs w:val="22"/>
        </w:rPr>
        <w:t>Kriteria Peringkat PROPER</w:t>
      </w:r>
    </w:p>
    <w:tbl>
      <w:tblPr>
        <w:tblW w:w="4337" w:type="dxa"/>
        <w:jc w:val="center"/>
        <w:tblInd w:w="108" w:type="dxa"/>
        <w:tblBorders>
          <w:top w:val="single" w:sz="4" w:space="0" w:color="auto"/>
          <w:bottom w:val="single" w:sz="4" w:space="0" w:color="auto"/>
          <w:insideH w:val="single" w:sz="4" w:space="0" w:color="auto"/>
        </w:tblBorders>
        <w:tblLayout w:type="fixed"/>
        <w:tblLook w:val="01E0"/>
      </w:tblPr>
      <w:tblGrid>
        <w:gridCol w:w="991"/>
        <w:gridCol w:w="3346"/>
      </w:tblGrid>
      <w:tr w:rsidR="00903A27" w:rsidRPr="008B5A47" w:rsidTr="009A781C">
        <w:trPr>
          <w:jc w:val="center"/>
        </w:trPr>
        <w:tc>
          <w:tcPr>
            <w:tcW w:w="991" w:type="dxa"/>
            <w:vAlign w:val="center"/>
          </w:tcPr>
          <w:p w:rsidR="00903A27" w:rsidRPr="008B5A47" w:rsidRDefault="009A781C" w:rsidP="009A781C">
            <w:pPr>
              <w:ind w:left="-34" w:right="-38"/>
              <w:jc w:val="center"/>
              <w:rPr>
                <w:b/>
                <w:sz w:val="20"/>
                <w:szCs w:val="20"/>
              </w:rPr>
            </w:pPr>
            <w:r w:rsidRPr="008B5A47">
              <w:rPr>
                <w:b/>
                <w:sz w:val="20"/>
                <w:szCs w:val="20"/>
              </w:rPr>
              <w:t>Perin</w:t>
            </w:r>
            <w:r w:rsidRPr="008B5A47">
              <w:rPr>
                <w:b/>
                <w:sz w:val="20"/>
                <w:szCs w:val="20"/>
                <w:lang w:val="en-US"/>
              </w:rPr>
              <w:t>g</w:t>
            </w:r>
            <w:r w:rsidR="00903A27" w:rsidRPr="008B5A47">
              <w:rPr>
                <w:b/>
                <w:sz w:val="20"/>
                <w:szCs w:val="20"/>
              </w:rPr>
              <w:t>kat</w:t>
            </w:r>
          </w:p>
        </w:tc>
        <w:tc>
          <w:tcPr>
            <w:tcW w:w="3346" w:type="dxa"/>
            <w:vAlign w:val="center"/>
          </w:tcPr>
          <w:p w:rsidR="00903A27" w:rsidRPr="008B5A47" w:rsidRDefault="00903A27" w:rsidP="009A781C">
            <w:pPr>
              <w:ind w:right="-69"/>
              <w:jc w:val="center"/>
              <w:rPr>
                <w:b/>
                <w:sz w:val="20"/>
                <w:szCs w:val="20"/>
              </w:rPr>
            </w:pPr>
            <w:r w:rsidRPr="008B5A47">
              <w:rPr>
                <w:b/>
                <w:sz w:val="20"/>
                <w:szCs w:val="20"/>
              </w:rPr>
              <w:t>Keterangan</w:t>
            </w:r>
          </w:p>
        </w:tc>
      </w:tr>
      <w:tr w:rsidR="00903A27" w:rsidRPr="008B5A47" w:rsidTr="009A781C">
        <w:trPr>
          <w:jc w:val="center"/>
        </w:trPr>
        <w:tc>
          <w:tcPr>
            <w:tcW w:w="991" w:type="dxa"/>
          </w:tcPr>
          <w:p w:rsidR="00903A27" w:rsidRPr="008B5A47" w:rsidRDefault="00903A27" w:rsidP="009A781C">
            <w:pPr>
              <w:ind w:left="-34" w:right="-38"/>
              <w:jc w:val="both"/>
              <w:rPr>
                <w:sz w:val="20"/>
                <w:szCs w:val="20"/>
              </w:rPr>
            </w:pPr>
            <w:r w:rsidRPr="008B5A47">
              <w:rPr>
                <w:sz w:val="20"/>
                <w:szCs w:val="20"/>
              </w:rPr>
              <w:t>Emas</w:t>
            </w:r>
          </w:p>
        </w:tc>
        <w:tc>
          <w:tcPr>
            <w:tcW w:w="3346" w:type="dxa"/>
          </w:tcPr>
          <w:p w:rsidR="00903A27" w:rsidRPr="008B5A47" w:rsidRDefault="00FC2129" w:rsidP="009A781C">
            <w:pPr>
              <w:ind w:right="-69"/>
              <w:jc w:val="both"/>
              <w:rPr>
                <w:sz w:val="20"/>
                <w:szCs w:val="20"/>
              </w:rPr>
            </w:pPr>
            <w:r w:rsidRPr="008B5A47">
              <w:rPr>
                <w:sz w:val="20"/>
                <w:szCs w:val="20"/>
              </w:rPr>
              <w:t>Diberikan kepada penanggung jawab usaha dan/atau kegiatan yang telah secara konsisten menunjukkan keunggulan lingkungan (</w:t>
            </w:r>
            <w:r w:rsidRPr="008B5A47">
              <w:rPr>
                <w:i/>
                <w:sz w:val="20"/>
                <w:szCs w:val="20"/>
              </w:rPr>
              <w:t>environmental excellency</w:t>
            </w:r>
            <w:r w:rsidRPr="008B5A47">
              <w:rPr>
                <w:sz w:val="20"/>
                <w:szCs w:val="20"/>
              </w:rPr>
              <w:t>) dalam proses produksi dan/atau jasa, m</w:t>
            </w:r>
            <w:r w:rsidR="00903A27" w:rsidRPr="008B5A47">
              <w:rPr>
                <w:sz w:val="20"/>
                <w:szCs w:val="20"/>
              </w:rPr>
              <w:t>elak</w:t>
            </w:r>
            <w:r w:rsidRPr="008B5A47">
              <w:rPr>
                <w:sz w:val="20"/>
                <w:szCs w:val="20"/>
              </w:rPr>
              <w:t>sanak</w:t>
            </w:r>
            <w:r w:rsidR="00903A27" w:rsidRPr="008B5A47">
              <w:rPr>
                <w:sz w:val="20"/>
                <w:szCs w:val="20"/>
              </w:rPr>
              <w:t xml:space="preserve">an </w:t>
            </w:r>
            <w:r w:rsidRPr="008B5A47">
              <w:rPr>
                <w:sz w:val="20"/>
                <w:szCs w:val="20"/>
              </w:rPr>
              <w:t xml:space="preserve">bisnis </w:t>
            </w:r>
            <w:r w:rsidR="00903A27" w:rsidRPr="008B5A47">
              <w:rPr>
                <w:sz w:val="20"/>
                <w:szCs w:val="20"/>
              </w:rPr>
              <w:t xml:space="preserve">yang </w:t>
            </w:r>
            <w:r w:rsidRPr="008B5A47">
              <w:rPr>
                <w:sz w:val="20"/>
                <w:szCs w:val="20"/>
              </w:rPr>
              <w:t xml:space="preserve">beretika dan </w:t>
            </w:r>
            <w:r w:rsidR="00903A27" w:rsidRPr="008B5A47">
              <w:rPr>
                <w:sz w:val="20"/>
                <w:szCs w:val="20"/>
              </w:rPr>
              <w:t>ber</w:t>
            </w:r>
            <w:r w:rsidRPr="008B5A47">
              <w:rPr>
                <w:sz w:val="20"/>
                <w:szCs w:val="20"/>
              </w:rPr>
              <w:t>tanggung jawab terhadap</w:t>
            </w:r>
            <w:r w:rsidR="00903A27" w:rsidRPr="008B5A47">
              <w:rPr>
                <w:sz w:val="20"/>
                <w:szCs w:val="20"/>
              </w:rPr>
              <w:t xml:space="preserve"> masyarakat</w:t>
            </w:r>
            <w:r w:rsidRPr="008B5A47">
              <w:rPr>
                <w:sz w:val="20"/>
                <w:szCs w:val="20"/>
              </w:rPr>
              <w:t>.</w:t>
            </w:r>
          </w:p>
        </w:tc>
      </w:tr>
      <w:tr w:rsidR="00903A27" w:rsidRPr="008B5A47" w:rsidTr="009A781C">
        <w:trPr>
          <w:jc w:val="center"/>
        </w:trPr>
        <w:tc>
          <w:tcPr>
            <w:tcW w:w="991" w:type="dxa"/>
          </w:tcPr>
          <w:p w:rsidR="00903A27" w:rsidRPr="008B5A47" w:rsidRDefault="00903A27" w:rsidP="009A781C">
            <w:pPr>
              <w:ind w:left="-34" w:right="-38"/>
              <w:jc w:val="both"/>
              <w:rPr>
                <w:sz w:val="20"/>
                <w:szCs w:val="20"/>
              </w:rPr>
            </w:pPr>
            <w:r w:rsidRPr="008B5A47">
              <w:rPr>
                <w:sz w:val="20"/>
                <w:szCs w:val="20"/>
              </w:rPr>
              <w:t xml:space="preserve">Hijau </w:t>
            </w:r>
          </w:p>
        </w:tc>
        <w:tc>
          <w:tcPr>
            <w:tcW w:w="3346" w:type="dxa"/>
          </w:tcPr>
          <w:p w:rsidR="00903A27" w:rsidRPr="008B5A47" w:rsidRDefault="00FC2129" w:rsidP="009A781C">
            <w:pPr>
              <w:ind w:right="-69"/>
              <w:jc w:val="both"/>
              <w:rPr>
                <w:i/>
                <w:sz w:val="20"/>
                <w:szCs w:val="20"/>
              </w:rPr>
            </w:pPr>
            <w:r w:rsidRPr="008B5A47">
              <w:rPr>
                <w:sz w:val="20"/>
                <w:szCs w:val="20"/>
              </w:rPr>
              <w:t>Diberikan kepada penanggung jawab usaha dan/atau kegiatan yang t</w:t>
            </w:r>
            <w:r w:rsidR="00903A27" w:rsidRPr="008B5A47">
              <w:rPr>
                <w:sz w:val="20"/>
                <w:szCs w:val="20"/>
              </w:rPr>
              <w:t>elah melakukan pengelolaan lingkungan lebih dari yang dipersyaratkan</w:t>
            </w:r>
            <w:r w:rsidRPr="008B5A47">
              <w:rPr>
                <w:sz w:val="20"/>
                <w:szCs w:val="20"/>
              </w:rPr>
              <w:t xml:space="preserve"> dalam peraturan (</w:t>
            </w:r>
            <w:r w:rsidRPr="008B5A47">
              <w:rPr>
                <w:i/>
                <w:sz w:val="20"/>
                <w:szCs w:val="20"/>
              </w:rPr>
              <w:t>beyond compliance)</w:t>
            </w:r>
            <w:r w:rsidRPr="008B5A47">
              <w:rPr>
                <w:sz w:val="20"/>
                <w:szCs w:val="20"/>
              </w:rPr>
              <w:t xml:space="preserve"> melalui </w:t>
            </w:r>
            <w:r w:rsidR="009A781C" w:rsidRPr="008B5A47">
              <w:rPr>
                <w:b/>
                <w:sz w:val="20"/>
                <w:szCs w:val="20"/>
                <w:lang w:val="en-US"/>
              </w:rPr>
              <w:lastRenderedPageBreak/>
              <w:t>Lanjutan tabel 1.</w:t>
            </w:r>
            <w:r w:rsidR="009A781C" w:rsidRPr="008B5A47">
              <w:rPr>
                <w:sz w:val="20"/>
                <w:szCs w:val="20"/>
                <w:lang w:val="en-US"/>
              </w:rPr>
              <w:t xml:space="preserve"> </w:t>
            </w:r>
          </w:p>
        </w:tc>
      </w:tr>
      <w:tr w:rsidR="009A781C" w:rsidRPr="008B5A47" w:rsidTr="009A781C">
        <w:trPr>
          <w:jc w:val="center"/>
        </w:trPr>
        <w:tc>
          <w:tcPr>
            <w:tcW w:w="991" w:type="dxa"/>
          </w:tcPr>
          <w:p w:rsidR="009A781C" w:rsidRPr="008B5A47" w:rsidRDefault="009A781C" w:rsidP="009A781C">
            <w:pPr>
              <w:ind w:left="-34" w:right="-38"/>
              <w:jc w:val="both"/>
              <w:rPr>
                <w:sz w:val="20"/>
                <w:szCs w:val="20"/>
              </w:rPr>
            </w:pPr>
          </w:p>
        </w:tc>
        <w:tc>
          <w:tcPr>
            <w:tcW w:w="3346" w:type="dxa"/>
          </w:tcPr>
          <w:p w:rsidR="009A781C" w:rsidRPr="008B5A47" w:rsidRDefault="009A781C" w:rsidP="009A781C">
            <w:pPr>
              <w:ind w:right="-69"/>
              <w:jc w:val="both"/>
              <w:rPr>
                <w:sz w:val="20"/>
                <w:szCs w:val="20"/>
              </w:rPr>
            </w:pPr>
            <w:r w:rsidRPr="008B5A47">
              <w:rPr>
                <w:sz w:val="20"/>
                <w:szCs w:val="20"/>
              </w:rPr>
              <w:t>pelaksanaan sistem pengelolaan lingkungan, pemanfaatan sumber daya secara efisien melalui upaya 4R (</w:t>
            </w:r>
            <w:r w:rsidRPr="008B5A47">
              <w:rPr>
                <w:i/>
                <w:sz w:val="20"/>
                <w:szCs w:val="20"/>
              </w:rPr>
              <w:t>Reduce, Reuse, Recycle, dan Recovery</w:t>
            </w:r>
            <w:r w:rsidRPr="008B5A47">
              <w:rPr>
                <w:sz w:val="20"/>
                <w:szCs w:val="20"/>
              </w:rPr>
              <w:t>), dan melakukan upaya tanggung jawab sosial (CSR/</w:t>
            </w:r>
            <w:r w:rsidRPr="008B5A47">
              <w:rPr>
                <w:i/>
                <w:sz w:val="20"/>
                <w:szCs w:val="20"/>
              </w:rPr>
              <w:t>Comdev</w:t>
            </w:r>
            <w:r w:rsidRPr="008B5A47">
              <w:rPr>
                <w:sz w:val="20"/>
                <w:szCs w:val="20"/>
              </w:rPr>
              <w:t>) dengan baik.</w:t>
            </w:r>
          </w:p>
        </w:tc>
      </w:tr>
      <w:tr w:rsidR="00903A27" w:rsidRPr="008B5A47" w:rsidTr="009A781C">
        <w:trPr>
          <w:jc w:val="center"/>
        </w:trPr>
        <w:tc>
          <w:tcPr>
            <w:tcW w:w="991" w:type="dxa"/>
          </w:tcPr>
          <w:p w:rsidR="00903A27" w:rsidRPr="008B5A47" w:rsidRDefault="00903A27" w:rsidP="009A781C">
            <w:pPr>
              <w:ind w:left="-34" w:right="-38"/>
              <w:jc w:val="both"/>
              <w:rPr>
                <w:sz w:val="20"/>
                <w:szCs w:val="20"/>
              </w:rPr>
            </w:pPr>
            <w:r w:rsidRPr="008B5A47">
              <w:rPr>
                <w:sz w:val="20"/>
                <w:szCs w:val="20"/>
              </w:rPr>
              <w:t>Biru</w:t>
            </w:r>
          </w:p>
        </w:tc>
        <w:tc>
          <w:tcPr>
            <w:tcW w:w="3346" w:type="dxa"/>
          </w:tcPr>
          <w:p w:rsidR="00903A27" w:rsidRPr="008B5A47" w:rsidRDefault="00FC2129" w:rsidP="009A781C">
            <w:pPr>
              <w:ind w:right="-69"/>
              <w:jc w:val="both"/>
              <w:rPr>
                <w:sz w:val="20"/>
                <w:szCs w:val="20"/>
              </w:rPr>
            </w:pPr>
            <w:r w:rsidRPr="008B5A47">
              <w:rPr>
                <w:sz w:val="20"/>
                <w:szCs w:val="20"/>
              </w:rPr>
              <w:t xml:space="preserve">Diberikan kepada penanggung jawab usaha dan/atau kegiatan yang </w:t>
            </w:r>
            <w:r w:rsidR="008B698A" w:rsidRPr="008B5A47">
              <w:rPr>
                <w:sz w:val="20"/>
                <w:szCs w:val="20"/>
              </w:rPr>
              <w:t>t</w:t>
            </w:r>
            <w:r w:rsidR="00903A27" w:rsidRPr="008B5A47">
              <w:rPr>
                <w:sz w:val="20"/>
                <w:szCs w:val="20"/>
              </w:rPr>
              <w:t xml:space="preserve">elah melakukan upaya pengelolaan lingkungan yang dipersyaratkan sesuai dengan ketentuan </w:t>
            </w:r>
            <w:r w:rsidR="008B698A" w:rsidRPr="008B5A47">
              <w:rPr>
                <w:sz w:val="20"/>
                <w:szCs w:val="20"/>
              </w:rPr>
              <w:t>dan/</w:t>
            </w:r>
            <w:r w:rsidR="00903A27" w:rsidRPr="008B5A47">
              <w:rPr>
                <w:sz w:val="20"/>
                <w:szCs w:val="20"/>
              </w:rPr>
              <w:t>atau peraturan</w:t>
            </w:r>
            <w:r w:rsidR="008B698A" w:rsidRPr="008B5A47">
              <w:rPr>
                <w:sz w:val="20"/>
                <w:szCs w:val="20"/>
              </w:rPr>
              <w:t xml:space="preserve"> perundang-undangan.</w:t>
            </w:r>
          </w:p>
        </w:tc>
      </w:tr>
      <w:tr w:rsidR="00903A27" w:rsidRPr="008B5A47" w:rsidTr="009A781C">
        <w:trPr>
          <w:jc w:val="center"/>
        </w:trPr>
        <w:tc>
          <w:tcPr>
            <w:tcW w:w="991" w:type="dxa"/>
          </w:tcPr>
          <w:p w:rsidR="00903A27" w:rsidRPr="008B5A47" w:rsidRDefault="00903A27" w:rsidP="009A781C">
            <w:pPr>
              <w:ind w:left="-34" w:right="-38"/>
              <w:jc w:val="both"/>
              <w:rPr>
                <w:sz w:val="20"/>
                <w:szCs w:val="20"/>
              </w:rPr>
            </w:pPr>
            <w:r w:rsidRPr="008B5A47">
              <w:rPr>
                <w:sz w:val="20"/>
                <w:szCs w:val="20"/>
              </w:rPr>
              <w:t>Merah</w:t>
            </w:r>
          </w:p>
        </w:tc>
        <w:tc>
          <w:tcPr>
            <w:tcW w:w="3346" w:type="dxa"/>
          </w:tcPr>
          <w:p w:rsidR="00903A27" w:rsidRPr="008B5A47" w:rsidRDefault="008B698A" w:rsidP="009A781C">
            <w:pPr>
              <w:ind w:right="-69"/>
              <w:jc w:val="both"/>
              <w:rPr>
                <w:sz w:val="20"/>
                <w:szCs w:val="20"/>
              </w:rPr>
            </w:pPr>
            <w:r w:rsidRPr="008B5A47">
              <w:rPr>
                <w:sz w:val="20"/>
                <w:szCs w:val="20"/>
              </w:rPr>
              <w:t xml:space="preserve">Diberikan kepada penanggung jawab usaha dan/atau kegiatan yang </w:t>
            </w:r>
            <w:r w:rsidR="00903A27" w:rsidRPr="008B5A47">
              <w:rPr>
                <w:sz w:val="20"/>
                <w:szCs w:val="20"/>
              </w:rPr>
              <w:t>upaya pengelolaan lingkungan</w:t>
            </w:r>
            <w:r w:rsidRPr="008B5A47">
              <w:rPr>
                <w:sz w:val="20"/>
                <w:szCs w:val="20"/>
              </w:rPr>
              <w:t xml:space="preserve"> hidup dilakukannya tidak sesuai dengan persyaratan sebagaimana diatur dalam</w:t>
            </w:r>
            <w:r w:rsidR="00903A27" w:rsidRPr="008B5A47">
              <w:rPr>
                <w:sz w:val="20"/>
                <w:szCs w:val="20"/>
              </w:rPr>
              <w:t xml:space="preserve"> peraturan perundang-undangan</w:t>
            </w:r>
            <w:r w:rsidRPr="008B5A47">
              <w:rPr>
                <w:sz w:val="20"/>
                <w:szCs w:val="20"/>
              </w:rPr>
              <w:t>.</w:t>
            </w:r>
          </w:p>
        </w:tc>
      </w:tr>
      <w:tr w:rsidR="00903A27" w:rsidRPr="008B5A47" w:rsidTr="009A781C">
        <w:trPr>
          <w:jc w:val="center"/>
        </w:trPr>
        <w:tc>
          <w:tcPr>
            <w:tcW w:w="991" w:type="dxa"/>
          </w:tcPr>
          <w:p w:rsidR="00903A27" w:rsidRPr="008B5A47" w:rsidRDefault="00903A27" w:rsidP="009A781C">
            <w:pPr>
              <w:ind w:left="-34" w:right="-38"/>
              <w:jc w:val="both"/>
              <w:rPr>
                <w:sz w:val="20"/>
                <w:szCs w:val="20"/>
              </w:rPr>
            </w:pPr>
            <w:r w:rsidRPr="008B5A47">
              <w:rPr>
                <w:sz w:val="20"/>
                <w:szCs w:val="20"/>
              </w:rPr>
              <w:t>Hitam</w:t>
            </w:r>
          </w:p>
        </w:tc>
        <w:tc>
          <w:tcPr>
            <w:tcW w:w="3346" w:type="dxa"/>
          </w:tcPr>
          <w:p w:rsidR="00903A27" w:rsidRPr="008B5A47" w:rsidRDefault="008B698A" w:rsidP="009A781C">
            <w:pPr>
              <w:ind w:right="-69"/>
              <w:jc w:val="both"/>
              <w:rPr>
                <w:sz w:val="20"/>
                <w:szCs w:val="20"/>
              </w:rPr>
            </w:pPr>
            <w:r w:rsidRPr="008B5A47">
              <w:rPr>
                <w:sz w:val="20"/>
                <w:szCs w:val="20"/>
              </w:rPr>
              <w:t xml:space="preserve">Diberikan kepada penanggung jawab usaha dan/atau kegiatan yang sengaja </w:t>
            </w:r>
            <w:r w:rsidR="00903A27" w:rsidRPr="008B5A47">
              <w:rPr>
                <w:sz w:val="20"/>
                <w:szCs w:val="20"/>
              </w:rPr>
              <w:t xml:space="preserve">melakukan </w:t>
            </w:r>
            <w:r w:rsidRPr="008B5A47">
              <w:rPr>
                <w:sz w:val="20"/>
                <w:szCs w:val="20"/>
              </w:rPr>
              <w:t>perbuatan atau melakukan kelalaian yang mengakibatkan pencemaran dan/atau kerusakan lingkungan serta pelanggaran terhadap peraturan perundang-undangan atau tidak melaksanakan sanksi administrasi</w:t>
            </w:r>
            <w:r w:rsidR="00903A27" w:rsidRPr="008B5A47">
              <w:rPr>
                <w:sz w:val="20"/>
                <w:szCs w:val="20"/>
              </w:rPr>
              <w:t>.</w:t>
            </w:r>
          </w:p>
        </w:tc>
      </w:tr>
    </w:tbl>
    <w:p w:rsidR="00903A27" w:rsidRPr="008B5A47" w:rsidRDefault="00903A27" w:rsidP="00D37439">
      <w:pPr>
        <w:jc w:val="both"/>
        <w:rPr>
          <w:sz w:val="20"/>
          <w:szCs w:val="20"/>
        </w:rPr>
      </w:pPr>
      <w:r w:rsidRPr="008B5A47">
        <w:rPr>
          <w:sz w:val="20"/>
          <w:szCs w:val="20"/>
        </w:rPr>
        <w:t>Sumber: Lapo</w:t>
      </w:r>
      <w:r w:rsidR="000A53B2" w:rsidRPr="008B5A47">
        <w:rPr>
          <w:sz w:val="20"/>
          <w:szCs w:val="20"/>
        </w:rPr>
        <w:t>ran Hasil Penilaian PROPER</w:t>
      </w:r>
    </w:p>
    <w:p w:rsidR="00C656EA" w:rsidRPr="008B5A47" w:rsidRDefault="00C656EA" w:rsidP="00D37439">
      <w:pPr>
        <w:ind w:left="720"/>
        <w:jc w:val="both"/>
        <w:rPr>
          <w:sz w:val="20"/>
          <w:szCs w:val="20"/>
        </w:rPr>
      </w:pPr>
    </w:p>
    <w:p w:rsidR="00047199" w:rsidRPr="008B5A47" w:rsidRDefault="00903A27" w:rsidP="009A781C">
      <w:pPr>
        <w:spacing w:line="360" w:lineRule="auto"/>
        <w:ind w:firstLine="567"/>
        <w:jc w:val="both"/>
        <w:rPr>
          <w:sz w:val="22"/>
          <w:szCs w:val="22"/>
        </w:rPr>
      </w:pPr>
      <w:r w:rsidRPr="008B5A47">
        <w:rPr>
          <w:sz w:val="22"/>
          <w:szCs w:val="22"/>
        </w:rPr>
        <w:t>Kinerja lingkungan perusahaan diukur dengan memberi s</w:t>
      </w:r>
      <w:r w:rsidR="00155909" w:rsidRPr="008B5A47">
        <w:rPr>
          <w:sz w:val="22"/>
          <w:szCs w:val="22"/>
        </w:rPr>
        <w:t>kor untuk masing-masing warna</w:t>
      </w:r>
      <w:r w:rsidR="00C61617" w:rsidRPr="008B5A47">
        <w:rPr>
          <w:sz w:val="22"/>
          <w:szCs w:val="22"/>
        </w:rPr>
        <w:t>, yaitu</w:t>
      </w:r>
      <w:r w:rsidRPr="008B5A47">
        <w:rPr>
          <w:sz w:val="22"/>
          <w:szCs w:val="22"/>
        </w:rPr>
        <w:t>:</w:t>
      </w:r>
      <w:r w:rsidR="00C61617" w:rsidRPr="008B5A47">
        <w:rPr>
          <w:sz w:val="22"/>
          <w:szCs w:val="22"/>
        </w:rPr>
        <w:t xml:space="preserve"> </w:t>
      </w:r>
      <w:r w:rsidR="00B12984" w:rsidRPr="008B5A47">
        <w:rPr>
          <w:sz w:val="22"/>
          <w:szCs w:val="22"/>
        </w:rPr>
        <w:t>Emas</w:t>
      </w:r>
      <w:r w:rsidR="002E203C" w:rsidRPr="008B5A47">
        <w:rPr>
          <w:sz w:val="22"/>
          <w:szCs w:val="22"/>
        </w:rPr>
        <w:t xml:space="preserve">: Sangat sangat baik, </w:t>
      </w:r>
      <w:r w:rsidR="00155909" w:rsidRPr="008B5A47">
        <w:rPr>
          <w:sz w:val="22"/>
          <w:szCs w:val="22"/>
        </w:rPr>
        <w:t>skor</w:t>
      </w:r>
      <w:r w:rsidR="002E203C" w:rsidRPr="008B5A47">
        <w:rPr>
          <w:sz w:val="22"/>
          <w:szCs w:val="22"/>
        </w:rPr>
        <w:t xml:space="preserve"> </w:t>
      </w:r>
      <w:r w:rsidR="00155909" w:rsidRPr="008B5A47">
        <w:rPr>
          <w:sz w:val="22"/>
          <w:szCs w:val="22"/>
        </w:rPr>
        <w:t>= 5</w:t>
      </w:r>
      <w:r w:rsidR="002E203C" w:rsidRPr="008B5A47">
        <w:rPr>
          <w:sz w:val="22"/>
          <w:szCs w:val="22"/>
        </w:rPr>
        <w:t xml:space="preserve">; </w:t>
      </w:r>
      <w:r w:rsidR="00155909" w:rsidRPr="008B5A47">
        <w:rPr>
          <w:sz w:val="22"/>
          <w:szCs w:val="22"/>
        </w:rPr>
        <w:t>Hijau:</w:t>
      </w:r>
      <w:r w:rsidR="002E203C" w:rsidRPr="008B5A47">
        <w:rPr>
          <w:sz w:val="22"/>
          <w:szCs w:val="22"/>
        </w:rPr>
        <w:t xml:space="preserve"> Sangat baik, skor </w:t>
      </w:r>
      <w:r w:rsidR="00155909" w:rsidRPr="008B5A47">
        <w:rPr>
          <w:sz w:val="22"/>
          <w:szCs w:val="22"/>
        </w:rPr>
        <w:t>= 4</w:t>
      </w:r>
      <w:r w:rsidR="002E203C" w:rsidRPr="008B5A47">
        <w:rPr>
          <w:sz w:val="22"/>
          <w:szCs w:val="22"/>
        </w:rPr>
        <w:t xml:space="preserve">; </w:t>
      </w:r>
      <w:r w:rsidR="00155909" w:rsidRPr="008B5A47">
        <w:rPr>
          <w:sz w:val="22"/>
          <w:szCs w:val="22"/>
        </w:rPr>
        <w:t>Biru: Baik</w:t>
      </w:r>
      <w:r w:rsidR="002E203C" w:rsidRPr="008B5A47">
        <w:rPr>
          <w:sz w:val="22"/>
          <w:szCs w:val="22"/>
        </w:rPr>
        <w:t xml:space="preserve">, skor </w:t>
      </w:r>
      <w:r w:rsidR="00155909" w:rsidRPr="008B5A47">
        <w:rPr>
          <w:sz w:val="22"/>
          <w:szCs w:val="22"/>
        </w:rPr>
        <w:t>= 3</w:t>
      </w:r>
      <w:r w:rsidR="002E203C" w:rsidRPr="008B5A47">
        <w:rPr>
          <w:sz w:val="22"/>
          <w:szCs w:val="22"/>
        </w:rPr>
        <w:t xml:space="preserve">; </w:t>
      </w:r>
      <w:r w:rsidR="00155909" w:rsidRPr="008B5A47">
        <w:rPr>
          <w:sz w:val="22"/>
          <w:szCs w:val="22"/>
        </w:rPr>
        <w:t>Merah: Buruk</w:t>
      </w:r>
      <w:r w:rsidR="002E203C" w:rsidRPr="008B5A47">
        <w:rPr>
          <w:sz w:val="22"/>
          <w:szCs w:val="22"/>
        </w:rPr>
        <w:t xml:space="preserve">, </w:t>
      </w:r>
      <w:r w:rsidR="00155909" w:rsidRPr="008B5A47">
        <w:rPr>
          <w:sz w:val="22"/>
          <w:szCs w:val="22"/>
        </w:rPr>
        <w:t>skor</w:t>
      </w:r>
      <w:r w:rsidR="002E203C" w:rsidRPr="008B5A47">
        <w:rPr>
          <w:sz w:val="22"/>
          <w:szCs w:val="22"/>
        </w:rPr>
        <w:t xml:space="preserve"> </w:t>
      </w:r>
      <w:r w:rsidR="00155909" w:rsidRPr="008B5A47">
        <w:rPr>
          <w:sz w:val="22"/>
          <w:szCs w:val="22"/>
        </w:rPr>
        <w:t>= 2</w:t>
      </w:r>
      <w:r w:rsidR="002E203C" w:rsidRPr="008B5A47">
        <w:rPr>
          <w:sz w:val="22"/>
          <w:szCs w:val="22"/>
        </w:rPr>
        <w:t xml:space="preserve">; </w:t>
      </w:r>
      <w:r w:rsidR="00155909" w:rsidRPr="008B5A47">
        <w:rPr>
          <w:sz w:val="22"/>
          <w:szCs w:val="22"/>
        </w:rPr>
        <w:t>H</w:t>
      </w:r>
      <w:r w:rsidRPr="008B5A47">
        <w:rPr>
          <w:sz w:val="22"/>
          <w:szCs w:val="22"/>
        </w:rPr>
        <w:t>itam</w:t>
      </w:r>
      <w:r w:rsidR="00155909" w:rsidRPr="008B5A47">
        <w:rPr>
          <w:sz w:val="22"/>
          <w:szCs w:val="22"/>
        </w:rPr>
        <w:t>: Sangat buruk</w:t>
      </w:r>
      <w:r w:rsidR="002E203C" w:rsidRPr="008B5A47">
        <w:rPr>
          <w:sz w:val="22"/>
          <w:szCs w:val="22"/>
        </w:rPr>
        <w:t xml:space="preserve">, </w:t>
      </w:r>
      <w:r w:rsidR="00155909" w:rsidRPr="008B5A47">
        <w:rPr>
          <w:sz w:val="22"/>
          <w:szCs w:val="22"/>
        </w:rPr>
        <w:t>skor</w:t>
      </w:r>
      <w:r w:rsidR="002E203C" w:rsidRPr="008B5A47">
        <w:rPr>
          <w:sz w:val="22"/>
          <w:szCs w:val="22"/>
        </w:rPr>
        <w:t xml:space="preserve"> </w:t>
      </w:r>
      <w:r w:rsidRPr="008B5A47">
        <w:rPr>
          <w:sz w:val="22"/>
          <w:szCs w:val="22"/>
        </w:rPr>
        <w:t>=</w:t>
      </w:r>
      <w:r w:rsidR="00155909" w:rsidRPr="008B5A47">
        <w:rPr>
          <w:sz w:val="22"/>
          <w:szCs w:val="22"/>
        </w:rPr>
        <w:t xml:space="preserve"> </w:t>
      </w:r>
      <w:r w:rsidRPr="008B5A47">
        <w:rPr>
          <w:sz w:val="22"/>
          <w:szCs w:val="22"/>
        </w:rPr>
        <w:t>1</w:t>
      </w:r>
      <w:r w:rsidR="002E203C" w:rsidRPr="008B5A47">
        <w:rPr>
          <w:sz w:val="22"/>
          <w:szCs w:val="22"/>
        </w:rPr>
        <w:t>.</w:t>
      </w:r>
    </w:p>
    <w:p w:rsidR="00B1037B" w:rsidRPr="008B5A47" w:rsidRDefault="00B1037B" w:rsidP="00B12984">
      <w:pPr>
        <w:numPr>
          <w:ilvl w:val="0"/>
          <w:numId w:val="1"/>
        </w:numPr>
        <w:tabs>
          <w:tab w:val="clear" w:pos="1080"/>
        </w:tabs>
        <w:spacing w:line="360" w:lineRule="auto"/>
        <w:ind w:left="426" w:hanging="426"/>
        <w:jc w:val="both"/>
        <w:rPr>
          <w:b/>
          <w:i/>
          <w:sz w:val="22"/>
          <w:szCs w:val="22"/>
        </w:rPr>
      </w:pPr>
      <w:r w:rsidRPr="008B5A47">
        <w:rPr>
          <w:b/>
          <w:sz w:val="22"/>
          <w:szCs w:val="22"/>
        </w:rPr>
        <w:t>Profitabilitas (ROA)</w:t>
      </w:r>
    </w:p>
    <w:p w:rsidR="00786A5E" w:rsidRPr="008B5A47" w:rsidRDefault="00B1037B" w:rsidP="009A781C">
      <w:pPr>
        <w:spacing w:line="360" w:lineRule="auto"/>
        <w:ind w:firstLine="567"/>
        <w:jc w:val="both"/>
        <w:rPr>
          <w:sz w:val="22"/>
          <w:szCs w:val="22"/>
        </w:rPr>
      </w:pPr>
      <w:r w:rsidRPr="008B5A47">
        <w:rPr>
          <w:i/>
          <w:sz w:val="22"/>
          <w:szCs w:val="22"/>
        </w:rPr>
        <w:t xml:space="preserve">Return on Asset </w:t>
      </w:r>
      <w:r w:rsidRPr="008B5A47">
        <w:rPr>
          <w:sz w:val="22"/>
          <w:szCs w:val="22"/>
        </w:rPr>
        <w:t xml:space="preserve">(ROA) digunakan sebagai proksi dari profitabilitas. ROA diperoleh dengan cara membagi total laba bersih perusahaan dengan total aktiva. </w:t>
      </w:r>
    </w:p>
    <w:p w:rsidR="00B12984" w:rsidRPr="008B5A47" w:rsidRDefault="00F21D30" w:rsidP="00B12984">
      <w:pPr>
        <w:numPr>
          <w:ilvl w:val="0"/>
          <w:numId w:val="1"/>
        </w:numPr>
        <w:tabs>
          <w:tab w:val="clear" w:pos="1080"/>
        </w:tabs>
        <w:spacing w:line="360" w:lineRule="auto"/>
        <w:ind w:left="426" w:hanging="426"/>
        <w:jc w:val="both"/>
        <w:rPr>
          <w:b/>
          <w:i/>
          <w:sz w:val="22"/>
          <w:szCs w:val="22"/>
        </w:rPr>
      </w:pPr>
      <w:r w:rsidRPr="008B5A47">
        <w:rPr>
          <w:b/>
          <w:i/>
          <w:sz w:val="22"/>
          <w:szCs w:val="22"/>
        </w:rPr>
        <w:t>Financial Leverage</w:t>
      </w:r>
      <w:r w:rsidRPr="008B5A47">
        <w:rPr>
          <w:b/>
          <w:sz w:val="22"/>
          <w:szCs w:val="22"/>
        </w:rPr>
        <w:t xml:space="preserve"> (LEV)</w:t>
      </w:r>
    </w:p>
    <w:p w:rsidR="00F21D30" w:rsidRPr="008B5A47" w:rsidRDefault="00F21D30" w:rsidP="009A781C">
      <w:pPr>
        <w:spacing w:line="360" w:lineRule="auto"/>
        <w:ind w:firstLine="567"/>
        <w:jc w:val="both"/>
        <w:rPr>
          <w:b/>
          <w:i/>
          <w:sz w:val="22"/>
          <w:szCs w:val="22"/>
        </w:rPr>
      </w:pPr>
      <w:r w:rsidRPr="008B5A47">
        <w:rPr>
          <w:i/>
          <w:sz w:val="22"/>
          <w:szCs w:val="22"/>
        </w:rPr>
        <w:t>Financial Leverage</w:t>
      </w:r>
      <w:r w:rsidRPr="008B5A47">
        <w:rPr>
          <w:b/>
          <w:i/>
          <w:sz w:val="22"/>
          <w:szCs w:val="22"/>
        </w:rPr>
        <w:t xml:space="preserve"> </w:t>
      </w:r>
      <w:r w:rsidRPr="008B5A47">
        <w:rPr>
          <w:sz w:val="22"/>
          <w:szCs w:val="22"/>
        </w:rPr>
        <w:t>diukur dengan rasio hutang/ekuitas.</w:t>
      </w:r>
    </w:p>
    <w:p w:rsidR="00155909" w:rsidRPr="008B5A47" w:rsidRDefault="00155909" w:rsidP="009A781C">
      <w:pPr>
        <w:numPr>
          <w:ilvl w:val="0"/>
          <w:numId w:val="1"/>
        </w:numPr>
        <w:tabs>
          <w:tab w:val="clear" w:pos="1080"/>
        </w:tabs>
        <w:spacing w:line="360" w:lineRule="auto"/>
        <w:ind w:left="284" w:hanging="284"/>
        <w:jc w:val="both"/>
        <w:rPr>
          <w:b/>
          <w:i/>
          <w:sz w:val="22"/>
          <w:szCs w:val="22"/>
        </w:rPr>
      </w:pPr>
      <w:r w:rsidRPr="008B5A47">
        <w:rPr>
          <w:b/>
          <w:sz w:val="22"/>
          <w:szCs w:val="22"/>
        </w:rPr>
        <w:t>Ukuran Perusahaan</w:t>
      </w:r>
      <w:r w:rsidR="00B616EA" w:rsidRPr="008B5A47">
        <w:rPr>
          <w:b/>
          <w:sz w:val="22"/>
          <w:szCs w:val="22"/>
        </w:rPr>
        <w:t xml:space="preserve"> (</w:t>
      </w:r>
      <w:r w:rsidR="00B1037B" w:rsidRPr="008B5A47">
        <w:rPr>
          <w:b/>
          <w:i/>
          <w:sz w:val="22"/>
          <w:szCs w:val="22"/>
        </w:rPr>
        <w:t>SIZE</w:t>
      </w:r>
      <w:r w:rsidR="00B616EA" w:rsidRPr="008B5A47">
        <w:rPr>
          <w:b/>
          <w:sz w:val="22"/>
          <w:szCs w:val="22"/>
        </w:rPr>
        <w:t>)</w:t>
      </w:r>
    </w:p>
    <w:p w:rsidR="00234DD3" w:rsidRPr="008B5A47" w:rsidRDefault="0000636B" w:rsidP="009A781C">
      <w:pPr>
        <w:spacing w:after="240" w:line="360" w:lineRule="auto"/>
        <w:ind w:firstLine="567"/>
        <w:jc w:val="both"/>
        <w:rPr>
          <w:sz w:val="22"/>
          <w:szCs w:val="22"/>
        </w:rPr>
      </w:pPr>
      <w:r w:rsidRPr="008B5A47">
        <w:rPr>
          <w:sz w:val="22"/>
          <w:szCs w:val="22"/>
        </w:rPr>
        <w:t xml:space="preserve">Ukuran perusahaan </w:t>
      </w:r>
      <w:r w:rsidR="00094368" w:rsidRPr="008B5A47">
        <w:rPr>
          <w:sz w:val="22"/>
          <w:szCs w:val="22"/>
        </w:rPr>
        <w:t xml:space="preserve">diukur </w:t>
      </w:r>
      <w:r w:rsidR="003D4189" w:rsidRPr="008B5A47">
        <w:rPr>
          <w:sz w:val="22"/>
          <w:szCs w:val="22"/>
        </w:rPr>
        <w:t xml:space="preserve">dengan </w:t>
      </w:r>
      <w:r w:rsidR="00094368" w:rsidRPr="008B5A47">
        <w:rPr>
          <w:sz w:val="22"/>
          <w:szCs w:val="22"/>
        </w:rPr>
        <w:t>me</w:t>
      </w:r>
      <w:r w:rsidR="003D4189" w:rsidRPr="008B5A47">
        <w:rPr>
          <w:sz w:val="22"/>
          <w:szCs w:val="22"/>
        </w:rPr>
        <w:t xml:space="preserve">nggunakan </w:t>
      </w:r>
      <w:r w:rsidR="003D4189" w:rsidRPr="008B5A47">
        <w:rPr>
          <w:i/>
          <w:sz w:val="22"/>
          <w:szCs w:val="22"/>
        </w:rPr>
        <w:t>logaritma natural</w:t>
      </w:r>
      <w:r w:rsidR="003D4189" w:rsidRPr="008B5A47">
        <w:rPr>
          <w:sz w:val="22"/>
          <w:szCs w:val="22"/>
        </w:rPr>
        <w:t xml:space="preserve"> dari</w:t>
      </w:r>
      <w:r w:rsidR="00094368" w:rsidRPr="008B5A47">
        <w:rPr>
          <w:sz w:val="22"/>
          <w:szCs w:val="22"/>
        </w:rPr>
        <w:t xml:space="preserve"> total aktiva yang dimiliki perusahaan.</w:t>
      </w:r>
    </w:p>
    <w:p w:rsidR="00903A27" w:rsidRPr="008B5A47" w:rsidRDefault="002203E2" w:rsidP="009A781C">
      <w:pPr>
        <w:pStyle w:val="ListParagraph"/>
        <w:numPr>
          <w:ilvl w:val="3"/>
          <w:numId w:val="25"/>
        </w:numPr>
        <w:spacing w:line="360" w:lineRule="auto"/>
        <w:jc w:val="both"/>
        <w:rPr>
          <w:b/>
          <w:sz w:val="22"/>
          <w:szCs w:val="22"/>
        </w:rPr>
      </w:pPr>
      <w:r w:rsidRPr="008B5A47">
        <w:rPr>
          <w:b/>
          <w:sz w:val="22"/>
          <w:szCs w:val="22"/>
        </w:rPr>
        <w:lastRenderedPageBreak/>
        <w:t>Variabel D</w:t>
      </w:r>
      <w:r w:rsidR="00903A27" w:rsidRPr="008B5A47">
        <w:rPr>
          <w:b/>
          <w:sz w:val="22"/>
          <w:szCs w:val="22"/>
        </w:rPr>
        <w:t>ependen</w:t>
      </w:r>
      <w:r w:rsidR="00DE3C55" w:rsidRPr="008B5A47">
        <w:rPr>
          <w:b/>
          <w:sz w:val="22"/>
          <w:szCs w:val="22"/>
        </w:rPr>
        <w:t xml:space="preserve"> (CSD</w:t>
      </w:r>
      <w:r w:rsidR="008D69F8" w:rsidRPr="008B5A47">
        <w:rPr>
          <w:b/>
          <w:sz w:val="22"/>
          <w:szCs w:val="22"/>
        </w:rPr>
        <w:t>I)</w:t>
      </w:r>
      <w:r w:rsidR="004526EC" w:rsidRPr="008B5A47">
        <w:rPr>
          <w:b/>
          <w:sz w:val="22"/>
          <w:szCs w:val="22"/>
        </w:rPr>
        <w:tab/>
      </w:r>
    </w:p>
    <w:p w:rsidR="00B12984" w:rsidRPr="008B5A47" w:rsidRDefault="00F24E4D" w:rsidP="009A781C">
      <w:pPr>
        <w:spacing w:line="360" w:lineRule="auto"/>
        <w:ind w:firstLine="567"/>
        <w:jc w:val="both"/>
        <w:rPr>
          <w:sz w:val="22"/>
          <w:szCs w:val="22"/>
        </w:rPr>
      </w:pPr>
      <w:r w:rsidRPr="008B5A47">
        <w:rPr>
          <w:sz w:val="22"/>
          <w:szCs w:val="22"/>
        </w:rPr>
        <w:t>Variabel dependen dalam pe</w:t>
      </w:r>
      <w:r w:rsidR="00DE3C55" w:rsidRPr="008B5A47">
        <w:rPr>
          <w:sz w:val="22"/>
          <w:szCs w:val="22"/>
        </w:rPr>
        <w:t xml:space="preserve">nelitian ini ialah pengungkapan </w:t>
      </w:r>
      <w:r w:rsidR="00EB105E" w:rsidRPr="008B5A47">
        <w:rPr>
          <w:i/>
          <w:sz w:val="22"/>
          <w:szCs w:val="22"/>
        </w:rPr>
        <w:t>Corporate Soc</w:t>
      </w:r>
      <w:r w:rsidRPr="008B5A47">
        <w:rPr>
          <w:i/>
          <w:sz w:val="22"/>
          <w:szCs w:val="22"/>
        </w:rPr>
        <w:t xml:space="preserve">ial </w:t>
      </w:r>
      <w:r w:rsidR="00EB105E" w:rsidRPr="008B5A47">
        <w:rPr>
          <w:i/>
          <w:sz w:val="22"/>
          <w:szCs w:val="22"/>
        </w:rPr>
        <w:t>Responsibility</w:t>
      </w:r>
      <w:r w:rsidR="00EB105E" w:rsidRPr="008B5A47">
        <w:rPr>
          <w:sz w:val="22"/>
          <w:szCs w:val="22"/>
        </w:rPr>
        <w:t xml:space="preserve"> (CSR)</w:t>
      </w:r>
      <w:r w:rsidRPr="008B5A47">
        <w:rPr>
          <w:sz w:val="22"/>
          <w:szCs w:val="22"/>
        </w:rPr>
        <w:t>. Pengungkapan sosial perusahaan (</w:t>
      </w:r>
      <w:r w:rsidR="00390783" w:rsidRPr="008B5A47">
        <w:rPr>
          <w:i/>
          <w:sz w:val="22"/>
          <w:szCs w:val="22"/>
        </w:rPr>
        <w:t xml:space="preserve">social </w:t>
      </w:r>
      <w:r w:rsidRPr="008B5A47">
        <w:rPr>
          <w:i/>
          <w:sz w:val="22"/>
          <w:szCs w:val="22"/>
        </w:rPr>
        <w:t>disclosure</w:t>
      </w:r>
      <w:r w:rsidRPr="008B5A47">
        <w:rPr>
          <w:sz w:val="22"/>
          <w:szCs w:val="22"/>
        </w:rPr>
        <w:t xml:space="preserve">) adalah pengungkapan informasi yang berkaitan dengan lingkungan di dalam laporan tahunan perusahaan. Untuk mengukur </w:t>
      </w:r>
      <w:r w:rsidR="00DE3C55" w:rsidRPr="008B5A47">
        <w:rPr>
          <w:i/>
          <w:sz w:val="22"/>
          <w:szCs w:val="22"/>
        </w:rPr>
        <w:t>social</w:t>
      </w:r>
      <w:r w:rsidRPr="008B5A47">
        <w:rPr>
          <w:i/>
          <w:sz w:val="22"/>
          <w:szCs w:val="22"/>
        </w:rPr>
        <w:t xml:space="preserve"> disclosure</w:t>
      </w:r>
      <w:r w:rsidR="00DE3C55" w:rsidRPr="008B5A47">
        <w:rPr>
          <w:sz w:val="22"/>
          <w:szCs w:val="22"/>
        </w:rPr>
        <w:t xml:space="preserve"> ini digunakan CSD</w:t>
      </w:r>
      <w:r w:rsidRPr="008B5A47">
        <w:rPr>
          <w:sz w:val="22"/>
          <w:szCs w:val="22"/>
        </w:rPr>
        <w:t xml:space="preserve"> </w:t>
      </w:r>
      <w:r w:rsidRPr="008B5A47">
        <w:rPr>
          <w:i/>
          <w:sz w:val="22"/>
          <w:szCs w:val="22"/>
        </w:rPr>
        <w:t>Index</w:t>
      </w:r>
      <w:r w:rsidRPr="008B5A47">
        <w:rPr>
          <w:sz w:val="22"/>
          <w:szCs w:val="22"/>
        </w:rPr>
        <w:t xml:space="preserve"> yang merupakan luas pengungkapan relatif setiap perusahaan sampel atas pengun</w:t>
      </w:r>
      <w:r w:rsidR="001E6FB3" w:rsidRPr="008B5A47">
        <w:rPr>
          <w:sz w:val="22"/>
          <w:szCs w:val="22"/>
        </w:rPr>
        <w:t>gkapan sosial yang dilakukannya</w:t>
      </w:r>
      <w:r w:rsidRPr="008B5A47">
        <w:rPr>
          <w:sz w:val="22"/>
          <w:szCs w:val="22"/>
        </w:rPr>
        <w:t>, di</w:t>
      </w:r>
      <w:r w:rsidR="00324DA6" w:rsidRPr="008B5A47">
        <w:rPr>
          <w:sz w:val="22"/>
          <w:szCs w:val="22"/>
        </w:rPr>
        <w:t>mana instrumen pengukuran</w:t>
      </w:r>
      <w:r w:rsidRPr="008B5A47">
        <w:rPr>
          <w:sz w:val="22"/>
          <w:szCs w:val="22"/>
        </w:rPr>
        <w:t xml:space="preserve"> yang akan digunakan dalam penelitian ini </w:t>
      </w:r>
      <w:r w:rsidR="001E6FB3" w:rsidRPr="008B5A47">
        <w:rPr>
          <w:sz w:val="22"/>
          <w:szCs w:val="22"/>
        </w:rPr>
        <w:t xml:space="preserve">terdiri dari 79 </w:t>
      </w:r>
      <w:r w:rsidR="001E6FB3" w:rsidRPr="008B5A47">
        <w:rPr>
          <w:i/>
          <w:sz w:val="22"/>
          <w:szCs w:val="22"/>
        </w:rPr>
        <w:t>item</w:t>
      </w:r>
      <w:r w:rsidR="001E6FB3" w:rsidRPr="008B5A47">
        <w:rPr>
          <w:sz w:val="22"/>
          <w:szCs w:val="22"/>
        </w:rPr>
        <w:t xml:space="preserve"> pengungkapan (</w:t>
      </w:r>
      <w:r w:rsidRPr="008B5A47">
        <w:rPr>
          <w:sz w:val="22"/>
          <w:szCs w:val="22"/>
        </w:rPr>
        <w:t>mengacu pada</w:t>
      </w:r>
      <w:r w:rsidR="00324DA6" w:rsidRPr="008B5A47">
        <w:rPr>
          <w:sz w:val="22"/>
          <w:szCs w:val="22"/>
        </w:rPr>
        <w:t xml:space="preserve"> indikator GRI</w:t>
      </w:r>
      <w:r w:rsidR="000B3ADB" w:rsidRPr="008B5A47">
        <w:rPr>
          <w:sz w:val="22"/>
          <w:szCs w:val="22"/>
        </w:rPr>
        <w:t>/</w:t>
      </w:r>
      <w:r w:rsidR="00324DA6" w:rsidRPr="008B5A47">
        <w:rPr>
          <w:i/>
          <w:sz w:val="22"/>
          <w:szCs w:val="22"/>
        </w:rPr>
        <w:t>Global Reporting Initiatives</w:t>
      </w:r>
      <w:r w:rsidR="000B3ADB" w:rsidRPr="008B5A47">
        <w:rPr>
          <w:sz w:val="22"/>
          <w:szCs w:val="22"/>
        </w:rPr>
        <w:t>)</w:t>
      </w:r>
      <w:r w:rsidR="00B65DED" w:rsidRPr="008B5A47">
        <w:rPr>
          <w:sz w:val="22"/>
          <w:szCs w:val="22"/>
        </w:rPr>
        <w:t xml:space="preserve">. </w:t>
      </w:r>
      <w:r w:rsidR="00DE3C55" w:rsidRPr="008B5A47">
        <w:rPr>
          <w:sz w:val="22"/>
          <w:szCs w:val="22"/>
        </w:rPr>
        <w:t>Pendekatan untuk menghitung</w:t>
      </w:r>
      <w:r w:rsidR="003C592F" w:rsidRPr="008B5A47">
        <w:rPr>
          <w:i/>
          <w:sz w:val="22"/>
          <w:szCs w:val="22"/>
        </w:rPr>
        <w:t xml:space="preserve"> Corporate Social Disclosure Index</w:t>
      </w:r>
      <w:r w:rsidR="00DE3C55" w:rsidRPr="008B5A47">
        <w:rPr>
          <w:sz w:val="22"/>
          <w:szCs w:val="22"/>
        </w:rPr>
        <w:t xml:space="preserve"> </w:t>
      </w:r>
      <w:r w:rsidR="003C592F" w:rsidRPr="008B5A47">
        <w:rPr>
          <w:sz w:val="22"/>
          <w:szCs w:val="22"/>
        </w:rPr>
        <w:t>(</w:t>
      </w:r>
      <w:r w:rsidR="00DE3C55" w:rsidRPr="008B5A47">
        <w:rPr>
          <w:sz w:val="22"/>
          <w:szCs w:val="22"/>
        </w:rPr>
        <w:t>CSD</w:t>
      </w:r>
      <w:r w:rsidRPr="008B5A47">
        <w:rPr>
          <w:sz w:val="22"/>
          <w:szCs w:val="22"/>
        </w:rPr>
        <w:t>I</w:t>
      </w:r>
      <w:r w:rsidR="003C592F" w:rsidRPr="008B5A47">
        <w:rPr>
          <w:sz w:val="22"/>
          <w:szCs w:val="22"/>
        </w:rPr>
        <w:t>)</w:t>
      </w:r>
      <w:r w:rsidRPr="008B5A47">
        <w:rPr>
          <w:sz w:val="22"/>
          <w:szCs w:val="22"/>
        </w:rPr>
        <w:t xml:space="preserve"> menggunakan</w:t>
      </w:r>
      <w:r w:rsidR="00324DA6" w:rsidRPr="008B5A47">
        <w:rPr>
          <w:sz w:val="22"/>
          <w:szCs w:val="22"/>
        </w:rPr>
        <w:t xml:space="preserve"> </w:t>
      </w:r>
      <w:r w:rsidR="00324DA6" w:rsidRPr="008B5A47">
        <w:rPr>
          <w:i/>
          <w:sz w:val="22"/>
          <w:szCs w:val="22"/>
        </w:rPr>
        <w:t>content analysis</w:t>
      </w:r>
      <w:r w:rsidR="00324DA6" w:rsidRPr="008B5A47">
        <w:rPr>
          <w:sz w:val="22"/>
          <w:szCs w:val="22"/>
        </w:rPr>
        <w:t xml:space="preserve"> dalam mengukur </w:t>
      </w:r>
      <w:r w:rsidR="00324DA6" w:rsidRPr="008B5A47">
        <w:rPr>
          <w:i/>
          <w:sz w:val="22"/>
          <w:szCs w:val="22"/>
        </w:rPr>
        <w:t>variety</w:t>
      </w:r>
      <w:r w:rsidR="00DE3C55" w:rsidRPr="008B5A47">
        <w:rPr>
          <w:sz w:val="22"/>
          <w:szCs w:val="22"/>
        </w:rPr>
        <w:t xml:space="preserve"> dari</w:t>
      </w:r>
      <w:r w:rsidR="003C592F" w:rsidRPr="008B5A47">
        <w:rPr>
          <w:sz w:val="22"/>
          <w:szCs w:val="22"/>
        </w:rPr>
        <w:t xml:space="preserve"> </w:t>
      </w:r>
      <w:r w:rsidR="00DE3C55" w:rsidRPr="008B5A47">
        <w:rPr>
          <w:sz w:val="22"/>
          <w:szCs w:val="22"/>
        </w:rPr>
        <w:t>CSD</w:t>
      </w:r>
      <w:r w:rsidR="00324DA6" w:rsidRPr="008B5A47">
        <w:rPr>
          <w:sz w:val="22"/>
          <w:szCs w:val="22"/>
        </w:rPr>
        <w:t>I</w:t>
      </w:r>
      <w:r w:rsidR="003C592F" w:rsidRPr="008B5A47">
        <w:rPr>
          <w:sz w:val="22"/>
          <w:szCs w:val="22"/>
        </w:rPr>
        <w:t>)</w:t>
      </w:r>
      <w:r w:rsidR="00324DA6" w:rsidRPr="008B5A47">
        <w:rPr>
          <w:sz w:val="22"/>
          <w:szCs w:val="22"/>
        </w:rPr>
        <w:t>.</w:t>
      </w:r>
      <w:r w:rsidR="001E6FB3" w:rsidRPr="008B5A47">
        <w:rPr>
          <w:sz w:val="22"/>
          <w:szCs w:val="22"/>
        </w:rPr>
        <w:t xml:space="preserve"> </w:t>
      </w:r>
    </w:p>
    <w:p w:rsidR="00D221C4" w:rsidRPr="008B5A47" w:rsidRDefault="00DE3C55" w:rsidP="008D4C64">
      <w:pPr>
        <w:spacing w:line="360" w:lineRule="auto"/>
        <w:jc w:val="both"/>
        <w:rPr>
          <w:sz w:val="22"/>
          <w:szCs w:val="22"/>
        </w:rPr>
      </w:pPr>
      <w:r w:rsidRPr="008B5A47">
        <w:rPr>
          <w:sz w:val="22"/>
          <w:szCs w:val="22"/>
        </w:rPr>
        <w:t>Rumus perhitungan CSD</w:t>
      </w:r>
      <w:r w:rsidR="00F24E4D" w:rsidRPr="008B5A47">
        <w:rPr>
          <w:sz w:val="22"/>
          <w:szCs w:val="22"/>
        </w:rPr>
        <w:t xml:space="preserve">I adalah </w:t>
      </w:r>
      <w:r w:rsidR="00B12984" w:rsidRPr="008B5A47">
        <w:rPr>
          <w:sz w:val="22"/>
          <w:szCs w:val="22"/>
        </w:rPr>
        <w:t>sebagai  berikut</w:t>
      </w:r>
      <w:r w:rsidR="00F24E4D" w:rsidRPr="008B5A47">
        <w:rPr>
          <w:sz w:val="22"/>
          <w:szCs w:val="22"/>
        </w:rPr>
        <w:t>:</w:t>
      </w:r>
      <w:r w:rsidRPr="008B5A47">
        <w:rPr>
          <w:sz w:val="22"/>
          <w:szCs w:val="22"/>
        </w:rPr>
        <w:tab/>
      </w:r>
      <w:r w:rsidRPr="008B5A47">
        <w:rPr>
          <w:sz w:val="22"/>
          <w:szCs w:val="22"/>
        </w:rPr>
        <w:tab/>
      </w:r>
    </w:p>
    <w:p w:rsidR="00F24E4D" w:rsidRPr="008B5A47" w:rsidRDefault="00DE3C55" w:rsidP="00D221C4">
      <w:pPr>
        <w:jc w:val="both"/>
        <w:rPr>
          <w:sz w:val="22"/>
          <w:szCs w:val="22"/>
          <w:lang w:val="en-US"/>
        </w:rPr>
      </w:pPr>
      <w:r w:rsidRPr="008B5A47">
        <w:rPr>
          <w:sz w:val="22"/>
          <w:szCs w:val="22"/>
        </w:rPr>
        <w:t>CSD</w:t>
      </w:r>
      <w:r w:rsidR="00F24E4D" w:rsidRPr="008B5A47">
        <w:rPr>
          <w:sz w:val="22"/>
          <w:szCs w:val="22"/>
        </w:rPr>
        <w:t>I</w:t>
      </w:r>
      <w:r w:rsidR="00F24E4D" w:rsidRPr="008B5A47">
        <w:rPr>
          <w:sz w:val="22"/>
          <w:szCs w:val="22"/>
          <w:vertAlign w:val="subscript"/>
        </w:rPr>
        <w:t>j</w:t>
      </w:r>
      <w:r w:rsidR="00F24E4D" w:rsidRPr="008B5A47">
        <w:rPr>
          <w:sz w:val="22"/>
          <w:szCs w:val="22"/>
        </w:rPr>
        <w:t xml:space="preserve">    =</w:t>
      </w:r>
      <w:r w:rsidR="008B5A47" w:rsidRPr="008B5A47">
        <w:rPr>
          <w:sz w:val="22"/>
          <w:szCs w:val="22"/>
          <w:lang w:val="en-US"/>
        </w:rPr>
        <w:t xml:space="preserve"> </w:t>
      </w:r>
      <w:r w:rsidR="00F24E4D" w:rsidRPr="008B5A47">
        <w:rPr>
          <w:sz w:val="22"/>
          <w:szCs w:val="22"/>
          <w:u w:val="single"/>
        </w:rPr>
        <w:sym w:font="Symbol" w:char="F053"/>
      </w:r>
      <w:r w:rsidR="00F24E4D" w:rsidRPr="008B5A47">
        <w:rPr>
          <w:sz w:val="22"/>
          <w:szCs w:val="22"/>
          <w:u w:val="single"/>
        </w:rPr>
        <w:t>X</w:t>
      </w:r>
      <w:r w:rsidR="00F24E4D" w:rsidRPr="008B5A47">
        <w:rPr>
          <w:sz w:val="22"/>
          <w:szCs w:val="22"/>
          <w:u w:val="single"/>
          <w:vertAlign w:val="subscript"/>
        </w:rPr>
        <w:t>ij</w:t>
      </w:r>
      <w:r w:rsidR="00F24E4D" w:rsidRPr="008B5A47">
        <w:rPr>
          <w:sz w:val="22"/>
          <w:szCs w:val="22"/>
        </w:rPr>
        <w:t xml:space="preserve">   </w:t>
      </w:r>
      <w:r w:rsidR="009A781C" w:rsidRPr="008B5A47">
        <w:rPr>
          <w:sz w:val="22"/>
          <w:szCs w:val="22"/>
          <w:lang w:val="en-US"/>
        </w:rPr>
        <w:t>......(2)</w:t>
      </w:r>
    </w:p>
    <w:p w:rsidR="00F24E4D" w:rsidRPr="008B5A47" w:rsidRDefault="008B5A47" w:rsidP="00D221C4">
      <w:pPr>
        <w:ind w:left="720"/>
        <w:jc w:val="both"/>
        <w:rPr>
          <w:sz w:val="22"/>
          <w:szCs w:val="22"/>
          <w:vertAlign w:val="subscript"/>
        </w:rPr>
      </w:pPr>
      <w:r w:rsidRPr="008B5A47">
        <w:rPr>
          <w:sz w:val="22"/>
          <w:szCs w:val="22"/>
        </w:rPr>
        <w:t xml:space="preserve">     </w:t>
      </w:r>
      <w:r w:rsidR="00D221C4" w:rsidRPr="008B5A47">
        <w:rPr>
          <w:sz w:val="22"/>
          <w:szCs w:val="22"/>
        </w:rPr>
        <w:t xml:space="preserve"> </w:t>
      </w:r>
      <w:r w:rsidR="00F24E4D" w:rsidRPr="008B5A47">
        <w:rPr>
          <w:sz w:val="22"/>
          <w:szCs w:val="22"/>
        </w:rPr>
        <w:t>n</w:t>
      </w:r>
      <w:r w:rsidR="00F24E4D" w:rsidRPr="008B5A47">
        <w:rPr>
          <w:sz w:val="22"/>
          <w:szCs w:val="22"/>
          <w:vertAlign w:val="subscript"/>
        </w:rPr>
        <w:t>j</w:t>
      </w:r>
    </w:p>
    <w:p w:rsidR="00F24E4D" w:rsidRPr="008B5A47" w:rsidRDefault="009F2DE8" w:rsidP="0025566D">
      <w:pPr>
        <w:spacing w:line="360" w:lineRule="auto"/>
        <w:jc w:val="both"/>
        <w:rPr>
          <w:b/>
          <w:sz w:val="22"/>
          <w:szCs w:val="22"/>
        </w:rPr>
      </w:pPr>
      <w:r w:rsidRPr="008B5A47">
        <w:rPr>
          <w:b/>
          <w:sz w:val="22"/>
          <w:szCs w:val="22"/>
        </w:rPr>
        <w:t>Keterangan</w:t>
      </w:r>
      <w:r w:rsidR="00F24E4D" w:rsidRPr="008B5A47">
        <w:rPr>
          <w:b/>
          <w:sz w:val="22"/>
          <w:szCs w:val="22"/>
        </w:rPr>
        <w:t>:</w:t>
      </w:r>
    </w:p>
    <w:p w:rsidR="009A781C" w:rsidRPr="008B5A47" w:rsidRDefault="00DE3C55" w:rsidP="009A781C">
      <w:pPr>
        <w:tabs>
          <w:tab w:val="left" w:pos="0"/>
          <w:tab w:val="left" w:pos="567"/>
          <w:tab w:val="left" w:pos="851"/>
        </w:tabs>
        <w:spacing w:line="360" w:lineRule="auto"/>
        <w:ind w:left="851" w:hanging="851"/>
        <w:jc w:val="both"/>
        <w:rPr>
          <w:sz w:val="22"/>
          <w:szCs w:val="22"/>
          <w:lang w:val="en-US"/>
        </w:rPr>
      </w:pPr>
      <w:r w:rsidRPr="008B5A47">
        <w:rPr>
          <w:sz w:val="22"/>
          <w:szCs w:val="22"/>
        </w:rPr>
        <w:t>CSD</w:t>
      </w:r>
      <w:r w:rsidR="00F24E4D" w:rsidRPr="008B5A47">
        <w:rPr>
          <w:sz w:val="22"/>
          <w:szCs w:val="22"/>
        </w:rPr>
        <w:t>I</w:t>
      </w:r>
      <w:r w:rsidR="00F24E4D" w:rsidRPr="008B5A47">
        <w:rPr>
          <w:sz w:val="22"/>
          <w:szCs w:val="22"/>
          <w:vertAlign w:val="subscript"/>
        </w:rPr>
        <w:t>j</w:t>
      </w:r>
      <w:r w:rsidR="00F24E4D" w:rsidRPr="008B5A47">
        <w:rPr>
          <w:sz w:val="22"/>
          <w:szCs w:val="22"/>
          <w:vertAlign w:val="subscript"/>
        </w:rPr>
        <w:tab/>
      </w:r>
      <w:r w:rsidR="00F24E4D" w:rsidRPr="008B5A47">
        <w:rPr>
          <w:sz w:val="22"/>
          <w:szCs w:val="22"/>
        </w:rPr>
        <w:t>=</w:t>
      </w:r>
      <w:r w:rsidR="00F24E4D" w:rsidRPr="008B5A47">
        <w:rPr>
          <w:sz w:val="22"/>
          <w:szCs w:val="22"/>
        </w:rPr>
        <w:tab/>
        <w:t>C</w:t>
      </w:r>
      <w:r w:rsidR="00F24E4D" w:rsidRPr="008B5A47">
        <w:rPr>
          <w:i/>
          <w:sz w:val="22"/>
          <w:szCs w:val="22"/>
        </w:rPr>
        <w:t xml:space="preserve">orporate Social </w:t>
      </w:r>
      <w:r w:rsidRPr="008B5A47">
        <w:rPr>
          <w:i/>
          <w:sz w:val="22"/>
          <w:szCs w:val="22"/>
        </w:rPr>
        <w:t>Disclosure</w:t>
      </w:r>
      <w:r w:rsidR="00F24E4D" w:rsidRPr="008B5A47">
        <w:rPr>
          <w:i/>
          <w:sz w:val="22"/>
          <w:szCs w:val="22"/>
        </w:rPr>
        <w:t xml:space="preserve"> Index</w:t>
      </w:r>
      <w:r w:rsidR="00F24E4D" w:rsidRPr="008B5A47">
        <w:rPr>
          <w:sz w:val="22"/>
          <w:szCs w:val="22"/>
        </w:rPr>
        <w:t xml:space="preserve"> perusahaan j</w:t>
      </w:r>
    </w:p>
    <w:p w:rsidR="00F24E4D" w:rsidRPr="008B5A47" w:rsidRDefault="00F24E4D" w:rsidP="009A781C">
      <w:pPr>
        <w:tabs>
          <w:tab w:val="left" w:pos="0"/>
          <w:tab w:val="left" w:pos="567"/>
          <w:tab w:val="left" w:pos="851"/>
        </w:tabs>
        <w:spacing w:line="360" w:lineRule="auto"/>
        <w:ind w:left="851" w:hanging="851"/>
        <w:jc w:val="both"/>
        <w:rPr>
          <w:sz w:val="22"/>
          <w:szCs w:val="22"/>
        </w:rPr>
      </w:pPr>
      <w:r w:rsidRPr="008B5A47">
        <w:rPr>
          <w:sz w:val="22"/>
          <w:szCs w:val="22"/>
        </w:rPr>
        <w:t>n</w:t>
      </w:r>
      <w:r w:rsidRPr="008B5A47">
        <w:rPr>
          <w:sz w:val="22"/>
          <w:szCs w:val="22"/>
          <w:vertAlign w:val="subscript"/>
        </w:rPr>
        <w:t>j</w:t>
      </w:r>
      <w:r w:rsidR="003C592F" w:rsidRPr="008B5A47">
        <w:rPr>
          <w:sz w:val="22"/>
          <w:szCs w:val="22"/>
          <w:vertAlign w:val="subscript"/>
        </w:rPr>
        <w:t xml:space="preserve">  </w:t>
      </w:r>
      <w:r w:rsidR="0089020B" w:rsidRPr="008B5A47">
        <w:rPr>
          <w:sz w:val="22"/>
          <w:szCs w:val="22"/>
          <w:vertAlign w:val="subscript"/>
        </w:rPr>
        <w:tab/>
      </w:r>
      <w:r w:rsidRPr="008B5A47">
        <w:rPr>
          <w:sz w:val="22"/>
          <w:szCs w:val="22"/>
        </w:rPr>
        <w:t>=</w:t>
      </w:r>
      <w:r w:rsidRPr="008B5A47">
        <w:rPr>
          <w:sz w:val="22"/>
          <w:szCs w:val="22"/>
        </w:rPr>
        <w:tab/>
        <w:t xml:space="preserve">jumlah </w:t>
      </w:r>
      <w:r w:rsidRPr="008B5A47">
        <w:rPr>
          <w:i/>
          <w:sz w:val="22"/>
          <w:szCs w:val="22"/>
        </w:rPr>
        <w:t>item</w:t>
      </w:r>
      <w:r w:rsidRPr="008B5A47">
        <w:rPr>
          <w:sz w:val="22"/>
          <w:szCs w:val="22"/>
        </w:rPr>
        <w:t xml:space="preserve"> </w:t>
      </w:r>
      <w:r w:rsidR="007679E8" w:rsidRPr="008B5A47">
        <w:rPr>
          <w:sz w:val="22"/>
          <w:szCs w:val="22"/>
        </w:rPr>
        <w:t xml:space="preserve">yang harus </w:t>
      </w:r>
      <w:r w:rsidR="00D77F2F" w:rsidRPr="008B5A47">
        <w:rPr>
          <w:sz w:val="22"/>
          <w:szCs w:val="22"/>
        </w:rPr>
        <w:t xml:space="preserve"> </w:t>
      </w:r>
      <w:r w:rsidR="007679E8" w:rsidRPr="008B5A47">
        <w:rPr>
          <w:sz w:val="22"/>
          <w:szCs w:val="22"/>
        </w:rPr>
        <w:t>diungkapkan</w:t>
      </w:r>
      <w:r w:rsidRPr="008B5A47">
        <w:rPr>
          <w:sz w:val="22"/>
          <w:szCs w:val="22"/>
        </w:rPr>
        <w:t xml:space="preserve">, </w:t>
      </w:r>
      <w:r w:rsidR="00D77F2F" w:rsidRPr="008B5A47">
        <w:rPr>
          <w:sz w:val="22"/>
          <w:szCs w:val="22"/>
        </w:rPr>
        <w:t>(</w:t>
      </w:r>
      <w:r w:rsidRPr="008B5A47">
        <w:rPr>
          <w:sz w:val="22"/>
          <w:szCs w:val="22"/>
        </w:rPr>
        <w:t>n</w:t>
      </w:r>
      <w:r w:rsidRPr="008B5A47">
        <w:rPr>
          <w:sz w:val="22"/>
          <w:szCs w:val="22"/>
          <w:vertAlign w:val="subscript"/>
        </w:rPr>
        <w:t>j</w:t>
      </w:r>
      <w:r w:rsidRPr="008B5A47">
        <w:rPr>
          <w:sz w:val="22"/>
          <w:szCs w:val="22"/>
        </w:rPr>
        <w:t xml:space="preserve"> </w:t>
      </w:r>
      <w:r w:rsidR="007679E8" w:rsidRPr="008B5A47">
        <w:rPr>
          <w:sz w:val="22"/>
          <w:szCs w:val="22"/>
        </w:rPr>
        <w:t>=</w:t>
      </w:r>
      <w:r w:rsidRPr="008B5A47">
        <w:rPr>
          <w:sz w:val="22"/>
          <w:szCs w:val="22"/>
        </w:rPr>
        <w:t xml:space="preserve"> 79</w:t>
      </w:r>
      <w:r w:rsidR="00D77F2F" w:rsidRPr="008B5A47">
        <w:rPr>
          <w:sz w:val="22"/>
          <w:szCs w:val="22"/>
        </w:rPr>
        <w:t>)</w:t>
      </w:r>
    </w:p>
    <w:p w:rsidR="00D36830" w:rsidRPr="008B5A47" w:rsidRDefault="00F24E4D" w:rsidP="009A781C">
      <w:pPr>
        <w:tabs>
          <w:tab w:val="left" w:pos="0"/>
          <w:tab w:val="left" w:pos="567"/>
          <w:tab w:val="left" w:pos="851"/>
        </w:tabs>
        <w:spacing w:line="360" w:lineRule="auto"/>
        <w:ind w:left="851" w:hanging="851"/>
        <w:jc w:val="both"/>
        <w:rPr>
          <w:sz w:val="22"/>
          <w:szCs w:val="22"/>
        </w:rPr>
      </w:pPr>
      <w:r w:rsidRPr="008B5A47">
        <w:rPr>
          <w:sz w:val="22"/>
          <w:szCs w:val="22"/>
        </w:rPr>
        <w:t>X</w:t>
      </w:r>
      <w:r w:rsidRPr="008B5A47">
        <w:rPr>
          <w:sz w:val="22"/>
          <w:szCs w:val="22"/>
          <w:vertAlign w:val="subscript"/>
        </w:rPr>
        <w:t>ij</w:t>
      </w:r>
      <w:r w:rsidR="003C592F" w:rsidRPr="008B5A47">
        <w:rPr>
          <w:sz w:val="22"/>
          <w:szCs w:val="22"/>
          <w:vertAlign w:val="subscript"/>
        </w:rPr>
        <w:t xml:space="preserve"> </w:t>
      </w:r>
      <w:r w:rsidR="0089020B" w:rsidRPr="008B5A47">
        <w:rPr>
          <w:sz w:val="22"/>
          <w:szCs w:val="22"/>
          <w:vertAlign w:val="subscript"/>
        </w:rPr>
        <w:tab/>
      </w:r>
      <w:r w:rsidR="007679E8" w:rsidRPr="008B5A47">
        <w:rPr>
          <w:sz w:val="22"/>
          <w:szCs w:val="22"/>
        </w:rPr>
        <w:t>=</w:t>
      </w:r>
      <w:r w:rsidR="007679E8" w:rsidRPr="008B5A47">
        <w:rPr>
          <w:sz w:val="22"/>
          <w:szCs w:val="22"/>
        </w:rPr>
        <w:tab/>
        <w:t xml:space="preserve">jumlah </w:t>
      </w:r>
      <w:r w:rsidR="007679E8" w:rsidRPr="008B5A47">
        <w:rPr>
          <w:i/>
          <w:sz w:val="22"/>
          <w:szCs w:val="22"/>
        </w:rPr>
        <w:t>item</w:t>
      </w:r>
      <w:r w:rsidR="007679E8" w:rsidRPr="008B5A47">
        <w:rPr>
          <w:sz w:val="22"/>
          <w:szCs w:val="22"/>
        </w:rPr>
        <w:t xml:space="preserve"> yang diungkapkan </w:t>
      </w:r>
      <w:r w:rsidRPr="008B5A47">
        <w:rPr>
          <w:sz w:val="22"/>
          <w:szCs w:val="22"/>
        </w:rPr>
        <w:t xml:space="preserve"> : 1 </w:t>
      </w:r>
      <w:r w:rsidR="003C592F" w:rsidRPr="008B5A47">
        <w:rPr>
          <w:sz w:val="22"/>
          <w:szCs w:val="22"/>
        </w:rPr>
        <w:t xml:space="preserve"> </w:t>
      </w:r>
      <w:r w:rsidRPr="008B5A47">
        <w:rPr>
          <w:sz w:val="22"/>
          <w:szCs w:val="22"/>
        </w:rPr>
        <w:t xml:space="preserve">= jika </w:t>
      </w:r>
      <w:r w:rsidRPr="008B5A47">
        <w:rPr>
          <w:i/>
          <w:sz w:val="22"/>
          <w:szCs w:val="22"/>
        </w:rPr>
        <w:t>item</w:t>
      </w:r>
      <w:r w:rsidRPr="008B5A47">
        <w:rPr>
          <w:sz w:val="22"/>
          <w:szCs w:val="22"/>
        </w:rPr>
        <w:t xml:space="preserve"> i diungkapkan;</w:t>
      </w:r>
      <w:r w:rsidR="00B12984" w:rsidRPr="008B5A47">
        <w:rPr>
          <w:sz w:val="22"/>
          <w:szCs w:val="22"/>
        </w:rPr>
        <w:t xml:space="preserve"> </w:t>
      </w:r>
      <w:r w:rsidRPr="008B5A47">
        <w:rPr>
          <w:sz w:val="22"/>
          <w:szCs w:val="22"/>
        </w:rPr>
        <w:t xml:space="preserve">0 = jika </w:t>
      </w:r>
      <w:r w:rsidRPr="008B5A47">
        <w:rPr>
          <w:i/>
          <w:sz w:val="22"/>
          <w:szCs w:val="22"/>
        </w:rPr>
        <w:t>item</w:t>
      </w:r>
      <w:r w:rsidRPr="008B5A47">
        <w:rPr>
          <w:sz w:val="22"/>
          <w:szCs w:val="22"/>
        </w:rPr>
        <w:t xml:space="preserve"> i tidak diungkapkan</w:t>
      </w:r>
      <w:r w:rsidR="00EB105E" w:rsidRPr="008B5A47">
        <w:rPr>
          <w:sz w:val="22"/>
          <w:szCs w:val="22"/>
        </w:rPr>
        <w:t>.</w:t>
      </w:r>
    </w:p>
    <w:p w:rsidR="00BE0155" w:rsidRPr="008B5A47" w:rsidRDefault="00BE0155" w:rsidP="008D4C64">
      <w:pPr>
        <w:spacing w:line="360" w:lineRule="auto"/>
        <w:ind w:left="720"/>
        <w:jc w:val="both"/>
        <w:rPr>
          <w:sz w:val="22"/>
          <w:szCs w:val="22"/>
          <w:lang w:val="en-US"/>
        </w:rPr>
      </w:pPr>
    </w:p>
    <w:p w:rsidR="009A781C" w:rsidRPr="008B5A47" w:rsidRDefault="009A781C" w:rsidP="008B5A47">
      <w:pPr>
        <w:ind w:left="720"/>
        <w:jc w:val="both"/>
        <w:rPr>
          <w:sz w:val="22"/>
          <w:szCs w:val="22"/>
          <w:lang w:val="en-US"/>
        </w:rPr>
      </w:pPr>
    </w:p>
    <w:p w:rsidR="00D36830" w:rsidRPr="008B5A47" w:rsidRDefault="008D4C64" w:rsidP="009A781C">
      <w:pPr>
        <w:pStyle w:val="ListParagraph"/>
        <w:numPr>
          <w:ilvl w:val="0"/>
          <w:numId w:val="4"/>
        </w:numPr>
        <w:spacing w:line="360" w:lineRule="auto"/>
        <w:ind w:left="567" w:hanging="567"/>
        <w:jc w:val="both"/>
        <w:rPr>
          <w:b/>
          <w:sz w:val="24"/>
          <w:szCs w:val="24"/>
        </w:rPr>
      </w:pPr>
      <w:r w:rsidRPr="008B5A47">
        <w:rPr>
          <w:b/>
          <w:sz w:val="24"/>
          <w:szCs w:val="24"/>
        </w:rPr>
        <w:t>HASIL</w:t>
      </w:r>
      <w:r w:rsidR="009A781C" w:rsidRPr="008B5A47">
        <w:rPr>
          <w:b/>
          <w:sz w:val="24"/>
          <w:szCs w:val="24"/>
        </w:rPr>
        <w:t xml:space="preserve"> DAN PEMBAHASAN</w:t>
      </w:r>
    </w:p>
    <w:p w:rsidR="009A781C" w:rsidRPr="008B5A47" w:rsidRDefault="009A781C" w:rsidP="008B5A47">
      <w:pPr>
        <w:jc w:val="both"/>
        <w:rPr>
          <w:b/>
          <w:lang w:val="en-US"/>
        </w:rPr>
      </w:pPr>
    </w:p>
    <w:p w:rsidR="00AC701D" w:rsidRPr="008B5A47" w:rsidRDefault="00AC701D" w:rsidP="009A781C">
      <w:pPr>
        <w:pStyle w:val="ListParagraph"/>
        <w:numPr>
          <w:ilvl w:val="1"/>
          <w:numId w:val="28"/>
        </w:numPr>
        <w:spacing w:line="360" w:lineRule="auto"/>
        <w:ind w:left="567" w:hanging="567"/>
        <w:jc w:val="both"/>
        <w:rPr>
          <w:b/>
          <w:sz w:val="24"/>
          <w:szCs w:val="24"/>
        </w:rPr>
      </w:pPr>
      <w:r w:rsidRPr="008B5A47">
        <w:rPr>
          <w:b/>
          <w:sz w:val="24"/>
          <w:szCs w:val="24"/>
        </w:rPr>
        <w:t>Hasil Pengujian Asumsi Klasik</w:t>
      </w:r>
    </w:p>
    <w:p w:rsidR="009A781C" w:rsidRPr="008B5A47" w:rsidRDefault="009A781C" w:rsidP="008D4C64">
      <w:pPr>
        <w:spacing w:line="360" w:lineRule="auto"/>
        <w:ind w:firstLine="709"/>
        <w:jc w:val="both"/>
        <w:rPr>
          <w:sz w:val="22"/>
          <w:szCs w:val="22"/>
          <w:lang w:val="en-US"/>
        </w:rPr>
      </w:pPr>
    </w:p>
    <w:p w:rsidR="00AC701D" w:rsidRPr="008B5A47" w:rsidRDefault="00AC701D" w:rsidP="009A781C">
      <w:pPr>
        <w:spacing w:line="360" w:lineRule="auto"/>
        <w:ind w:firstLine="567"/>
        <w:jc w:val="both"/>
        <w:rPr>
          <w:sz w:val="22"/>
          <w:szCs w:val="22"/>
        </w:rPr>
      </w:pPr>
      <w:r w:rsidRPr="008B5A47">
        <w:rPr>
          <w:sz w:val="22"/>
          <w:szCs w:val="22"/>
        </w:rPr>
        <w:t xml:space="preserve">Sebelum dilakukan analisis statistik terlebih dahulu dilakukan pengujian persyaratan </w:t>
      </w:r>
      <w:r w:rsidRPr="008B5A47">
        <w:rPr>
          <w:sz w:val="22"/>
          <w:szCs w:val="22"/>
        </w:rPr>
        <w:lastRenderedPageBreak/>
        <w:t>analisis yang merupakan suatu syarat yang harus dipenuhi agar analisis regresi dapat dilakukan, baik untuk keperluan prediksi maupun untuk pengujian hipotesis yaitu uji normalitas, multikolinieritas, dan heteroskedastisitas.</w:t>
      </w:r>
      <w:r w:rsidR="00D36830" w:rsidRPr="008B5A47">
        <w:rPr>
          <w:sz w:val="22"/>
          <w:szCs w:val="22"/>
        </w:rPr>
        <w:t xml:space="preserve"> Ber</w:t>
      </w:r>
      <w:r w:rsidRPr="008B5A47">
        <w:rPr>
          <w:sz w:val="22"/>
          <w:szCs w:val="22"/>
        </w:rPr>
        <w:t>dasarkan</w:t>
      </w:r>
      <w:r w:rsidR="00D36830" w:rsidRPr="008B5A47">
        <w:rPr>
          <w:sz w:val="22"/>
          <w:szCs w:val="22"/>
        </w:rPr>
        <w:t xml:space="preserve"> uji asumsi klasik</w:t>
      </w:r>
      <w:r w:rsidRPr="008B5A47">
        <w:rPr>
          <w:sz w:val="22"/>
          <w:szCs w:val="22"/>
        </w:rPr>
        <w:t xml:space="preserve"> diperoleh </w:t>
      </w:r>
      <w:r w:rsidR="00D36830" w:rsidRPr="008B5A47">
        <w:rPr>
          <w:sz w:val="22"/>
          <w:szCs w:val="22"/>
        </w:rPr>
        <w:t>hasil bahwa</w:t>
      </w:r>
      <w:r w:rsidRPr="008B5A47">
        <w:rPr>
          <w:sz w:val="22"/>
          <w:szCs w:val="22"/>
        </w:rPr>
        <w:t xml:space="preserve"> data mendekati normal atau memenuhi asumsi normalitas</w:t>
      </w:r>
      <w:r w:rsidR="00D36830" w:rsidRPr="008B5A47">
        <w:rPr>
          <w:sz w:val="22"/>
          <w:szCs w:val="22"/>
        </w:rPr>
        <w:t xml:space="preserve">, </w:t>
      </w:r>
      <w:r w:rsidRPr="008B5A47">
        <w:rPr>
          <w:sz w:val="22"/>
          <w:szCs w:val="22"/>
        </w:rPr>
        <w:t>tidak terdapat gejala multikolinearitas antar variabel independen dalam model regresi</w:t>
      </w:r>
      <w:r w:rsidR="00D36830" w:rsidRPr="008B5A47">
        <w:rPr>
          <w:sz w:val="22"/>
          <w:szCs w:val="22"/>
        </w:rPr>
        <w:t xml:space="preserve">, serta </w:t>
      </w:r>
      <w:r w:rsidRPr="008B5A47">
        <w:rPr>
          <w:sz w:val="22"/>
          <w:szCs w:val="22"/>
        </w:rPr>
        <w:t xml:space="preserve">tidak terjadi heteroskedastisitas dari model tersebut. </w:t>
      </w:r>
    </w:p>
    <w:p w:rsidR="008B5A47" w:rsidRPr="008B5A47" w:rsidRDefault="008B5A47" w:rsidP="008B5A47">
      <w:pPr>
        <w:spacing w:line="360" w:lineRule="auto"/>
        <w:jc w:val="both"/>
        <w:rPr>
          <w:b/>
          <w:sz w:val="22"/>
          <w:szCs w:val="22"/>
          <w:lang w:val="en-US"/>
        </w:rPr>
      </w:pPr>
    </w:p>
    <w:p w:rsidR="00AC701D" w:rsidRPr="008B5A47" w:rsidRDefault="00AC701D" w:rsidP="008B5A47">
      <w:pPr>
        <w:pStyle w:val="ListParagraph"/>
        <w:numPr>
          <w:ilvl w:val="1"/>
          <w:numId w:val="28"/>
        </w:numPr>
        <w:spacing w:line="360" w:lineRule="auto"/>
        <w:ind w:left="567" w:hanging="567"/>
        <w:jc w:val="both"/>
        <w:rPr>
          <w:b/>
          <w:sz w:val="24"/>
          <w:szCs w:val="24"/>
        </w:rPr>
      </w:pPr>
      <w:r w:rsidRPr="008B5A47">
        <w:rPr>
          <w:b/>
          <w:sz w:val="24"/>
          <w:szCs w:val="24"/>
        </w:rPr>
        <w:t>Pengujian Hipotesis</w:t>
      </w:r>
    </w:p>
    <w:p w:rsidR="008B5A47" w:rsidRPr="008B5A47" w:rsidRDefault="008B5A47" w:rsidP="008D4C64">
      <w:pPr>
        <w:spacing w:line="360" w:lineRule="auto"/>
        <w:ind w:firstLine="720"/>
        <w:jc w:val="both"/>
        <w:rPr>
          <w:sz w:val="22"/>
          <w:szCs w:val="22"/>
          <w:lang w:val="en-US"/>
        </w:rPr>
      </w:pPr>
    </w:p>
    <w:p w:rsidR="001E7272" w:rsidRPr="008B5A47" w:rsidRDefault="00D36830" w:rsidP="008B5A47">
      <w:pPr>
        <w:spacing w:line="360" w:lineRule="auto"/>
        <w:ind w:firstLine="567"/>
        <w:jc w:val="both"/>
        <w:rPr>
          <w:sz w:val="22"/>
          <w:szCs w:val="22"/>
        </w:rPr>
      </w:pPr>
      <w:r w:rsidRPr="008B5A47">
        <w:rPr>
          <w:sz w:val="22"/>
          <w:szCs w:val="22"/>
        </w:rPr>
        <w:t xml:space="preserve">Pengujian </w:t>
      </w:r>
      <w:r w:rsidR="00AC701D" w:rsidRPr="008B5A47">
        <w:rPr>
          <w:sz w:val="22"/>
          <w:szCs w:val="22"/>
        </w:rPr>
        <w:t>hipotesis dilakukan dengan perhitungan statistik menggunakan aplikasi SPSS, maka berikut ini adalah uraian analisis untuk perhitungan statistik tersebut.</w:t>
      </w:r>
    </w:p>
    <w:p w:rsidR="008B5A47" w:rsidRPr="008B5A47" w:rsidRDefault="008B5A47" w:rsidP="008D4C64">
      <w:pPr>
        <w:spacing w:line="360" w:lineRule="auto"/>
        <w:jc w:val="both"/>
        <w:rPr>
          <w:b/>
          <w:sz w:val="22"/>
          <w:szCs w:val="22"/>
          <w:lang w:val="en-US"/>
        </w:rPr>
      </w:pPr>
    </w:p>
    <w:p w:rsidR="00AC701D" w:rsidRPr="008B5A47" w:rsidRDefault="000A53B2" w:rsidP="008B5A47">
      <w:pPr>
        <w:pStyle w:val="ListParagraph"/>
        <w:numPr>
          <w:ilvl w:val="2"/>
          <w:numId w:val="28"/>
        </w:numPr>
        <w:spacing w:line="360" w:lineRule="auto"/>
        <w:ind w:left="567" w:hanging="567"/>
        <w:jc w:val="both"/>
        <w:rPr>
          <w:b/>
          <w:sz w:val="22"/>
          <w:szCs w:val="22"/>
        </w:rPr>
      </w:pPr>
      <w:r w:rsidRPr="008B5A47">
        <w:rPr>
          <w:b/>
          <w:sz w:val="22"/>
          <w:szCs w:val="22"/>
        </w:rPr>
        <w:t>Pengujian Hipotesis s</w:t>
      </w:r>
      <w:r w:rsidR="00AC701D" w:rsidRPr="008B5A47">
        <w:rPr>
          <w:b/>
          <w:sz w:val="22"/>
          <w:szCs w:val="22"/>
        </w:rPr>
        <w:t xml:space="preserve">ecara </w:t>
      </w:r>
      <w:r w:rsidRPr="008B5A47">
        <w:rPr>
          <w:b/>
          <w:sz w:val="22"/>
          <w:szCs w:val="22"/>
        </w:rPr>
        <w:t>Parsial</w:t>
      </w:r>
    </w:p>
    <w:p w:rsidR="00AC701D" w:rsidRPr="008B5A47" w:rsidRDefault="00AC701D" w:rsidP="008B5A47">
      <w:pPr>
        <w:spacing w:line="360" w:lineRule="auto"/>
        <w:ind w:firstLine="567"/>
        <w:jc w:val="both"/>
        <w:rPr>
          <w:sz w:val="22"/>
          <w:szCs w:val="22"/>
        </w:rPr>
      </w:pPr>
      <w:r w:rsidRPr="008B5A47">
        <w:rPr>
          <w:sz w:val="22"/>
          <w:szCs w:val="22"/>
        </w:rPr>
        <w:t xml:space="preserve">Untuk melihat apakah variabel independen secara parsial berpengaruh signifikan atau tidak terhadap variabel dependen, peneliti menggunakan uji t yaitu dengan membandingkan nilai signifikansi t hitung </w:t>
      </w:r>
      <w:r w:rsidR="00B12984" w:rsidRPr="008B5A47">
        <w:rPr>
          <w:sz w:val="22"/>
          <w:szCs w:val="22"/>
        </w:rPr>
        <w:t xml:space="preserve"> d</w:t>
      </w:r>
      <w:r w:rsidRPr="008B5A47">
        <w:rPr>
          <w:sz w:val="22"/>
          <w:szCs w:val="22"/>
        </w:rPr>
        <w:t>engan nilai alpha yang ditetapkan sebesar 0,05.  Dari sini  diperoleh persamaan regresi yaitu:</w:t>
      </w:r>
    </w:p>
    <w:p w:rsidR="008B5A47" w:rsidRPr="008B5A47" w:rsidRDefault="00AC701D" w:rsidP="00D221C4">
      <w:pPr>
        <w:spacing w:line="360" w:lineRule="auto"/>
        <w:jc w:val="center"/>
        <w:rPr>
          <w:sz w:val="22"/>
          <w:szCs w:val="22"/>
          <w:lang w:val="en-US"/>
        </w:rPr>
      </w:pPr>
      <w:r w:rsidRPr="008B5A47">
        <w:rPr>
          <w:sz w:val="22"/>
          <w:szCs w:val="22"/>
        </w:rPr>
        <w:t>Y = -0,506 + 0,012 X</w:t>
      </w:r>
      <w:r w:rsidRPr="008B5A47">
        <w:rPr>
          <w:sz w:val="22"/>
          <w:szCs w:val="22"/>
          <w:vertAlign w:val="subscript"/>
        </w:rPr>
        <w:t>1</w:t>
      </w:r>
      <w:r w:rsidRPr="008B5A47">
        <w:rPr>
          <w:sz w:val="22"/>
          <w:szCs w:val="22"/>
        </w:rPr>
        <w:t xml:space="preserve"> + 0,001 X</w:t>
      </w:r>
      <w:r w:rsidRPr="008B5A47">
        <w:rPr>
          <w:sz w:val="22"/>
          <w:szCs w:val="22"/>
          <w:vertAlign w:val="subscript"/>
        </w:rPr>
        <w:t>2</w:t>
      </w:r>
      <w:r w:rsidRPr="008B5A47">
        <w:rPr>
          <w:sz w:val="22"/>
          <w:szCs w:val="22"/>
        </w:rPr>
        <w:t xml:space="preserve"> + 0,001 X</w:t>
      </w:r>
      <w:r w:rsidRPr="008B5A47">
        <w:rPr>
          <w:sz w:val="22"/>
          <w:szCs w:val="22"/>
          <w:vertAlign w:val="subscript"/>
        </w:rPr>
        <w:t>3</w:t>
      </w:r>
      <w:r w:rsidRPr="008B5A47">
        <w:rPr>
          <w:sz w:val="22"/>
          <w:szCs w:val="22"/>
        </w:rPr>
        <w:t xml:space="preserve"> + </w:t>
      </w:r>
    </w:p>
    <w:p w:rsidR="00AC701D" w:rsidRPr="008B5A47" w:rsidRDefault="008B5A47" w:rsidP="008B5A47">
      <w:pPr>
        <w:spacing w:line="360" w:lineRule="auto"/>
        <w:rPr>
          <w:sz w:val="22"/>
          <w:szCs w:val="22"/>
          <w:lang w:val="en-US"/>
        </w:rPr>
      </w:pPr>
      <w:r w:rsidRPr="008B5A47">
        <w:rPr>
          <w:sz w:val="22"/>
          <w:szCs w:val="22"/>
          <w:lang w:val="en-US"/>
        </w:rPr>
        <w:t xml:space="preserve">       </w:t>
      </w:r>
      <w:r w:rsidR="00AC701D" w:rsidRPr="008B5A47">
        <w:rPr>
          <w:sz w:val="22"/>
          <w:szCs w:val="22"/>
        </w:rPr>
        <w:t>0,020X</w:t>
      </w:r>
      <w:r w:rsidR="00AC701D" w:rsidRPr="008B5A47">
        <w:rPr>
          <w:sz w:val="22"/>
          <w:szCs w:val="22"/>
          <w:vertAlign w:val="subscript"/>
        </w:rPr>
        <w:t>4</w:t>
      </w:r>
      <w:r w:rsidRPr="008B5A47">
        <w:rPr>
          <w:sz w:val="22"/>
          <w:szCs w:val="22"/>
          <w:lang w:val="en-US"/>
        </w:rPr>
        <w:t xml:space="preserve"> ……(3)</w:t>
      </w:r>
    </w:p>
    <w:p w:rsidR="008B5A47" w:rsidRPr="008B5A47" w:rsidRDefault="00AC701D" w:rsidP="008B5A47">
      <w:pPr>
        <w:spacing w:line="360" w:lineRule="auto"/>
        <w:ind w:firstLine="567"/>
        <w:jc w:val="both"/>
        <w:rPr>
          <w:sz w:val="22"/>
          <w:szCs w:val="22"/>
          <w:lang w:val="en-US"/>
        </w:rPr>
      </w:pPr>
      <w:r w:rsidRPr="008B5A47">
        <w:rPr>
          <w:sz w:val="22"/>
          <w:szCs w:val="22"/>
        </w:rPr>
        <w:t xml:space="preserve">Dalam pengujian secara simultan, ditemukan bahwa variabel-variabel independen (Proper </w:t>
      </w:r>
      <w:r w:rsidRPr="008B5A47">
        <w:rPr>
          <w:i/>
          <w:sz w:val="22"/>
          <w:szCs w:val="22"/>
        </w:rPr>
        <w:t>Rank</w:t>
      </w:r>
      <w:r w:rsidRPr="008B5A47">
        <w:rPr>
          <w:sz w:val="22"/>
          <w:szCs w:val="22"/>
        </w:rPr>
        <w:t xml:space="preserve">, ROA, LEV, </w:t>
      </w:r>
      <w:r w:rsidR="00E53BDC" w:rsidRPr="008B5A47">
        <w:rPr>
          <w:sz w:val="22"/>
          <w:szCs w:val="22"/>
        </w:rPr>
        <w:t xml:space="preserve">dan </w:t>
      </w:r>
      <w:r w:rsidRPr="008B5A47">
        <w:rPr>
          <w:sz w:val="22"/>
          <w:szCs w:val="22"/>
        </w:rPr>
        <w:t>SIZE</w:t>
      </w:r>
      <w:r w:rsidR="001E7272" w:rsidRPr="008B5A47">
        <w:rPr>
          <w:sz w:val="22"/>
          <w:szCs w:val="22"/>
        </w:rPr>
        <w:t>)</w:t>
      </w:r>
      <w:r w:rsidRPr="008B5A47">
        <w:rPr>
          <w:sz w:val="22"/>
          <w:szCs w:val="22"/>
        </w:rPr>
        <w:t xml:space="preserve"> hanya mampu mempengaruhi pengungk</w:t>
      </w:r>
      <w:r w:rsidR="001E7272" w:rsidRPr="008B5A47">
        <w:rPr>
          <w:sz w:val="22"/>
          <w:szCs w:val="22"/>
        </w:rPr>
        <w:t xml:space="preserve">apan </w:t>
      </w:r>
      <w:r w:rsidR="001E7272" w:rsidRPr="008B5A47">
        <w:rPr>
          <w:i/>
          <w:sz w:val="22"/>
          <w:szCs w:val="22"/>
        </w:rPr>
        <w:t xml:space="preserve">Corporate Social Responsibility </w:t>
      </w:r>
      <w:r w:rsidR="001E7272" w:rsidRPr="008B5A47">
        <w:rPr>
          <w:sz w:val="22"/>
          <w:szCs w:val="22"/>
        </w:rPr>
        <w:t xml:space="preserve"> (CSR</w:t>
      </w:r>
      <w:r w:rsidRPr="008B5A47">
        <w:rPr>
          <w:sz w:val="22"/>
          <w:szCs w:val="22"/>
        </w:rPr>
        <w:t xml:space="preserve">) sebesar 64,9%, sedangkan sisanya sebesar 35,1% dipengaruhi oleh variabel-variabel lain </w:t>
      </w:r>
      <w:r w:rsidR="00ED6A43" w:rsidRPr="008B5A47">
        <w:rPr>
          <w:sz w:val="22"/>
          <w:szCs w:val="22"/>
        </w:rPr>
        <w:t>di l</w:t>
      </w:r>
      <w:r w:rsidRPr="008B5A47">
        <w:rPr>
          <w:sz w:val="22"/>
          <w:szCs w:val="22"/>
        </w:rPr>
        <w:t xml:space="preserve">uar variabel yang digunakan. Hal ini menunjukkan perlu adanya </w:t>
      </w:r>
      <w:r w:rsidRPr="008B5A47">
        <w:rPr>
          <w:sz w:val="22"/>
          <w:szCs w:val="22"/>
        </w:rPr>
        <w:lastRenderedPageBreak/>
        <w:t>penelitian lanjutan dengan men</w:t>
      </w:r>
      <w:r w:rsidR="00ED6A43" w:rsidRPr="008B5A47">
        <w:rPr>
          <w:sz w:val="22"/>
          <w:szCs w:val="22"/>
        </w:rPr>
        <w:t>a</w:t>
      </w:r>
      <w:r w:rsidRPr="008B5A47">
        <w:rPr>
          <w:sz w:val="22"/>
          <w:szCs w:val="22"/>
        </w:rPr>
        <w:t>mbahkan variabel lain sebagai penduga pengungkapan tanggung jawab sosial perusahaan.</w:t>
      </w:r>
    </w:p>
    <w:p w:rsidR="008B5A47" w:rsidRPr="008B5A47" w:rsidRDefault="00AC701D" w:rsidP="008B5A47">
      <w:pPr>
        <w:spacing w:line="360" w:lineRule="auto"/>
        <w:ind w:firstLine="567"/>
        <w:jc w:val="both"/>
        <w:rPr>
          <w:sz w:val="22"/>
          <w:szCs w:val="22"/>
          <w:lang w:val="en-US"/>
        </w:rPr>
      </w:pPr>
      <w:r w:rsidRPr="008B5A47">
        <w:rPr>
          <w:sz w:val="22"/>
          <w:szCs w:val="22"/>
        </w:rPr>
        <w:t>Dalam pengujian secara parsial, hanya satu variabel saja yaitu SIZE yang berpengaruh secara signifikan terhadap pengungkapan tan</w:t>
      </w:r>
      <w:r w:rsidR="00904DBB" w:rsidRPr="008B5A47">
        <w:rPr>
          <w:sz w:val="22"/>
          <w:szCs w:val="22"/>
        </w:rPr>
        <w:t>ggung jawab sosial perusahaan, s</w:t>
      </w:r>
      <w:r w:rsidRPr="008B5A47">
        <w:rPr>
          <w:sz w:val="22"/>
          <w:szCs w:val="22"/>
        </w:rPr>
        <w:t xml:space="preserve">edangkan variabel-variabel lainnya (Proper </w:t>
      </w:r>
      <w:r w:rsidRPr="008B5A47">
        <w:rPr>
          <w:i/>
          <w:sz w:val="22"/>
          <w:szCs w:val="22"/>
        </w:rPr>
        <w:t>Rank</w:t>
      </w:r>
      <w:r w:rsidRPr="008B5A47">
        <w:rPr>
          <w:sz w:val="22"/>
          <w:szCs w:val="22"/>
        </w:rPr>
        <w:t xml:space="preserve">, ROA, </w:t>
      </w:r>
      <w:r w:rsidR="00E53BDC" w:rsidRPr="008B5A47">
        <w:rPr>
          <w:sz w:val="22"/>
          <w:szCs w:val="22"/>
        </w:rPr>
        <w:t xml:space="preserve">dan </w:t>
      </w:r>
      <w:r w:rsidRPr="008B5A47">
        <w:rPr>
          <w:sz w:val="22"/>
          <w:szCs w:val="22"/>
        </w:rPr>
        <w:t>LEV</w:t>
      </w:r>
      <w:r w:rsidR="00E53BDC" w:rsidRPr="008B5A47">
        <w:rPr>
          <w:sz w:val="22"/>
          <w:szCs w:val="22"/>
        </w:rPr>
        <w:t>)</w:t>
      </w:r>
      <w:r w:rsidRPr="008B5A47">
        <w:rPr>
          <w:sz w:val="22"/>
          <w:szCs w:val="22"/>
        </w:rPr>
        <w:t xml:space="preserve"> tidak memiliki pengaruh signifikan terhadap pengungkapan tanggung jawab sosial.</w:t>
      </w:r>
    </w:p>
    <w:p w:rsidR="008B5A47" w:rsidRPr="008B5A47" w:rsidRDefault="00AC701D" w:rsidP="008B5A47">
      <w:pPr>
        <w:spacing w:line="360" w:lineRule="auto"/>
        <w:ind w:firstLine="567"/>
        <w:jc w:val="both"/>
        <w:rPr>
          <w:sz w:val="22"/>
          <w:szCs w:val="22"/>
          <w:lang w:val="en-US"/>
        </w:rPr>
      </w:pPr>
      <w:r w:rsidRPr="008B5A47">
        <w:rPr>
          <w:sz w:val="22"/>
          <w:szCs w:val="22"/>
        </w:rPr>
        <w:t xml:space="preserve">Bukti bahwa pengungkapan tanggung jawab sosial dipengaruhi oleh SIZE (ukuran perusahaan) telah ditemukan dalam penelitian sebelumnya. Hal ini berkaitan dengan  </w:t>
      </w:r>
      <w:r w:rsidRPr="008B5A47">
        <w:rPr>
          <w:i/>
          <w:sz w:val="22"/>
          <w:szCs w:val="22"/>
        </w:rPr>
        <w:t>agency</w:t>
      </w:r>
      <w:r w:rsidRPr="008B5A47">
        <w:rPr>
          <w:sz w:val="22"/>
          <w:szCs w:val="22"/>
        </w:rPr>
        <w:t xml:space="preserve"> </w:t>
      </w:r>
      <w:r w:rsidRPr="008B5A47">
        <w:rPr>
          <w:i/>
          <w:sz w:val="22"/>
          <w:szCs w:val="22"/>
        </w:rPr>
        <w:t xml:space="preserve">theory </w:t>
      </w:r>
      <w:r w:rsidRPr="008B5A47">
        <w:rPr>
          <w:sz w:val="22"/>
          <w:szCs w:val="22"/>
        </w:rPr>
        <w:t xml:space="preserve">yang menyatakan bahwa semakin besar suatu perusahaan maka biaya keagenan yang muncul juga semakin besar. Untuk mengurangi biaya keagenan tersebut, perusahaan akan cenderung mengungkapkan informasi yang lebih luas. </w:t>
      </w:r>
      <w:r w:rsidRPr="008B5A47">
        <w:rPr>
          <w:bCs/>
          <w:sz w:val="22"/>
          <w:szCs w:val="22"/>
        </w:rPr>
        <w:t>Teori ini diperkuat dengan penelitian yang dilakukan oleh Lang dan Lundholm (1993)</w:t>
      </w:r>
      <w:r w:rsidR="00383A1F" w:rsidRPr="008B5A47">
        <w:rPr>
          <w:bCs/>
          <w:sz w:val="22"/>
          <w:szCs w:val="22"/>
        </w:rPr>
        <w:t xml:space="preserve"> </w:t>
      </w:r>
      <w:r w:rsidRPr="008B5A47">
        <w:rPr>
          <w:bCs/>
          <w:sz w:val="22"/>
          <w:szCs w:val="22"/>
        </w:rPr>
        <w:t xml:space="preserve"> </w:t>
      </w:r>
      <w:r w:rsidR="00383A1F" w:rsidRPr="008B5A47">
        <w:rPr>
          <w:bCs/>
          <w:sz w:val="22"/>
          <w:szCs w:val="22"/>
        </w:rPr>
        <w:t xml:space="preserve"> </w:t>
      </w:r>
      <w:r w:rsidRPr="008B5A47">
        <w:rPr>
          <w:bCs/>
          <w:sz w:val="22"/>
          <w:szCs w:val="22"/>
        </w:rPr>
        <w:t>yang menyatakan bahwa tingkat keluasan informasi dalam kebijakan pengungkapan perusahaan akan meningkat seiring dengan meningkatnya ukuran perusahaan. Perusahaan yang berukuran lebih besar cenderung memiliki tuntutan publik akan informasi yang lebih tinggi dibanding dengan perusahaan yang berukuran kecil. Dalam penelitian ini, ukuran perusahaan (SIZE) yang diproksi dengan total aktiva menunjukkan hasil yang positif signifikan terhadap pengungkapan tanggung jawab sosial perusahaan. Hal ini dapat diinterpretasikan bahwa semakin besar total aktiva yang dimiliki perusahaan maka semakin luas pengungkapan tanggung jawab sosial yang dibuat perusahaan.</w:t>
      </w:r>
    </w:p>
    <w:p w:rsidR="008B5A47" w:rsidRPr="008B5A47" w:rsidRDefault="00AC701D" w:rsidP="008B5A47">
      <w:pPr>
        <w:spacing w:line="360" w:lineRule="auto"/>
        <w:ind w:firstLine="567"/>
        <w:jc w:val="both"/>
        <w:rPr>
          <w:sz w:val="22"/>
          <w:szCs w:val="22"/>
          <w:lang w:val="en-US"/>
        </w:rPr>
      </w:pPr>
      <w:r w:rsidRPr="008B5A47">
        <w:rPr>
          <w:sz w:val="22"/>
          <w:szCs w:val="22"/>
        </w:rPr>
        <w:lastRenderedPageBreak/>
        <w:t xml:space="preserve">Dalam penelitian ini ditemukan bahwa kinerja lingkungan (PROPER </w:t>
      </w:r>
      <w:r w:rsidRPr="008B5A47">
        <w:rPr>
          <w:i/>
          <w:sz w:val="22"/>
          <w:szCs w:val="22"/>
        </w:rPr>
        <w:t>Rank</w:t>
      </w:r>
      <w:r w:rsidRPr="008B5A47">
        <w:rPr>
          <w:sz w:val="22"/>
          <w:szCs w:val="22"/>
        </w:rPr>
        <w:t xml:space="preserve">) tidak berpengaruh secara signifikan terhadap pengungkapan sosial perusahaan. </w:t>
      </w:r>
      <w:r w:rsidR="00011BF9" w:rsidRPr="008B5A47">
        <w:rPr>
          <w:sz w:val="22"/>
          <w:szCs w:val="22"/>
        </w:rPr>
        <w:t xml:space="preserve">Kinerja lingkungan perusahaan menurut Suratno dkk (2006) adalah kinerja perusahaan dalam menciptakan lingkungan yang baik. Kinerja lingkungan perusahaan dapat diukur melalui PROPER. Program Penilaian Peringkat Kinerja Perusahaan dalam Pengelolaan Lingkungan Hidup (PROPER) merupakan salah satu instrumen kebijakan yang dikembangkan oleh Kementerian Negara Lingkungan Hidup untuk mendorong penaatan dan kepedulian perusahaan dalam pengelolaan lingkungan hidup. </w:t>
      </w:r>
      <w:r w:rsidRPr="008B5A47">
        <w:rPr>
          <w:sz w:val="22"/>
          <w:szCs w:val="22"/>
        </w:rPr>
        <w:t>Hal ini berarti bahwa tinggi rendahnya kinerja lingkungan perusahaan tidak akan mempengaruhi keluasan pengungkapan tanggung jawab sosial perusahaan. H</w:t>
      </w:r>
      <w:r w:rsidRPr="008B5A47">
        <w:rPr>
          <w:iCs/>
          <w:sz w:val="22"/>
          <w:szCs w:val="22"/>
        </w:rPr>
        <w:t>al</w:t>
      </w:r>
      <w:r w:rsidRPr="008B5A47">
        <w:rPr>
          <w:i/>
          <w:iCs/>
          <w:sz w:val="22"/>
          <w:szCs w:val="22"/>
        </w:rPr>
        <w:t xml:space="preserve"> </w:t>
      </w:r>
      <w:r w:rsidRPr="008B5A47">
        <w:rPr>
          <w:iCs/>
          <w:sz w:val="22"/>
          <w:szCs w:val="22"/>
        </w:rPr>
        <w:t xml:space="preserve">ini </w:t>
      </w:r>
      <w:r w:rsidRPr="008B5A47">
        <w:rPr>
          <w:sz w:val="22"/>
          <w:szCs w:val="22"/>
        </w:rPr>
        <w:t>nampak tidak sejalan dengan</w:t>
      </w:r>
      <w:r w:rsidR="00011BF9" w:rsidRPr="008B5A47">
        <w:rPr>
          <w:sz w:val="22"/>
          <w:szCs w:val="22"/>
        </w:rPr>
        <w:t xml:space="preserve"> pendapat </w:t>
      </w:r>
      <w:r w:rsidRPr="008B5A47">
        <w:rPr>
          <w:sz w:val="22"/>
          <w:szCs w:val="22"/>
        </w:rPr>
        <w:t xml:space="preserve">yang menyatakan bahwa pelaku lingkungan yang baik percaya bahwa dengan mengungkapkan kinerja mereka berarti menggambarkan </w:t>
      </w:r>
      <w:r w:rsidRPr="008B5A47">
        <w:rPr>
          <w:i/>
          <w:sz w:val="22"/>
          <w:szCs w:val="22"/>
        </w:rPr>
        <w:t>good news</w:t>
      </w:r>
      <w:r w:rsidRPr="008B5A47">
        <w:rPr>
          <w:sz w:val="22"/>
          <w:szCs w:val="22"/>
        </w:rPr>
        <w:t xml:space="preserve"> bagi pelaku pasar. Oleh karena itu, perusahaan dengan kinerja lingkungan (</w:t>
      </w:r>
      <w:r w:rsidRPr="008B5A47">
        <w:rPr>
          <w:i/>
          <w:sz w:val="22"/>
          <w:szCs w:val="22"/>
        </w:rPr>
        <w:t>environmental performance</w:t>
      </w:r>
      <w:r w:rsidRPr="008B5A47">
        <w:rPr>
          <w:sz w:val="22"/>
          <w:szCs w:val="22"/>
        </w:rPr>
        <w:t xml:space="preserve">) yang baik perlu mengungkapkan informasi kuantitas dan mutu lingkungan yang lebih dibandingkan dengan perusahaan dengan kinerja lingkungan yang lebih buruk. Suratno dkk. (2006) juga menyatakan bahwa </w:t>
      </w:r>
      <w:r w:rsidRPr="008B5A47">
        <w:rPr>
          <w:i/>
          <w:sz w:val="22"/>
          <w:szCs w:val="22"/>
        </w:rPr>
        <w:t>environmental performance</w:t>
      </w:r>
      <w:r w:rsidRPr="008B5A47">
        <w:rPr>
          <w:sz w:val="22"/>
          <w:szCs w:val="22"/>
        </w:rPr>
        <w:t xml:space="preserve"> berpengaruh secara positif signifikan terhadap </w:t>
      </w:r>
      <w:r w:rsidRPr="008B5A47">
        <w:rPr>
          <w:i/>
          <w:sz w:val="22"/>
          <w:szCs w:val="22"/>
        </w:rPr>
        <w:t>environmental disclosure</w:t>
      </w:r>
      <w:r w:rsidRPr="008B5A47">
        <w:rPr>
          <w:sz w:val="22"/>
          <w:szCs w:val="22"/>
        </w:rPr>
        <w:t xml:space="preserve">. </w:t>
      </w:r>
    </w:p>
    <w:p w:rsidR="008B5A47" w:rsidRPr="008B5A47" w:rsidRDefault="00AC701D" w:rsidP="008B5A47">
      <w:pPr>
        <w:spacing w:line="360" w:lineRule="auto"/>
        <w:ind w:firstLine="567"/>
        <w:jc w:val="both"/>
        <w:rPr>
          <w:sz w:val="22"/>
          <w:szCs w:val="22"/>
          <w:lang w:val="en-US"/>
        </w:rPr>
      </w:pPr>
      <w:r w:rsidRPr="008B5A47">
        <w:rPr>
          <w:sz w:val="22"/>
          <w:szCs w:val="22"/>
        </w:rPr>
        <w:t xml:space="preserve">Profitabilitas perusahaan (ROA) dalam penelitian juga menunjukkan hasil yang berbeda dengan hipotesis, dimana ROA tidak memiliki pengaruh yang signifikan terhadap </w:t>
      </w:r>
      <w:r w:rsidRPr="008B5A47">
        <w:rPr>
          <w:sz w:val="22"/>
          <w:szCs w:val="22"/>
        </w:rPr>
        <w:lastRenderedPageBreak/>
        <w:t xml:space="preserve">pengungkapan tanggung jawab sosial perusahaan. Hasil ini tidak berhasil mendukung teori legitimasi, dimana menurut teori ini adalah bahwa ketika perusahaan memiliki tingkat laba yang tinggi, perusahaan (manajemen) menganggap tidak perlu melaporkan hal-hal yang dapat mengganggu informasi tentang sukses keuangan perusahaan. Sebaliknya, pada saat tingkat profitabilitas rendah, mereka berharap para pengguna laporan akan membaca </w:t>
      </w:r>
      <w:r w:rsidRPr="008B5A47">
        <w:rPr>
          <w:i/>
          <w:iCs/>
          <w:sz w:val="22"/>
          <w:szCs w:val="22"/>
        </w:rPr>
        <w:t>“good</w:t>
      </w:r>
      <w:r w:rsidRPr="008B5A47">
        <w:rPr>
          <w:sz w:val="22"/>
          <w:szCs w:val="22"/>
        </w:rPr>
        <w:t xml:space="preserve"> </w:t>
      </w:r>
      <w:r w:rsidRPr="008B5A47">
        <w:rPr>
          <w:i/>
          <w:iCs/>
          <w:sz w:val="22"/>
          <w:szCs w:val="22"/>
        </w:rPr>
        <w:t xml:space="preserve">news” </w:t>
      </w:r>
      <w:r w:rsidRPr="008B5A47">
        <w:rPr>
          <w:sz w:val="22"/>
          <w:szCs w:val="22"/>
        </w:rPr>
        <w:t xml:space="preserve">kinerja perusahaan (misalnya dalam lingkup sosial) sehingga investor akan tetap berinvestasi di perusahaan tersebut. Hasil ini mungkin sesuai dengan pendapat Kokubu </w:t>
      </w:r>
      <w:r w:rsidRPr="008B5A47">
        <w:rPr>
          <w:i/>
          <w:sz w:val="22"/>
          <w:szCs w:val="22"/>
        </w:rPr>
        <w:t>et al</w:t>
      </w:r>
      <w:r w:rsidRPr="008B5A47">
        <w:rPr>
          <w:sz w:val="22"/>
          <w:szCs w:val="22"/>
        </w:rPr>
        <w:t>. (2001)</w:t>
      </w:r>
      <w:r w:rsidR="000B3ADB" w:rsidRPr="008B5A47">
        <w:rPr>
          <w:sz w:val="22"/>
          <w:szCs w:val="22"/>
        </w:rPr>
        <w:t xml:space="preserve"> dalam Zuhroh </w:t>
      </w:r>
      <w:r w:rsidR="00883BE9" w:rsidRPr="008B5A47">
        <w:rPr>
          <w:sz w:val="22"/>
          <w:szCs w:val="22"/>
        </w:rPr>
        <w:t xml:space="preserve">dan Sukmawati </w:t>
      </w:r>
      <w:r w:rsidR="000B3ADB" w:rsidRPr="008B5A47">
        <w:rPr>
          <w:sz w:val="22"/>
          <w:szCs w:val="22"/>
        </w:rPr>
        <w:t>(2003)</w:t>
      </w:r>
      <w:r w:rsidRPr="008B5A47">
        <w:rPr>
          <w:sz w:val="22"/>
          <w:szCs w:val="22"/>
        </w:rPr>
        <w:t xml:space="preserve"> bahwa </w:t>
      </w:r>
      <w:r w:rsidRPr="008B5A47">
        <w:rPr>
          <w:i/>
          <w:sz w:val="22"/>
          <w:szCs w:val="22"/>
        </w:rPr>
        <w:t xml:space="preserve">political visibility </w:t>
      </w:r>
      <w:r w:rsidRPr="008B5A47">
        <w:rPr>
          <w:sz w:val="22"/>
          <w:szCs w:val="22"/>
        </w:rPr>
        <w:t>perusahaan tergantung pada ukurannya bukan pada profitabilitasnya.</w:t>
      </w:r>
    </w:p>
    <w:p w:rsidR="00AC701D" w:rsidRPr="008B5A47" w:rsidRDefault="00AC701D" w:rsidP="008B5A47">
      <w:pPr>
        <w:spacing w:line="360" w:lineRule="auto"/>
        <w:ind w:firstLine="567"/>
        <w:jc w:val="both"/>
        <w:rPr>
          <w:sz w:val="22"/>
          <w:szCs w:val="22"/>
          <w:lang w:val="en-US"/>
        </w:rPr>
      </w:pPr>
      <w:r w:rsidRPr="008B5A47">
        <w:rPr>
          <w:sz w:val="22"/>
          <w:szCs w:val="22"/>
        </w:rPr>
        <w:t xml:space="preserve">Ketergantungan perusahaan terhadap hutang dalam membiayai kegiatan operasinya tercermin dalam tingkat </w:t>
      </w:r>
      <w:r w:rsidRPr="008B5A47">
        <w:rPr>
          <w:i/>
          <w:sz w:val="22"/>
          <w:szCs w:val="22"/>
        </w:rPr>
        <w:t>leverage</w:t>
      </w:r>
      <w:r w:rsidRPr="008B5A47">
        <w:rPr>
          <w:sz w:val="22"/>
          <w:szCs w:val="22"/>
        </w:rPr>
        <w:t xml:space="preserve">. Dalam penelitian ini, </w:t>
      </w:r>
      <w:r w:rsidRPr="008B5A47">
        <w:rPr>
          <w:i/>
          <w:sz w:val="22"/>
          <w:szCs w:val="22"/>
        </w:rPr>
        <w:t>leverage</w:t>
      </w:r>
      <w:r w:rsidRPr="008B5A47">
        <w:rPr>
          <w:sz w:val="22"/>
          <w:szCs w:val="22"/>
        </w:rPr>
        <w:t xml:space="preserve"> yang diproksi dengan rasio hutang terhadap modal sendiri menunjukkan pengaruh yang tidak signifikan terhadap pengungkapan tanggung jawab sosial perusahaan. Hal ini tidak mendukung teori keagenan yang memprediksi bahwa perusahaan dengan rasio </w:t>
      </w:r>
      <w:r w:rsidRPr="008B5A47">
        <w:rPr>
          <w:i/>
          <w:iCs/>
          <w:sz w:val="22"/>
          <w:szCs w:val="22"/>
        </w:rPr>
        <w:t xml:space="preserve">leverage </w:t>
      </w:r>
      <w:r w:rsidRPr="008B5A47">
        <w:rPr>
          <w:sz w:val="22"/>
          <w:szCs w:val="22"/>
        </w:rPr>
        <w:t xml:space="preserve">yang lebih tinggi akan mengungkapkan lebih banyak informasi (Jensen </w:t>
      </w:r>
      <w:r w:rsidR="00ED6A43" w:rsidRPr="008B5A47">
        <w:rPr>
          <w:sz w:val="22"/>
          <w:szCs w:val="22"/>
        </w:rPr>
        <w:t>dan</w:t>
      </w:r>
      <w:r w:rsidRPr="008B5A47">
        <w:rPr>
          <w:sz w:val="22"/>
          <w:szCs w:val="22"/>
        </w:rPr>
        <w:t xml:space="preserve"> Meckling, 1976)</w:t>
      </w:r>
      <w:r w:rsidR="006135C3" w:rsidRPr="008B5A47">
        <w:rPr>
          <w:sz w:val="22"/>
          <w:szCs w:val="22"/>
        </w:rPr>
        <w:t>.</w:t>
      </w:r>
      <w:r w:rsidR="00383A1F" w:rsidRPr="008B5A47">
        <w:rPr>
          <w:sz w:val="22"/>
          <w:szCs w:val="22"/>
        </w:rPr>
        <w:t xml:space="preserve"> </w:t>
      </w:r>
      <w:r w:rsidRPr="008B5A47">
        <w:rPr>
          <w:sz w:val="22"/>
          <w:szCs w:val="22"/>
        </w:rPr>
        <w:t>Menurut Schipper (dalam Marwata, 2001)</w:t>
      </w:r>
      <w:r w:rsidR="00383A1F" w:rsidRPr="008B5A47">
        <w:rPr>
          <w:sz w:val="22"/>
          <w:szCs w:val="22"/>
        </w:rPr>
        <w:t xml:space="preserve"> </w:t>
      </w:r>
      <w:r w:rsidRPr="008B5A47">
        <w:rPr>
          <w:sz w:val="22"/>
          <w:szCs w:val="22"/>
        </w:rPr>
        <w:t xml:space="preserve">dan Meek, </w:t>
      </w:r>
      <w:r w:rsidRPr="008B5A47">
        <w:rPr>
          <w:i/>
          <w:sz w:val="22"/>
          <w:szCs w:val="22"/>
        </w:rPr>
        <w:t>et al.</w:t>
      </w:r>
      <w:r w:rsidR="006135C3" w:rsidRPr="008B5A47">
        <w:rPr>
          <w:i/>
          <w:sz w:val="22"/>
          <w:szCs w:val="22"/>
        </w:rPr>
        <w:t xml:space="preserve"> </w:t>
      </w:r>
      <w:r w:rsidRPr="008B5A47">
        <w:rPr>
          <w:sz w:val="22"/>
          <w:szCs w:val="22"/>
        </w:rPr>
        <w:t>(dalam Fitriany, 2001</w:t>
      </w:r>
      <w:r w:rsidR="006135C3" w:rsidRPr="008B5A47">
        <w:rPr>
          <w:sz w:val="22"/>
          <w:szCs w:val="22"/>
        </w:rPr>
        <w:t>)</w:t>
      </w:r>
      <w:r w:rsidRPr="008B5A47">
        <w:rPr>
          <w:sz w:val="22"/>
          <w:szCs w:val="22"/>
        </w:rPr>
        <w:t xml:space="preserve">, tambahan informasi diperlukan untuk menghilangkan keraguan pemegang obligasi terhadap dipenuhinya hak-hak mereka sebagai kreditur. Hasil ini mungkin sesuai dengan pendapat Kokubu </w:t>
      </w:r>
      <w:r w:rsidRPr="008B5A47">
        <w:rPr>
          <w:i/>
          <w:sz w:val="22"/>
          <w:szCs w:val="22"/>
        </w:rPr>
        <w:t>et al</w:t>
      </w:r>
      <w:r w:rsidRPr="008B5A47">
        <w:rPr>
          <w:sz w:val="22"/>
          <w:szCs w:val="22"/>
        </w:rPr>
        <w:t xml:space="preserve">. (2001) </w:t>
      </w:r>
      <w:r w:rsidR="006135C3" w:rsidRPr="008B5A47">
        <w:rPr>
          <w:sz w:val="22"/>
          <w:szCs w:val="22"/>
        </w:rPr>
        <w:t xml:space="preserve">dalam Zuhroh </w:t>
      </w:r>
      <w:r w:rsidR="00883BE9" w:rsidRPr="008B5A47">
        <w:rPr>
          <w:sz w:val="22"/>
          <w:szCs w:val="22"/>
        </w:rPr>
        <w:t xml:space="preserve">dan Sukmawati </w:t>
      </w:r>
      <w:r w:rsidR="006135C3" w:rsidRPr="008B5A47">
        <w:rPr>
          <w:sz w:val="22"/>
          <w:szCs w:val="22"/>
        </w:rPr>
        <w:t xml:space="preserve">(2003) dimana </w:t>
      </w:r>
      <w:r w:rsidRPr="008B5A47">
        <w:rPr>
          <w:sz w:val="22"/>
          <w:szCs w:val="22"/>
        </w:rPr>
        <w:t>dal</w:t>
      </w:r>
      <w:r w:rsidR="006135C3" w:rsidRPr="008B5A47">
        <w:rPr>
          <w:sz w:val="22"/>
          <w:szCs w:val="22"/>
        </w:rPr>
        <w:t xml:space="preserve">am penelitiannya di Jepang </w:t>
      </w:r>
      <w:r w:rsidRPr="008B5A47">
        <w:rPr>
          <w:sz w:val="22"/>
          <w:szCs w:val="22"/>
        </w:rPr>
        <w:t xml:space="preserve">menyatakan bahwa </w:t>
      </w:r>
      <w:r w:rsidRPr="008B5A47">
        <w:rPr>
          <w:sz w:val="22"/>
          <w:szCs w:val="22"/>
        </w:rPr>
        <w:lastRenderedPageBreak/>
        <w:t xml:space="preserve">perusahaan di Jepang secara tradisional mempunyai hubungan yang baik dengan bank, walaupun mempunyai suatu derajat ketergantungan yang tinggi terhadap hutang. Tingkat ketergantungan yang tinggi terhadap hutang ini juga terjadi di Indonesia, dimana tanpa adanya hubungan yang baik dengan pihak </w:t>
      </w:r>
      <w:r w:rsidRPr="008B5A47">
        <w:rPr>
          <w:i/>
          <w:sz w:val="22"/>
          <w:szCs w:val="22"/>
        </w:rPr>
        <w:t>debtholders</w:t>
      </w:r>
      <w:r w:rsidR="00294DD4" w:rsidRPr="008B5A47">
        <w:rPr>
          <w:i/>
          <w:sz w:val="22"/>
          <w:szCs w:val="22"/>
        </w:rPr>
        <w:t xml:space="preserve"> </w:t>
      </w:r>
      <w:r w:rsidR="00294DD4" w:rsidRPr="008B5A47">
        <w:rPr>
          <w:sz w:val="22"/>
          <w:szCs w:val="22"/>
        </w:rPr>
        <w:t>(pemberi pinjaman seperti bank dan lembaga keuangan lainnya)</w:t>
      </w:r>
      <w:r w:rsidRPr="008B5A47">
        <w:rPr>
          <w:sz w:val="22"/>
          <w:szCs w:val="22"/>
        </w:rPr>
        <w:t xml:space="preserve"> maka hal ini akan berpengaruh negatif terhadap pengungkapan tanggung jawab sosial.</w:t>
      </w:r>
    </w:p>
    <w:p w:rsidR="008B5A47" w:rsidRPr="008B5A47" w:rsidRDefault="008B5A47" w:rsidP="008B5A47">
      <w:pPr>
        <w:spacing w:line="360" w:lineRule="auto"/>
        <w:ind w:firstLine="567"/>
        <w:jc w:val="both"/>
        <w:rPr>
          <w:sz w:val="22"/>
          <w:szCs w:val="22"/>
          <w:lang w:val="en-US"/>
        </w:rPr>
      </w:pPr>
    </w:p>
    <w:p w:rsidR="00AC701D" w:rsidRPr="008B5A47" w:rsidRDefault="00AC701D" w:rsidP="008D4C64">
      <w:pPr>
        <w:spacing w:line="360" w:lineRule="auto"/>
        <w:jc w:val="both"/>
        <w:rPr>
          <w:sz w:val="22"/>
          <w:szCs w:val="22"/>
        </w:rPr>
      </w:pPr>
    </w:p>
    <w:p w:rsidR="00AC701D" w:rsidRPr="008B5A47" w:rsidRDefault="008D4C64" w:rsidP="008B5A47">
      <w:pPr>
        <w:pStyle w:val="ListParagraph"/>
        <w:numPr>
          <w:ilvl w:val="0"/>
          <w:numId w:val="4"/>
        </w:numPr>
        <w:spacing w:line="360" w:lineRule="auto"/>
        <w:ind w:left="567" w:hanging="567"/>
        <w:rPr>
          <w:b/>
          <w:sz w:val="24"/>
          <w:szCs w:val="24"/>
        </w:rPr>
      </w:pPr>
      <w:r w:rsidRPr="008B5A47">
        <w:rPr>
          <w:b/>
          <w:sz w:val="24"/>
          <w:szCs w:val="24"/>
        </w:rPr>
        <w:t>SIMPULAN</w:t>
      </w:r>
    </w:p>
    <w:p w:rsidR="008B5A47" w:rsidRPr="008B5A47" w:rsidRDefault="008B5A47" w:rsidP="008B5A47">
      <w:pPr>
        <w:tabs>
          <w:tab w:val="left" w:pos="540"/>
        </w:tabs>
        <w:spacing w:line="360" w:lineRule="auto"/>
        <w:ind w:left="567"/>
        <w:jc w:val="both"/>
        <w:rPr>
          <w:sz w:val="22"/>
          <w:szCs w:val="22"/>
          <w:lang w:val="en-US"/>
        </w:rPr>
      </w:pPr>
    </w:p>
    <w:p w:rsidR="008B5A47" w:rsidRPr="008B5A47" w:rsidRDefault="00AC701D" w:rsidP="008B5A47">
      <w:pPr>
        <w:spacing w:line="360" w:lineRule="auto"/>
        <w:ind w:firstLine="567"/>
        <w:jc w:val="both"/>
        <w:rPr>
          <w:sz w:val="22"/>
          <w:szCs w:val="22"/>
          <w:lang w:val="en-US"/>
        </w:rPr>
      </w:pPr>
      <w:r w:rsidRPr="008B5A47">
        <w:rPr>
          <w:sz w:val="22"/>
          <w:szCs w:val="22"/>
        </w:rPr>
        <w:t xml:space="preserve">Berdasarkan hasil penelitian dan analisis yang dilakukan, maka dapat diambil </w:t>
      </w:r>
      <w:r w:rsidR="0007320C" w:rsidRPr="008B5A47">
        <w:rPr>
          <w:sz w:val="22"/>
          <w:szCs w:val="22"/>
        </w:rPr>
        <w:t>kesimpulan sebagai berikut bahwa d</w:t>
      </w:r>
      <w:r w:rsidRPr="008B5A47">
        <w:rPr>
          <w:sz w:val="22"/>
          <w:szCs w:val="22"/>
        </w:rPr>
        <w:t xml:space="preserve">alam pengujian secara simultan, ditemukan bahwa </w:t>
      </w:r>
      <w:r w:rsidR="003C592F" w:rsidRPr="008B5A47">
        <w:rPr>
          <w:sz w:val="22"/>
          <w:szCs w:val="22"/>
        </w:rPr>
        <w:t xml:space="preserve">kinerja lingkungan dan kinerja keuangan </w:t>
      </w:r>
      <w:r w:rsidRPr="008B5A47">
        <w:rPr>
          <w:sz w:val="22"/>
          <w:szCs w:val="22"/>
        </w:rPr>
        <w:t xml:space="preserve">(Proper </w:t>
      </w:r>
      <w:r w:rsidRPr="008B5A47">
        <w:rPr>
          <w:i/>
          <w:sz w:val="22"/>
          <w:szCs w:val="22"/>
        </w:rPr>
        <w:t>Rank</w:t>
      </w:r>
      <w:r w:rsidRPr="008B5A47">
        <w:rPr>
          <w:sz w:val="22"/>
          <w:szCs w:val="22"/>
        </w:rPr>
        <w:t xml:space="preserve">, ROA, LEV, </w:t>
      </w:r>
      <w:r w:rsidR="00E53BDC" w:rsidRPr="008B5A47">
        <w:rPr>
          <w:sz w:val="22"/>
          <w:szCs w:val="22"/>
        </w:rPr>
        <w:t>dan SIZE</w:t>
      </w:r>
      <w:r w:rsidRPr="008B5A47">
        <w:rPr>
          <w:sz w:val="22"/>
          <w:szCs w:val="22"/>
        </w:rPr>
        <w:t>) hanya mampu mempengaruhi pengungkapan tanggung jawab sosial (CSDI) sebesar 64,9%, sedangkan sisanya sebesar 35,1% dipengaruhi oleh variabel-variabel lain di</w:t>
      </w:r>
      <w:r w:rsidR="00ED6A43" w:rsidRPr="008B5A47">
        <w:rPr>
          <w:sz w:val="22"/>
          <w:szCs w:val="22"/>
        </w:rPr>
        <w:t xml:space="preserve"> l</w:t>
      </w:r>
      <w:r w:rsidRPr="008B5A47">
        <w:rPr>
          <w:sz w:val="22"/>
          <w:szCs w:val="22"/>
        </w:rPr>
        <w:t>uar variabel yang digunakan.</w:t>
      </w:r>
      <w:r w:rsidR="0007320C" w:rsidRPr="008B5A47">
        <w:rPr>
          <w:sz w:val="22"/>
          <w:szCs w:val="22"/>
        </w:rPr>
        <w:t xml:space="preserve"> </w:t>
      </w:r>
      <w:r w:rsidR="00904DBB" w:rsidRPr="008B5A47">
        <w:rPr>
          <w:sz w:val="22"/>
          <w:szCs w:val="22"/>
        </w:rPr>
        <w:t>Namun</w:t>
      </w:r>
      <w:r w:rsidR="0007320C" w:rsidRPr="008B5A47">
        <w:rPr>
          <w:sz w:val="22"/>
          <w:szCs w:val="22"/>
        </w:rPr>
        <w:t xml:space="preserve"> d</w:t>
      </w:r>
      <w:r w:rsidRPr="008B5A47">
        <w:rPr>
          <w:sz w:val="22"/>
          <w:szCs w:val="22"/>
        </w:rPr>
        <w:t xml:space="preserve">alam pengujian secara parsial, hanya satu variabel saja yaitu SIZE yang berpengaruh secara signifikan terhadap pengungkapan tanggung jawab sosial perusahaan. </w:t>
      </w:r>
      <w:r w:rsidR="00904DBB" w:rsidRPr="008B5A47">
        <w:rPr>
          <w:sz w:val="22"/>
          <w:szCs w:val="22"/>
        </w:rPr>
        <w:t>Adapun</w:t>
      </w:r>
      <w:r w:rsidRPr="008B5A47">
        <w:rPr>
          <w:sz w:val="22"/>
          <w:szCs w:val="22"/>
        </w:rPr>
        <w:t xml:space="preserve"> variabel-variabel lainny</w:t>
      </w:r>
      <w:r w:rsidR="00E53BDC" w:rsidRPr="008B5A47">
        <w:rPr>
          <w:sz w:val="22"/>
          <w:szCs w:val="22"/>
        </w:rPr>
        <w:t xml:space="preserve">a (Proper </w:t>
      </w:r>
      <w:r w:rsidR="00E53BDC" w:rsidRPr="008B5A47">
        <w:rPr>
          <w:i/>
          <w:sz w:val="22"/>
          <w:szCs w:val="22"/>
        </w:rPr>
        <w:t>Rank</w:t>
      </w:r>
      <w:r w:rsidR="00E53BDC" w:rsidRPr="008B5A47">
        <w:rPr>
          <w:sz w:val="22"/>
          <w:szCs w:val="22"/>
        </w:rPr>
        <w:t>, ROA, dan LEV</w:t>
      </w:r>
      <w:r w:rsidRPr="008B5A47">
        <w:rPr>
          <w:sz w:val="22"/>
          <w:szCs w:val="22"/>
        </w:rPr>
        <w:t>) tidak memiliki pengaruh signifikan terhadap pengungkapan tanggung jawab sosial.</w:t>
      </w:r>
    </w:p>
    <w:p w:rsidR="008B5A47" w:rsidRPr="008B5A47" w:rsidRDefault="00AC701D" w:rsidP="008B5A47">
      <w:pPr>
        <w:spacing w:line="360" w:lineRule="auto"/>
        <w:ind w:firstLine="567"/>
        <w:jc w:val="both"/>
        <w:rPr>
          <w:sz w:val="22"/>
          <w:szCs w:val="22"/>
          <w:lang w:val="en-US"/>
        </w:rPr>
      </w:pPr>
      <w:r w:rsidRPr="008B5A47">
        <w:rPr>
          <w:sz w:val="22"/>
          <w:szCs w:val="22"/>
        </w:rPr>
        <w:t xml:space="preserve">Berdasarkan simpulan </w:t>
      </w:r>
      <w:r w:rsidR="0007320C" w:rsidRPr="008B5A47">
        <w:rPr>
          <w:sz w:val="22"/>
          <w:szCs w:val="22"/>
        </w:rPr>
        <w:t>tersebut</w:t>
      </w:r>
      <w:r w:rsidRPr="008B5A47">
        <w:rPr>
          <w:sz w:val="22"/>
          <w:szCs w:val="22"/>
        </w:rPr>
        <w:t xml:space="preserve"> maka ada beberapa saran yang perlu diperhatikan</w:t>
      </w:r>
      <w:r w:rsidR="0007320C" w:rsidRPr="008B5A47">
        <w:rPr>
          <w:sz w:val="22"/>
          <w:szCs w:val="22"/>
        </w:rPr>
        <w:t xml:space="preserve">, antara lain </w:t>
      </w:r>
      <w:r w:rsidRPr="008B5A47">
        <w:rPr>
          <w:sz w:val="22"/>
          <w:szCs w:val="22"/>
        </w:rPr>
        <w:t>perlu adanya penelitian lanjutan dengan menambahkan variabel lain sebagai penduga pengungkapan t</w:t>
      </w:r>
      <w:r w:rsidR="0007320C" w:rsidRPr="008B5A47">
        <w:rPr>
          <w:sz w:val="22"/>
          <w:szCs w:val="22"/>
        </w:rPr>
        <w:t xml:space="preserve">anggung jawab sosial </w:t>
      </w:r>
      <w:r w:rsidR="0007320C" w:rsidRPr="008B5A47">
        <w:rPr>
          <w:sz w:val="22"/>
          <w:szCs w:val="22"/>
        </w:rPr>
        <w:lastRenderedPageBreak/>
        <w:t>perusahaan, p</w:t>
      </w:r>
      <w:r w:rsidRPr="008B5A47">
        <w:rPr>
          <w:sz w:val="22"/>
          <w:szCs w:val="22"/>
        </w:rPr>
        <w:t>eneliti selanjutnya sebaiknya memperluas periode penelitian, dimana dalam penelitian ini hanya mengg</w:t>
      </w:r>
      <w:r w:rsidR="0007320C" w:rsidRPr="008B5A47">
        <w:rPr>
          <w:sz w:val="22"/>
          <w:szCs w:val="22"/>
        </w:rPr>
        <w:t>unakan satu periode pengamatan karena p</w:t>
      </w:r>
      <w:r w:rsidRPr="008B5A47">
        <w:rPr>
          <w:sz w:val="22"/>
          <w:szCs w:val="22"/>
        </w:rPr>
        <w:t>eriode penelitian yang lebih panjang akan memberikan kemungkinan yang lebih besar untuk memperoleh hasil yang lebi</w:t>
      </w:r>
      <w:r w:rsidR="0007320C" w:rsidRPr="008B5A47">
        <w:rPr>
          <w:sz w:val="22"/>
          <w:szCs w:val="22"/>
        </w:rPr>
        <w:t xml:space="preserve">h mendekati kondisi sebenarnya. </w:t>
      </w:r>
      <w:r w:rsidR="0025566D" w:rsidRPr="008B5A47">
        <w:rPr>
          <w:sz w:val="22"/>
          <w:szCs w:val="22"/>
        </w:rPr>
        <w:t>Peneliti selanjutnya juga sebaiknya menggunakan sektor lain selain manufa</w:t>
      </w:r>
      <w:r w:rsidR="008B5A47" w:rsidRPr="008B5A47">
        <w:rPr>
          <w:sz w:val="22"/>
          <w:szCs w:val="22"/>
        </w:rPr>
        <w:t>ktur sebagai objek penelitian.</w:t>
      </w:r>
    </w:p>
    <w:p w:rsidR="00AC701D" w:rsidRPr="008B5A47" w:rsidRDefault="0007320C" w:rsidP="008B5A47">
      <w:pPr>
        <w:spacing w:line="360" w:lineRule="auto"/>
        <w:ind w:firstLine="567"/>
        <w:jc w:val="both"/>
        <w:rPr>
          <w:sz w:val="22"/>
          <w:szCs w:val="22"/>
        </w:rPr>
      </w:pPr>
      <w:r w:rsidRPr="008B5A47">
        <w:rPr>
          <w:sz w:val="22"/>
          <w:szCs w:val="22"/>
        </w:rPr>
        <w:t xml:space="preserve">Selain itu, </w:t>
      </w:r>
      <w:r w:rsidR="00ED6A43" w:rsidRPr="008B5A47">
        <w:rPr>
          <w:i/>
          <w:sz w:val="22"/>
          <w:szCs w:val="22"/>
        </w:rPr>
        <w:t>item-item</w:t>
      </w:r>
      <w:r w:rsidR="00AC701D" w:rsidRPr="008B5A47">
        <w:rPr>
          <w:sz w:val="22"/>
          <w:szCs w:val="22"/>
        </w:rPr>
        <w:t xml:space="preserve"> yang harus diungkapkan dalam laporan tanggung jawab sosial perusahaan belum diatur di Indonesia, sehingga untuk menghitung indeks pengungkapan tanggung jawab sosial perusahaan masih mengacu pada aturan dari luar negeri. Oleh karena itu, </w:t>
      </w:r>
      <w:r w:rsidR="00011BF9" w:rsidRPr="008B5A47">
        <w:rPr>
          <w:sz w:val="22"/>
          <w:szCs w:val="22"/>
        </w:rPr>
        <w:t>Otoritas Jasa Keuangan (OJK)</w:t>
      </w:r>
      <w:r w:rsidR="00AC701D" w:rsidRPr="008B5A47">
        <w:rPr>
          <w:sz w:val="22"/>
          <w:szCs w:val="22"/>
        </w:rPr>
        <w:t xml:space="preserve"> perlu memikirkan adanya suatu aturan yang mengatur mengenai </w:t>
      </w:r>
      <w:r w:rsidR="00AC701D" w:rsidRPr="008B5A47">
        <w:rPr>
          <w:i/>
          <w:sz w:val="22"/>
          <w:szCs w:val="22"/>
        </w:rPr>
        <w:t>item-item</w:t>
      </w:r>
      <w:r w:rsidR="00AC701D" w:rsidRPr="008B5A47">
        <w:rPr>
          <w:sz w:val="22"/>
          <w:szCs w:val="22"/>
        </w:rPr>
        <w:t xml:space="preserve"> pengungkapan tanggung jawab sosial yang harus dibuat perusahaan sesuai dengan sektor industrinya, sehingga pengungkapan tersebut menjadi pengungkapan wajib (</w:t>
      </w:r>
      <w:r w:rsidR="00AC701D" w:rsidRPr="008B5A47">
        <w:rPr>
          <w:i/>
          <w:sz w:val="22"/>
          <w:szCs w:val="22"/>
        </w:rPr>
        <w:t>mandatory disclosure</w:t>
      </w:r>
      <w:r w:rsidR="000A53B2" w:rsidRPr="008B5A47">
        <w:rPr>
          <w:sz w:val="22"/>
          <w:szCs w:val="22"/>
        </w:rPr>
        <w:t xml:space="preserve">). </w:t>
      </w:r>
      <w:r w:rsidR="0025566D" w:rsidRPr="008B5A47">
        <w:rPr>
          <w:sz w:val="22"/>
          <w:szCs w:val="22"/>
        </w:rPr>
        <w:t xml:space="preserve">Aturan tersebut juga diharapkan memberikan sanksi bagi perusahaan terbuka yang tidak mengungkapkan </w:t>
      </w:r>
      <w:r w:rsidR="0025566D" w:rsidRPr="008B5A47">
        <w:rPr>
          <w:i/>
          <w:sz w:val="22"/>
          <w:szCs w:val="22"/>
        </w:rPr>
        <w:t>Corporate Social Disclosure</w:t>
      </w:r>
      <w:r w:rsidR="0025566D" w:rsidRPr="008B5A47">
        <w:rPr>
          <w:sz w:val="22"/>
          <w:szCs w:val="22"/>
        </w:rPr>
        <w:t xml:space="preserve"> (CSR) atau tanggung jawab sosial perusahaannya dalam laporan tahunan. </w:t>
      </w:r>
      <w:r w:rsidR="000A53B2" w:rsidRPr="008B5A47">
        <w:rPr>
          <w:sz w:val="22"/>
          <w:szCs w:val="22"/>
        </w:rPr>
        <w:t>Dengan demiki</w:t>
      </w:r>
      <w:r w:rsidR="00AC701D" w:rsidRPr="008B5A47">
        <w:rPr>
          <w:sz w:val="22"/>
          <w:szCs w:val="22"/>
        </w:rPr>
        <w:t>a</w:t>
      </w:r>
      <w:r w:rsidR="003C592F" w:rsidRPr="008B5A47">
        <w:rPr>
          <w:sz w:val="22"/>
          <w:szCs w:val="22"/>
        </w:rPr>
        <w:t>n</w:t>
      </w:r>
      <w:r w:rsidR="00AC701D" w:rsidRPr="008B5A47">
        <w:rPr>
          <w:sz w:val="22"/>
          <w:szCs w:val="22"/>
        </w:rPr>
        <w:t xml:space="preserve"> perusahaan akan lebih memperhatikan tanggung jawabnya terhadap masyarakat dan lingkungan. </w:t>
      </w:r>
    </w:p>
    <w:p w:rsidR="00AC701D" w:rsidRPr="008B5A47" w:rsidRDefault="00AC701D" w:rsidP="008D4C64">
      <w:pPr>
        <w:spacing w:line="360" w:lineRule="auto"/>
        <w:rPr>
          <w:sz w:val="22"/>
          <w:szCs w:val="22"/>
        </w:rPr>
      </w:pPr>
      <w:r w:rsidRPr="008B5A47">
        <w:rPr>
          <w:sz w:val="22"/>
          <w:szCs w:val="22"/>
        </w:rPr>
        <w:t xml:space="preserve"> </w:t>
      </w:r>
    </w:p>
    <w:p w:rsidR="00DB384D" w:rsidRPr="008B5A47" w:rsidRDefault="008956FF" w:rsidP="008B5A47">
      <w:pPr>
        <w:tabs>
          <w:tab w:val="left" w:pos="7095"/>
        </w:tabs>
        <w:jc w:val="center"/>
        <w:rPr>
          <w:sz w:val="28"/>
          <w:szCs w:val="28"/>
        </w:rPr>
      </w:pPr>
      <w:r w:rsidRPr="008B5A47">
        <w:rPr>
          <w:b/>
          <w:sz w:val="28"/>
          <w:szCs w:val="28"/>
        </w:rPr>
        <w:t>DAFTAR</w:t>
      </w:r>
      <w:r w:rsidR="00DB384D" w:rsidRPr="008B5A47">
        <w:rPr>
          <w:b/>
          <w:sz w:val="28"/>
          <w:szCs w:val="28"/>
        </w:rPr>
        <w:t xml:space="preserve"> </w:t>
      </w:r>
      <w:r w:rsidR="000B3ADB" w:rsidRPr="008B5A47">
        <w:rPr>
          <w:b/>
          <w:sz w:val="28"/>
          <w:szCs w:val="28"/>
        </w:rPr>
        <w:t>RUJUKAN</w:t>
      </w:r>
    </w:p>
    <w:p w:rsidR="00DB384D" w:rsidRPr="008B5A47" w:rsidRDefault="00DB384D" w:rsidP="00D37439">
      <w:pPr>
        <w:jc w:val="both"/>
        <w:rPr>
          <w:sz w:val="22"/>
          <w:szCs w:val="22"/>
        </w:rPr>
      </w:pPr>
    </w:p>
    <w:p w:rsidR="006A2B71" w:rsidRDefault="006A2B71" w:rsidP="00D37439">
      <w:pPr>
        <w:autoSpaceDE w:val="0"/>
        <w:autoSpaceDN w:val="0"/>
        <w:adjustRightInd w:val="0"/>
        <w:ind w:left="360" w:hanging="360"/>
        <w:jc w:val="both"/>
        <w:rPr>
          <w:sz w:val="22"/>
          <w:szCs w:val="22"/>
          <w:lang w:val="en-US"/>
        </w:rPr>
      </w:pPr>
      <w:r w:rsidRPr="008B5A47">
        <w:rPr>
          <w:sz w:val="22"/>
          <w:szCs w:val="22"/>
        </w:rPr>
        <w:t xml:space="preserve">Belkaoui, A. </w:t>
      </w:r>
      <w:r w:rsidR="00B5232B" w:rsidRPr="008B5A47">
        <w:rPr>
          <w:sz w:val="22"/>
          <w:szCs w:val="22"/>
        </w:rPr>
        <w:t>&amp;</w:t>
      </w:r>
      <w:r w:rsidRPr="008B5A47">
        <w:rPr>
          <w:sz w:val="22"/>
          <w:szCs w:val="22"/>
        </w:rPr>
        <w:t xml:space="preserve"> Karpik, P.G. 1989. </w:t>
      </w:r>
      <w:r w:rsidRPr="008B5A47">
        <w:rPr>
          <w:i/>
          <w:sz w:val="22"/>
          <w:szCs w:val="22"/>
        </w:rPr>
        <w:t xml:space="preserve">Determinants of the Corporate Decision to Disclose Social Information. </w:t>
      </w:r>
      <w:r w:rsidRPr="008B5A47">
        <w:rPr>
          <w:iCs/>
          <w:sz w:val="22"/>
          <w:szCs w:val="22"/>
        </w:rPr>
        <w:t xml:space="preserve">Accounting, Auditing &amp; Accountability Journal </w:t>
      </w:r>
      <w:r w:rsidR="0089020B" w:rsidRPr="008B5A47">
        <w:rPr>
          <w:sz w:val="22"/>
          <w:szCs w:val="22"/>
        </w:rPr>
        <w:t>2 (1)</w:t>
      </w:r>
      <w:r w:rsidRPr="008B5A47">
        <w:rPr>
          <w:sz w:val="22"/>
          <w:szCs w:val="22"/>
        </w:rPr>
        <w:t>: 36-51.</w:t>
      </w:r>
    </w:p>
    <w:p w:rsidR="008B5A47" w:rsidRPr="008B5A47" w:rsidRDefault="008B5A47" w:rsidP="00D37439">
      <w:pPr>
        <w:autoSpaceDE w:val="0"/>
        <w:autoSpaceDN w:val="0"/>
        <w:adjustRightInd w:val="0"/>
        <w:ind w:left="360" w:hanging="360"/>
        <w:jc w:val="both"/>
        <w:rPr>
          <w:sz w:val="22"/>
          <w:szCs w:val="22"/>
          <w:lang w:val="en-US"/>
        </w:rPr>
      </w:pPr>
    </w:p>
    <w:p w:rsidR="007F7B0F" w:rsidRDefault="007F7B0F" w:rsidP="007F7B0F">
      <w:pPr>
        <w:autoSpaceDE w:val="0"/>
        <w:autoSpaceDN w:val="0"/>
        <w:adjustRightInd w:val="0"/>
        <w:ind w:left="360" w:hanging="360"/>
        <w:jc w:val="both"/>
        <w:rPr>
          <w:sz w:val="22"/>
          <w:szCs w:val="22"/>
          <w:lang w:val="en-US"/>
        </w:rPr>
      </w:pPr>
      <w:r w:rsidRPr="008B5A47">
        <w:rPr>
          <w:sz w:val="22"/>
          <w:szCs w:val="22"/>
        </w:rPr>
        <w:lastRenderedPageBreak/>
        <w:t xml:space="preserve">Donovan, Gary </w:t>
      </w:r>
      <w:r w:rsidR="00B5232B" w:rsidRPr="008B5A47">
        <w:rPr>
          <w:sz w:val="22"/>
          <w:szCs w:val="22"/>
        </w:rPr>
        <w:t>&amp;</w:t>
      </w:r>
      <w:r w:rsidRPr="008B5A47">
        <w:rPr>
          <w:sz w:val="22"/>
          <w:szCs w:val="22"/>
        </w:rPr>
        <w:t xml:space="preserve"> Gibson</w:t>
      </w:r>
      <w:r w:rsidR="00B12984" w:rsidRPr="008B5A47">
        <w:rPr>
          <w:sz w:val="22"/>
          <w:szCs w:val="22"/>
        </w:rPr>
        <w:t>, Kathy</w:t>
      </w:r>
      <w:r w:rsidRPr="008B5A47">
        <w:rPr>
          <w:sz w:val="22"/>
          <w:szCs w:val="22"/>
        </w:rPr>
        <w:t xml:space="preserve">. 2000. </w:t>
      </w:r>
      <w:r w:rsidRPr="008B5A47">
        <w:rPr>
          <w:i/>
          <w:sz w:val="22"/>
          <w:szCs w:val="22"/>
        </w:rPr>
        <w:t>Environmental Disclosure</w:t>
      </w:r>
      <w:r w:rsidR="00B12984" w:rsidRPr="008B5A47">
        <w:rPr>
          <w:i/>
          <w:sz w:val="22"/>
          <w:szCs w:val="22"/>
        </w:rPr>
        <w:t xml:space="preserve"> in the Corporate Annual Report</w:t>
      </w:r>
      <w:r w:rsidRPr="008B5A47">
        <w:rPr>
          <w:i/>
          <w:sz w:val="22"/>
          <w:szCs w:val="22"/>
        </w:rPr>
        <w:t>: A Longitudinal Australian Stud</w:t>
      </w:r>
      <w:r w:rsidRPr="008B5A47">
        <w:rPr>
          <w:i/>
          <w:iCs/>
          <w:sz w:val="22"/>
          <w:szCs w:val="22"/>
        </w:rPr>
        <w:t>y</w:t>
      </w:r>
      <w:r w:rsidRPr="008B5A47">
        <w:rPr>
          <w:i/>
          <w:sz w:val="22"/>
          <w:szCs w:val="22"/>
        </w:rPr>
        <w:t xml:space="preserve">. </w:t>
      </w:r>
      <w:r w:rsidRPr="008B5A47">
        <w:rPr>
          <w:iCs/>
          <w:sz w:val="22"/>
          <w:szCs w:val="22"/>
        </w:rPr>
        <w:t>Paper for Presentation in the</w:t>
      </w:r>
      <w:r w:rsidRPr="008B5A47">
        <w:rPr>
          <w:sz w:val="22"/>
          <w:szCs w:val="22"/>
        </w:rPr>
        <w:t xml:space="preserve"> </w:t>
      </w:r>
      <w:r w:rsidRPr="008B5A47">
        <w:rPr>
          <w:iCs/>
          <w:sz w:val="22"/>
          <w:szCs w:val="22"/>
        </w:rPr>
        <w:t>6th Interdisciplinary Environmental Association Conference</w:t>
      </w:r>
      <w:r w:rsidR="00A473DE">
        <w:rPr>
          <w:sz w:val="22"/>
          <w:szCs w:val="22"/>
          <w:lang w:val="en-US"/>
        </w:rPr>
        <w:t>.</w:t>
      </w:r>
      <w:r w:rsidRPr="008B5A47">
        <w:rPr>
          <w:sz w:val="22"/>
          <w:szCs w:val="22"/>
        </w:rPr>
        <w:t xml:space="preserve"> Montreal, Canada.</w:t>
      </w:r>
    </w:p>
    <w:p w:rsidR="008B5A47" w:rsidRPr="008B5A47" w:rsidRDefault="008B5A47" w:rsidP="007F7B0F">
      <w:pPr>
        <w:autoSpaceDE w:val="0"/>
        <w:autoSpaceDN w:val="0"/>
        <w:adjustRightInd w:val="0"/>
        <w:ind w:left="360" w:hanging="360"/>
        <w:jc w:val="both"/>
        <w:rPr>
          <w:sz w:val="22"/>
          <w:szCs w:val="22"/>
          <w:lang w:val="en-US"/>
        </w:rPr>
      </w:pPr>
    </w:p>
    <w:p w:rsidR="00DA6AEF" w:rsidRPr="00A473DE" w:rsidRDefault="00DA6AEF" w:rsidP="007F7B0F">
      <w:pPr>
        <w:autoSpaceDE w:val="0"/>
        <w:autoSpaceDN w:val="0"/>
        <w:adjustRightInd w:val="0"/>
        <w:ind w:left="360" w:hanging="360"/>
        <w:jc w:val="both"/>
        <w:rPr>
          <w:sz w:val="22"/>
          <w:szCs w:val="22"/>
          <w:lang w:val="en-US"/>
        </w:rPr>
      </w:pPr>
      <w:r w:rsidRPr="008B5A47">
        <w:rPr>
          <w:sz w:val="22"/>
          <w:szCs w:val="22"/>
        </w:rPr>
        <w:t xml:space="preserve">Fitriany. 2001. </w:t>
      </w:r>
      <w:r w:rsidRPr="00A473DE">
        <w:rPr>
          <w:i/>
          <w:sz w:val="22"/>
          <w:szCs w:val="22"/>
        </w:rPr>
        <w:t>Signifikansi Perbedaan Tingkat Kelengkapan Pengungkapan Wajib dan Sukarela pada Laporan Keuangan Perusahaan Publik yang Terdaftar di Bursa Efek Jakarta.</w:t>
      </w:r>
      <w:r w:rsidRPr="008B5A47">
        <w:rPr>
          <w:sz w:val="22"/>
          <w:szCs w:val="22"/>
        </w:rPr>
        <w:t xml:space="preserve"> </w:t>
      </w:r>
      <w:r w:rsidRPr="00A473DE">
        <w:rPr>
          <w:sz w:val="22"/>
          <w:szCs w:val="22"/>
        </w:rPr>
        <w:t>Simposium Nasional Akuntansi IV. 30-31 Agustus.</w:t>
      </w:r>
      <w:r w:rsidR="00A473DE" w:rsidRPr="00A473DE">
        <w:rPr>
          <w:sz w:val="22"/>
          <w:szCs w:val="22"/>
        </w:rPr>
        <w:t xml:space="preserve"> </w:t>
      </w:r>
      <w:r w:rsidR="00A473DE">
        <w:rPr>
          <w:sz w:val="22"/>
          <w:szCs w:val="22"/>
        </w:rPr>
        <w:t>Bandung</w:t>
      </w:r>
      <w:r w:rsidR="00A473DE">
        <w:rPr>
          <w:sz w:val="22"/>
          <w:szCs w:val="22"/>
          <w:lang w:val="en-US"/>
        </w:rPr>
        <w:t>.</w:t>
      </w:r>
    </w:p>
    <w:p w:rsidR="008B5A47" w:rsidRPr="008B5A47" w:rsidRDefault="008B5A47" w:rsidP="007F7B0F">
      <w:pPr>
        <w:autoSpaceDE w:val="0"/>
        <w:autoSpaceDN w:val="0"/>
        <w:adjustRightInd w:val="0"/>
        <w:ind w:left="360" w:hanging="360"/>
        <w:jc w:val="both"/>
        <w:rPr>
          <w:sz w:val="22"/>
          <w:szCs w:val="22"/>
          <w:lang w:val="en-US"/>
        </w:rPr>
      </w:pPr>
    </w:p>
    <w:p w:rsidR="007F7B0F" w:rsidRPr="00A473DE" w:rsidRDefault="007F7B0F" w:rsidP="007F7B0F">
      <w:pPr>
        <w:autoSpaceDE w:val="0"/>
        <w:autoSpaceDN w:val="0"/>
        <w:adjustRightInd w:val="0"/>
        <w:ind w:left="360" w:hanging="360"/>
        <w:jc w:val="both"/>
        <w:rPr>
          <w:sz w:val="22"/>
          <w:szCs w:val="22"/>
          <w:lang w:val="en-US"/>
        </w:rPr>
      </w:pPr>
      <w:r w:rsidRPr="008B5A47">
        <w:rPr>
          <w:sz w:val="22"/>
          <w:szCs w:val="22"/>
        </w:rPr>
        <w:t xml:space="preserve">Freedman, M. </w:t>
      </w:r>
      <w:r w:rsidR="00B5232B" w:rsidRPr="008B5A47">
        <w:rPr>
          <w:sz w:val="22"/>
          <w:szCs w:val="22"/>
        </w:rPr>
        <w:t>&amp;</w:t>
      </w:r>
      <w:r w:rsidRPr="008B5A47">
        <w:rPr>
          <w:sz w:val="22"/>
          <w:szCs w:val="22"/>
        </w:rPr>
        <w:t xml:space="preserve"> Jaggi. M. 1988. </w:t>
      </w:r>
      <w:r w:rsidRPr="00A473DE">
        <w:rPr>
          <w:i/>
          <w:sz w:val="22"/>
          <w:szCs w:val="22"/>
        </w:rPr>
        <w:t>An Analysis of the Association between Pollution Disclosure and Economic Performance.</w:t>
      </w:r>
      <w:r w:rsidRPr="008B5A47">
        <w:rPr>
          <w:sz w:val="22"/>
          <w:szCs w:val="22"/>
        </w:rPr>
        <w:t xml:space="preserve"> </w:t>
      </w:r>
      <w:r w:rsidRPr="00A473DE">
        <w:rPr>
          <w:iCs/>
          <w:sz w:val="22"/>
          <w:szCs w:val="22"/>
        </w:rPr>
        <w:t>Accounting, Auditing &amp; Accountability Journal</w:t>
      </w:r>
      <w:r w:rsidR="0089020B" w:rsidRPr="00A473DE">
        <w:rPr>
          <w:sz w:val="22"/>
          <w:szCs w:val="22"/>
        </w:rPr>
        <w:t xml:space="preserve"> 1 (2)</w:t>
      </w:r>
      <w:r w:rsidRPr="00A473DE">
        <w:rPr>
          <w:sz w:val="22"/>
          <w:szCs w:val="22"/>
        </w:rPr>
        <w:t>: 43-58.</w:t>
      </w:r>
    </w:p>
    <w:p w:rsidR="008B5A47" w:rsidRPr="008B5A47" w:rsidRDefault="008B5A47" w:rsidP="007F7B0F">
      <w:pPr>
        <w:autoSpaceDE w:val="0"/>
        <w:autoSpaceDN w:val="0"/>
        <w:adjustRightInd w:val="0"/>
        <w:ind w:left="360" w:hanging="360"/>
        <w:jc w:val="both"/>
        <w:rPr>
          <w:sz w:val="22"/>
          <w:szCs w:val="22"/>
          <w:lang w:val="en-US"/>
        </w:rPr>
      </w:pPr>
    </w:p>
    <w:p w:rsidR="006A2B71" w:rsidRDefault="006A2B71" w:rsidP="00D37439">
      <w:pPr>
        <w:autoSpaceDE w:val="0"/>
        <w:autoSpaceDN w:val="0"/>
        <w:adjustRightInd w:val="0"/>
        <w:ind w:left="360" w:hanging="360"/>
        <w:jc w:val="both"/>
        <w:rPr>
          <w:sz w:val="22"/>
          <w:szCs w:val="22"/>
          <w:lang w:val="en-US"/>
        </w:rPr>
      </w:pPr>
      <w:r w:rsidRPr="008B5A47">
        <w:rPr>
          <w:sz w:val="22"/>
          <w:szCs w:val="22"/>
        </w:rPr>
        <w:t>Gray, R., Javad, M., Power, Davi</w:t>
      </w:r>
      <w:r w:rsidR="00242E33" w:rsidRPr="008B5A47">
        <w:rPr>
          <w:sz w:val="22"/>
          <w:szCs w:val="22"/>
        </w:rPr>
        <w:t xml:space="preserve">d M., </w:t>
      </w:r>
      <w:r w:rsidR="00B5232B" w:rsidRPr="008B5A47">
        <w:rPr>
          <w:sz w:val="22"/>
          <w:szCs w:val="22"/>
        </w:rPr>
        <w:t>&amp;</w:t>
      </w:r>
      <w:r w:rsidR="00242E33" w:rsidRPr="008B5A47">
        <w:rPr>
          <w:sz w:val="22"/>
          <w:szCs w:val="22"/>
        </w:rPr>
        <w:t xml:space="preserve"> Sinclair C. Donald. </w:t>
      </w:r>
      <w:r w:rsidRPr="008B5A47">
        <w:rPr>
          <w:sz w:val="22"/>
          <w:szCs w:val="22"/>
        </w:rPr>
        <w:t>2001.</w:t>
      </w:r>
      <w:r w:rsidR="00242E33" w:rsidRPr="008B5A47">
        <w:rPr>
          <w:sz w:val="22"/>
          <w:szCs w:val="22"/>
        </w:rPr>
        <w:t xml:space="preserve"> </w:t>
      </w:r>
      <w:r w:rsidRPr="00A473DE">
        <w:rPr>
          <w:i/>
          <w:sz w:val="22"/>
          <w:szCs w:val="22"/>
        </w:rPr>
        <w:t xml:space="preserve">Social </w:t>
      </w:r>
      <w:r w:rsidR="00242E33" w:rsidRPr="00A473DE">
        <w:rPr>
          <w:i/>
          <w:sz w:val="22"/>
          <w:szCs w:val="22"/>
        </w:rPr>
        <w:t>a</w:t>
      </w:r>
      <w:r w:rsidRPr="00A473DE">
        <w:rPr>
          <w:i/>
          <w:sz w:val="22"/>
          <w:szCs w:val="22"/>
        </w:rPr>
        <w:t>nd</w:t>
      </w:r>
      <w:r w:rsidR="00242E33" w:rsidRPr="00A473DE">
        <w:rPr>
          <w:i/>
          <w:sz w:val="22"/>
          <w:szCs w:val="22"/>
        </w:rPr>
        <w:t xml:space="preserve"> </w:t>
      </w:r>
      <w:r w:rsidRPr="00A473DE">
        <w:rPr>
          <w:i/>
          <w:sz w:val="22"/>
          <w:szCs w:val="22"/>
        </w:rPr>
        <w:t xml:space="preserve">Environmental Disclosure, </w:t>
      </w:r>
      <w:r w:rsidR="00242E33" w:rsidRPr="00A473DE">
        <w:rPr>
          <w:i/>
          <w:sz w:val="22"/>
          <w:szCs w:val="22"/>
        </w:rPr>
        <w:t>a</w:t>
      </w:r>
      <w:r w:rsidRPr="00A473DE">
        <w:rPr>
          <w:i/>
          <w:sz w:val="22"/>
          <w:szCs w:val="22"/>
        </w:rPr>
        <w:t>nd Corporate Characteristic: A Research Note</w:t>
      </w:r>
      <w:r w:rsidR="00242E33" w:rsidRPr="00A473DE">
        <w:rPr>
          <w:i/>
          <w:sz w:val="22"/>
          <w:szCs w:val="22"/>
        </w:rPr>
        <w:t xml:space="preserve"> a</w:t>
      </w:r>
      <w:r w:rsidRPr="00A473DE">
        <w:rPr>
          <w:i/>
          <w:sz w:val="22"/>
          <w:szCs w:val="22"/>
        </w:rPr>
        <w:t>nd Extension.</w:t>
      </w:r>
      <w:r w:rsidR="00242E33" w:rsidRPr="00A473DE">
        <w:rPr>
          <w:i/>
          <w:sz w:val="22"/>
          <w:szCs w:val="22"/>
        </w:rPr>
        <w:t xml:space="preserve"> </w:t>
      </w:r>
      <w:r w:rsidRPr="00A473DE">
        <w:rPr>
          <w:iCs/>
          <w:sz w:val="22"/>
          <w:szCs w:val="22"/>
        </w:rPr>
        <w:t>Journal of Business Finance and Accounting</w:t>
      </w:r>
      <w:r w:rsidR="00242E33" w:rsidRPr="00A473DE">
        <w:rPr>
          <w:iCs/>
          <w:sz w:val="22"/>
          <w:szCs w:val="22"/>
        </w:rPr>
        <w:t xml:space="preserve"> </w:t>
      </w:r>
      <w:r w:rsidRPr="00A473DE">
        <w:rPr>
          <w:sz w:val="22"/>
          <w:szCs w:val="22"/>
        </w:rPr>
        <w:t>28</w:t>
      </w:r>
      <w:r w:rsidR="00242E33" w:rsidRPr="00A473DE">
        <w:rPr>
          <w:sz w:val="22"/>
          <w:szCs w:val="22"/>
        </w:rPr>
        <w:t xml:space="preserve"> (</w:t>
      </w:r>
      <w:r w:rsidRPr="00A473DE">
        <w:rPr>
          <w:sz w:val="22"/>
          <w:szCs w:val="22"/>
        </w:rPr>
        <w:t>3</w:t>
      </w:r>
      <w:r w:rsidR="00242E33" w:rsidRPr="00A473DE">
        <w:rPr>
          <w:sz w:val="22"/>
          <w:szCs w:val="22"/>
        </w:rPr>
        <w:t>) :</w:t>
      </w:r>
      <w:r w:rsidRPr="00A473DE">
        <w:rPr>
          <w:sz w:val="22"/>
          <w:szCs w:val="22"/>
        </w:rPr>
        <w:t>327-356.</w:t>
      </w:r>
    </w:p>
    <w:p w:rsidR="008B5A47" w:rsidRPr="008B5A47" w:rsidRDefault="008B5A47" w:rsidP="00D37439">
      <w:pPr>
        <w:autoSpaceDE w:val="0"/>
        <w:autoSpaceDN w:val="0"/>
        <w:adjustRightInd w:val="0"/>
        <w:ind w:left="360" w:hanging="360"/>
        <w:jc w:val="both"/>
        <w:rPr>
          <w:sz w:val="22"/>
          <w:szCs w:val="22"/>
          <w:lang w:val="en-US"/>
        </w:rPr>
      </w:pPr>
    </w:p>
    <w:p w:rsidR="007F7B0F" w:rsidRDefault="007F7B0F" w:rsidP="007F7B0F">
      <w:pPr>
        <w:autoSpaceDE w:val="0"/>
        <w:autoSpaceDN w:val="0"/>
        <w:adjustRightInd w:val="0"/>
        <w:ind w:left="360" w:hanging="360"/>
        <w:jc w:val="both"/>
        <w:rPr>
          <w:sz w:val="22"/>
          <w:szCs w:val="22"/>
          <w:lang w:val="en-US"/>
        </w:rPr>
      </w:pPr>
      <w:r w:rsidRPr="008B5A47">
        <w:rPr>
          <w:sz w:val="22"/>
          <w:szCs w:val="22"/>
        </w:rPr>
        <w:t xml:space="preserve">Hackston, David </w:t>
      </w:r>
      <w:r w:rsidR="00B5232B" w:rsidRPr="008B5A47">
        <w:rPr>
          <w:sz w:val="22"/>
          <w:szCs w:val="22"/>
        </w:rPr>
        <w:t>&amp;</w:t>
      </w:r>
      <w:r w:rsidRPr="008B5A47">
        <w:rPr>
          <w:sz w:val="22"/>
          <w:szCs w:val="22"/>
        </w:rPr>
        <w:t xml:space="preserve"> Milne, Marcus J. 1996. </w:t>
      </w:r>
      <w:r w:rsidRPr="00A473DE">
        <w:rPr>
          <w:i/>
          <w:sz w:val="22"/>
          <w:szCs w:val="22"/>
        </w:rPr>
        <w:t xml:space="preserve">Some Determinants </w:t>
      </w:r>
      <w:r w:rsidR="00D77F2F" w:rsidRPr="00A473DE">
        <w:rPr>
          <w:i/>
          <w:sz w:val="22"/>
          <w:szCs w:val="22"/>
        </w:rPr>
        <w:t>o</w:t>
      </w:r>
      <w:r w:rsidRPr="00A473DE">
        <w:rPr>
          <w:i/>
          <w:sz w:val="22"/>
          <w:szCs w:val="22"/>
        </w:rPr>
        <w:t>f Social And Env</w:t>
      </w:r>
      <w:r w:rsidR="00D77F2F" w:rsidRPr="00A473DE">
        <w:rPr>
          <w:i/>
          <w:sz w:val="22"/>
          <w:szCs w:val="22"/>
        </w:rPr>
        <w:t>ironmental Disclosures In New Z</w:t>
      </w:r>
      <w:r w:rsidRPr="00A473DE">
        <w:rPr>
          <w:i/>
          <w:sz w:val="22"/>
          <w:szCs w:val="22"/>
        </w:rPr>
        <w:t>e</w:t>
      </w:r>
      <w:r w:rsidR="00D77F2F" w:rsidRPr="00A473DE">
        <w:rPr>
          <w:i/>
          <w:sz w:val="22"/>
          <w:szCs w:val="22"/>
        </w:rPr>
        <w:t>a</w:t>
      </w:r>
      <w:r w:rsidRPr="00A473DE">
        <w:rPr>
          <w:i/>
          <w:sz w:val="22"/>
          <w:szCs w:val="22"/>
        </w:rPr>
        <w:t>land Companies</w:t>
      </w:r>
      <w:r w:rsidRPr="008B5A47">
        <w:rPr>
          <w:sz w:val="22"/>
          <w:szCs w:val="22"/>
        </w:rPr>
        <w:t xml:space="preserve">. </w:t>
      </w:r>
      <w:r w:rsidRPr="00A473DE">
        <w:rPr>
          <w:iCs/>
          <w:sz w:val="22"/>
          <w:szCs w:val="22"/>
        </w:rPr>
        <w:t xml:space="preserve">Accounting, Auditing and Accountability Journal </w:t>
      </w:r>
      <w:r w:rsidR="0089020B" w:rsidRPr="00A473DE">
        <w:rPr>
          <w:sz w:val="22"/>
          <w:szCs w:val="22"/>
        </w:rPr>
        <w:t>9 (1)</w:t>
      </w:r>
      <w:r w:rsidRPr="00A473DE">
        <w:rPr>
          <w:sz w:val="22"/>
          <w:szCs w:val="22"/>
        </w:rPr>
        <w:t>: 77-108</w:t>
      </w:r>
      <w:r w:rsidR="008B5A47" w:rsidRPr="00A473DE">
        <w:rPr>
          <w:sz w:val="22"/>
          <w:szCs w:val="22"/>
          <w:lang w:val="en-US"/>
        </w:rPr>
        <w:t>.</w:t>
      </w:r>
    </w:p>
    <w:p w:rsidR="008B5A47" w:rsidRPr="008B5A47" w:rsidRDefault="008B5A47" w:rsidP="007F7B0F">
      <w:pPr>
        <w:autoSpaceDE w:val="0"/>
        <w:autoSpaceDN w:val="0"/>
        <w:adjustRightInd w:val="0"/>
        <w:ind w:left="360" w:hanging="360"/>
        <w:jc w:val="both"/>
        <w:rPr>
          <w:i/>
          <w:iCs/>
          <w:sz w:val="22"/>
          <w:szCs w:val="22"/>
          <w:lang w:val="en-US"/>
        </w:rPr>
      </w:pPr>
    </w:p>
    <w:p w:rsidR="00C74721" w:rsidRDefault="00C74721" w:rsidP="00D37439">
      <w:pPr>
        <w:autoSpaceDE w:val="0"/>
        <w:autoSpaceDN w:val="0"/>
        <w:adjustRightInd w:val="0"/>
        <w:ind w:left="360" w:hanging="360"/>
        <w:jc w:val="both"/>
        <w:rPr>
          <w:sz w:val="22"/>
          <w:szCs w:val="22"/>
          <w:lang w:val="en-US"/>
        </w:rPr>
      </w:pPr>
      <w:r w:rsidRPr="008B5A47">
        <w:rPr>
          <w:sz w:val="22"/>
          <w:szCs w:val="22"/>
        </w:rPr>
        <w:t xml:space="preserve">Jensen, M. C., </w:t>
      </w:r>
      <w:r w:rsidR="00883BE9" w:rsidRPr="008B5A47">
        <w:rPr>
          <w:sz w:val="22"/>
          <w:szCs w:val="22"/>
        </w:rPr>
        <w:t>&amp;</w:t>
      </w:r>
      <w:r w:rsidRPr="008B5A47">
        <w:rPr>
          <w:sz w:val="22"/>
          <w:szCs w:val="22"/>
        </w:rPr>
        <w:t xml:space="preserve"> Meckling, W. H. 1976. </w:t>
      </w:r>
      <w:r w:rsidRPr="00A473DE">
        <w:rPr>
          <w:i/>
          <w:sz w:val="22"/>
          <w:szCs w:val="22"/>
        </w:rPr>
        <w:t>Theory of The Firm: Managerial Behavior, Agency Cost and Ownership Structure</w:t>
      </w:r>
      <w:r w:rsidRPr="00A473DE">
        <w:rPr>
          <w:sz w:val="22"/>
          <w:szCs w:val="22"/>
        </w:rPr>
        <w:t>. Journal of Financial Economics Volume 3 No. 4: 305-360.</w:t>
      </w:r>
      <w:r w:rsidRPr="008B5A47">
        <w:rPr>
          <w:sz w:val="22"/>
          <w:szCs w:val="22"/>
        </w:rPr>
        <w:t xml:space="preserve">    </w:t>
      </w:r>
    </w:p>
    <w:p w:rsidR="008B5A47" w:rsidRPr="008B5A47" w:rsidRDefault="008B5A47" w:rsidP="00D37439">
      <w:pPr>
        <w:autoSpaceDE w:val="0"/>
        <w:autoSpaceDN w:val="0"/>
        <w:adjustRightInd w:val="0"/>
        <w:ind w:left="360" w:hanging="360"/>
        <w:jc w:val="both"/>
        <w:rPr>
          <w:sz w:val="22"/>
          <w:szCs w:val="22"/>
          <w:lang w:val="en-US"/>
        </w:rPr>
      </w:pPr>
    </w:p>
    <w:p w:rsidR="000B3ADB" w:rsidRDefault="00883BE9" w:rsidP="00D37439">
      <w:pPr>
        <w:autoSpaceDE w:val="0"/>
        <w:autoSpaceDN w:val="0"/>
        <w:adjustRightInd w:val="0"/>
        <w:ind w:left="360" w:hanging="360"/>
        <w:jc w:val="both"/>
        <w:rPr>
          <w:sz w:val="22"/>
          <w:szCs w:val="22"/>
          <w:lang w:val="en-US"/>
        </w:rPr>
      </w:pPr>
      <w:r w:rsidRPr="008B5A47">
        <w:rPr>
          <w:sz w:val="22"/>
          <w:szCs w:val="22"/>
        </w:rPr>
        <w:t>Lang &amp;</w:t>
      </w:r>
      <w:r w:rsidR="000B3ADB" w:rsidRPr="008B5A47">
        <w:rPr>
          <w:sz w:val="22"/>
          <w:szCs w:val="22"/>
        </w:rPr>
        <w:t xml:space="preserve"> Lundholm. 1993. </w:t>
      </w:r>
      <w:r w:rsidR="000B3ADB" w:rsidRPr="00A473DE">
        <w:rPr>
          <w:i/>
          <w:sz w:val="22"/>
          <w:szCs w:val="22"/>
        </w:rPr>
        <w:t>Corporate Social Responsibility and Socially Responsible Investing.</w:t>
      </w:r>
      <w:r w:rsidR="000B3ADB" w:rsidRPr="008B5A47">
        <w:rPr>
          <w:sz w:val="22"/>
          <w:szCs w:val="22"/>
        </w:rPr>
        <w:t xml:space="preserve"> </w:t>
      </w:r>
      <w:r w:rsidR="000B3ADB" w:rsidRPr="00A473DE">
        <w:rPr>
          <w:sz w:val="22"/>
          <w:szCs w:val="22"/>
        </w:rPr>
        <w:t>Journal of Business Ethics</w:t>
      </w:r>
      <w:r w:rsidR="0089020B" w:rsidRPr="00A473DE">
        <w:rPr>
          <w:sz w:val="22"/>
          <w:szCs w:val="22"/>
        </w:rPr>
        <w:t xml:space="preserve"> 70</w:t>
      </w:r>
      <w:r w:rsidR="000B3ADB" w:rsidRPr="00A473DE">
        <w:rPr>
          <w:sz w:val="22"/>
          <w:szCs w:val="22"/>
        </w:rPr>
        <w:t>: 165-174.</w:t>
      </w:r>
    </w:p>
    <w:p w:rsidR="008B5A47" w:rsidRPr="008B5A47" w:rsidRDefault="008B5A47" w:rsidP="00D37439">
      <w:pPr>
        <w:autoSpaceDE w:val="0"/>
        <w:autoSpaceDN w:val="0"/>
        <w:adjustRightInd w:val="0"/>
        <w:ind w:left="360" w:hanging="360"/>
        <w:jc w:val="both"/>
        <w:rPr>
          <w:sz w:val="22"/>
          <w:szCs w:val="22"/>
          <w:lang w:val="en-US"/>
        </w:rPr>
      </w:pPr>
    </w:p>
    <w:p w:rsidR="006135C3" w:rsidRPr="00A473DE" w:rsidRDefault="006135C3" w:rsidP="006135C3">
      <w:pPr>
        <w:autoSpaceDE w:val="0"/>
        <w:autoSpaceDN w:val="0"/>
        <w:adjustRightInd w:val="0"/>
        <w:ind w:left="360" w:hanging="360"/>
        <w:jc w:val="both"/>
        <w:rPr>
          <w:sz w:val="22"/>
          <w:szCs w:val="22"/>
          <w:lang w:val="en-US"/>
        </w:rPr>
      </w:pPr>
      <w:r w:rsidRPr="008B5A47">
        <w:rPr>
          <w:sz w:val="22"/>
          <w:szCs w:val="22"/>
        </w:rPr>
        <w:t xml:space="preserve">Marwata. 2001. </w:t>
      </w:r>
      <w:r w:rsidRPr="00A473DE">
        <w:rPr>
          <w:i/>
          <w:sz w:val="22"/>
          <w:szCs w:val="22"/>
        </w:rPr>
        <w:t>Hubungan antara Karakteristik Perusahaan dan Kualitas Ungkapan Sukarela dalam Laporan Tahunan Perusahaan Publik di Indonesia</w:t>
      </w:r>
      <w:r w:rsidRPr="008B5A47">
        <w:rPr>
          <w:sz w:val="22"/>
          <w:szCs w:val="22"/>
        </w:rPr>
        <w:t xml:space="preserve">. </w:t>
      </w:r>
      <w:r w:rsidRPr="00A473DE">
        <w:rPr>
          <w:sz w:val="22"/>
          <w:szCs w:val="22"/>
        </w:rPr>
        <w:t xml:space="preserve">Simposium Nasional Akuntansi IV, Bandung. </w:t>
      </w:r>
    </w:p>
    <w:p w:rsidR="008B5A47" w:rsidRPr="008B5A47" w:rsidRDefault="008B5A47" w:rsidP="006135C3">
      <w:pPr>
        <w:autoSpaceDE w:val="0"/>
        <w:autoSpaceDN w:val="0"/>
        <w:adjustRightInd w:val="0"/>
        <w:ind w:left="360" w:hanging="360"/>
        <w:jc w:val="both"/>
        <w:rPr>
          <w:sz w:val="22"/>
          <w:szCs w:val="22"/>
          <w:lang w:val="en-US"/>
        </w:rPr>
      </w:pPr>
    </w:p>
    <w:p w:rsidR="00DE6C52" w:rsidRPr="00A473DE" w:rsidRDefault="00DE6C52" w:rsidP="00D37439">
      <w:pPr>
        <w:autoSpaceDE w:val="0"/>
        <w:autoSpaceDN w:val="0"/>
        <w:adjustRightInd w:val="0"/>
        <w:ind w:left="360" w:hanging="360"/>
        <w:jc w:val="both"/>
        <w:rPr>
          <w:sz w:val="22"/>
          <w:szCs w:val="22"/>
          <w:lang w:val="en-US"/>
        </w:rPr>
      </w:pPr>
      <w:r w:rsidRPr="008B5A47">
        <w:rPr>
          <w:sz w:val="22"/>
          <w:szCs w:val="22"/>
        </w:rPr>
        <w:t xml:space="preserve">Mirfazli, Edwin </w:t>
      </w:r>
      <w:r w:rsidR="00B5232B" w:rsidRPr="008B5A47">
        <w:rPr>
          <w:sz w:val="22"/>
          <w:szCs w:val="22"/>
        </w:rPr>
        <w:t>&amp;</w:t>
      </w:r>
      <w:r w:rsidRPr="008B5A47">
        <w:rPr>
          <w:sz w:val="22"/>
          <w:szCs w:val="22"/>
        </w:rPr>
        <w:t xml:space="preserve"> Nurdiono. 2007. </w:t>
      </w:r>
      <w:r w:rsidRPr="00A473DE">
        <w:rPr>
          <w:i/>
          <w:sz w:val="22"/>
          <w:szCs w:val="22"/>
        </w:rPr>
        <w:t xml:space="preserve">Evaluasi Pengungkapan Informasi Pertanggungjawaban Sosial pada Laporan </w:t>
      </w:r>
      <w:r w:rsidR="00941EC2" w:rsidRPr="00A473DE">
        <w:rPr>
          <w:i/>
          <w:sz w:val="22"/>
          <w:szCs w:val="22"/>
        </w:rPr>
        <w:t xml:space="preserve"> </w:t>
      </w:r>
      <w:r w:rsidRPr="00A473DE">
        <w:rPr>
          <w:i/>
          <w:sz w:val="22"/>
          <w:szCs w:val="22"/>
        </w:rPr>
        <w:t xml:space="preserve">Tahunan Perusahaan dalam Kelompok </w:t>
      </w:r>
      <w:r w:rsidRPr="00A473DE">
        <w:rPr>
          <w:i/>
          <w:sz w:val="22"/>
          <w:szCs w:val="22"/>
        </w:rPr>
        <w:lastRenderedPageBreak/>
        <w:t>Aneka Industri yang Go Publik di BEJ.</w:t>
      </w:r>
      <w:r w:rsidRPr="008B5A47">
        <w:rPr>
          <w:sz w:val="22"/>
          <w:szCs w:val="22"/>
        </w:rPr>
        <w:t xml:space="preserve"> </w:t>
      </w:r>
      <w:r w:rsidRPr="00A473DE">
        <w:rPr>
          <w:sz w:val="22"/>
          <w:szCs w:val="22"/>
        </w:rPr>
        <w:t>Jurnal Akuntansi dan Keuangan</w:t>
      </w:r>
      <w:r w:rsidR="0089020B" w:rsidRPr="00A473DE">
        <w:rPr>
          <w:sz w:val="22"/>
          <w:szCs w:val="22"/>
        </w:rPr>
        <w:t xml:space="preserve"> 12 (1)</w:t>
      </w:r>
      <w:r w:rsidRPr="00A473DE">
        <w:rPr>
          <w:sz w:val="22"/>
          <w:szCs w:val="22"/>
        </w:rPr>
        <w:t>: 1-11.</w:t>
      </w:r>
    </w:p>
    <w:p w:rsidR="008B5A47" w:rsidRPr="008B5A47" w:rsidRDefault="008B5A47" w:rsidP="00D37439">
      <w:pPr>
        <w:autoSpaceDE w:val="0"/>
        <w:autoSpaceDN w:val="0"/>
        <w:adjustRightInd w:val="0"/>
        <w:ind w:left="360" w:hanging="360"/>
        <w:jc w:val="both"/>
        <w:rPr>
          <w:sz w:val="22"/>
          <w:szCs w:val="22"/>
          <w:lang w:val="en-US"/>
        </w:rPr>
      </w:pPr>
    </w:p>
    <w:p w:rsidR="009E0FEA" w:rsidRDefault="009E0FEA" w:rsidP="00D37439">
      <w:pPr>
        <w:autoSpaceDE w:val="0"/>
        <w:autoSpaceDN w:val="0"/>
        <w:adjustRightInd w:val="0"/>
        <w:ind w:left="360" w:hanging="360"/>
        <w:jc w:val="both"/>
        <w:rPr>
          <w:i/>
          <w:sz w:val="22"/>
          <w:szCs w:val="22"/>
          <w:lang w:val="en-US"/>
        </w:rPr>
      </w:pPr>
      <w:r w:rsidRPr="008B5A47">
        <w:rPr>
          <w:sz w:val="22"/>
          <w:szCs w:val="22"/>
        </w:rPr>
        <w:t xml:space="preserve">Owen, David. 2005. </w:t>
      </w:r>
      <w:r w:rsidRPr="00A473DE">
        <w:rPr>
          <w:i/>
          <w:sz w:val="22"/>
          <w:szCs w:val="22"/>
        </w:rPr>
        <w:t>CSR after Enron: A Role for The Academic Accounting Profession?. Working Paper.</w:t>
      </w:r>
      <w:r w:rsidRPr="008B5A47">
        <w:rPr>
          <w:sz w:val="22"/>
          <w:szCs w:val="22"/>
        </w:rPr>
        <w:t xml:space="preserve"> </w:t>
      </w:r>
      <w:r w:rsidRPr="00A473DE">
        <w:rPr>
          <w:sz w:val="22"/>
          <w:szCs w:val="22"/>
        </w:rPr>
        <w:t>Social Science Research Network.</w:t>
      </w:r>
    </w:p>
    <w:p w:rsidR="008B5A47" w:rsidRPr="008B5A47" w:rsidRDefault="008B5A47" w:rsidP="00D37439">
      <w:pPr>
        <w:autoSpaceDE w:val="0"/>
        <w:autoSpaceDN w:val="0"/>
        <w:adjustRightInd w:val="0"/>
        <w:ind w:left="360" w:hanging="360"/>
        <w:jc w:val="both"/>
        <w:rPr>
          <w:i/>
          <w:sz w:val="22"/>
          <w:szCs w:val="22"/>
          <w:lang w:val="en-US"/>
        </w:rPr>
      </w:pPr>
    </w:p>
    <w:p w:rsidR="002D6774" w:rsidRDefault="00647C52" w:rsidP="00D37439">
      <w:pPr>
        <w:autoSpaceDE w:val="0"/>
        <w:autoSpaceDN w:val="0"/>
        <w:adjustRightInd w:val="0"/>
        <w:ind w:left="360" w:hanging="360"/>
        <w:jc w:val="both"/>
        <w:rPr>
          <w:sz w:val="22"/>
          <w:szCs w:val="22"/>
          <w:lang w:val="en-US"/>
        </w:rPr>
      </w:pPr>
      <w:r w:rsidRPr="008B5A47">
        <w:rPr>
          <w:sz w:val="22"/>
          <w:szCs w:val="22"/>
        </w:rPr>
        <w:t>Patte</w:t>
      </w:r>
      <w:r w:rsidR="002D6774" w:rsidRPr="008B5A47">
        <w:rPr>
          <w:sz w:val="22"/>
          <w:szCs w:val="22"/>
        </w:rPr>
        <w:t>rn, D.M. 200</w:t>
      </w:r>
      <w:r w:rsidRPr="008B5A47">
        <w:rPr>
          <w:sz w:val="22"/>
          <w:szCs w:val="22"/>
        </w:rPr>
        <w:t xml:space="preserve">2. </w:t>
      </w:r>
      <w:r w:rsidR="006A2B71" w:rsidRPr="00A473DE">
        <w:rPr>
          <w:i/>
          <w:sz w:val="22"/>
          <w:szCs w:val="22"/>
        </w:rPr>
        <w:t>Intra-</w:t>
      </w:r>
      <w:r w:rsidRPr="00A473DE">
        <w:rPr>
          <w:i/>
          <w:sz w:val="22"/>
          <w:szCs w:val="22"/>
        </w:rPr>
        <w:t>I</w:t>
      </w:r>
      <w:r w:rsidR="006A2B71" w:rsidRPr="00A473DE">
        <w:rPr>
          <w:i/>
          <w:sz w:val="22"/>
          <w:szCs w:val="22"/>
        </w:rPr>
        <w:t xml:space="preserve">ndustry </w:t>
      </w:r>
      <w:r w:rsidRPr="00A473DE">
        <w:rPr>
          <w:i/>
          <w:sz w:val="22"/>
          <w:szCs w:val="22"/>
        </w:rPr>
        <w:t>E</w:t>
      </w:r>
      <w:r w:rsidR="006A2B71" w:rsidRPr="00A473DE">
        <w:rPr>
          <w:i/>
          <w:sz w:val="22"/>
          <w:szCs w:val="22"/>
        </w:rPr>
        <w:t xml:space="preserve">nvironmental </w:t>
      </w:r>
      <w:r w:rsidRPr="00A473DE">
        <w:rPr>
          <w:i/>
          <w:sz w:val="22"/>
          <w:szCs w:val="22"/>
        </w:rPr>
        <w:t>D</w:t>
      </w:r>
      <w:r w:rsidR="006A2B71" w:rsidRPr="00A473DE">
        <w:rPr>
          <w:i/>
          <w:sz w:val="22"/>
          <w:szCs w:val="22"/>
        </w:rPr>
        <w:t xml:space="preserve">isclosures in </w:t>
      </w:r>
      <w:r w:rsidRPr="00A473DE">
        <w:rPr>
          <w:i/>
          <w:sz w:val="22"/>
          <w:szCs w:val="22"/>
        </w:rPr>
        <w:t>R</w:t>
      </w:r>
      <w:r w:rsidR="006A2B71" w:rsidRPr="00A473DE">
        <w:rPr>
          <w:i/>
          <w:sz w:val="22"/>
          <w:szCs w:val="22"/>
        </w:rPr>
        <w:t>esponse to</w:t>
      </w:r>
      <w:r w:rsidRPr="00A473DE">
        <w:rPr>
          <w:i/>
          <w:sz w:val="22"/>
          <w:szCs w:val="22"/>
        </w:rPr>
        <w:t xml:space="preserve"> T</w:t>
      </w:r>
      <w:r w:rsidR="006A2B71" w:rsidRPr="00A473DE">
        <w:rPr>
          <w:i/>
          <w:sz w:val="22"/>
          <w:szCs w:val="22"/>
        </w:rPr>
        <w:t>he Alaskan</w:t>
      </w:r>
      <w:r w:rsidRPr="00A473DE">
        <w:rPr>
          <w:i/>
          <w:sz w:val="22"/>
          <w:szCs w:val="22"/>
        </w:rPr>
        <w:t xml:space="preserve"> O</w:t>
      </w:r>
      <w:r w:rsidR="006A2B71" w:rsidRPr="00A473DE">
        <w:rPr>
          <w:i/>
          <w:sz w:val="22"/>
          <w:szCs w:val="22"/>
        </w:rPr>
        <w:t xml:space="preserve">il </w:t>
      </w:r>
      <w:r w:rsidRPr="00A473DE">
        <w:rPr>
          <w:i/>
          <w:sz w:val="22"/>
          <w:szCs w:val="22"/>
        </w:rPr>
        <w:t>S</w:t>
      </w:r>
      <w:r w:rsidR="006A2B71" w:rsidRPr="00A473DE">
        <w:rPr>
          <w:i/>
          <w:sz w:val="22"/>
          <w:szCs w:val="22"/>
        </w:rPr>
        <w:t xml:space="preserve">pill: </w:t>
      </w:r>
      <w:r w:rsidRPr="00A473DE">
        <w:rPr>
          <w:i/>
          <w:sz w:val="22"/>
          <w:szCs w:val="22"/>
        </w:rPr>
        <w:t>A N</w:t>
      </w:r>
      <w:r w:rsidR="006A2B71" w:rsidRPr="00A473DE">
        <w:rPr>
          <w:i/>
          <w:sz w:val="22"/>
          <w:szCs w:val="22"/>
        </w:rPr>
        <w:t xml:space="preserve">ote on </w:t>
      </w:r>
      <w:r w:rsidRPr="00A473DE">
        <w:rPr>
          <w:i/>
          <w:sz w:val="22"/>
          <w:szCs w:val="22"/>
        </w:rPr>
        <w:t>L</w:t>
      </w:r>
      <w:r w:rsidR="006A2B71" w:rsidRPr="00A473DE">
        <w:rPr>
          <w:i/>
          <w:sz w:val="22"/>
          <w:szCs w:val="22"/>
        </w:rPr>
        <w:t xml:space="preserve">egitimacy </w:t>
      </w:r>
      <w:r w:rsidRPr="00A473DE">
        <w:rPr>
          <w:i/>
          <w:sz w:val="22"/>
          <w:szCs w:val="22"/>
        </w:rPr>
        <w:t>T</w:t>
      </w:r>
      <w:r w:rsidR="006A2B71" w:rsidRPr="00A473DE">
        <w:rPr>
          <w:i/>
          <w:sz w:val="22"/>
          <w:szCs w:val="22"/>
        </w:rPr>
        <w:t>heory</w:t>
      </w:r>
      <w:r w:rsidRPr="00A473DE">
        <w:rPr>
          <w:i/>
          <w:sz w:val="22"/>
          <w:szCs w:val="22"/>
        </w:rPr>
        <w:t xml:space="preserve">. </w:t>
      </w:r>
      <w:r w:rsidR="006A2B71" w:rsidRPr="008B5A47">
        <w:rPr>
          <w:sz w:val="22"/>
          <w:szCs w:val="22"/>
        </w:rPr>
        <w:t xml:space="preserve"> </w:t>
      </w:r>
      <w:r w:rsidR="006A2B71" w:rsidRPr="00A473DE">
        <w:rPr>
          <w:iCs/>
          <w:sz w:val="22"/>
          <w:szCs w:val="22"/>
        </w:rPr>
        <w:t>Accounting, Organi</w:t>
      </w:r>
      <w:r w:rsidRPr="00A473DE">
        <w:rPr>
          <w:iCs/>
          <w:sz w:val="22"/>
          <w:szCs w:val="22"/>
        </w:rPr>
        <w:t>z</w:t>
      </w:r>
      <w:r w:rsidR="006A2B71" w:rsidRPr="00A473DE">
        <w:rPr>
          <w:iCs/>
          <w:sz w:val="22"/>
          <w:szCs w:val="22"/>
        </w:rPr>
        <w:t>ations and Society</w:t>
      </w:r>
      <w:r w:rsidR="006A2B71" w:rsidRPr="00A473DE">
        <w:rPr>
          <w:sz w:val="22"/>
          <w:szCs w:val="22"/>
        </w:rPr>
        <w:t xml:space="preserve"> 17 </w:t>
      </w:r>
      <w:r w:rsidRPr="00A473DE">
        <w:rPr>
          <w:sz w:val="22"/>
          <w:szCs w:val="22"/>
        </w:rPr>
        <w:t>(</w:t>
      </w:r>
      <w:r w:rsidR="006A2B71" w:rsidRPr="00A473DE">
        <w:rPr>
          <w:sz w:val="22"/>
          <w:szCs w:val="22"/>
        </w:rPr>
        <w:t>5</w:t>
      </w:r>
      <w:r w:rsidR="0089020B" w:rsidRPr="00A473DE">
        <w:rPr>
          <w:sz w:val="22"/>
          <w:szCs w:val="22"/>
        </w:rPr>
        <w:t>)</w:t>
      </w:r>
      <w:r w:rsidRPr="00A473DE">
        <w:rPr>
          <w:sz w:val="22"/>
          <w:szCs w:val="22"/>
        </w:rPr>
        <w:t xml:space="preserve">: </w:t>
      </w:r>
      <w:r w:rsidR="006A2B71" w:rsidRPr="00A473DE">
        <w:rPr>
          <w:sz w:val="22"/>
          <w:szCs w:val="22"/>
        </w:rPr>
        <w:t>471-5.</w:t>
      </w:r>
      <w:r w:rsidR="00941EC2" w:rsidRPr="008B5A47">
        <w:rPr>
          <w:sz w:val="22"/>
          <w:szCs w:val="22"/>
        </w:rPr>
        <w:t xml:space="preserve"> </w:t>
      </w:r>
    </w:p>
    <w:p w:rsidR="008B5A47" w:rsidRPr="008B5A47" w:rsidRDefault="008B5A47" w:rsidP="00D37439">
      <w:pPr>
        <w:autoSpaceDE w:val="0"/>
        <w:autoSpaceDN w:val="0"/>
        <w:adjustRightInd w:val="0"/>
        <w:ind w:left="360" w:hanging="360"/>
        <w:jc w:val="both"/>
        <w:rPr>
          <w:sz w:val="22"/>
          <w:szCs w:val="22"/>
          <w:lang w:val="en-US"/>
        </w:rPr>
      </w:pPr>
    </w:p>
    <w:p w:rsidR="007F7B0F" w:rsidRDefault="007F7B0F" w:rsidP="00D37439">
      <w:pPr>
        <w:autoSpaceDE w:val="0"/>
        <w:autoSpaceDN w:val="0"/>
        <w:adjustRightInd w:val="0"/>
        <w:ind w:left="360" w:hanging="360"/>
        <w:jc w:val="both"/>
        <w:rPr>
          <w:sz w:val="22"/>
          <w:szCs w:val="22"/>
          <w:lang w:val="en-US"/>
        </w:rPr>
      </w:pPr>
      <w:r w:rsidRPr="008B5A47">
        <w:rPr>
          <w:sz w:val="22"/>
          <w:szCs w:val="22"/>
        </w:rPr>
        <w:t xml:space="preserve">Pava, M. </w:t>
      </w:r>
      <w:r w:rsidR="00B5232B" w:rsidRPr="008B5A47">
        <w:rPr>
          <w:sz w:val="22"/>
          <w:szCs w:val="22"/>
        </w:rPr>
        <w:t>&amp;</w:t>
      </w:r>
      <w:r w:rsidR="00A473DE">
        <w:rPr>
          <w:sz w:val="22"/>
          <w:szCs w:val="22"/>
        </w:rPr>
        <w:t xml:space="preserve"> Krausz, J. </w:t>
      </w:r>
      <w:r w:rsidRPr="008B5A47">
        <w:rPr>
          <w:sz w:val="22"/>
          <w:szCs w:val="22"/>
        </w:rPr>
        <w:t xml:space="preserve">1996. </w:t>
      </w:r>
      <w:r w:rsidRPr="00A473DE">
        <w:rPr>
          <w:i/>
          <w:sz w:val="22"/>
          <w:szCs w:val="22"/>
        </w:rPr>
        <w:t>The Association between Corporate Social Responsibility and Fi</w:t>
      </w:r>
      <w:r w:rsidR="0089020B" w:rsidRPr="00A473DE">
        <w:rPr>
          <w:i/>
          <w:sz w:val="22"/>
          <w:szCs w:val="22"/>
        </w:rPr>
        <w:t>nancial Performance</w:t>
      </w:r>
      <w:r w:rsidRPr="00A473DE">
        <w:rPr>
          <w:i/>
          <w:sz w:val="22"/>
          <w:szCs w:val="22"/>
        </w:rPr>
        <w:t>: The Paradox of Social Cost.</w:t>
      </w:r>
      <w:r w:rsidRPr="008B5A47">
        <w:rPr>
          <w:sz w:val="22"/>
          <w:szCs w:val="22"/>
        </w:rPr>
        <w:t xml:space="preserve"> </w:t>
      </w:r>
      <w:r w:rsidRPr="00A473DE">
        <w:rPr>
          <w:sz w:val="22"/>
          <w:szCs w:val="22"/>
        </w:rPr>
        <w:t>Journal of Business Ethics 15 (3) : 321-357.</w:t>
      </w:r>
      <w:r w:rsidR="00941EC2" w:rsidRPr="008B5A47">
        <w:rPr>
          <w:sz w:val="22"/>
          <w:szCs w:val="22"/>
        </w:rPr>
        <w:t xml:space="preserve"> </w:t>
      </w:r>
    </w:p>
    <w:p w:rsidR="008B5A47" w:rsidRPr="008B5A47" w:rsidRDefault="008B5A47" w:rsidP="00D37439">
      <w:pPr>
        <w:autoSpaceDE w:val="0"/>
        <w:autoSpaceDN w:val="0"/>
        <w:adjustRightInd w:val="0"/>
        <w:ind w:left="360" w:hanging="360"/>
        <w:jc w:val="both"/>
        <w:rPr>
          <w:sz w:val="22"/>
          <w:szCs w:val="22"/>
          <w:lang w:val="en-US"/>
        </w:rPr>
      </w:pPr>
    </w:p>
    <w:p w:rsidR="00F54D47" w:rsidRDefault="000B3ADB" w:rsidP="00D37439">
      <w:pPr>
        <w:autoSpaceDE w:val="0"/>
        <w:autoSpaceDN w:val="0"/>
        <w:adjustRightInd w:val="0"/>
        <w:ind w:left="360" w:hanging="360"/>
        <w:jc w:val="both"/>
        <w:rPr>
          <w:sz w:val="22"/>
          <w:szCs w:val="22"/>
          <w:lang w:val="en-US"/>
        </w:rPr>
      </w:pPr>
      <w:r w:rsidRPr="008B5A47">
        <w:rPr>
          <w:sz w:val="22"/>
          <w:szCs w:val="22"/>
        </w:rPr>
        <w:t xml:space="preserve">Republik Indonesia. </w:t>
      </w:r>
      <w:r w:rsidRPr="008B5A47">
        <w:rPr>
          <w:i/>
          <w:sz w:val="22"/>
          <w:szCs w:val="22"/>
        </w:rPr>
        <w:t>Peraturan Menteri Negara Badan Usaha Milik Negara Nomor 4 Tahun 2007 tentang Pelaksanaan Program Kemitraan Bina Lingkungan (PKBL)</w:t>
      </w:r>
      <w:r w:rsidRPr="008B5A47">
        <w:rPr>
          <w:sz w:val="22"/>
          <w:szCs w:val="22"/>
        </w:rPr>
        <w:t>.</w:t>
      </w:r>
    </w:p>
    <w:p w:rsidR="008B5A47" w:rsidRPr="008B5A47" w:rsidRDefault="008B5A47" w:rsidP="00D37439">
      <w:pPr>
        <w:autoSpaceDE w:val="0"/>
        <w:autoSpaceDN w:val="0"/>
        <w:adjustRightInd w:val="0"/>
        <w:ind w:left="360" w:hanging="360"/>
        <w:jc w:val="both"/>
        <w:rPr>
          <w:sz w:val="22"/>
          <w:szCs w:val="22"/>
          <w:lang w:val="en-US"/>
        </w:rPr>
      </w:pPr>
    </w:p>
    <w:p w:rsidR="00EF20C5" w:rsidRDefault="00EF20C5" w:rsidP="00D37439">
      <w:pPr>
        <w:autoSpaceDE w:val="0"/>
        <w:autoSpaceDN w:val="0"/>
        <w:adjustRightInd w:val="0"/>
        <w:ind w:left="360" w:hanging="360"/>
        <w:jc w:val="both"/>
        <w:rPr>
          <w:sz w:val="22"/>
          <w:szCs w:val="22"/>
          <w:lang w:val="en-US"/>
        </w:rPr>
      </w:pPr>
      <w:r w:rsidRPr="008B5A47">
        <w:rPr>
          <w:sz w:val="22"/>
          <w:szCs w:val="22"/>
        </w:rPr>
        <w:t xml:space="preserve">Republik Indonesia. </w:t>
      </w:r>
      <w:r w:rsidRPr="008B5A47">
        <w:rPr>
          <w:i/>
          <w:sz w:val="22"/>
          <w:szCs w:val="22"/>
        </w:rPr>
        <w:t>Undang-Undang Nomor 19 Tahun 2003 tentang Badan Usaha Milik Negara</w:t>
      </w:r>
      <w:r w:rsidRPr="008B5A47">
        <w:rPr>
          <w:sz w:val="22"/>
          <w:szCs w:val="22"/>
        </w:rPr>
        <w:t>. Lembaran Negara Tahun 2003</w:t>
      </w:r>
      <w:r w:rsidR="00B46E84" w:rsidRPr="008B5A47">
        <w:rPr>
          <w:sz w:val="22"/>
          <w:szCs w:val="22"/>
        </w:rPr>
        <w:t xml:space="preserve"> Nomor 70</w:t>
      </w:r>
      <w:r w:rsidRPr="008B5A47">
        <w:rPr>
          <w:sz w:val="22"/>
          <w:szCs w:val="22"/>
        </w:rPr>
        <w:t xml:space="preserve">. Tambahan </w:t>
      </w:r>
      <w:r w:rsidR="00B46E84" w:rsidRPr="008B5A47">
        <w:rPr>
          <w:sz w:val="22"/>
          <w:szCs w:val="22"/>
        </w:rPr>
        <w:t>Lembaran Negara Republik Indonesia</w:t>
      </w:r>
      <w:r w:rsidRPr="008B5A47">
        <w:rPr>
          <w:sz w:val="22"/>
          <w:szCs w:val="22"/>
        </w:rPr>
        <w:t xml:space="preserve"> Nomor 4297.</w:t>
      </w:r>
    </w:p>
    <w:p w:rsidR="008B5A47" w:rsidRPr="008B5A47" w:rsidRDefault="008B5A47" w:rsidP="00D37439">
      <w:pPr>
        <w:autoSpaceDE w:val="0"/>
        <w:autoSpaceDN w:val="0"/>
        <w:adjustRightInd w:val="0"/>
        <w:ind w:left="360" w:hanging="360"/>
        <w:jc w:val="both"/>
        <w:rPr>
          <w:sz w:val="22"/>
          <w:szCs w:val="22"/>
          <w:lang w:val="en-US"/>
        </w:rPr>
      </w:pPr>
    </w:p>
    <w:p w:rsidR="00EF20C5" w:rsidRDefault="00EF20C5" w:rsidP="00EF20C5">
      <w:pPr>
        <w:autoSpaceDE w:val="0"/>
        <w:autoSpaceDN w:val="0"/>
        <w:adjustRightInd w:val="0"/>
        <w:ind w:left="360" w:hanging="360"/>
        <w:jc w:val="both"/>
        <w:rPr>
          <w:sz w:val="22"/>
          <w:szCs w:val="22"/>
          <w:lang w:val="en-US"/>
        </w:rPr>
      </w:pPr>
      <w:r w:rsidRPr="008B5A47">
        <w:rPr>
          <w:sz w:val="22"/>
          <w:szCs w:val="22"/>
        </w:rPr>
        <w:t xml:space="preserve">Republik Indonesia. </w:t>
      </w:r>
      <w:r w:rsidRPr="008B5A47">
        <w:rPr>
          <w:i/>
          <w:sz w:val="22"/>
          <w:szCs w:val="22"/>
        </w:rPr>
        <w:t>Undang-Undang</w:t>
      </w:r>
      <w:r w:rsidR="00B46E84" w:rsidRPr="008B5A47">
        <w:rPr>
          <w:i/>
          <w:sz w:val="22"/>
          <w:szCs w:val="22"/>
        </w:rPr>
        <w:t xml:space="preserve"> Nomor 25</w:t>
      </w:r>
      <w:r w:rsidRPr="008B5A47">
        <w:rPr>
          <w:i/>
          <w:sz w:val="22"/>
          <w:szCs w:val="22"/>
        </w:rPr>
        <w:t xml:space="preserve"> Tahun 2007 tentang Pen</w:t>
      </w:r>
      <w:r w:rsidR="00B46E84" w:rsidRPr="008B5A47">
        <w:rPr>
          <w:i/>
          <w:sz w:val="22"/>
          <w:szCs w:val="22"/>
        </w:rPr>
        <w:t>anaman Modal</w:t>
      </w:r>
      <w:r w:rsidRPr="008B5A47">
        <w:rPr>
          <w:i/>
          <w:sz w:val="22"/>
          <w:szCs w:val="22"/>
        </w:rPr>
        <w:t>.</w:t>
      </w:r>
      <w:r w:rsidRPr="008B5A47">
        <w:rPr>
          <w:sz w:val="22"/>
          <w:szCs w:val="22"/>
        </w:rPr>
        <w:t xml:space="preserve"> Lembaran Negara Tahun 2007</w:t>
      </w:r>
      <w:r w:rsidR="00B46E84" w:rsidRPr="008B5A47">
        <w:rPr>
          <w:sz w:val="22"/>
          <w:szCs w:val="22"/>
        </w:rPr>
        <w:t xml:space="preserve"> Nomor 67</w:t>
      </w:r>
      <w:r w:rsidRPr="008B5A47">
        <w:rPr>
          <w:sz w:val="22"/>
          <w:szCs w:val="22"/>
        </w:rPr>
        <w:t xml:space="preserve">. Tambahan </w:t>
      </w:r>
      <w:r w:rsidR="00B46E84" w:rsidRPr="008B5A47">
        <w:rPr>
          <w:sz w:val="22"/>
          <w:szCs w:val="22"/>
        </w:rPr>
        <w:t xml:space="preserve">Lembaran </w:t>
      </w:r>
      <w:r w:rsidRPr="008B5A47">
        <w:rPr>
          <w:sz w:val="22"/>
          <w:szCs w:val="22"/>
        </w:rPr>
        <w:t>Negara</w:t>
      </w:r>
      <w:r w:rsidR="00B46E84" w:rsidRPr="008B5A47">
        <w:rPr>
          <w:sz w:val="22"/>
          <w:szCs w:val="22"/>
        </w:rPr>
        <w:t xml:space="preserve"> Republik Indonesia</w:t>
      </w:r>
      <w:r w:rsidRPr="008B5A47">
        <w:rPr>
          <w:sz w:val="22"/>
          <w:szCs w:val="22"/>
        </w:rPr>
        <w:t xml:space="preserve"> Nomor 47</w:t>
      </w:r>
      <w:r w:rsidR="00B46E84" w:rsidRPr="008B5A47">
        <w:rPr>
          <w:sz w:val="22"/>
          <w:szCs w:val="22"/>
        </w:rPr>
        <w:t>24</w:t>
      </w:r>
      <w:r w:rsidRPr="008B5A47">
        <w:rPr>
          <w:sz w:val="22"/>
          <w:szCs w:val="22"/>
        </w:rPr>
        <w:t>.</w:t>
      </w:r>
    </w:p>
    <w:p w:rsidR="008B5A47" w:rsidRPr="008B5A47" w:rsidRDefault="008B5A47" w:rsidP="00EF20C5">
      <w:pPr>
        <w:autoSpaceDE w:val="0"/>
        <w:autoSpaceDN w:val="0"/>
        <w:adjustRightInd w:val="0"/>
        <w:ind w:left="360" w:hanging="360"/>
        <w:jc w:val="both"/>
        <w:rPr>
          <w:sz w:val="22"/>
          <w:szCs w:val="22"/>
          <w:lang w:val="en-US"/>
        </w:rPr>
      </w:pPr>
    </w:p>
    <w:p w:rsidR="00EF20C5" w:rsidRDefault="002D6774" w:rsidP="00941EC2">
      <w:pPr>
        <w:autoSpaceDE w:val="0"/>
        <w:autoSpaceDN w:val="0"/>
        <w:adjustRightInd w:val="0"/>
        <w:ind w:left="360" w:hanging="360"/>
        <w:jc w:val="both"/>
        <w:rPr>
          <w:sz w:val="22"/>
          <w:szCs w:val="22"/>
          <w:lang w:val="en-US"/>
        </w:rPr>
      </w:pPr>
      <w:r w:rsidRPr="008B5A47">
        <w:rPr>
          <w:sz w:val="22"/>
          <w:szCs w:val="22"/>
        </w:rPr>
        <w:t xml:space="preserve">Republik Indonesia. </w:t>
      </w:r>
      <w:r w:rsidRPr="008B5A47">
        <w:rPr>
          <w:i/>
          <w:sz w:val="22"/>
          <w:szCs w:val="22"/>
        </w:rPr>
        <w:t>Undang-Undang Nomor 40 Tahun 2007 tentang Perseroan Terbatas</w:t>
      </w:r>
      <w:r w:rsidRPr="008B5A47">
        <w:rPr>
          <w:sz w:val="22"/>
          <w:szCs w:val="22"/>
        </w:rPr>
        <w:t xml:space="preserve">. Lembaran Negara </w:t>
      </w:r>
      <w:r w:rsidR="00EF20C5" w:rsidRPr="008B5A47">
        <w:rPr>
          <w:sz w:val="22"/>
          <w:szCs w:val="22"/>
        </w:rPr>
        <w:t>Tahun 2007</w:t>
      </w:r>
      <w:r w:rsidR="00B46E84" w:rsidRPr="008B5A47">
        <w:rPr>
          <w:sz w:val="22"/>
          <w:szCs w:val="22"/>
        </w:rPr>
        <w:t xml:space="preserve"> Nomor 106</w:t>
      </w:r>
      <w:r w:rsidR="00EF20C5" w:rsidRPr="008B5A47">
        <w:rPr>
          <w:sz w:val="22"/>
          <w:szCs w:val="22"/>
        </w:rPr>
        <w:t xml:space="preserve">. Tambahan </w:t>
      </w:r>
      <w:r w:rsidR="00B46E84" w:rsidRPr="008B5A47">
        <w:rPr>
          <w:sz w:val="22"/>
          <w:szCs w:val="22"/>
        </w:rPr>
        <w:t xml:space="preserve">Lembaran </w:t>
      </w:r>
      <w:r w:rsidR="00EF20C5" w:rsidRPr="008B5A47">
        <w:rPr>
          <w:sz w:val="22"/>
          <w:szCs w:val="22"/>
        </w:rPr>
        <w:t>Negara</w:t>
      </w:r>
      <w:r w:rsidR="00B46E84" w:rsidRPr="008B5A47">
        <w:rPr>
          <w:sz w:val="22"/>
          <w:szCs w:val="22"/>
        </w:rPr>
        <w:t xml:space="preserve"> Republik Indonesia</w:t>
      </w:r>
      <w:r w:rsidR="00EF20C5" w:rsidRPr="008B5A47">
        <w:rPr>
          <w:sz w:val="22"/>
          <w:szCs w:val="22"/>
        </w:rPr>
        <w:t xml:space="preserve"> Nomor 4756.</w:t>
      </w:r>
    </w:p>
    <w:p w:rsidR="008B5A47" w:rsidRPr="008B5A47" w:rsidRDefault="008B5A47" w:rsidP="00941EC2">
      <w:pPr>
        <w:autoSpaceDE w:val="0"/>
        <w:autoSpaceDN w:val="0"/>
        <w:adjustRightInd w:val="0"/>
        <w:ind w:left="360" w:hanging="360"/>
        <w:jc w:val="both"/>
        <w:rPr>
          <w:sz w:val="22"/>
          <w:szCs w:val="22"/>
          <w:lang w:val="en-US"/>
        </w:rPr>
      </w:pPr>
    </w:p>
    <w:p w:rsidR="008956FF" w:rsidRDefault="008956FF" w:rsidP="00D37439">
      <w:pPr>
        <w:autoSpaceDE w:val="0"/>
        <w:autoSpaceDN w:val="0"/>
        <w:adjustRightInd w:val="0"/>
        <w:ind w:left="360" w:hanging="360"/>
        <w:jc w:val="both"/>
        <w:rPr>
          <w:sz w:val="22"/>
          <w:szCs w:val="22"/>
          <w:lang w:val="en-US"/>
        </w:rPr>
      </w:pPr>
      <w:r w:rsidRPr="008B5A47">
        <w:rPr>
          <w:sz w:val="22"/>
          <w:szCs w:val="22"/>
        </w:rPr>
        <w:t xml:space="preserve">Sembiring, Eddy Rismanda. 2005. </w:t>
      </w:r>
      <w:r w:rsidRPr="00A473DE">
        <w:rPr>
          <w:i/>
          <w:sz w:val="22"/>
          <w:szCs w:val="22"/>
        </w:rPr>
        <w:t>Karakteristik Perusahaan dan Pen</w:t>
      </w:r>
      <w:r w:rsidR="0089020B" w:rsidRPr="00A473DE">
        <w:rPr>
          <w:i/>
          <w:sz w:val="22"/>
          <w:szCs w:val="22"/>
        </w:rPr>
        <w:t>gungkapan Tanggung Jawab Sosial</w:t>
      </w:r>
      <w:r w:rsidRPr="00A473DE">
        <w:rPr>
          <w:i/>
          <w:sz w:val="22"/>
          <w:szCs w:val="22"/>
        </w:rPr>
        <w:t>: Studi Empiris pada Perusahaan yang Tercatat di Bursa Efek Jakarta.</w:t>
      </w:r>
      <w:r w:rsidR="00DC0489" w:rsidRPr="00A473DE">
        <w:rPr>
          <w:i/>
          <w:sz w:val="22"/>
          <w:szCs w:val="22"/>
        </w:rPr>
        <w:t xml:space="preserve"> </w:t>
      </w:r>
      <w:r w:rsidR="00DC0489" w:rsidRPr="00A473DE">
        <w:rPr>
          <w:sz w:val="22"/>
          <w:szCs w:val="22"/>
        </w:rPr>
        <w:t>Simposium Nasional Akuntansi VIII</w:t>
      </w:r>
      <w:r w:rsidR="00C34CB8" w:rsidRPr="00A473DE">
        <w:rPr>
          <w:sz w:val="22"/>
          <w:szCs w:val="22"/>
        </w:rPr>
        <w:t>. Solo, September 15-16</w:t>
      </w:r>
      <w:r w:rsidRPr="00A473DE">
        <w:rPr>
          <w:sz w:val="22"/>
          <w:szCs w:val="22"/>
        </w:rPr>
        <w:t>.</w:t>
      </w:r>
    </w:p>
    <w:p w:rsidR="008B5A47" w:rsidRPr="008B5A47" w:rsidRDefault="008B5A47" w:rsidP="00D37439">
      <w:pPr>
        <w:autoSpaceDE w:val="0"/>
        <w:autoSpaceDN w:val="0"/>
        <w:adjustRightInd w:val="0"/>
        <w:ind w:left="360" w:hanging="360"/>
        <w:jc w:val="both"/>
        <w:rPr>
          <w:sz w:val="22"/>
          <w:szCs w:val="22"/>
          <w:lang w:val="en-US"/>
        </w:rPr>
      </w:pPr>
    </w:p>
    <w:p w:rsidR="00C34CB8" w:rsidRPr="00A473DE" w:rsidRDefault="00C34CB8" w:rsidP="00D37439">
      <w:pPr>
        <w:autoSpaceDE w:val="0"/>
        <w:autoSpaceDN w:val="0"/>
        <w:adjustRightInd w:val="0"/>
        <w:ind w:left="360" w:hanging="360"/>
        <w:jc w:val="both"/>
        <w:rPr>
          <w:sz w:val="22"/>
          <w:szCs w:val="22"/>
          <w:lang w:val="en-US"/>
        </w:rPr>
      </w:pPr>
      <w:r w:rsidRPr="008B5A47">
        <w:rPr>
          <w:sz w:val="22"/>
          <w:szCs w:val="22"/>
        </w:rPr>
        <w:t>Suratn</w:t>
      </w:r>
      <w:r w:rsidR="006135C3" w:rsidRPr="008B5A47">
        <w:rPr>
          <w:sz w:val="22"/>
          <w:szCs w:val="22"/>
        </w:rPr>
        <w:t xml:space="preserve">o, I. </w:t>
      </w:r>
      <w:r w:rsidR="00904DBB" w:rsidRPr="008B5A47">
        <w:rPr>
          <w:sz w:val="22"/>
          <w:szCs w:val="22"/>
        </w:rPr>
        <w:t xml:space="preserve">B., Darsono &amp; </w:t>
      </w:r>
      <w:r w:rsidR="006135C3" w:rsidRPr="008B5A47">
        <w:rPr>
          <w:sz w:val="22"/>
          <w:szCs w:val="22"/>
        </w:rPr>
        <w:t>Mutmainah</w:t>
      </w:r>
      <w:r w:rsidR="00904DBB" w:rsidRPr="008B5A47">
        <w:rPr>
          <w:sz w:val="22"/>
          <w:szCs w:val="22"/>
        </w:rPr>
        <w:t>, Siti</w:t>
      </w:r>
      <w:r w:rsidRPr="008B5A47">
        <w:rPr>
          <w:sz w:val="22"/>
          <w:szCs w:val="22"/>
        </w:rPr>
        <w:t xml:space="preserve">. 2006. </w:t>
      </w:r>
      <w:r w:rsidRPr="00A473DE">
        <w:rPr>
          <w:i/>
          <w:sz w:val="22"/>
          <w:szCs w:val="22"/>
        </w:rPr>
        <w:t xml:space="preserve">Pengaruh Environmental Performance terhadap Environmental Disclosure dan Economic Performance (Studi Empiris pada Perusahaan Manufaktur yang Terdaftar di </w:t>
      </w:r>
      <w:r w:rsidRPr="00A473DE">
        <w:rPr>
          <w:i/>
          <w:sz w:val="22"/>
          <w:szCs w:val="22"/>
        </w:rPr>
        <w:lastRenderedPageBreak/>
        <w:t xml:space="preserve">Bursa Efek Jakarta Periode 2001-2004). </w:t>
      </w:r>
      <w:r w:rsidRPr="00A473DE">
        <w:rPr>
          <w:sz w:val="22"/>
          <w:szCs w:val="22"/>
        </w:rPr>
        <w:t>Simposium Nasional Akuntansi IX. Agustus, 23-26.</w:t>
      </w:r>
      <w:r w:rsidR="00A473DE" w:rsidRPr="00A473DE">
        <w:rPr>
          <w:sz w:val="22"/>
          <w:szCs w:val="22"/>
        </w:rPr>
        <w:t xml:space="preserve"> </w:t>
      </w:r>
      <w:r w:rsidR="00A473DE">
        <w:rPr>
          <w:sz w:val="22"/>
          <w:szCs w:val="22"/>
        </w:rPr>
        <w:t>Padang</w:t>
      </w:r>
      <w:r w:rsidR="00A473DE">
        <w:rPr>
          <w:sz w:val="22"/>
          <w:szCs w:val="22"/>
          <w:lang w:val="en-US"/>
        </w:rPr>
        <w:t>.</w:t>
      </w:r>
    </w:p>
    <w:p w:rsidR="008B5A47" w:rsidRPr="008B5A47" w:rsidRDefault="008B5A47" w:rsidP="00D37439">
      <w:pPr>
        <w:autoSpaceDE w:val="0"/>
        <w:autoSpaceDN w:val="0"/>
        <w:adjustRightInd w:val="0"/>
        <w:ind w:left="360" w:hanging="360"/>
        <w:jc w:val="both"/>
        <w:rPr>
          <w:sz w:val="22"/>
          <w:szCs w:val="22"/>
          <w:lang w:val="en-US"/>
        </w:rPr>
      </w:pPr>
    </w:p>
    <w:p w:rsidR="00941EC2" w:rsidRPr="00A473DE" w:rsidRDefault="00314F02" w:rsidP="00941EC2">
      <w:pPr>
        <w:ind w:left="360" w:hanging="360"/>
        <w:jc w:val="both"/>
        <w:rPr>
          <w:sz w:val="22"/>
          <w:szCs w:val="22"/>
          <w:lang w:val="en-US"/>
        </w:rPr>
      </w:pPr>
      <w:r w:rsidRPr="008B5A47">
        <w:rPr>
          <w:sz w:val="22"/>
          <w:szCs w:val="22"/>
        </w:rPr>
        <w:t xml:space="preserve">Zuhroh, Diana </w:t>
      </w:r>
      <w:r w:rsidR="00B5232B" w:rsidRPr="008B5A47">
        <w:rPr>
          <w:sz w:val="22"/>
          <w:szCs w:val="22"/>
        </w:rPr>
        <w:t>&amp;</w:t>
      </w:r>
      <w:r w:rsidR="00883BE9" w:rsidRPr="008B5A47">
        <w:rPr>
          <w:sz w:val="22"/>
          <w:szCs w:val="22"/>
        </w:rPr>
        <w:t xml:space="preserve"> Sukmawati,</w:t>
      </w:r>
      <w:r w:rsidRPr="008B5A47">
        <w:rPr>
          <w:sz w:val="22"/>
          <w:szCs w:val="22"/>
        </w:rPr>
        <w:t xml:space="preserve"> I Putu Pande Heri. 2003. </w:t>
      </w:r>
      <w:r w:rsidRPr="00A473DE">
        <w:rPr>
          <w:i/>
          <w:sz w:val="22"/>
          <w:szCs w:val="22"/>
        </w:rPr>
        <w:t>Analisis Pengaruh Luas Pengungkapan Sosial dalam Laporan Tahunan Perusahaan terhadap Reaksi Investor (Studi Kasus pada Perusahaan-Perusahaan High Profile di BEJ).</w:t>
      </w:r>
      <w:r w:rsidRPr="008B5A47">
        <w:rPr>
          <w:sz w:val="22"/>
          <w:szCs w:val="22"/>
        </w:rPr>
        <w:t xml:space="preserve"> </w:t>
      </w:r>
      <w:r w:rsidRPr="00A473DE">
        <w:rPr>
          <w:sz w:val="22"/>
          <w:szCs w:val="22"/>
        </w:rPr>
        <w:t>Simposium Nasional Akuntansi VI</w:t>
      </w:r>
      <w:r w:rsidR="0055417D" w:rsidRPr="00A473DE">
        <w:rPr>
          <w:sz w:val="22"/>
          <w:szCs w:val="22"/>
        </w:rPr>
        <w:t>. 16-17 Oktober.</w:t>
      </w:r>
      <w:r w:rsidR="00941EC2" w:rsidRPr="00390783">
        <w:rPr>
          <w:sz w:val="22"/>
          <w:szCs w:val="22"/>
        </w:rPr>
        <w:t xml:space="preserve"> </w:t>
      </w:r>
      <w:r w:rsidR="00A473DE" w:rsidRPr="00A473DE">
        <w:rPr>
          <w:sz w:val="22"/>
          <w:szCs w:val="22"/>
        </w:rPr>
        <w:t>Suraba</w:t>
      </w:r>
      <w:r w:rsidR="00A473DE">
        <w:rPr>
          <w:sz w:val="22"/>
          <w:szCs w:val="22"/>
        </w:rPr>
        <w:t>ya</w:t>
      </w:r>
      <w:r w:rsidR="00A473DE">
        <w:rPr>
          <w:sz w:val="22"/>
          <w:szCs w:val="22"/>
          <w:lang w:val="en-US"/>
        </w:rPr>
        <w:t>.</w:t>
      </w:r>
    </w:p>
    <w:p w:rsidR="00EA73B4" w:rsidRPr="00390783" w:rsidRDefault="00EA73B4" w:rsidP="00941EC2">
      <w:pPr>
        <w:ind w:left="360" w:hanging="360"/>
        <w:jc w:val="both"/>
        <w:rPr>
          <w:sz w:val="22"/>
          <w:szCs w:val="22"/>
        </w:rPr>
      </w:pPr>
    </w:p>
    <w:p w:rsidR="00EA73B4" w:rsidRPr="00390783" w:rsidRDefault="00EA73B4" w:rsidP="00941EC2">
      <w:pPr>
        <w:ind w:left="360" w:hanging="360"/>
        <w:jc w:val="both"/>
        <w:rPr>
          <w:sz w:val="22"/>
          <w:szCs w:val="22"/>
        </w:rPr>
      </w:pPr>
    </w:p>
    <w:p w:rsidR="00234DD3" w:rsidRPr="00390783" w:rsidRDefault="00234DD3" w:rsidP="0055417D">
      <w:pPr>
        <w:ind w:left="360" w:hanging="360"/>
        <w:jc w:val="both"/>
        <w:rPr>
          <w:sz w:val="22"/>
          <w:szCs w:val="22"/>
        </w:rPr>
      </w:pPr>
    </w:p>
    <w:p w:rsidR="008B5A47" w:rsidRPr="00390783" w:rsidRDefault="008B5A47">
      <w:pPr>
        <w:ind w:left="360" w:hanging="360"/>
        <w:jc w:val="both"/>
        <w:rPr>
          <w:sz w:val="22"/>
          <w:szCs w:val="22"/>
        </w:rPr>
      </w:pPr>
    </w:p>
    <w:sectPr w:rsidR="008B5A47" w:rsidRPr="00390783" w:rsidSect="00E95D7C">
      <w:type w:val="continuous"/>
      <w:pgSz w:w="11907" w:h="16840" w:code="9"/>
      <w:pgMar w:top="1418" w:right="1247" w:bottom="1418" w:left="1247"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21" w:rsidRDefault="00D50121">
      <w:r>
        <w:separator/>
      </w:r>
    </w:p>
  </w:endnote>
  <w:endnote w:type="continuationSeparator" w:id="1">
    <w:p w:rsidR="00D50121" w:rsidRDefault="00D50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7C" w:rsidRDefault="00643124" w:rsidP="00643124">
    <w:pPr>
      <w:pStyle w:val="Footer"/>
      <w:tabs>
        <w:tab w:val="left" w:pos="4162"/>
      </w:tabs>
    </w:pPr>
    <w:r>
      <w:rPr>
        <w:lang w:val="en-US"/>
      </w:rPr>
      <w:tab/>
      <w:t xml:space="preserve">     </w:t>
    </w:r>
    <w:r w:rsidRPr="00B4332E">
      <w:rPr>
        <w:i/>
        <w:sz w:val="20"/>
        <w:szCs w:val="20"/>
        <w:lang w:val="es-ES"/>
      </w:rPr>
      <w:t>Jurnal I</w:t>
    </w:r>
    <w:r>
      <w:rPr>
        <w:i/>
        <w:sz w:val="20"/>
        <w:szCs w:val="20"/>
        <w:lang w:val="es-ES"/>
      </w:rPr>
      <w:t>l</w:t>
    </w:r>
    <w:r w:rsidRPr="00B4332E">
      <w:rPr>
        <w:i/>
        <w:sz w:val="20"/>
        <w:szCs w:val="20"/>
        <w:lang w:val="es-ES"/>
      </w:rPr>
      <w:t xml:space="preserve">miah </w:t>
    </w:r>
    <w:r>
      <w:rPr>
        <w:i/>
        <w:sz w:val="20"/>
        <w:szCs w:val="20"/>
      </w:rPr>
      <w:t xml:space="preserve">MBiA </w:t>
    </w:r>
    <w:r w:rsidRPr="00B4332E">
      <w:rPr>
        <w:i/>
        <w:sz w:val="20"/>
        <w:szCs w:val="20"/>
        <w:lang w:val="es-ES"/>
      </w:rPr>
      <w:t>Vol.</w:t>
    </w:r>
    <w:r>
      <w:rPr>
        <w:i/>
        <w:sz w:val="20"/>
        <w:szCs w:val="20"/>
      </w:rPr>
      <w:t>1</w:t>
    </w:r>
    <w:r>
      <w:rPr>
        <w:i/>
        <w:sz w:val="20"/>
        <w:szCs w:val="20"/>
        <w:lang w:val="en-US"/>
      </w:rPr>
      <w:t>4</w:t>
    </w:r>
    <w:r w:rsidRPr="00B4332E">
      <w:rPr>
        <w:i/>
        <w:sz w:val="20"/>
        <w:szCs w:val="20"/>
        <w:lang w:val="es-ES"/>
      </w:rPr>
      <w:t xml:space="preserve"> No</w:t>
    </w:r>
    <w:r>
      <w:rPr>
        <w:i/>
        <w:sz w:val="20"/>
        <w:szCs w:val="20"/>
        <w:lang w:val="es-ES"/>
      </w:rPr>
      <w:t>.</w:t>
    </w:r>
    <w:r>
      <w:rPr>
        <w:i/>
        <w:sz w:val="20"/>
        <w:szCs w:val="20"/>
      </w:rPr>
      <w:t>1</w:t>
    </w:r>
    <w:r w:rsidRPr="00B4332E">
      <w:rPr>
        <w:i/>
        <w:sz w:val="20"/>
        <w:szCs w:val="20"/>
        <w:lang w:val="es-ES"/>
      </w:rPr>
      <w:t>,</w:t>
    </w:r>
    <w:r>
      <w:rPr>
        <w:i/>
        <w:sz w:val="20"/>
        <w:szCs w:val="20"/>
        <w:lang w:val="es-ES"/>
      </w:rPr>
      <w:t xml:space="preserve"> </w:t>
    </w:r>
    <w:r>
      <w:rPr>
        <w:i/>
        <w:sz w:val="20"/>
        <w:szCs w:val="20"/>
      </w:rPr>
      <w:t>April</w:t>
    </w:r>
    <w:r>
      <w:rPr>
        <w:i/>
        <w:sz w:val="20"/>
        <w:szCs w:val="20"/>
        <w:lang w:val="es-ES"/>
      </w:rPr>
      <w:t xml:space="preserve"> 201</w:t>
    </w:r>
    <w:r>
      <w:rPr>
        <w:i/>
        <w:sz w:val="20"/>
        <w:szCs w:val="20"/>
      </w:rPr>
      <w:t>5</w:t>
    </w:r>
    <w:r w:rsidRPr="00B4332E">
      <w:rPr>
        <w:i/>
        <w:sz w:val="20"/>
        <w:szCs w:val="20"/>
        <w:lang w:val="es-ES"/>
      </w:rPr>
      <w:t>:</w:t>
    </w:r>
    <w:r>
      <w:rPr>
        <w:i/>
        <w:sz w:val="20"/>
        <w:szCs w:val="20"/>
        <w:lang w:val="es-ES"/>
      </w:rPr>
      <w:t xml:space="preserve"> </w:t>
    </w:r>
    <w:r>
      <w:rPr>
        <w:i/>
        <w:sz w:val="20"/>
        <w:szCs w:val="20"/>
      </w:rPr>
      <w:t>45</w:t>
    </w:r>
    <w:r w:rsidRPr="00B4332E">
      <w:rPr>
        <w:i/>
        <w:sz w:val="20"/>
        <w:szCs w:val="20"/>
        <w:lang w:val="es-ES"/>
      </w:rPr>
      <w:t xml:space="preserve"> -</w:t>
    </w:r>
    <w:r>
      <w:rPr>
        <w:i/>
        <w:sz w:val="20"/>
        <w:szCs w:val="20"/>
      </w:rPr>
      <w:t>54</w:t>
    </w:r>
    <w:r>
      <w:rPr>
        <w:lang w:val="en-US"/>
      </w:rPr>
      <w:t xml:space="preserve">        </w:t>
    </w:r>
    <w:fldSimple w:instr=" PAGE   \* MERGEFORMAT ">
      <w:r w:rsidR="009236E6">
        <w:rPr>
          <w:noProof/>
        </w:rPr>
        <w:t>48</w:t>
      </w:r>
    </w:fldSimple>
  </w:p>
  <w:p w:rsidR="004B433A" w:rsidRDefault="004B4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7C" w:rsidRDefault="00643124" w:rsidP="00643124">
    <w:pPr>
      <w:pStyle w:val="Footer"/>
    </w:pPr>
    <w:r>
      <w:rPr>
        <w:bCs/>
        <w:i/>
        <w:sz w:val="20"/>
        <w:szCs w:val="20"/>
        <w:lang w:val="en-US"/>
      </w:rPr>
      <w:t xml:space="preserve">                           </w:t>
    </w:r>
    <w:r w:rsidRPr="00E95D7C">
      <w:rPr>
        <w:bCs/>
        <w:i/>
        <w:sz w:val="20"/>
        <w:szCs w:val="20"/>
      </w:rPr>
      <w:t>Pengaruh Kinerja Lingkungan dan Kinerja</w:t>
    </w:r>
    <w:r>
      <w:rPr>
        <w:bCs/>
        <w:i/>
        <w:sz w:val="20"/>
        <w:szCs w:val="20"/>
      </w:rPr>
      <w:t xml:space="preserve"> Keuangan terhadap....... (Citra Indah</w:t>
    </w:r>
    <w:r>
      <w:rPr>
        <w:bCs/>
        <w:i/>
        <w:sz w:val="20"/>
        <w:szCs w:val="20"/>
        <w:lang w:val="en-US"/>
      </w:rPr>
      <w:t xml:space="preserve"> Merina)</w:t>
    </w:r>
    <w:r>
      <w:rPr>
        <w:bCs/>
        <w:i/>
        <w:sz w:val="20"/>
        <w:szCs w:val="20"/>
      </w:rPr>
      <w:t xml:space="preserve"> </w:t>
    </w:r>
    <w:r>
      <w:rPr>
        <w:bCs/>
        <w:i/>
        <w:sz w:val="20"/>
        <w:szCs w:val="20"/>
        <w:lang w:val="en-US"/>
      </w:rPr>
      <w:t xml:space="preserve">           </w:t>
    </w:r>
    <w:fldSimple w:instr=" PAGE   \* MERGEFORMAT ">
      <w:r w:rsidR="009236E6">
        <w:rPr>
          <w:noProof/>
        </w:rPr>
        <w:t>47</w:t>
      </w:r>
    </w:fldSimple>
  </w:p>
  <w:p w:rsidR="00E95D7C" w:rsidRPr="00643124" w:rsidRDefault="00E95D7C" w:rsidP="00E95D7C">
    <w:pPr>
      <w:pStyle w:val="Footer"/>
      <w:jc w:val="center"/>
      <w:rPr>
        <w:i/>
        <w:sz w:val="20"/>
        <w:szCs w:val="20"/>
        <w:lang w:val="en-US"/>
      </w:rPr>
    </w:pPr>
  </w:p>
  <w:p w:rsidR="00E95D7C" w:rsidRPr="00E95D7C" w:rsidRDefault="00E95D7C" w:rsidP="00E95D7C">
    <w:pPr>
      <w:pStyle w:val="Footer"/>
      <w:jc w:val="center"/>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3A" w:rsidRDefault="004B433A" w:rsidP="00D8368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21" w:rsidRDefault="00D50121">
      <w:r>
        <w:separator/>
      </w:r>
    </w:p>
  </w:footnote>
  <w:footnote w:type="continuationSeparator" w:id="1">
    <w:p w:rsidR="00D50121" w:rsidRDefault="00D50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68"/>
    <w:multiLevelType w:val="hybridMultilevel"/>
    <w:tmpl w:val="38A2F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07D1B"/>
    <w:multiLevelType w:val="hybridMultilevel"/>
    <w:tmpl w:val="B0483CAA"/>
    <w:lvl w:ilvl="0" w:tplc="188E43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FA634C"/>
    <w:multiLevelType w:val="multilevel"/>
    <w:tmpl w:val="54D267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9146F"/>
    <w:multiLevelType w:val="hybridMultilevel"/>
    <w:tmpl w:val="63204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16B65"/>
    <w:multiLevelType w:val="multilevel"/>
    <w:tmpl w:val="6AB8855A"/>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1C134A2"/>
    <w:multiLevelType w:val="multilevel"/>
    <w:tmpl w:val="C0C286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E809F2"/>
    <w:multiLevelType w:val="hybridMultilevel"/>
    <w:tmpl w:val="25824A42"/>
    <w:lvl w:ilvl="0" w:tplc="C792D0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D675DE"/>
    <w:multiLevelType w:val="hybridMultilevel"/>
    <w:tmpl w:val="7B447BAA"/>
    <w:lvl w:ilvl="0" w:tplc="C240B6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22566C"/>
    <w:multiLevelType w:val="hybridMultilevel"/>
    <w:tmpl w:val="31B44438"/>
    <w:lvl w:ilvl="0" w:tplc="A3EE56FE">
      <w:start w:val="1"/>
      <w:numFmt w:val="decimal"/>
      <w:lvlText w:val="%1."/>
      <w:lvlJc w:val="left"/>
      <w:pPr>
        <w:ind w:left="927" w:hanging="360"/>
      </w:pPr>
      <w:rPr>
        <w:rFonts w:hint="default"/>
      </w:rPr>
    </w:lvl>
    <w:lvl w:ilvl="1" w:tplc="A87288DC">
      <w:numFmt w:val="none"/>
      <w:lvlText w:val=""/>
      <w:lvlJc w:val="left"/>
      <w:pPr>
        <w:tabs>
          <w:tab w:val="num" w:pos="360"/>
        </w:tabs>
      </w:pPr>
    </w:lvl>
    <w:lvl w:ilvl="2" w:tplc="FEEC329A">
      <w:numFmt w:val="none"/>
      <w:lvlText w:val=""/>
      <w:lvlJc w:val="left"/>
      <w:pPr>
        <w:tabs>
          <w:tab w:val="num" w:pos="360"/>
        </w:tabs>
      </w:pPr>
    </w:lvl>
    <w:lvl w:ilvl="3" w:tplc="8B34D31A">
      <w:numFmt w:val="none"/>
      <w:lvlText w:val=""/>
      <w:lvlJc w:val="left"/>
      <w:pPr>
        <w:tabs>
          <w:tab w:val="num" w:pos="360"/>
        </w:tabs>
      </w:pPr>
    </w:lvl>
    <w:lvl w:ilvl="4" w:tplc="1A3E0F8A">
      <w:numFmt w:val="none"/>
      <w:lvlText w:val=""/>
      <w:lvlJc w:val="left"/>
      <w:pPr>
        <w:tabs>
          <w:tab w:val="num" w:pos="360"/>
        </w:tabs>
      </w:pPr>
    </w:lvl>
    <w:lvl w:ilvl="5" w:tplc="8A3EFD46">
      <w:numFmt w:val="none"/>
      <w:lvlText w:val=""/>
      <w:lvlJc w:val="left"/>
      <w:pPr>
        <w:tabs>
          <w:tab w:val="num" w:pos="360"/>
        </w:tabs>
      </w:pPr>
    </w:lvl>
    <w:lvl w:ilvl="6" w:tplc="004801D0">
      <w:numFmt w:val="none"/>
      <w:lvlText w:val=""/>
      <w:lvlJc w:val="left"/>
      <w:pPr>
        <w:tabs>
          <w:tab w:val="num" w:pos="360"/>
        </w:tabs>
      </w:pPr>
    </w:lvl>
    <w:lvl w:ilvl="7" w:tplc="EA624068">
      <w:numFmt w:val="none"/>
      <w:lvlText w:val=""/>
      <w:lvlJc w:val="left"/>
      <w:pPr>
        <w:tabs>
          <w:tab w:val="num" w:pos="360"/>
        </w:tabs>
      </w:pPr>
    </w:lvl>
    <w:lvl w:ilvl="8" w:tplc="3C1EC0E8">
      <w:numFmt w:val="none"/>
      <w:lvlText w:val=""/>
      <w:lvlJc w:val="left"/>
      <w:pPr>
        <w:tabs>
          <w:tab w:val="num" w:pos="360"/>
        </w:tabs>
      </w:pPr>
    </w:lvl>
  </w:abstractNum>
  <w:abstractNum w:abstractNumId="9">
    <w:nsid w:val="34316E68"/>
    <w:multiLevelType w:val="multilevel"/>
    <w:tmpl w:val="D598D7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E16DD4"/>
    <w:multiLevelType w:val="hybridMultilevel"/>
    <w:tmpl w:val="A3465D9C"/>
    <w:lvl w:ilvl="0" w:tplc="8DBAB6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191EB5"/>
    <w:multiLevelType w:val="hybridMultilevel"/>
    <w:tmpl w:val="2ABCC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47766C"/>
    <w:multiLevelType w:val="hybridMultilevel"/>
    <w:tmpl w:val="CE2A9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B5268"/>
    <w:multiLevelType w:val="hybridMultilevel"/>
    <w:tmpl w:val="EA44D9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5A46B3"/>
    <w:multiLevelType w:val="hybridMultilevel"/>
    <w:tmpl w:val="5E94DC84"/>
    <w:lvl w:ilvl="0" w:tplc="9FC4AC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6AB3477"/>
    <w:multiLevelType w:val="multilevel"/>
    <w:tmpl w:val="D6344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572D46"/>
    <w:multiLevelType w:val="hybridMultilevel"/>
    <w:tmpl w:val="72801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5C6A51"/>
    <w:multiLevelType w:val="hybridMultilevel"/>
    <w:tmpl w:val="C938EF36"/>
    <w:lvl w:ilvl="0" w:tplc="F2845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974C2"/>
    <w:multiLevelType w:val="multilevel"/>
    <w:tmpl w:val="A97EF9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3B047B"/>
    <w:multiLevelType w:val="hybridMultilevel"/>
    <w:tmpl w:val="4D0C4A30"/>
    <w:lvl w:ilvl="0" w:tplc="48D80C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83F7690"/>
    <w:multiLevelType w:val="hybridMultilevel"/>
    <w:tmpl w:val="8CDC5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6B4FCB"/>
    <w:multiLevelType w:val="hybridMultilevel"/>
    <w:tmpl w:val="C0DAE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E61A9D"/>
    <w:multiLevelType w:val="hybridMultilevel"/>
    <w:tmpl w:val="AF9EE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15568A"/>
    <w:multiLevelType w:val="multilevel"/>
    <w:tmpl w:val="7ADE088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920578"/>
    <w:multiLevelType w:val="hybridMultilevel"/>
    <w:tmpl w:val="E9286986"/>
    <w:lvl w:ilvl="0" w:tplc="04090011">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A80F01"/>
    <w:multiLevelType w:val="hybridMultilevel"/>
    <w:tmpl w:val="927AD468"/>
    <w:lvl w:ilvl="0" w:tplc="041020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9BF7598"/>
    <w:multiLevelType w:val="multilevel"/>
    <w:tmpl w:val="2430BF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D043E8"/>
    <w:multiLevelType w:val="multilevel"/>
    <w:tmpl w:val="658657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0"/>
  </w:num>
  <w:num w:numId="3">
    <w:abstractNumId w:val="23"/>
  </w:num>
  <w:num w:numId="4">
    <w:abstractNumId w:val="18"/>
  </w:num>
  <w:num w:numId="5">
    <w:abstractNumId w:val="11"/>
  </w:num>
  <w:num w:numId="6">
    <w:abstractNumId w:val="9"/>
  </w:num>
  <w:num w:numId="7">
    <w:abstractNumId w:val="2"/>
  </w:num>
  <w:num w:numId="8">
    <w:abstractNumId w:val="16"/>
  </w:num>
  <w:num w:numId="9">
    <w:abstractNumId w:val="22"/>
  </w:num>
  <w:num w:numId="10">
    <w:abstractNumId w:val="7"/>
  </w:num>
  <w:num w:numId="11">
    <w:abstractNumId w:val="1"/>
  </w:num>
  <w:num w:numId="12">
    <w:abstractNumId w:val="14"/>
  </w:num>
  <w:num w:numId="13">
    <w:abstractNumId w:val="0"/>
  </w:num>
  <w:num w:numId="14">
    <w:abstractNumId w:val="25"/>
  </w:num>
  <w:num w:numId="15">
    <w:abstractNumId w:val="6"/>
  </w:num>
  <w:num w:numId="16">
    <w:abstractNumId w:val="3"/>
  </w:num>
  <w:num w:numId="17">
    <w:abstractNumId w:val="4"/>
  </w:num>
  <w:num w:numId="18">
    <w:abstractNumId w:val="8"/>
  </w:num>
  <w:num w:numId="19">
    <w:abstractNumId w:val="27"/>
  </w:num>
  <w:num w:numId="20">
    <w:abstractNumId w:val="5"/>
  </w:num>
  <w:num w:numId="21">
    <w:abstractNumId w:val="19"/>
  </w:num>
  <w:num w:numId="22">
    <w:abstractNumId w:val="13"/>
  </w:num>
  <w:num w:numId="23">
    <w:abstractNumId w:val="21"/>
  </w:num>
  <w:num w:numId="24">
    <w:abstractNumId w:val="20"/>
  </w:num>
  <w:num w:numId="25">
    <w:abstractNumId w:val="26"/>
  </w:num>
  <w:num w:numId="26">
    <w:abstractNumId w:val="12"/>
  </w:num>
  <w:num w:numId="27">
    <w:abstractNumId w:val="17"/>
  </w:num>
  <w:num w:numId="28">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characterSpacingControl w:val="doNotCompress"/>
  <w:hdrShapeDefaults>
    <o:shapedefaults v:ext="edit" spidmax="12290"/>
  </w:hdrShapeDefaults>
  <w:footnotePr>
    <w:footnote w:id="0"/>
    <w:footnote w:id="1"/>
  </w:footnotePr>
  <w:endnotePr>
    <w:endnote w:id="0"/>
    <w:endnote w:id="1"/>
  </w:endnotePr>
  <w:compat/>
  <w:rsids>
    <w:rsidRoot w:val="00990929"/>
    <w:rsid w:val="00002A46"/>
    <w:rsid w:val="0000636B"/>
    <w:rsid w:val="00011BF9"/>
    <w:rsid w:val="00013FD1"/>
    <w:rsid w:val="00014F7C"/>
    <w:rsid w:val="00015795"/>
    <w:rsid w:val="00015DA6"/>
    <w:rsid w:val="00021AF5"/>
    <w:rsid w:val="000259A6"/>
    <w:rsid w:val="00031402"/>
    <w:rsid w:val="0003278E"/>
    <w:rsid w:val="00034484"/>
    <w:rsid w:val="00047199"/>
    <w:rsid w:val="0005124E"/>
    <w:rsid w:val="00061154"/>
    <w:rsid w:val="0007125E"/>
    <w:rsid w:val="00072FD2"/>
    <w:rsid w:val="0007320C"/>
    <w:rsid w:val="00075477"/>
    <w:rsid w:val="00091BD3"/>
    <w:rsid w:val="00094368"/>
    <w:rsid w:val="00096EE4"/>
    <w:rsid w:val="000A53B2"/>
    <w:rsid w:val="000A6822"/>
    <w:rsid w:val="000B3ADB"/>
    <w:rsid w:val="000B52B5"/>
    <w:rsid w:val="000C0D6B"/>
    <w:rsid w:val="000C119E"/>
    <w:rsid w:val="000C4105"/>
    <w:rsid w:val="000C4919"/>
    <w:rsid w:val="000D1C18"/>
    <w:rsid w:val="00107201"/>
    <w:rsid w:val="00127868"/>
    <w:rsid w:val="00131A44"/>
    <w:rsid w:val="00155909"/>
    <w:rsid w:val="00155E33"/>
    <w:rsid w:val="00160F8B"/>
    <w:rsid w:val="0018163E"/>
    <w:rsid w:val="001A4016"/>
    <w:rsid w:val="001C56DB"/>
    <w:rsid w:val="001D4B77"/>
    <w:rsid w:val="001E6FB3"/>
    <w:rsid w:val="001E7272"/>
    <w:rsid w:val="001E75E9"/>
    <w:rsid w:val="001F4497"/>
    <w:rsid w:val="002203E2"/>
    <w:rsid w:val="002225B5"/>
    <w:rsid w:val="00230DFA"/>
    <w:rsid w:val="00234DD3"/>
    <w:rsid w:val="00240D9D"/>
    <w:rsid w:val="00242E33"/>
    <w:rsid w:val="00245D9C"/>
    <w:rsid w:val="00251C39"/>
    <w:rsid w:val="0025566D"/>
    <w:rsid w:val="0026280D"/>
    <w:rsid w:val="00270113"/>
    <w:rsid w:val="002754DC"/>
    <w:rsid w:val="00275A41"/>
    <w:rsid w:val="00294DD4"/>
    <w:rsid w:val="002954BC"/>
    <w:rsid w:val="002A1EE7"/>
    <w:rsid w:val="002B23B1"/>
    <w:rsid w:val="002B72AC"/>
    <w:rsid w:val="002D46A5"/>
    <w:rsid w:val="002D6774"/>
    <w:rsid w:val="002E203C"/>
    <w:rsid w:val="002F10FB"/>
    <w:rsid w:val="002F2765"/>
    <w:rsid w:val="00300DF5"/>
    <w:rsid w:val="00306D1C"/>
    <w:rsid w:val="00314F02"/>
    <w:rsid w:val="00317D45"/>
    <w:rsid w:val="00322D91"/>
    <w:rsid w:val="00324DA6"/>
    <w:rsid w:val="00324E1B"/>
    <w:rsid w:val="003318EC"/>
    <w:rsid w:val="003365F2"/>
    <w:rsid w:val="0033694A"/>
    <w:rsid w:val="0033796F"/>
    <w:rsid w:val="00344B98"/>
    <w:rsid w:val="00345ADB"/>
    <w:rsid w:val="003462F1"/>
    <w:rsid w:val="00354FEC"/>
    <w:rsid w:val="003639F0"/>
    <w:rsid w:val="00363BCC"/>
    <w:rsid w:val="003713A6"/>
    <w:rsid w:val="00376540"/>
    <w:rsid w:val="00383A1F"/>
    <w:rsid w:val="00383F4E"/>
    <w:rsid w:val="00390783"/>
    <w:rsid w:val="00397BF6"/>
    <w:rsid w:val="003A0F43"/>
    <w:rsid w:val="003A11A5"/>
    <w:rsid w:val="003B4F06"/>
    <w:rsid w:val="003C1693"/>
    <w:rsid w:val="003C592F"/>
    <w:rsid w:val="003D0FDA"/>
    <w:rsid w:val="003D1DEA"/>
    <w:rsid w:val="003D39C1"/>
    <w:rsid w:val="003D4189"/>
    <w:rsid w:val="003E4AA2"/>
    <w:rsid w:val="00401945"/>
    <w:rsid w:val="0042569D"/>
    <w:rsid w:val="004342BF"/>
    <w:rsid w:val="0043746F"/>
    <w:rsid w:val="00445D37"/>
    <w:rsid w:val="00446DF5"/>
    <w:rsid w:val="00451D06"/>
    <w:rsid w:val="004526EC"/>
    <w:rsid w:val="0045395A"/>
    <w:rsid w:val="00466370"/>
    <w:rsid w:val="00493DC5"/>
    <w:rsid w:val="004A1BD2"/>
    <w:rsid w:val="004A7CC9"/>
    <w:rsid w:val="004B2BB9"/>
    <w:rsid w:val="004B433A"/>
    <w:rsid w:val="004C3D3E"/>
    <w:rsid w:val="004D5A63"/>
    <w:rsid w:val="004E2076"/>
    <w:rsid w:val="004E2216"/>
    <w:rsid w:val="004F09AB"/>
    <w:rsid w:val="004F7FE2"/>
    <w:rsid w:val="005018E4"/>
    <w:rsid w:val="00502E32"/>
    <w:rsid w:val="005046F5"/>
    <w:rsid w:val="00514C82"/>
    <w:rsid w:val="00522622"/>
    <w:rsid w:val="00540FC0"/>
    <w:rsid w:val="0055417D"/>
    <w:rsid w:val="0056767D"/>
    <w:rsid w:val="00571CFC"/>
    <w:rsid w:val="005913FE"/>
    <w:rsid w:val="00594AF6"/>
    <w:rsid w:val="00597C64"/>
    <w:rsid w:val="005A23BA"/>
    <w:rsid w:val="005A2480"/>
    <w:rsid w:val="005A6B81"/>
    <w:rsid w:val="005B6D95"/>
    <w:rsid w:val="005C7352"/>
    <w:rsid w:val="005D5064"/>
    <w:rsid w:val="0061325C"/>
    <w:rsid w:val="006135C3"/>
    <w:rsid w:val="00616C9E"/>
    <w:rsid w:val="00622BC7"/>
    <w:rsid w:val="00637CCC"/>
    <w:rsid w:val="00640C08"/>
    <w:rsid w:val="00643124"/>
    <w:rsid w:val="00643CC0"/>
    <w:rsid w:val="00647291"/>
    <w:rsid w:val="00647C52"/>
    <w:rsid w:val="00660F63"/>
    <w:rsid w:val="00666AD3"/>
    <w:rsid w:val="006819DE"/>
    <w:rsid w:val="00686935"/>
    <w:rsid w:val="006A2B5F"/>
    <w:rsid w:val="006A2B71"/>
    <w:rsid w:val="006B2E6F"/>
    <w:rsid w:val="006B4CDC"/>
    <w:rsid w:val="006E1E21"/>
    <w:rsid w:val="006E4161"/>
    <w:rsid w:val="006F16C2"/>
    <w:rsid w:val="006F7A9F"/>
    <w:rsid w:val="00701877"/>
    <w:rsid w:val="00706C84"/>
    <w:rsid w:val="007074D2"/>
    <w:rsid w:val="00717ADA"/>
    <w:rsid w:val="00733522"/>
    <w:rsid w:val="0074160F"/>
    <w:rsid w:val="00743845"/>
    <w:rsid w:val="00743D35"/>
    <w:rsid w:val="00744FA2"/>
    <w:rsid w:val="00745675"/>
    <w:rsid w:val="00764DDF"/>
    <w:rsid w:val="007679E8"/>
    <w:rsid w:val="00770FB3"/>
    <w:rsid w:val="00786A5E"/>
    <w:rsid w:val="00793664"/>
    <w:rsid w:val="007971A5"/>
    <w:rsid w:val="00797A9C"/>
    <w:rsid w:val="007A1C7E"/>
    <w:rsid w:val="007A56FA"/>
    <w:rsid w:val="007B0E09"/>
    <w:rsid w:val="007F7B0F"/>
    <w:rsid w:val="00816017"/>
    <w:rsid w:val="00826430"/>
    <w:rsid w:val="00830571"/>
    <w:rsid w:val="00841155"/>
    <w:rsid w:val="00853182"/>
    <w:rsid w:val="00856CAF"/>
    <w:rsid w:val="008678FC"/>
    <w:rsid w:val="008839C7"/>
    <w:rsid w:val="00883BE9"/>
    <w:rsid w:val="00885119"/>
    <w:rsid w:val="008865AE"/>
    <w:rsid w:val="0089020B"/>
    <w:rsid w:val="008942A8"/>
    <w:rsid w:val="008956FF"/>
    <w:rsid w:val="008B3311"/>
    <w:rsid w:val="008B5A47"/>
    <w:rsid w:val="008B698A"/>
    <w:rsid w:val="008B6BE7"/>
    <w:rsid w:val="008C1534"/>
    <w:rsid w:val="008D4C64"/>
    <w:rsid w:val="008D69F8"/>
    <w:rsid w:val="008D6AF0"/>
    <w:rsid w:val="008E6318"/>
    <w:rsid w:val="008F7CFA"/>
    <w:rsid w:val="00903A27"/>
    <w:rsid w:val="00904DBB"/>
    <w:rsid w:val="00905E5E"/>
    <w:rsid w:val="00913B51"/>
    <w:rsid w:val="009236E6"/>
    <w:rsid w:val="00924663"/>
    <w:rsid w:val="009302EC"/>
    <w:rsid w:val="009306A2"/>
    <w:rsid w:val="00941EC2"/>
    <w:rsid w:val="0095219C"/>
    <w:rsid w:val="009554B9"/>
    <w:rsid w:val="009570C8"/>
    <w:rsid w:val="00962E84"/>
    <w:rsid w:val="00983DA1"/>
    <w:rsid w:val="00990929"/>
    <w:rsid w:val="009A2B47"/>
    <w:rsid w:val="009A6A64"/>
    <w:rsid w:val="009A781C"/>
    <w:rsid w:val="009B2042"/>
    <w:rsid w:val="009C1C00"/>
    <w:rsid w:val="009D1681"/>
    <w:rsid w:val="009D3FEB"/>
    <w:rsid w:val="009E0FEA"/>
    <w:rsid w:val="009F2DE8"/>
    <w:rsid w:val="009F4472"/>
    <w:rsid w:val="009F64DF"/>
    <w:rsid w:val="00A11DE5"/>
    <w:rsid w:val="00A1410A"/>
    <w:rsid w:val="00A17D55"/>
    <w:rsid w:val="00A20B84"/>
    <w:rsid w:val="00A336C7"/>
    <w:rsid w:val="00A35C50"/>
    <w:rsid w:val="00A473DE"/>
    <w:rsid w:val="00A5104A"/>
    <w:rsid w:val="00A57078"/>
    <w:rsid w:val="00A6318A"/>
    <w:rsid w:val="00A65142"/>
    <w:rsid w:val="00A853F2"/>
    <w:rsid w:val="00AA5E41"/>
    <w:rsid w:val="00AB2705"/>
    <w:rsid w:val="00AB5E3C"/>
    <w:rsid w:val="00AC6DAC"/>
    <w:rsid w:val="00AC701D"/>
    <w:rsid w:val="00AD1929"/>
    <w:rsid w:val="00AE1455"/>
    <w:rsid w:val="00AE16E3"/>
    <w:rsid w:val="00AF019E"/>
    <w:rsid w:val="00AF422D"/>
    <w:rsid w:val="00B06D97"/>
    <w:rsid w:val="00B1037B"/>
    <w:rsid w:val="00B12984"/>
    <w:rsid w:val="00B13503"/>
    <w:rsid w:val="00B35A5D"/>
    <w:rsid w:val="00B3698C"/>
    <w:rsid w:val="00B46E84"/>
    <w:rsid w:val="00B5232B"/>
    <w:rsid w:val="00B53CC9"/>
    <w:rsid w:val="00B616EA"/>
    <w:rsid w:val="00B636F8"/>
    <w:rsid w:val="00B65A16"/>
    <w:rsid w:val="00B65DED"/>
    <w:rsid w:val="00B67DA0"/>
    <w:rsid w:val="00B757D0"/>
    <w:rsid w:val="00B82228"/>
    <w:rsid w:val="00B86445"/>
    <w:rsid w:val="00B9287C"/>
    <w:rsid w:val="00B935E3"/>
    <w:rsid w:val="00B94C45"/>
    <w:rsid w:val="00BB10EB"/>
    <w:rsid w:val="00BB2546"/>
    <w:rsid w:val="00BC1175"/>
    <w:rsid w:val="00BC32DD"/>
    <w:rsid w:val="00BD3D5D"/>
    <w:rsid w:val="00BE0155"/>
    <w:rsid w:val="00BE1B63"/>
    <w:rsid w:val="00BE58EB"/>
    <w:rsid w:val="00BF1F4E"/>
    <w:rsid w:val="00BF27B2"/>
    <w:rsid w:val="00C034B5"/>
    <w:rsid w:val="00C10ABC"/>
    <w:rsid w:val="00C15CE4"/>
    <w:rsid w:val="00C174CF"/>
    <w:rsid w:val="00C17D46"/>
    <w:rsid w:val="00C23878"/>
    <w:rsid w:val="00C23D43"/>
    <w:rsid w:val="00C32856"/>
    <w:rsid w:val="00C343D8"/>
    <w:rsid w:val="00C34CB8"/>
    <w:rsid w:val="00C54BC0"/>
    <w:rsid w:val="00C61617"/>
    <w:rsid w:val="00C63224"/>
    <w:rsid w:val="00C6519D"/>
    <w:rsid w:val="00C656EA"/>
    <w:rsid w:val="00C67296"/>
    <w:rsid w:val="00C74721"/>
    <w:rsid w:val="00CA3074"/>
    <w:rsid w:val="00CB18CF"/>
    <w:rsid w:val="00CE1FDE"/>
    <w:rsid w:val="00CF0078"/>
    <w:rsid w:val="00CF2CA2"/>
    <w:rsid w:val="00CF61B9"/>
    <w:rsid w:val="00D05643"/>
    <w:rsid w:val="00D1709C"/>
    <w:rsid w:val="00D221C4"/>
    <w:rsid w:val="00D2298B"/>
    <w:rsid w:val="00D36830"/>
    <w:rsid w:val="00D37439"/>
    <w:rsid w:val="00D40CE2"/>
    <w:rsid w:val="00D425AB"/>
    <w:rsid w:val="00D45498"/>
    <w:rsid w:val="00D50121"/>
    <w:rsid w:val="00D54CE6"/>
    <w:rsid w:val="00D54F14"/>
    <w:rsid w:val="00D57B0A"/>
    <w:rsid w:val="00D666D5"/>
    <w:rsid w:val="00D757E0"/>
    <w:rsid w:val="00D77F2F"/>
    <w:rsid w:val="00D8368D"/>
    <w:rsid w:val="00D85A58"/>
    <w:rsid w:val="00D904E0"/>
    <w:rsid w:val="00D91370"/>
    <w:rsid w:val="00D92ADE"/>
    <w:rsid w:val="00DA11F8"/>
    <w:rsid w:val="00DA24A1"/>
    <w:rsid w:val="00DA3898"/>
    <w:rsid w:val="00DA6AEF"/>
    <w:rsid w:val="00DA7542"/>
    <w:rsid w:val="00DB13AB"/>
    <w:rsid w:val="00DB384D"/>
    <w:rsid w:val="00DB3FA3"/>
    <w:rsid w:val="00DB59AC"/>
    <w:rsid w:val="00DC0489"/>
    <w:rsid w:val="00DC5024"/>
    <w:rsid w:val="00DE3C55"/>
    <w:rsid w:val="00DE6C52"/>
    <w:rsid w:val="00DE7913"/>
    <w:rsid w:val="00DF0E50"/>
    <w:rsid w:val="00DF43C7"/>
    <w:rsid w:val="00E0730F"/>
    <w:rsid w:val="00E4377F"/>
    <w:rsid w:val="00E444F3"/>
    <w:rsid w:val="00E53BDC"/>
    <w:rsid w:val="00E54743"/>
    <w:rsid w:val="00E5512B"/>
    <w:rsid w:val="00E604F0"/>
    <w:rsid w:val="00E644CB"/>
    <w:rsid w:val="00E73884"/>
    <w:rsid w:val="00E73911"/>
    <w:rsid w:val="00E743D8"/>
    <w:rsid w:val="00E76696"/>
    <w:rsid w:val="00E939B4"/>
    <w:rsid w:val="00E95D7C"/>
    <w:rsid w:val="00E9609A"/>
    <w:rsid w:val="00EA5F12"/>
    <w:rsid w:val="00EA73B4"/>
    <w:rsid w:val="00EB105E"/>
    <w:rsid w:val="00EB2860"/>
    <w:rsid w:val="00EB33B9"/>
    <w:rsid w:val="00EC0309"/>
    <w:rsid w:val="00EC456E"/>
    <w:rsid w:val="00EC5C64"/>
    <w:rsid w:val="00EC61F2"/>
    <w:rsid w:val="00EC73BD"/>
    <w:rsid w:val="00ED20CC"/>
    <w:rsid w:val="00ED385D"/>
    <w:rsid w:val="00ED6A43"/>
    <w:rsid w:val="00EF1AF8"/>
    <w:rsid w:val="00EF20C5"/>
    <w:rsid w:val="00F00F65"/>
    <w:rsid w:val="00F03FFC"/>
    <w:rsid w:val="00F21D30"/>
    <w:rsid w:val="00F24E4D"/>
    <w:rsid w:val="00F45158"/>
    <w:rsid w:val="00F54D47"/>
    <w:rsid w:val="00F550D7"/>
    <w:rsid w:val="00F669A6"/>
    <w:rsid w:val="00FA1B4D"/>
    <w:rsid w:val="00FB67D2"/>
    <w:rsid w:val="00FC2129"/>
    <w:rsid w:val="00FC478D"/>
    <w:rsid w:val="00FC650A"/>
    <w:rsid w:val="00FD26B4"/>
    <w:rsid w:val="00FD6DD8"/>
    <w:rsid w:val="00FF3FBA"/>
    <w:rsid w:val="00FF4D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098"/>
        <o:r id="V:Rule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F1"/>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0CC"/>
    <w:pPr>
      <w:autoSpaceDE w:val="0"/>
      <w:autoSpaceDN w:val="0"/>
      <w:adjustRightInd w:val="0"/>
    </w:pPr>
    <w:rPr>
      <w:color w:val="000000"/>
      <w:sz w:val="24"/>
      <w:szCs w:val="24"/>
    </w:rPr>
  </w:style>
  <w:style w:type="table" w:styleId="TableGrid">
    <w:name w:val="Table Grid"/>
    <w:basedOn w:val="TableNormal"/>
    <w:rsid w:val="00344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3522"/>
    <w:rPr>
      <w:color w:val="0000FF"/>
      <w:u w:val="single"/>
    </w:rPr>
  </w:style>
  <w:style w:type="paragraph" w:styleId="Footer">
    <w:name w:val="footer"/>
    <w:basedOn w:val="Normal"/>
    <w:link w:val="FooterChar"/>
    <w:uiPriority w:val="99"/>
    <w:rsid w:val="00C67296"/>
    <w:pPr>
      <w:tabs>
        <w:tab w:val="center" w:pos="4320"/>
        <w:tab w:val="right" w:pos="8640"/>
      </w:tabs>
    </w:pPr>
  </w:style>
  <w:style w:type="character" w:styleId="PageNumber">
    <w:name w:val="page number"/>
    <w:basedOn w:val="DefaultParagraphFont"/>
    <w:rsid w:val="00C67296"/>
  </w:style>
  <w:style w:type="paragraph" w:styleId="BodyTextIndent">
    <w:name w:val="Body Text Indent"/>
    <w:basedOn w:val="Normal"/>
    <w:link w:val="BodyTextIndentChar"/>
    <w:rsid w:val="00A6318A"/>
    <w:pPr>
      <w:ind w:firstLine="720"/>
      <w:jc w:val="both"/>
    </w:pPr>
  </w:style>
  <w:style w:type="character" w:customStyle="1" w:styleId="BodyTextIndentChar">
    <w:name w:val="Body Text Indent Char"/>
    <w:link w:val="BodyTextIndent"/>
    <w:rsid w:val="00A6318A"/>
    <w:rPr>
      <w:sz w:val="24"/>
      <w:szCs w:val="24"/>
    </w:rPr>
  </w:style>
  <w:style w:type="paragraph" w:styleId="Header">
    <w:name w:val="header"/>
    <w:basedOn w:val="Normal"/>
    <w:rsid w:val="00D8368D"/>
    <w:pPr>
      <w:tabs>
        <w:tab w:val="center" w:pos="4320"/>
        <w:tab w:val="right" w:pos="8640"/>
      </w:tabs>
    </w:pPr>
  </w:style>
  <w:style w:type="paragraph" w:styleId="ListParagraph">
    <w:name w:val="List Paragraph"/>
    <w:basedOn w:val="Normal"/>
    <w:uiPriority w:val="34"/>
    <w:qFormat/>
    <w:rsid w:val="00F550D7"/>
    <w:pPr>
      <w:widowControl w:val="0"/>
      <w:ind w:left="720"/>
    </w:pPr>
    <w:rPr>
      <w:color w:val="000000"/>
      <w:sz w:val="20"/>
      <w:szCs w:val="20"/>
      <w:lang w:val="en-US"/>
    </w:rPr>
  </w:style>
  <w:style w:type="paragraph" w:styleId="NormalWeb">
    <w:name w:val="Normal (Web)"/>
    <w:basedOn w:val="Normal"/>
    <w:uiPriority w:val="99"/>
    <w:unhideWhenUsed/>
    <w:rsid w:val="00EB105E"/>
    <w:pPr>
      <w:spacing w:before="100" w:beforeAutospacing="1" w:after="100" w:afterAutospacing="1"/>
    </w:pPr>
    <w:rPr>
      <w:lang w:eastAsia="id-ID"/>
    </w:rPr>
  </w:style>
  <w:style w:type="character" w:customStyle="1" w:styleId="Footer1">
    <w:name w:val="Footer1"/>
    <w:basedOn w:val="DefaultParagraphFont"/>
    <w:rsid w:val="00EB105E"/>
  </w:style>
  <w:style w:type="character" w:customStyle="1" w:styleId="hps">
    <w:name w:val="hps"/>
    <w:basedOn w:val="DefaultParagraphFont"/>
    <w:rsid w:val="00D37439"/>
  </w:style>
  <w:style w:type="character" w:customStyle="1" w:styleId="FooterChar">
    <w:name w:val="Footer Char"/>
    <w:link w:val="Footer"/>
    <w:uiPriority w:val="99"/>
    <w:rsid w:val="00E95D7C"/>
    <w:rPr>
      <w:sz w:val="24"/>
      <w:szCs w:val="24"/>
      <w:lang w:eastAsia="en-US"/>
    </w:rPr>
  </w:style>
  <w:style w:type="character" w:styleId="CommentReference">
    <w:name w:val="annotation reference"/>
    <w:basedOn w:val="DefaultParagraphFont"/>
    <w:semiHidden/>
    <w:unhideWhenUsed/>
    <w:rsid w:val="008B5A47"/>
    <w:rPr>
      <w:sz w:val="16"/>
      <w:szCs w:val="16"/>
    </w:rPr>
  </w:style>
  <w:style w:type="paragraph" w:styleId="CommentText">
    <w:name w:val="annotation text"/>
    <w:basedOn w:val="Normal"/>
    <w:link w:val="CommentTextChar"/>
    <w:semiHidden/>
    <w:unhideWhenUsed/>
    <w:rsid w:val="008B5A47"/>
    <w:rPr>
      <w:sz w:val="20"/>
      <w:szCs w:val="20"/>
    </w:rPr>
  </w:style>
  <w:style w:type="character" w:customStyle="1" w:styleId="CommentTextChar">
    <w:name w:val="Comment Text Char"/>
    <w:basedOn w:val="DefaultParagraphFont"/>
    <w:link w:val="CommentText"/>
    <w:semiHidden/>
    <w:rsid w:val="008B5A47"/>
    <w:rPr>
      <w:lang w:val="id-ID"/>
    </w:rPr>
  </w:style>
  <w:style w:type="paragraph" w:styleId="CommentSubject">
    <w:name w:val="annotation subject"/>
    <w:basedOn w:val="CommentText"/>
    <w:next w:val="CommentText"/>
    <w:link w:val="CommentSubjectChar"/>
    <w:semiHidden/>
    <w:unhideWhenUsed/>
    <w:rsid w:val="008B5A47"/>
    <w:rPr>
      <w:b/>
      <w:bCs/>
    </w:rPr>
  </w:style>
  <w:style w:type="character" w:customStyle="1" w:styleId="CommentSubjectChar">
    <w:name w:val="Comment Subject Char"/>
    <w:basedOn w:val="CommentTextChar"/>
    <w:link w:val="CommentSubject"/>
    <w:semiHidden/>
    <w:rsid w:val="008B5A47"/>
    <w:rPr>
      <w:b/>
      <w:bCs/>
    </w:rPr>
  </w:style>
  <w:style w:type="paragraph" w:styleId="BalloonText">
    <w:name w:val="Balloon Text"/>
    <w:basedOn w:val="Normal"/>
    <w:link w:val="BalloonTextChar"/>
    <w:semiHidden/>
    <w:unhideWhenUsed/>
    <w:rsid w:val="008B5A47"/>
    <w:rPr>
      <w:rFonts w:ascii="Tahoma" w:hAnsi="Tahoma" w:cs="Tahoma"/>
      <w:sz w:val="16"/>
      <w:szCs w:val="16"/>
    </w:rPr>
  </w:style>
  <w:style w:type="character" w:customStyle="1" w:styleId="BalloonTextChar">
    <w:name w:val="Balloon Text Char"/>
    <w:basedOn w:val="DefaultParagraphFont"/>
    <w:link w:val="BalloonText"/>
    <w:semiHidden/>
    <w:rsid w:val="008B5A4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169636002">
      <w:bodyDiv w:val="1"/>
      <w:marLeft w:val="0"/>
      <w:marRight w:val="0"/>
      <w:marTop w:val="0"/>
      <w:marBottom w:val="0"/>
      <w:divBdr>
        <w:top w:val="none" w:sz="0" w:space="0" w:color="auto"/>
        <w:left w:val="none" w:sz="0" w:space="0" w:color="auto"/>
        <w:bottom w:val="none" w:sz="0" w:space="0" w:color="auto"/>
        <w:right w:val="none" w:sz="0" w:space="0" w:color="auto"/>
      </w:divBdr>
      <w:divsChild>
        <w:div w:id="465054341">
          <w:marLeft w:val="0"/>
          <w:marRight w:val="0"/>
          <w:marTop w:val="0"/>
          <w:marBottom w:val="0"/>
          <w:divBdr>
            <w:top w:val="none" w:sz="0" w:space="0" w:color="auto"/>
            <w:left w:val="none" w:sz="0" w:space="0" w:color="auto"/>
            <w:bottom w:val="none" w:sz="0" w:space="0" w:color="auto"/>
            <w:right w:val="none" w:sz="0" w:space="0" w:color="auto"/>
          </w:divBdr>
          <w:divsChild>
            <w:div w:id="1451123976">
              <w:marLeft w:val="0"/>
              <w:marRight w:val="0"/>
              <w:marTop w:val="0"/>
              <w:marBottom w:val="0"/>
              <w:divBdr>
                <w:top w:val="none" w:sz="0" w:space="0" w:color="auto"/>
                <w:left w:val="none" w:sz="0" w:space="0" w:color="auto"/>
                <w:bottom w:val="none" w:sz="0" w:space="0" w:color="auto"/>
                <w:right w:val="none" w:sz="0" w:space="0" w:color="auto"/>
              </w:divBdr>
              <w:divsChild>
                <w:div w:id="916400326">
                  <w:marLeft w:val="0"/>
                  <w:marRight w:val="0"/>
                  <w:marTop w:val="0"/>
                  <w:marBottom w:val="0"/>
                  <w:divBdr>
                    <w:top w:val="none" w:sz="0" w:space="0" w:color="auto"/>
                    <w:left w:val="none" w:sz="0" w:space="0" w:color="auto"/>
                    <w:bottom w:val="none" w:sz="0" w:space="0" w:color="auto"/>
                    <w:right w:val="none" w:sz="0" w:space="0" w:color="auto"/>
                  </w:divBdr>
                  <w:divsChild>
                    <w:div w:id="2076277747">
                      <w:marLeft w:val="0"/>
                      <w:marRight w:val="0"/>
                      <w:marTop w:val="0"/>
                      <w:marBottom w:val="0"/>
                      <w:divBdr>
                        <w:top w:val="none" w:sz="0" w:space="0" w:color="auto"/>
                        <w:left w:val="none" w:sz="0" w:space="0" w:color="auto"/>
                        <w:bottom w:val="none" w:sz="0" w:space="0" w:color="auto"/>
                        <w:right w:val="none" w:sz="0" w:space="0" w:color="auto"/>
                      </w:divBdr>
                      <w:divsChild>
                        <w:div w:id="884756585">
                          <w:marLeft w:val="0"/>
                          <w:marRight w:val="0"/>
                          <w:marTop w:val="0"/>
                          <w:marBottom w:val="0"/>
                          <w:divBdr>
                            <w:top w:val="none" w:sz="0" w:space="0" w:color="auto"/>
                            <w:left w:val="none" w:sz="0" w:space="0" w:color="auto"/>
                            <w:bottom w:val="none" w:sz="0" w:space="0" w:color="auto"/>
                            <w:right w:val="none" w:sz="0" w:space="0" w:color="auto"/>
                          </w:divBdr>
                          <w:divsChild>
                            <w:div w:id="1028531714">
                              <w:marLeft w:val="0"/>
                              <w:marRight w:val="0"/>
                              <w:marTop w:val="0"/>
                              <w:marBottom w:val="0"/>
                              <w:divBdr>
                                <w:top w:val="none" w:sz="0" w:space="0" w:color="auto"/>
                                <w:left w:val="none" w:sz="0" w:space="0" w:color="auto"/>
                                <w:bottom w:val="none" w:sz="0" w:space="0" w:color="auto"/>
                                <w:right w:val="none" w:sz="0" w:space="0" w:color="auto"/>
                              </w:divBdr>
                              <w:divsChild>
                                <w:div w:id="11105316">
                                  <w:marLeft w:val="0"/>
                                  <w:marRight w:val="0"/>
                                  <w:marTop w:val="0"/>
                                  <w:marBottom w:val="200"/>
                                  <w:divBdr>
                                    <w:top w:val="none" w:sz="0" w:space="0" w:color="auto"/>
                                    <w:left w:val="none" w:sz="0" w:space="0" w:color="auto"/>
                                    <w:bottom w:val="none" w:sz="0" w:space="0" w:color="auto"/>
                                    <w:right w:val="none" w:sz="0" w:space="0" w:color="auto"/>
                                  </w:divBdr>
                                </w:div>
                                <w:div w:id="28190811">
                                  <w:marLeft w:val="0"/>
                                  <w:marRight w:val="0"/>
                                  <w:marTop w:val="0"/>
                                  <w:marBottom w:val="200"/>
                                  <w:divBdr>
                                    <w:top w:val="none" w:sz="0" w:space="0" w:color="auto"/>
                                    <w:left w:val="none" w:sz="0" w:space="0" w:color="auto"/>
                                    <w:bottom w:val="none" w:sz="0" w:space="0" w:color="auto"/>
                                    <w:right w:val="none" w:sz="0" w:space="0" w:color="auto"/>
                                  </w:divBdr>
                                </w:div>
                                <w:div w:id="136191252">
                                  <w:marLeft w:val="0"/>
                                  <w:marRight w:val="0"/>
                                  <w:marTop w:val="0"/>
                                  <w:marBottom w:val="200"/>
                                  <w:divBdr>
                                    <w:top w:val="none" w:sz="0" w:space="0" w:color="auto"/>
                                    <w:left w:val="none" w:sz="0" w:space="0" w:color="auto"/>
                                    <w:bottom w:val="none" w:sz="0" w:space="0" w:color="auto"/>
                                    <w:right w:val="none" w:sz="0" w:space="0" w:color="auto"/>
                                  </w:divBdr>
                                </w:div>
                                <w:div w:id="188103834">
                                  <w:marLeft w:val="0"/>
                                  <w:marRight w:val="0"/>
                                  <w:marTop w:val="0"/>
                                  <w:marBottom w:val="200"/>
                                  <w:divBdr>
                                    <w:top w:val="none" w:sz="0" w:space="0" w:color="auto"/>
                                    <w:left w:val="none" w:sz="0" w:space="0" w:color="auto"/>
                                    <w:bottom w:val="none" w:sz="0" w:space="0" w:color="auto"/>
                                    <w:right w:val="none" w:sz="0" w:space="0" w:color="auto"/>
                                  </w:divBdr>
                                </w:div>
                                <w:div w:id="214003441">
                                  <w:marLeft w:val="0"/>
                                  <w:marRight w:val="0"/>
                                  <w:marTop w:val="0"/>
                                  <w:marBottom w:val="200"/>
                                  <w:divBdr>
                                    <w:top w:val="none" w:sz="0" w:space="0" w:color="auto"/>
                                    <w:left w:val="none" w:sz="0" w:space="0" w:color="auto"/>
                                    <w:bottom w:val="none" w:sz="0" w:space="0" w:color="auto"/>
                                    <w:right w:val="none" w:sz="0" w:space="0" w:color="auto"/>
                                  </w:divBdr>
                                </w:div>
                                <w:div w:id="239296585">
                                  <w:marLeft w:val="0"/>
                                  <w:marRight w:val="0"/>
                                  <w:marTop w:val="0"/>
                                  <w:marBottom w:val="200"/>
                                  <w:divBdr>
                                    <w:top w:val="none" w:sz="0" w:space="0" w:color="auto"/>
                                    <w:left w:val="none" w:sz="0" w:space="0" w:color="auto"/>
                                    <w:bottom w:val="none" w:sz="0" w:space="0" w:color="auto"/>
                                    <w:right w:val="none" w:sz="0" w:space="0" w:color="auto"/>
                                  </w:divBdr>
                                </w:div>
                                <w:div w:id="283466682">
                                  <w:marLeft w:val="0"/>
                                  <w:marRight w:val="0"/>
                                  <w:marTop w:val="0"/>
                                  <w:marBottom w:val="200"/>
                                  <w:divBdr>
                                    <w:top w:val="none" w:sz="0" w:space="0" w:color="auto"/>
                                    <w:left w:val="none" w:sz="0" w:space="0" w:color="auto"/>
                                    <w:bottom w:val="none" w:sz="0" w:space="0" w:color="auto"/>
                                    <w:right w:val="none" w:sz="0" w:space="0" w:color="auto"/>
                                  </w:divBdr>
                                </w:div>
                                <w:div w:id="396131882">
                                  <w:marLeft w:val="0"/>
                                  <w:marRight w:val="0"/>
                                  <w:marTop w:val="0"/>
                                  <w:marBottom w:val="200"/>
                                  <w:divBdr>
                                    <w:top w:val="none" w:sz="0" w:space="0" w:color="auto"/>
                                    <w:left w:val="none" w:sz="0" w:space="0" w:color="auto"/>
                                    <w:bottom w:val="none" w:sz="0" w:space="0" w:color="auto"/>
                                    <w:right w:val="none" w:sz="0" w:space="0" w:color="auto"/>
                                  </w:divBdr>
                                </w:div>
                                <w:div w:id="511914663">
                                  <w:marLeft w:val="0"/>
                                  <w:marRight w:val="0"/>
                                  <w:marTop w:val="0"/>
                                  <w:marBottom w:val="200"/>
                                  <w:divBdr>
                                    <w:top w:val="none" w:sz="0" w:space="0" w:color="auto"/>
                                    <w:left w:val="none" w:sz="0" w:space="0" w:color="auto"/>
                                    <w:bottom w:val="none" w:sz="0" w:space="0" w:color="auto"/>
                                    <w:right w:val="none" w:sz="0" w:space="0" w:color="auto"/>
                                  </w:divBdr>
                                </w:div>
                                <w:div w:id="1093277425">
                                  <w:marLeft w:val="0"/>
                                  <w:marRight w:val="0"/>
                                  <w:marTop w:val="0"/>
                                  <w:marBottom w:val="200"/>
                                  <w:divBdr>
                                    <w:top w:val="none" w:sz="0" w:space="0" w:color="auto"/>
                                    <w:left w:val="none" w:sz="0" w:space="0" w:color="auto"/>
                                    <w:bottom w:val="none" w:sz="0" w:space="0" w:color="auto"/>
                                    <w:right w:val="none" w:sz="0" w:space="0" w:color="auto"/>
                                  </w:divBdr>
                                </w:div>
                                <w:div w:id="1356079235">
                                  <w:marLeft w:val="0"/>
                                  <w:marRight w:val="0"/>
                                  <w:marTop w:val="0"/>
                                  <w:marBottom w:val="200"/>
                                  <w:divBdr>
                                    <w:top w:val="none" w:sz="0" w:space="0" w:color="auto"/>
                                    <w:left w:val="none" w:sz="0" w:space="0" w:color="auto"/>
                                    <w:bottom w:val="none" w:sz="0" w:space="0" w:color="auto"/>
                                    <w:right w:val="none" w:sz="0" w:space="0" w:color="auto"/>
                                  </w:divBdr>
                                </w:div>
                                <w:div w:id="1363095498">
                                  <w:marLeft w:val="0"/>
                                  <w:marRight w:val="0"/>
                                  <w:marTop w:val="0"/>
                                  <w:marBottom w:val="200"/>
                                  <w:divBdr>
                                    <w:top w:val="none" w:sz="0" w:space="0" w:color="auto"/>
                                    <w:left w:val="none" w:sz="0" w:space="0" w:color="auto"/>
                                    <w:bottom w:val="none" w:sz="0" w:space="0" w:color="auto"/>
                                    <w:right w:val="none" w:sz="0" w:space="0" w:color="auto"/>
                                  </w:divBdr>
                                </w:div>
                                <w:div w:id="1836187665">
                                  <w:marLeft w:val="0"/>
                                  <w:marRight w:val="0"/>
                                  <w:marTop w:val="0"/>
                                  <w:marBottom w:val="200"/>
                                  <w:divBdr>
                                    <w:top w:val="none" w:sz="0" w:space="0" w:color="auto"/>
                                    <w:left w:val="none" w:sz="0" w:space="0" w:color="auto"/>
                                    <w:bottom w:val="none" w:sz="0" w:space="0" w:color="auto"/>
                                    <w:right w:val="none" w:sz="0" w:space="0" w:color="auto"/>
                                  </w:divBdr>
                                </w:div>
                                <w:div w:id="1933467266">
                                  <w:marLeft w:val="0"/>
                                  <w:marRight w:val="0"/>
                                  <w:marTop w:val="0"/>
                                  <w:marBottom w:val="200"/>
                                  <w:divBdr>
                                    <w:top w:val="none" w:sz="0" w:space="0" w:color="auto"/>
                                    <w:left w:val="none" w:sz="0" w:space="0" w:color="auto"/>
                                    <w:bottom w:val="none" w:sz="0" w:space="0" w:color="auto"/>
                                    <w:right w:val="none" w:sz="0" w:space="0" w:color="auto"/>
                                  </w:divBdr>
                                </w:div>
                                <w:div w:id="1941913864">
                                  <w:marLeft w:val="0"/>
                                  <w:marRight w:val="0"/>
                                  <w:marTop w:val="0"/>
                                  <w:marBottom w:val="200"/>
                                  <w:divBdr>
                                    <w:top w:val="none" w:sz="0" w:space="0" w:color="auto"/>
                                    <w:left w:val="none" w:sz="0" w:space="0" w:color="auto"/>
                                    <w:bottom w:val="none" w:sz="0" w:space="0" w:color="auto"/>
                                    <w:right w:val="none" w:sz="0" w:space="0" w:color="auto"/>
                                  </w:divBdr>
                                </w:div>
                                <w:div w:id="20023489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3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A7EC-30D1-4B07-84BB-A1A15DF7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Faktor-faktor yang mempengaruhi Pengungkapan Tanggung Jawab Sosial Perusahaan dan Implikasinya terhadap kinerja Pasar</vt:lpstr>
    </vt:vector>
  </TitlesOfParts>
  <Company>Microsoft Corporation</Company>
  <LinksUpToDate>false</LinksUpToDate>
  <CharactersWithSpaces>27942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Faktor-faktor yang mempengaruhi Pengungkapan Tanggung Jawab Sosial Perusahaan dan Implikasinya terhadap kinerja Pasar</dc:title>
  <dc:creator>user</dc:creator>
  <cp:lastModifiedBy>Asus</cp:lastModifiedBy>
  <cp:revision>2</cp:revision>
  <cp:lastPrinted>2010-05-08T04:46:00Z</cp:lastPrinted>
  <dcterms:created xsi:type="dcterms:W3CDTF">2016-02-03T16:30:00Z</dcterms:created>
  <dcterms:modified xsi:type="dcterms:W3CDTF">2016-02-03T16:30:00Z</dcterms:modified>
</cp:coreProperties>
</file>