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0C" w:rsidRPr="00980D0C" w:rsidRDefault="00980D0C" w:rsidP="00980D0C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980D0C">
        <w:rPr>
          <w:rFonts w:ascii="inherit" w:eastAsia="Times New Roman" w:hAnsi="inherit" w:cs="Times New Roman"/>
          <w:b/>
          <w:bCs/>
          <w:sz w:val="24"/>
          <w:szCs w:val="24"/>
        </w:rPr>
        <w:t>Paragraf</w:t>
      </w:r>
      <w:proofErr w:type="spellEnd"/>
      <w:r w:rsidRPr="00980D0C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b/>
          <w:bCs/>
          <w:sz w:val="24"/>
          <w:szCs w:val="24"/>
        </w:rPr>
        <w:t>persuasi</w:t>
      </w:r>
      <w:proofErr w:type="spellEnd"/>
      <w:r w:rsidRPr="00980D0C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b/>
          <w:bCs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bentuk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karangan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bertujuan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meyakinkan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seseorang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baik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pembaca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maupun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pendengar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agar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melakukan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sesuatu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dikehendaki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penulis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sz w:val="24"/>
          <w:szCs w:val="24"/>
        </w:rPr>
        <w:t>Salah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satu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bentuk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paragraf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persuasi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dikenal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secara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umum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propaganda yang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dilakukan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berbagai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badan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lembaga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atau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sz w:val="24"/>
          <w:szCs w:val="24"/>
        </w:rPr>
        <w:t>perorangan</w:t>
      </w:r>
      <w:proofErr w:type="spellEnd"/>
      <w:r w:rsidRPr="00980D0C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</w:p>
    <w:p w:rsidR="00980D0C" w:rsidRPr="00980D0C" w:rsidRDefault="00980D0C" w:rsidP="00980D0C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980D0C">
        <w:rPr>
          <w:rFonts w:ascii="inherit" w:eastAsia="Times New Roman" w:hAnsi="inherit" w:cs="Times New Roman"/>
          <w:sz w:val="24"/>
          <w:szCs w:val="24"/>
        </w:rPr>
        <w:t xml:space="preserve">  </w:t>
      </w:r>
    </w:p>
    <w:p w:rsidR="00980D0C" w:rsidRPr="00980D0C" w:rsidRDefault="00980D0C" w:rsidP="00980D0C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980D0C" w:rsidRPr="00980D0C" w:rsidRDefault="00980D0C" w:rsidP="00980D0C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980D0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Kalimat</w:t>
      </w:r>
      <w:proofErr w:type="spellEnd"/>
      <w:r w:rsidRPr="00980D0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persuasi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bertujuan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: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  1.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Mengajak</w:t>
      </w:r>
      <w:proofErr w:type="spellEnd"/>
    </w:p>
    <w:p w:rsidR="00980D0C" w:rsidRPr="00980D0C" w:rsidRDefault="00980D0C" w:rsidP="00980D0C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                                                   2. 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Membujuk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    </w:t>
      </w:r>
    </w:p>
    <w:p w:rsidR="00980D0C" w:rsidRPr="00980D0C" w:rsidRDefault="00980D0C" w:rsidP="00980D0C">
      <w:pPr>
        <w:spacing w:after="24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                                                   3. 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Mempengaruhi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br/>
      </w:r>
    </w:p>
    <w:p w:rsidR="00980D0C" w:rsidRPr="00980D0C" w:rsidRDefault="00980D0C" w:rsidP="00980D0C">
      <w:pPr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980D0C" w:rsidRPr="003C2FDE" w:rsidRDefault="00980D0C" w:rsidP="00650AB1">
      <w:pPr>
        <w:spacing w:after="0" w:line="240" w:lineRule="auto"/>
        <w:jc w:val="both"/>
        <w:rPr>
          <w:rFonts w:ascii="inherit" w:eastAsia="Times New Roman" w:hAnsi="inherit" w:cs="Times New Roman"/>
          <w:color w:val="FF0000"/>
          <w:sz w:val="24"/>
          <w:szCs w:val="24"/>
          <w:lang w:val="id-ID"/>
        </w:rPr>
      </w:pP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singkatan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Narkotika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Obat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Berbahaya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Selain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“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”,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istilah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lain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diperkenalkan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khususnya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Departemen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Kesehatan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Republik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Indonesia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NAPZA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singkatan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Narkotika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Psikotropika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Zat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Adiktif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)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berarti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bahan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zat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masukkan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kedalam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tubuh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manusia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baik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oral/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diminum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dihirup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maupun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disuntikkan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mengubah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pikiran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suasana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hati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perasaan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perilaku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seseorang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menimbulkan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ketergantungan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adiksi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)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fisik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psikologis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Semua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istilah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baik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“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”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NAPZA,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mengacu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pasa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sekelompok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zat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umumnya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mempunyai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resiko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kecanduan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bagi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penggunaannya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>
        <w:rPr>
          <w:rFonts w:ascii="inherit" w:eastAsia="Times New Roman" w:hAnsi="inherit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Menurut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pakar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kesehatan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sebenarnya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psikotropika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biasa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dipakai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membius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pasien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hendak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dioperasi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obat-obatan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penyakit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tertentu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Namun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kini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pemanfaatannya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disalahgunakan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 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diantaranya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pemakaian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diluar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batas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dosis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(over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dosis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),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dikarenakan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berbagai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alasan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mulai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keinginan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coba-coba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bersenang-senang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ikutan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trend/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gaya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lambing status social,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ingin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melupakan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persoalan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lain-lain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maka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disalahgunakan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Penggunaan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terus-menerus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berkelanjutan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menyebabkan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ketergantungan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dependensi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disebut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juga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kecanduan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Penyalahgunaan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sangat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dipengaruhi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pergaulan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bebas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remaja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sekarang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Penolakan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ajakan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mencoba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merasa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gengsi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diucapkan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karena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pikiran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gaul</w:t>
      </w:r>
      <w:proofErr w:type="spellEnd"/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jika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belum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mencicipi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Apalagi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era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sekarang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dimana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segala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sesuatu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mudah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dapatkan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termasuk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mendapatkan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berwujud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bubuk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putih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Dampak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paling fatal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penyalahgunaan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over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dosis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mengakibatkan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kematian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Dari data BNN,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sekitar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15.000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meregang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nyawa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tahunnya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akibat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pemakaian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dimana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78%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remaja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Begitu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banyaknya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dampak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ditimbulkan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penyalahgunaan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setidaknya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remaja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bisa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berpikir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lebih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bijaksana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lagi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sebelum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mencoba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hal-hal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baru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>
        <w:rPr>
          <w:rFonts w:ascii="inherit" w:eastAsia="Times New Roman" w:hAnsi="inherit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Begitu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besarnya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bahaya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nampaknya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kurang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diperhatikan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remaja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masih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bermental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labil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</w:t>
      </w:r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 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terpikir</w:t>
      </w:r>
      <w:proofErr w:type="spellEnd"/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mereka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hanyalah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kesenangan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sesaat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ditimbulkan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oleh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Padahal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dikonsumsi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secara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terus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menerus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juga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dosis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sesuai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menyebabkan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rusaknya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organ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tubuh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seperti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jantung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paru-paru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hati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ginjal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pembuluh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darah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juga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system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saraf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pusat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/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otak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)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pastinya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merusak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depan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remaja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Rusaknya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organ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reproduksi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menyulitkan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mendapatkan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keturunan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HIV/AIDS (yang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hingga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sekarang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belum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ditemukan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obat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mengatasinya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),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hingga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gangguan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psikologis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percaya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malas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sehingga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menjauhkan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prestasi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)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dampak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social (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dijauhi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pergaulan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social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nantinya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mengakibatkan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kehidupan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remaja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semakin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terkucilkan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).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Bangsa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kehilangan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remaja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sangat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banyak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akibat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penyalahgunaan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merebaknya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HIV/AIDS.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Kehidupan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remaja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sama</w:t>
      </w:r>
      <w:proofErr w:type="spellEnd"/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kehilangan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sumber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manusia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bagi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bangsa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karena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remaja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pemegang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tongkat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estafet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penerus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bangsa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disaat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datang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r>
        <w:rPr>
          <w:rFonts w:ascii="inherit" w:eastAsia="Times New Roman" w:hAnsi="inherit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Penyalahgunaan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penggunaan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diluar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keperluan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medis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tanpa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pengawasa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dokter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perbuatan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melanggar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hukum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tertuang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pasal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59 UU No.5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Tahun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1997,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tentang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Psikotropika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)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(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Undang-Undang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No.22,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tahun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1997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tentang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Narkotika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).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Sedangkan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pandangan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agama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islam</w:t>
      </w:r>
      <w:proofErr w:type="spellEnd"/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penyalahgunaan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meminum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minuman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beralkohol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merupakan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dosa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besar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sebagaimana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terdapat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(Q.S. Al-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Baqarah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2:219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Q.S. Al-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Maidah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5:91).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Setiap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zat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bahan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minuman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dapat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memabukkan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melemahkan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akal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sehat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seperti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halnya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minuman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bralkohol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haram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hukumnya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(H.R. Abdullah bin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Umar.R.a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).</w:t>
      </w:r>
      <w:r>
        <w:rPr>
          <w:rFonts w:ascii="inherit" w:eastAsia="Times New Roman" w:hAnsi="inherit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Upaya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pencegahan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penyebaran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dikalangan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pelajar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sudah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sebaiknya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menjadi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tanggung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jawab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kita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bersama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semua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pihak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termasuk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tua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guru, dam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masyarakat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harus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turut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berperan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aktif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mewaspadai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ancaman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terutama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remaja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/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pelajar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. 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Sampai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sekarang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belum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pengobatan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begitu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efektif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para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penderita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pemakai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besar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Orang-orang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memakai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sama</w:t>
      </w:r>
      <w:proofErr w:type="spellEnd"/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halnya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dengan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membeli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tiket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jam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perjalanan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tanpa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bisa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kembali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lagi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artinya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meskipun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terasa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kesembuhan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tetapi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masih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pengaruh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yang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membahayakan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Bukan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dampak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terhadap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kesehatan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apabila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kita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memakai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tetapi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kita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juga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bisa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mendapat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hukuman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Jadi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apapun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alasannya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bukan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jalan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membantu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kenikmatan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atau</w:t>
      </w:r>
      <w:proofErr w:type="spellEnd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 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kesenangan</w:t>
      </w:r>
      <w:proofErr w:type="spellEnd"/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hidup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r>
        <w:rPr>
          <w:rFonts w:ascii="inherit" w:eastAsia="Times New Roman" w:hAnsi="inherit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Berbicara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tentang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sepertinya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kasus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penyalahgunaan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Negara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kita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pernah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habisnya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Berdasarkan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data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Narkotikan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Nasional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(BNN)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hingga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tahun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2008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saja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jumlah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pengguna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Inonesia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mencapai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3</w:t>
      </w:r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,2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juta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. </w:t>
      </w:r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Dari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jumlah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ini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32%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pelajar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juga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mahasiswa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>
        <w:rPr>
          <w:rFonts w:ascii="inherit" w:eastAsia="Times New Roman" w:hAnsi="inherit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Jangan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pernah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merima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ajakan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mencoba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memakai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Pr="00980D0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HINDARI NARKOBA SEBELUM NARKOBA MENJERATMU</w:t>
      </w:r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Karena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penyalahgunaan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adalah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bayang-bayang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kematian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dalam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hidup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juga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akan</w:t>
      </w:r>
      <w:proofErr w:type="spellEnd"/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menghapus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impian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hidupmu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bahkan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kepribadianmu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r>
        <w:rPr>
          <w:rFonts w:ascii="inherit" w:eastAsia="Times New Roman" w:hAnsi="inherit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apapun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alasannya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sebabnya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jangan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pernah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mengkonsumsi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obat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terlarang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tersebut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apalagi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hanya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untuk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pergaulan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semata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Karena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hidup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malu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matipun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malu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proofErr w:type="gram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Sama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sekali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tidak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ada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manfaat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dari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pemakaian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narkoba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itu</w:t>
      </w:r>
      <w:proofErr w:type="spellEnd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980D0C">
        <w:rPr>
          <w:rFonts w:ascii="inherit" w:eastAsia="Times New Roman" w:hAnsi="inherit" w:cs="Times New Roman"/>
          <w:color w:val="000000"/>
          <w:sz w:val="24"/>
          <w:szCs w:val="24"/>
        </w:rPr>
        <w:t>sendiri</w:t>
      </w:r>
      <w:proofErr w:type="spellEnd"/>
    </w:p>
    <w:p w:rsidR="00470008" w:rsidRDefault="00470008"/>
    <w:p w:rsidR="00980D0C" w:rsidRDefault="00980D0C">
      <w:pPr>
        <w:rPr>
          <w:lang w:val="id-ID"/>
        </w:rPr>
      </w:pPr>
      <w:r>
        <w:t>Sumber.dhono-wareh.blogspot.com/2012/06/contoh-karangan-persuasi-tentang.html</w:t>
      </w:r>
    </w:p>
    <w:p w:rsidR="003C2FDE" w:rsidRPr="003C2FDE" w:rsidRDefault="003C2FDE" w:rsidP="003C2FDE">
      <w:pPr>
        <w:pStyle w:val="ListParagraph"/>
        <w:rPr>
          <w:lang w:val="id-ID"/>
        </w:rPr>
      </w:pPr>
    </w:p>
    <w:sectPr w:rsidR="003C2FDE" w:rsidRPr="003C2FDE" w:rsidSect="00470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71E"/>
    <w:multiLevelType w:val="hybridMultilevel"/>
    <w:tmpl w:val="EA9C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D0C"/>
    <w:rsid w:val="002A3E61"/>
    <w:rsid w:val="0035399B"/>
    <w:rsid w:val="003C2FDE"/>
    <w:rsid w:val="00470008"/>
    <w:rsid w:val="00650AB1"/>
    <w:rsid w:val="008060EB"/>
    <w:rsid w:val="00980D0C"/>
    <w:rsid w:val="00A00C3B"/>
    <w:rsid w:val="00A04F19"/>
    <w:rsid w:val="00CC5412"/>
    <w:rsid w:val="00D933C4"/>
    <w:rsid w:val="00E3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1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0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4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9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2012-06-17T19:02:00Z</dcterms:created>
  <dcterms:modified xsi:type="dcterms:W3CDTF">2013-11-08T15:18:00Z</dcterms:modified>
</cp:coreProperties>
</file>