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4C" w:rsidRPr="005F2B69" w:rsidRDefault="001D544C" w:rsidP="001D544C">
      <w:pPr>
        <w:pStyle w:val="ListParagraph"/>
        <w:spacing w:before="100" w:beforeAutospacing="1" w:after="100" w:afterAutospacing="1" w:line="36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B69">
        <w:rPr>
          <w:rFonts w:ascii="Times New Roman" w:eastAsia="Times New Roman" w:hAnsi="Times New Roman" w:cs="Times New Roman"/>
          <w:b/>
          <w:bCs/>
          <w:sz w:val="24"/>
          <w:szCs w:val="24"/>
        </w:rPr>
        <w:t>KARAKTERISTIK MEMBACA INTENSIF</w:t>
      </w:r>
    </w:p>
    <w:p w:rsidR="001D544C" w:rsidRDefault="001D544C" w:rsidP="001D544C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cermat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suatu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akurat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detail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akurat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kritis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gagasan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peras</w:t>
      </w:r>
      <w:r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D544C" w:rsidRDefault="001D544C" w:rsidP="001D544C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diidentikkan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14A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tingkatan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lateral,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interp</w:t>
      </w:r>
      <w:r>
        <w:rPr>
          <w:rFonts w:ascii="Times New Roman" w:eastAsia="Times New Roman" w:hAnsi="Times New Roman" w:cs="Times New Roman"/>
          <w:sz w:val="24"/>
          <w:szCs w:val="24"/>
        </w:rPr>
        <w:t>retatif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44C" w:rsidRDefault="001D544C" w:rsidP="001D544C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14AC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komprehensif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kompres-hensif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paparan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bacaan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bacaan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14AC">
        <w:rPr>
          <w:rFonts w:ascii="Times New Roman" w:eastAsia="Times New Roman" w:hAnsi="Times New Roman" w:cs="Times New Roman"/>
          <w:sz w:val="24"/>
          <w:szCs w:val="24"/>
        </w:rPr>
        <w:t>skemata</w:t>
      </w:r>
      <w:proofErr w:type="spellEnd"/>
      <w:proofErr w:type="gram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bacaan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menyeluruh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14AC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literal, 2)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inferensial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3)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z w:val="24"/>
          <w:szCs w:val="24"/>
        </w:rPr>
        <w:t>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44C" w:rsidRDefault="001D544C" w:rsidP="001D544C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yang lama, 2)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detail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3)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lama, 4)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tunggal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variasi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scanning, skimming,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komprehensif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lain), 5)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detail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menekankan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kosakata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wacana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6)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melatih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kalimat-kalimat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cermat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konsentrasi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Kecermatan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kesalahan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kosakata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ejaan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7)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melatih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kritis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8)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melatih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mengubah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menerjemahkan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wacana-wacana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lastRenderedPageBreak/>
        <w:t>mengandung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padat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grafi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44C" w:rsidRPr="00FB14AC" w:rsidRDefault="001D544C" w:rsidP="001D544C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14AC">
        <w:rPr>
          <w:rFonts w:ascii="Times New Roman" w:eastAsia="Times New Roman" w:hAnsi="Times New Roman" w:cs="Times New Roman"/>
          <w:sz w:val="24"/>
          <w:szCs w:val="24"/>
        </w:rPr>
        <w:t>Teknik-teknik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SQ3R, OPQRST,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KWLU.</w:t>
      </w:r>
      <w:proofErr w:type="gram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14AC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melatih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membekali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suatu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14AC">
        <w:rPr>
          <w:rFonts w:ascii="Times New Roman" w:eastAsia="Times New Roman" w:hAnsi="Times New Roman" w:cs="Times New Roman"/>
          <w:sz w:val="24"/>
          <w:szCs w:val="24"/>
        </w:rPr>
        <w:t>Teknik-teknik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didasari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skemata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14AC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skemata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mencetuskan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gagasan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inti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dimainkan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suatu </w:t>
      </w:r>
      <w:proofErr w:type="spellStart"/>
      <w:r w:rsidRPr="00FB14AC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FB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267FA" w:rsidRPr="001D544C" w:rsidRDefault="001267FA">
      <w:pPr>
        <w:rPr>
          <w:lang w:val="id-ID"/>
        </w:rPr>
      </w:pPr>
    </w:p>
    <w:sectPr w:rsidR="001267FA" w:rsidRPr="001D544C" w:rsidSect="00126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4D7"/>
    <w:multiLevelType w:val="hybridMultilevel"/>
    <w:tmpl w:val="313C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D544C"/>
    <w:rsid w:val="001267FA"/>
    <w:rsid w:val="001D544C"/>
    <w:rsid w:val="0092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2013-11-24T06:32:00Z</dcterms:created>
  <dcterms:modified xsi:type="dcterms:W3CDTF">2013-11-24T06:33:00Z</dcterms:modified>
</cp:coreProperties>
</file>