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39" w:rsidRDefault="0017018B" w:rsidP="001701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PERSEPSI KINERJA GURU PADA SEKOLAH DASAR NEGERI 81 PALEMBANG</w:t>
      </w:r>
    </w:p>
    <w:p w:rsidR="0017018B" w:rsidRDefault="0017018B" w:rsidP="0017018B">
      <w:pPr>
        <w:spacing w:after="0" w:line="240" w:lineRule="auto"/>
        <w:jc w:val="center"/>
        <w:rPr>
          <w:rFonts w:ascii="Times New Roman" w:hAnsi="Times New Roman" w:cs="Times New Roman"/>
          <w:b/>
          <w:sz w:val="24"/>
          <w:szCs w:val="24"/>
        </w:rPr>
      </w:pPr>
    </w:p>
    <w:p w:rsidR="0017018B" w:rsidRDefault="0017018B" w:rsidP="0017018B">
      <w:pPr>
        <w:spacing w:after="0" w:line="240" w:lineRule="auto"/>
        <w:jc w:val="center"/>
        <w:rPr>
          <w:rFonts w:ascii="Times New Roman" w:hAnsi="Times New Roman" w:cs="Times New Roman"/>
          <w:b/>
          <w:sz w:val="20"/>
          <w:szCs w:val="20"/>
          <w:vertAlign w:val="superscript"/>
        </w:rPr>
      </w:pPr>
      <w:r>
        <w:rPr>
          <w:rFonts w:ascii="Times New Roman" w:hAnsi="Times New Roman" w:cs="Times New Roman"/>
          <w:b/>
          <w:sz w:val="20"/>
          <w:szCs w:val="20"/>
        </w:rPr>
        <w:t>Mei Lisa Putri</w:t>
      </w:r>
      <w:r>
        <w:rPr>
          <w:rFonts w:ascii="Times New Roman" w:hAnsi="Times New Roman" w:cs="Times New Roman"/>
          <w:b/>
          <w:sz w:val="20"/>
          <w:szCs w:val="20"/>
          <w:vertAlign w:val="superscript"/>
        </w:rPr>
        <w:t>1</w:t>
      </w:r>
      <w:r w:rsidR="00912BDD">
        <w:rPr>
          <w:rFonts w:ascii="Times New Roman" w:hAnsi="Times New Roman" w:cs="Times New Roman"/>
          <w:b/>
          <w:sz w:val="20"/>
          <w:szCs w:val="20"/>
        </w:rPr>
        <w:t>, Heriyanto</w:t>
      </w:r>
      <w:r>
        <w:rPr>
          <w:rFonts w:ascii="Times New Roman" w:hAnsi="Times New Roman" w:cs="Times New Roman"/>
          <w:b/>
          <w:sz w:val="20"/>
          <w:szCs w:val="20"/>
          <w:vertAlign w:val="superscript"/>
        </w:rPr>
        <w:t>2</w:t>
      </w:r>
      <w:r>
        <w:rPr>
          <w:rFonts w:ascii="Times New Roman" w:hAnsi="Times New Roman" w:cs="Times New Roman"/>
          <w:b/>
          <w:sz w:val="20"/>
          <w:szCs w:val="20"/>
        </w:rPr>
        <w:t>, Asmanita</w:t>
      </w:r>
      <w:r>
        <w:rPr>
          <w:rFonts w:ascii="Times New Roman" w:hAnsi="Times New Roman" w:cs="Times New Roman"/>
          <w:b/>
          <w:sz w:val="20"/>
          <w:szCs w:val="20"/>
          <w:vertAlign w:val="superscript"/>
        </w:rPr>
        <w:t>3</w:t>
      </w:r>
    </w:p>
    <w:p w:rsidR="0017018B" w:rsidRDefault="0017018B" w:rsidP="001701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Fakultas Ekonomi dan Bisnis, Universitas Bina Darma</w:t>
      </w:r>
    </w:p>
    <w:p w:rsidR="0017018B" w:rsidRDefault="0017018B" w:rsidP="0017018B">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1 </w:t>
      </w:r>
      <w:hyperlink r:id="rId6" w:history="1">
        <w:r w:rsidRPr="00B3210A">
          <w:rPr>
            <w:rStyle w:val="Hyperlink"/>
            <w:rFonts w:ascii="Times New Roman" w:hAnsi="Times New Roman" w:cs="Times New Roman"/>
            <w:sz w:val="20"/>
            <w:szCs w:val="20"/>
          </w:rPr>
          <w:t>meilisapr@yahoo.com</w:t>
        </w:r>
      </w:hyperlink>
    </w:p>
    <w:p w:rsidR="0017018B" w:rsidRDefault="00163B78" w:rsidP="0017018B">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2 </w:t>
      </w:r>
      <w:hyperlink r:id="rId7" w:history="1">
        <w:r w:rsidR="0017018B" w:rsidRPr="00B3210A">
          <w:rPr>
            <w:rStyle w:val="Hyperlink"/>
            <w:rFonts w:ascii="Times New Roman" w:hAnsi="Times New Roman" w:cs="Times New Roman"/>
            <w:sz w:val="20"/>
            <w:szCs w:val="20"/>
          </w:rPr>
          <w:t>heriyanto@binadarma.ac.id</w:t>
        </w:r>
      </w:hyperlink>
    </w:p>
    <w:p w:rsidR="0017018B" w:rsidRDefault="00163B78" w:rsidP="00852DBD">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3 </w:t>
      </w:r>
      <w:hyperlink r:id="rId8" w:history="1">
        <w:r w:rsidR="00AD6CF1" w:rsidRPr="000C03A3">
          <w:rPr>
            <w:rStyle w:val="Hyperlink"/>
            <w:rFonts w:ascii="Times New Roman" w:hAnsi="Times New Roman" w:cs="Times New Roman"/>
            <w:sz w:val="20"/>
            <w:szCs w:val="20"/>
          </w:rPr>
          <w:t>asmanita.azza@binadarma.ac.id</w:t>
        </w:r>
      </w:hyperlink>
      <w:r>
        <w:rPr>
          <w:rFonts w:ascii="Times New Roman" w:hAnsi="Times New Roman" w:cs="Times New Roman"/>
          <w:sz w:val="20"/>
          <w:szCs w:val="20"/>
        </w:rPr>
        <w:t xml:space="preserve"> </w:t>
      </w:r>
    </w:p>
    <w:p w:rsidR="00163B78" w:rsidRDefault="00163B78" w:rsidP="00852DBD">
      <w:pPr>
        <w:spacing w:after="0" w:line="240" w:lineRule="auto"/>
        <w:jc w:val="center"/>
        <w:rPr>
          <w:rFonts w:ascii="Times New Roman" w:hAnsi="Times New Roman" w:cs="Times New Roman"/>
          <w:sz w:val="20"/>
          <w:szCs w:val="20"/>
        </w:rPr>
      </w:pPr>
    </w:p>
    <w:p w:rsidR="00163B78" w:rsidRDefault="00163B78" w:rsidP="00852DBD">
      <w:pPr>
        <w:spacing w:after="0" w:line="240" w:lineRule="auto"/>
        <w:jc w:val="center"/>
        <w:rPr>
          <w:rFonts w:ascii="Times New Roman" w:hAnsi="Times New Roman" w:cs="Times New Roman"/>
          <w:sz w:val="20"/>
          <w:szCs w:val="20"/>
        </w:rPr>
      </w:pPr>
    </w:p>
    <w:p w:rsidR="00852DBD" w:rsidRDefault="00852DBD" w:rsidP="00852DBD">
      <w:pPr>
        <w:spacing w:after="0" w:line="240" w:lineRule="auto"/>
        <w:jc w:val="center"/>
        <w:rPr>
          <w:rFonts w:ascii="Times New Roman" w:hAnsi="Times New Roman" w:cs="Times New Roman"/>
          <w:sz w:val="20"/>
          <w:szCs w:val="20"/>
        </w:rPr>
      </w:pPr>
    </w:p>
    <w:p w:rsidR="00852DBD" w:rsidRPr="0017018B" w:rsidRDefault="00852DBD" w:rsidP="00852DBD">
      <w:pPr>
        <w:spacing w:after="0" w:line="240" w:lineRule="auto"/>
        <w:jc w:val="center"/>
        <w:rPr>
          <w:rFonts w:ascii="Times New Roman" w:hAnsi="Times New Roman" w:cs="Times New Roman"/>
          <w:sz w:val="20"/>
          <w:szCs w:val="20"/>
        </w:rPr>
      </w:pPr>
    </w:p>
    <w:p w:rsidR="00154EB8" w:rsidRPr="00154EB8" w:rsidRDefault="00154EB8" w:rsidP="00154EB8">
      <w:pPr>
        <w:pStyle w:val="ListParagraph"/>
        <w:spacing w:after="0" w:line="240" w:lineRule="auto"/>
        <w:ind w:left="0"/>
        <w:jc w:val="center"/>
        <w:rPr>
          <w:rFonts w:ascii="Times New Roman" w:hAnsi="Times New Roman" w:cs="Times New Roman"/>
          <w:b/>
        </w:rPr>
      </w:pPr>
      <w:r w:rsidRPr="00154EB8">
        <w:rPr>
          <w:rFonts w:ascii="Times New Roman" w:hAnsi="Times New Roman" w:cs="Times New Roman"/>
          <w:b/>
        </w:rPr>
        <w:t>ABSTRAK</w:t>
      </w:r>
    </w:p>
    <w:p w:rsidR="00154EB8" w:rsidRPr="00154EB8" w:rsidRDefault="00154EB8" w:rsidP="00154EB8">
      <w:pPr>
        <w:pStyle w:val="ListParagraph"/>
        <w:spacing w:after="0" w:line="240" w:lineRule="auto"/>
        <w:ind w:left="0"/>
        <w:jc w:val="both"/>
        <w:rPr>
          <w:rFonts w:ascii="Times New Roman" w:hAnsi="Times New Roman" w:cs="Times New Roman"/>
          <w:b/>
        </w:rPr>
      </w:pPr>
    </w:p>
    <w:p w:rsidR="00154EB8" w:rsidRPr="00154EB8" w:rsidRDefault="00154EB8" w:rsidP="00154EB8">
      <w:pPr>
        <w:pStyle w:val="ListParagraph"/>
        <w:spacing w:after="0" w:line="240" w:lineRule="auto"/>
        <w:ind w:left="0"/>
        <w:jc w:val="both"/>
        <w:rPr>
          <w:rFonts w:ascii="Times New Roman" w:hAnsi="Times New Roman" w:cs="Times New Roman"/>
        </w:rPr>
      </w:pPr>
      <w:r w:rsidRPr="00154EB8">
        <w:rPr>
          <w:rFonts w:ascii="Times New Roman" w:hAnsi="Times New Roman" w:cs="Times New Roman"/>
        </w:rPr>
        <w:t xml:space="preserve">Sekolah Dasar Negeri 81 Palembang merupakan salah satu sekolah dasar negeri percontohan di daerah Seberang Ulu I Palembang, dengan akreditasi A yang mencerminkan kualitas dari sekolah ini.  Tujuan penelitian ini adalah untuk mengetahui bagaimana persepsi siswa terhadap kinerja guru di Sekolah Dasar Negeri 81 Palembang. Data yang penulis dapatkan dalam penelitian ini, yakni data sekunder dan primer yang melalui kuisioner.  Populasi pada penelitian ini berjumlah 183 orang dan di dapat sampel sebesar 125 orang melalui perhitungan Slovin, responden berasal dari siswa-siswi kelas 6 tahun ajaran 2016.  Indikator-indikator yang digunakan dalam penelitian ini meliputi </w:t>
      </w:r>
      <w:r w:rsidRPr="00154EB8">
        <w:rPr>
          <w:rFonts w:ascii="Times New Roman" w:hAnsi="Times New Roman" w:cs="Times New Roman"/>
          <w:color w:val="000000" w:themeColor="text1"/>
        </w:rPr>
        <w:t>(1) kemampuan menyusun rencana pembelajaran, (2) kemampuan melaksanakan pembelajaran, (3) kemampuan mengadakan hubungan antarpribadi, (4) kemampuan melaksanakan penilaian hasil belajar, (5) kemampuan melaksanakan pengayaan, dan (6) kemampuan melaksanakan remedial.</w:t>
      </w:r>
      <w:r w:rsidRPr="00154EB8">
        <w:rPr>
          <w:rFonts w:ascii="Times New Roman" w:hAnsi="Times New Roman" w:cs="Times New Roman"/>
        </w:rPr>
        <w:t xml:space="preserve">  Metode analisis data yang penulis gunakan dalam penelitian ini yaitu analisis deskriptif dan analisis </w:t>
      </w:r>
      <w:r w:rsidRPr="00154EB8">
        <w:rPr>
          <w:rFonts w:ascii="Times New Roman" w:hAnsi="Times New Roman" w:cs="Times New Roman"/>
          <w:i/>
        </w:rPr>
        <w:t>mean</w:t>
      </w:r>
      <w:r w:rsidRPr="00154EB8">
        <w:rPr>
          <w:rFonts w:ascii="Times New Roman" w:hAnsi="Times New Roman" w:cs="Times New Roman"/>
        </w:rPr>
        <w:t xml:space="preserve"> (rata-rata).  Hasil dari penelitian ini menunjukkan bahwa perhitungan mean dari hasil kuisioner kinerja guru dinilai sangat baik dengan skor nilai </w:t>
      </w:r>
      <w:r w:rsidRPr="00154EB8">
        <w:rPr>
          <w:rFonts w:ascii="Times New Roman" w:hAnsi="Times New Roman" w:cs="Times New Roman"/>
          <w:i/>
        </w:rPr>
        <w:t xml:space="preserve">mean </w:t>
      </w:r>
      <w:r w:rsidRPr="00154EB8">
        <w:rPr>
          <w:rFonts w:ascii="Times New Roman" w:hAnsi="Times New Roman" w:cs="Times New Roman"/>
        </w:rPr>
        <w:t>sebesar 127.024 yang berada pada klasifikasi 126-150.</w:t>
      </w:r>
    </w:p>
    <w:p w:rsidR="00154EB8" w:rsidRPr="00154EB8" w:rsidRDefault="00154EB8" w:rsidP="00154EB8">
      <w:pPr>
        <w:pStyle w:val="ListParagraph"/>
        <w:spacing w:after="0" w:line="240" w:lineRule="auto"/>
        <w:ind w:left="0"/>
        <w:jc w:val="both"/>
        <w:rPr>
          <w:rFonts w:ascii="Times New Roman" w:hAnsi="Times New Roman" w:cs="Times New Roman"/>
        </w:rPr>
      </w:pPr>
    </w:p>
    <w:p w:rsidR="00154EB8" w:rsidRPr="00154EB8" w:rsidRDefault="00154EB8" w:rsidP="00154EB8">
      <w:pPr>
        <w:pStyle w:val="ListParagraph"/>
        <w:spacing w:after="0" w:line="240" w:lineRule="auto"/>
        <w:ind w:left="0"/>
        <w:jc w:val="both"/>
        <w:rPr>
          <w:rFonts w:ascii="Times New Roman" w:hAnsi="Times New Roman" w:cs="Times New Roman"/>
          <w:b/>
        </w:rPr>
      </w:pPr>
      <w:r w:rsidRPr="00154EB8">
        <w:rPr>
          <w:rFonts w:ascii="Times New Roman" w:hAnsi="Times New Roman" w:cs="Times New Roman"/>
          <w:b/>
        </w:rPr>
        <w:t>Kata kunci : Persepsi – Kinerja Guru</w:t>
      </w:r>
    </w:p>
    <w:p w:rsidR="00163B78" w:rsidRDefault="00163B78" w:rsidP="00163B78">
      <w:pPr>
        <w:pStyle w:val="ListParagraph"/>
        <w:ind w:left="0"/>
        <w:jc w:val="both"/>
        <w:rPr>
          <w:rFonts w:ascii="Times New Roman" w:hAnsi="Times New Roman" w:cs="Times New Roman"/>
          <w:b/>
          <w:i/>
        </w:rPr>
      </w:pPr>
    </w:p>
    <w:p w:rsidR="00163B78" w:rsidRDefault="00163B78" w:rsidP="005D3EE7">
      <w:pPr>
        <w:pStyle w:val="ListParagraph"/>
        <w:numPr>
          <w:ilvl w:val="0"/>
          <w:numId w:val="1"/>
        </w:numPr>
        <w:spacing w:after="0" w:line="240" w:lineRule="auto"/>
        <w:ind w:left="567" w:hanging="567"/>
        <w:jc w:val="both"/>
        <w:rPr>
          <w:rFonts w:ascii="Times New Roman" w:hAnsi="Times New Roman" w:cs="Times New Roman"/>
          <w:b/>
        </w:rPr>
      </w:pPr>
      <w:r w:rsidRPr="00163B78">
        <w:rPr>
          <w:rFonts w:ascii="Times New Roman" w:hAnsi="Times New Roman" w:cs="Times New Roman"/>
          <w:b/>
        </w:rPr>
        <w:t>PENDAHULUAN</w:t>
      </w:r>
    </w:p>
    <w:p w:rsidR="00C042AA" w:rsidRDefault="00C042AA" w:rsidP="00C042AA">
      <w:pPr>
        <w:pStyle w:val="ListParagraph"/>
        <w:spacing w:after="0" w:line="240" w:lineRule="auto"/>
        <w:ind w:left="284"/>
        <w:jc w:val="both"/>
        <w:rPr>
          <w:rFonts w:ascii="Times New Roman" w:hAnsi="Times New Roman" w:cs="Times New Roman"/>
          <w:b/>
        </w:rPr>
      </w:pPr>
    </w:p>
    <w:p w:rsidR="00163B78" w:rsidRDefault="00C042AA" w:rsidP="005D3EE7">
      <w:pPr>
        <w:pStyle w:val="ListParagraph"/>
        <w:numPr>
          <w:ilvl w:val="1"/>
          <w:numId w:val="2"/>
        </w:numPr>
        <w:spacing w:after="0" w:line="240" w:lineRule="auto"/>
        <w:ind w:left="567" w:hanging="573"/>
        <w:jc w:val="both"/>
        <w:rPr>
          <w:rFonts w:ascii="Times New Roman" w:hAnsi="Times New Roman" w:cs="Times New Roman"/>
          <w:b/>
        </w:rPr>
      </w:pPr>
      <w:r>
        <w:rPr>
          <w:rFonts w:ascii="Times New Roman" w:hAnsi="Times New Roman" w:cs="Times New Roman"/>
          <w:b/>
        </w:rPr>
        <w:t>Latar Belakang</w:t>
      </w:r>
    </w:p>
    <w:p w:rsidR="0032553D" w:rsidRDefault="0032553D" w:rsidP="00C523F0">
      <w:pPr>
        <w:pStyle w:val="ListParagraph"/>
        <w:spacing w:after="0" w:line="240" w:lineRule="auto"/>
        <w:ind w:left="0" w:firstLine="567"/>
        <w:jc w:val="both"/>
        <w:rPr>
          <w:rFonts w:ascii="Times New Roman" w:hAnsi="Times New Roman" w:cs="Times New Roman"/>
        </w:rPr>
      </w:pPr>
    </w:p>
    <w:p w:rsidR="00C523F0" w:rsidRPr="00C523F0" w:rsidRDefault="00C523F0" w:rsidP="00C523F0">
      <w:pPr>
        <w:pStyle w:val="ListParagraph"/>
        <w:spacing w:after="0" w:line="240" w:lineRule="auto"/>
        <w:ind w:left="0" w:firstLine="567"/>
        <w:jc w:val="both"/>
        <w:rPr>
          <w:rFonts w:ascii="Times New Roman" w:hAnsi="Times New Roman" w:cs="Times New Roman"/>
        </w:rPr>
      </w:pPr>
      <w:r w:rsidRPr="00C523F0">
        <w:rPr>
          <w:rFonts w:ascii="Times New Roman" w:hAnsi="Times New Roman" w:cs="Times New Roman"/>
        </w:rPr>
        <w:t>Sehubungan dengan berkembangnya ilmu pengetahuan dan teknologi, pendidikan menjadi salah satu faktor utama pendukung berkembangnya suatu bangsa.  Pendidikan perlu dikembangkan secara terpadu dan serasi baik dalam jalur, jenis, dan jenjang pendidikan ataupun antara sektor pendidikan dan sektor pembangunan lainnya.  Dalam dunia usaha, pendidikan pun diperlukan untuk memenuhi kebutuhan  sumber daya manusia yang terampil dan kompeten.Untuk memperoleh sumber daya manusia yang terampil dan kompeten tentunya di perlukan proses pendidikan serta pelatihan yang baik dan berkualitas.  Pendidikan sendiri dapat di lakukan sejak dini, sesuai dengan jenjang pendidikan yang sudah ada, secara umum dapat meliputi taman kanak-kanak (TK), sekolah dasar (SD), sekolah menengah pertama (SMP), sekolah menengah atas (SMA) dan perguruan tinggi sederajat.  Dalam hal ini tentunya diperlukan pemahaman tentang pendidikan yang berkualitas dari semua pihak yang terlibat, terutama guru yang merupakan sumber daya manusia sebagai pilar utama dalam proses pembelajaraan sehingga dapat menciptakan siswa-siswi yang terampil dan kompeten dalam berbagai bidang sesuai dengan tujuan pendidikan yang telah di tetapkan.</w:t>
      </w:r>
    </w:p>
    <w:p w:rsidR="00C042AA" w:rsidRPr="00C523F0" w:rsidRDefault="00C523F0" w:rsidP="00C523F0">
      <w:pPr>
        <w:pStyle w:val="ListParagraph"/>
        <w:spacing w:after="0" w:line="240" w:lineRule="auto"/>
        <w:ind w:left="0" w:firstLine="567"/>
        <w:jc w:val="both"/>
        <w:rPr>
          <w:rFonts w:ascii="Times New Roman" w:hAnsi="Times New Roman" w:cs="Times New Roman"/>
        </w:rPr>
      </w:pPr>
      <w:r w:rsidRPr="00C523F0">
        <w:rPr>
          <w:rFonts w:ascii="Times New Roman" w:hAnsi="Times New Roman" w:cs="Times New Roman"/>
        </w:rPr>
        <w:lastRenderedPageBreak/>
        <w:t>Guru sebagai pelaksana merupakan kunci dalam pencapaian tujuan pendidikan nasional.  Dimana semua gagasan, rencana, inovasi dan kebijaksanaan pendidikan yang telah ditetapkan untuk mewujudkan tujuan pendidikan  menjadi tanggung jawab guru tersebut.  Oleh karena itu, adanya pelaksana pendidik (guru) yang memiliki kinerja yang baik menjadi tuntutan tersendiri.  kinerja guru merupakan faktor penting dalam proses pendidikan guna mencapai tujuan pendidikan nasional.  Untuk dapat melihat perkembangan terhadap kinerja guru, di gunakan sistem pengontrolan dan evaluasi, yakni dengan dilakukannya penilaian terhadap kinerja</w:t>
      </w:r>
      <w:r>
        <w:rPr>
          <w:rFonts w:ascii="Times New Roman" w:hAnsi="Times New Roman" w:cs="Times New Roman"/>
        </w:rPr>
        <w:t xml:space="preserve"> sumber daya manuusia</w:t>
      </w:r>
      <w:r w:rsidRPr="00C523F0">
        <w:rPr>
          <w:rFonts w:ascii="Times New Roman" w:hAnsi="Times New Roman" w:cs="Times New Roman"/>
        </w:rPr>
        <w:t>, dalam hal ini sumber daya manusia yang dinilai ialah guru.</w:t>
      </w:r>
    </w:p>
    <w:p w:rsidR="00C523F0" w:rsidRPr="00C523F0" w:rsidRDefault="00C523F0" w:rsidP="00C523F0">
      <w:pPr>
        <w:spacing w:after="0" w:line="240" w:lineRule="auto"/>
        <w:ind w:firstLine="567"/>
        <w:jc w:val="both"/>
        <w:rPr>
          <w:rFonts w:ascii="Times New Roman" w:hAnsi="Times New Roman" w:cs="Times New Roman"/>
        </w:rPr>
      </w:pPr>
      <w:r w:rsidRPr="00C523F0">
        <w:rPr>
          <w:rFonts w:ascii="Times New Roman" w:hAnsi="Times New Roman" w:cs="Times New Roman"/>
        </w:rPr>
        <w:t xml:space="preserve">Sekolah Dasar Negeri 81 </w:t>
      </w:r>
      <w:r w:rsidR="0032553D">
        <w:rPr>
          <w:rFonts w:ascii="Times New Roman" w:hAnsi="Times New Roman" w:cs="Times New Roman"/>
        </w:rPr>
        <w:t xml:space="preserve">Palembang </w:t>
      </w:r>
      <w:r w:rsidRPr="00C523F0">
        <w:rPr>
          <w:rFonts w:ascii="Times New Roman" w:hAnsi="Times New Roman" w:cs="Times New Roman"/>
        </w:rPr>
        <w:t xml:space="preserve">merupakan salah satu sekolah dasar percontohan di daerah Seberang Ulu I Palembang, dengan akreditasi A yang mencerminkan kualitas dari sekolah, dapat di lihat dari hasil yang telah dicapai yakni dari segi kuantitas dan kualitas lulusan sekolah ini.  Akan tetapi sebagai tolak ukur dan masukan bagi sekolah, siswa-siswi yang merupakan kostumer yang secara langsung berhadapan dan merasakan bagaimana kinerja guru, memiliki potensi lebih dalam memberikan opini nya yang dapat berguna bagi perkembangan guru maupun sekolah ke arah lebih baik serta meningkatkan pencapaian tujuan pendidikan nasional.  Oleh karena itu perlunya pengkajian lebih dalam mengenai persepsi  kinerja guru dalam sebuah penelitian yang berjudul </w:t>
      </w:r>
      <w:r w:rsidRPr="00C523F0">
        <w:rPr>
          <w:rFonts w:ascii="Times New Roman" w:hAnsi="Times New Roman" w:cs="Times New Roman"/>
          <w:b/>
        </w:rPr>
        <w:t>“Persepsi  Kinerja Guru Sekolah Dasar Negeri 81 Palembang.”</w:t>
      </w:r>
    </w:p>
    <w:p w:rsidR="0032553D" w:rsidRDefault="0032553D" w:rsidP="00C042AA">
      <w:pPr>
        <w:pStyle w:val="ListParagraph"/>
        <w:spacing w:after="0" w:line="240" w:lineRule="auto"/>
        <w:ind w:left="426"/>
        <w:jc w:val="both"/>
        <w:rPr>
          <w:rFonts w:ascii="Times New Roman" w:hAnsi="Times New Roman" w:cs="Times New Roman"/>
          <w:b/>
        </w:rPr>
      </w:pPr>
    </w:p>
    <w:p w:rsidR="00C042AA" w:rsidRDefault="00C042AA" w:rsidP="005D3EE7">
      <w:pPr>
        <w:pStyle w:val="ListParagraph"/>
        <w:numPr>
          <w:ilvl w:val="1"/>
          <w:numId w:val="2"/>
        </w:numPr>
        <w:spacing w:after="0" w:line="240" w:lineRule="auto"/>
        <w:ind w:left="567" w:hanging="573"/>
        <w:jc w:val="both"/>
        <w:rPr>
          <w:rFonts w:ascii="Times New Roman" w:hAnsi="Times New Roman" w:cs="Times New Roman"/>
          <w:b/>
        </w:rPr>
      </w:pPr>
      <w:r>
        <w:rPr>
          <w:rFonts w:ascii="Times New Roman" w:hAnsi="Times New Roman" w:cs="Times New Roman"/>
          <w:b/>
        </w:rPr>
        <w:t>Perumusan Masalah</w:t>
      </w:r>
    </w:p>
    <w:p w:rsidR="002F2609" w:rsidRDefault="002F2609" w:rsidP="002F2609">
      <w:pPr>
        <w:pStyle w:val="ListParagraph"/>
        <w:spacing w:after="0" w:line="240" w:lineRule="auto"/>
        <w:ind w:left="567"/>
        <w:jc w:val="both"/>
        <w:rPr>
          <w:rFonts w:ascii="Times New Roman" w:hAnsi="Times New Roman" w:cs="Times New Roman"/>
          <w:b/>
        </w:rPr>
      </w:pPr>
    </w:p>
    <w:p w:rsidR="0032553D" w:rsidRPr="007C2FA4" w:rsidRDefault="0032553D" w:rsidP="0032553D">
      <w:pPr>
        <w:pStyle w:val="ListParagraph"/>
        <w:spacing w:after="0" w:line="240" w:lineRule="auto"/>
        <w:ind w:left="0" w:firstLine="567"/>
        <w:jc w:val="both"/>
        <w:rPr>
          <w:rFonts w:ascii="Times New Roman" w:hAnsi="Times New Roman" w:cs="Times New Roman"/>
        </w:rPr>
      </w:pPr>
      <w:r w:rsidRPr="007C2FA4">
        <w:rPr>
          <w:rFonts w:ascii="Times New Roman" w:hAnsi="Times New Roman" w:cs="Times New Roman"/>
        </w:rPr>
        <w:t>Berdasarkan latar belakang diatas, perumusan masalah yang digunakan yaitu “Bagaimana persepsi kinerja guru pada Sekolah Dasar Negeri 81 Palembang?”</w:t>
      </w:r>
    </w:p>
    <w:p w:rsidR="00C042AA" w:rsidRDefault="00C042AA" w:rsidP="005D3EE7">
      <w:pPr>
        <w:pStyle w:val="ListParagraph"/>
        <w:spacing w:after="0" w:line="240" w:lineRule="auto"/>
        <w:ind w:left="567" w:hanging="573"/>
        <w:jc w:val="both"/>
        <w:rPr>
          <w:rFonts w:ascii="Times New Roman" w:hAnsi="Times New Roman" w:cs="Times New Roman"/>
          <w:b/>
        </w:rPr>
      </w:pPr>
    </w:p>
    <w:p w:rsidR="00C042AA" w:rsidRPr="007C2FA4" w:rsidRDefault="00C042AA" w:rsidP="005D3EE7">
      <w:pPr>
        <w:pStyle w:val="ListParagraph"/>
        <w:numPr>
          <w:ilvl w:val="1"/>
          <w:numId w:val="2"/>
        </w:numPr>
        <w:spacing w:after="0" w:line="240" w:lineRule="auto"/>
        <w:ind w:left="567" w:hanging="573"/>
        <w:jc w:val="both"/>
        <w:rPr>
          <w:rFonts w:ascii="Times New Roman" w:hAnsi="Times New Roman" w:cs="Times New Roman"/>
          <w:b/>
        </w:rPr>
      </w:pPr>
      <w:r w:rsidRPr="007C2FA4">
        <w:rPr>
          <w:rFonts w:ascii="Times New Roman" w:hAnsi="Times New Roman" w:cs="Times New Roman"/>
          <w:b/>
        </w:rPr>
        <w:t>Ruang Lingkup Penelitian</w:t>
      </w:r>
    </w:p>
    <w:p w:rsidR="002F2609" w:rsidRPr="007C2FA4" w:rsidRDefault="002F2609" w:rsidP="0032553D">
      <w:pPr>
        <w:pStyle w:val="ListParagraph"/>
        <w:spacing w:after="0" w:line="240" w:lineRule="auto"/>
        <w:ind w:left="0" w:firstLine="567"/>
        <w:jc w:val="both"/>
        <w:rPr>
          <w:rFonts w:ascii="Times New Roman" w:hAnsi="Times New Roman" w:cs="Times New Roman"/>
        </w:rPr>
      </w:pPr>
    </w:p>
    <w:p w:rsidR="0032553D" w:rsidRPr="007C2FA4" w:rsidRDefault="0032553D" w:rsidP="0032553D">
      <w:pPr>
        <w:pStyle w:val="ListParagraph"/>
        <w:spacing w:after="0" w:line="240" w:lineRule="auto"/>
        <w:ind w:left="0" w:firstLine="567"/>
        <w:jc w:val="both"/>
        <w:rPr>
          <w:rFonts w:ascii="Times New Roman" w:hAnsi="Times New Roman" w:cs="Times New Roman"/>
        </w:rPr>
      </w:pPr>
      <w:r w:rsidRPr="007C2FA4">
        <w:rPr>
          <w:rFonts w:ascii="Times New Roman" w:hAnsi="Times New Roman" w:cs="Times New Roman"/>
        </w:rPr>
        <w:t>Untuk menjaga agar penulisan ini terarah dan tidak menyimpang dari permasalahan yang ada, maka penulis membatasi ruang lingkup penelitian hanya terfokus pada persepsi siswa kelas 6 tahun ajaran 2016 mengenai kinerja guru pada Sekolah Dasar Negeri 81 Palembang.</w:t>
      </w:r>
    </w:p>
    <w:p w:rsidR="00C042AA" w:rsidRPr="007C2FA4" w:rsidRDefault="00C042AA" w:rsidP="005D3EE7">
      <w:pPr>
        <w:pStyle w:val="ListParagraph"/>
        <w:spacing w:after="0" w:line="240" w:lineRule="auto"/>
        <w:ind w:left="567" w:hanging="573"/>
        <w:jc w:val="both"/>
        <w:rPr>
          <w:rFonts w:ascii="Times New Roman" w:hAnsi="Times New Roman" w:cs="Times New Roman"/>
          <w:b/>
        </w:rPr>
      </w:pPr>
    </w:p>
    <w:p w:rsidR="00C042AA" w:rsidRPr="007C2FA4" w:rsidRDefault="00C042AA" w:rsidP="005D3EE7">
      <w:pPr>
        <w:pStyle w:val="ListParagraph"/>
        <w:numPr>
          <w:ilvl w:val="1"/>
          <w:numId w:val="2"/>
        </w:numPr>
        <w:spacing w:after="0" w:line="240" w:lineRule="auto"/>
        <w:ind w:left="567" w:hanging="573"/>
        <w:jc w:val="both"/>
        <w:rPr>
          <w:rFonts w:ascii="Times New Roman" w:hAnsi="Times New Roman" w:cs="Times New Roman"/>
          <w:b/>
        </w:rPr>
      </w:pPr>
      <w:r w:rsidRPr="007C2FA4">
        <w:rPr>
          <w:rFonts w:ascii="Times New Roman" w:hAnsi="Times New Roman" w:cs="Times New Roman"/>
          <w:b/>
        </w:rPr>
        <w:t>Tujuan Penelitian</w:t>
      </w:r>
    </w:p>
    <w:p w:rsidR="002F2609" w:rsidRPr="007C2FA4" w:rsidRDefault="002F2609" w:rsidP="002F2609">
      <w:pPr>
        <w:pStyle w:val="ListParagraph"/>
        <w:spacing w:after="0" w:line="240" w:lineRule="auto"/>
        <w:ind w:left="0" w:firstLine="567"/>
        <w:jc w:val="both"/>
        <w:rPr>
          <w:rFonts w:ascii="Times New Roman" w:hAnsi="Times New Roman" w:cs="Times New Roman"/>
        </w:rPr>
      </w:pPr>
    </w:p>
    <w:p w:rsidR="002F2609" w:rsidRPr="007C2FA4" w:rsidRDefault="002F2609" w:rsidP="002F2609">
      <w:pPr>
        <w:pStyle w:val="ListParagraph"/>
        <w:spacing w:after="0" w:line="240" w:lineRule="auto"/>
        <w:ind w:left="0" w:firstLine="567"/>
        <w:jc w:val="both"/>
        <w:rPr>
          <w:rFonts w:ascii="Times New Roman" w:hAnsi="Times New Roman" w:cs="Times New Roman"/>
        </w:rPr>
      </w:pPr>
      <w:r w:rsidRPr="007C2FA4">
        <w:rPr>
          <w:rFonts w:ascii="Times New Roman" w:hAnsi="Times New Roman" w:cs="Times New Roman"/>
        </w:rPr>
        <w:t>Berdasarkan rumusan masalah, maka tujuan penelitian ini adalah Untuk mengetahui bagaimana persepsi kinerja guru pada Sekolah Dasar Negeri 81 Palembang.</w:t>
      </w:r>
    </w:p>
    <w:p w:rsidR="00C042AA" w:rsidRPr="007C2FA4" w:rsidRDefault="00C042AA" w:rsidP="005D3EE7">
      <w:pPr>
        <w:pStyle w:val="ListParagraph"/>
        <w:spacing w:after="0" w:line="240" w:lineRule="auto"/>
        <w:ind w:left="567" w:hanging="573"/>
        <w:jc w:val="both"/>
        <w:rPr>
          <w:rFonts w:ascii="Times New Roman" w:hAnsi="Times New Roman" w:cs="Times New Roman"/>
          <w:b/>
        </w:rPr>
      </w:pPr>
    </w:p>
    <w:p w:rsidR="00C042AA" w:rsidRPr="007C2FA4" w:rsidRDefault="00C042AA" w:rsidP="005D3EE7">
      <w:pPr>
        <w:pStyle w:val="ListParagraph"/>
        <w:numPr>
          <w:ilvl w:val="1"/>
          <w:numId w:val="2"/>
        </w:numPr>
        <w:spacing w:after="0" w:line="240" w:lineRule="auto"/>
        <w:ind w:left="567" w:hanging="573"/>
        <w:jc w:val="both"/>
        <w:rPr>
          <w:rFonts w:ascii="Times New Roman" w:hAnsi="Times New Roman" w:cs="Times New Roman"/>
          <w:b/>
        </w:rPr>
      </w:pPr>
      <w:r w:rsidRPr="007C2FA4">
        <w:rPr>
          <w:rFonts w:ascii="Times New Roman" w:hAnsi="Times New Roman" w:cs="Times New Roman"/>
          <w:b/>
        </w:rPr>
        <w:t>Manfaat Penelitian</w:t>
      </w:r>
    </w:p>
    <w:p w:rsidR="00C042AA" w:rsidRPr="007C2FA4" w:rsidRDefault="00C042AA" w:rsidP="005D3EE7">
      <w:pPr>
        <w:pStyle w:val="ListParagraph"/>
        <w:spacing w:after="0" w:line="240" w:lineRule="auto"/>
        <w:ind w:left="567" w:hanging="573"/>
        <w:jc w:val="both"/>
        <w:rPr>
          <w:rFonts w:ascii="Times New Roman" w:hAnsi="Times New Roman" w:cs="Times New Roman"/>
          <w:b/>
        </w:rPr>
      </w:pPr>
    </w:p>
    <w:p w:rsidR="002F2609" w:rsidRPr="007C2FA4" w:rsidRDefault="002F2609" w:rsidP="002F2609">
      <w:pPr>
        <w:pStyle w:val="ListParagraph"/>
        <w:numPr>
          <w:ilvl w:val="0"/>
          <w:numId w:val="4"/>
        </w:numPr>
        <w:tabs>
          <w:tab w:val="left" w:pos="851"/>
        </w:tabs>
        <w:spacing w:after="0" w:line="240" w:lineRule="auto"/>
        <w:ind w:left="851" w:hanging="284"/>
        <w:jc w:val="both"/>
        <w:rPr>
          <w:rFonts w:ascii="Times New Roman" w:hAnsi="Times New Roman" w:cs="Times New Roman"/>
        </w:rPr>
      </w:pPr>
      <w:r w:rsidRPr="007C2FA4">
        <w:rPr>
          <w:rFonts w:ascii="Times New Roman" w:hAnsi="Times New Roman" w:cs="Times New Roman"/>
        </w:rPr>
        <w:t>Bagi perusahaan adalah sebagai masukan bagi Sekolah Dasar Negeri 81 Palembang untuk mengetahui persepsi siswa mengenai kinerja guru yang ada dan meningkatkan kinerja guru untuk mencapai tujuan pendidikan nasional.</w:t>
      </w:r>
    </w:p>
    <w:p w:rsidR="002F2609" w:rsidRPr="007C2FA4" w:rsidRDefault="002F2609" w:rsidP="002F2609">
      <w:pPr>
        <w:pStyle w:val="ListParagraph"/>
        <w:numPr>
          <w:ilvl w:val="0"/>
          <w:numId w:val="4"/>
        </w:numPr>
        <w:tabs>
          <w:tab w:val="left" w:pos="284"/>
          <w:tab w:val="left" w:pos="851"/>
        </w:tabs>
        <w:spacing w:after="0" w:line="240" w:lineRule="auto"/>
        <w:ind w:left="851" w:hanging="284"/>
        <w:jc w:val="both"/>
        <w:rPr>
          <w:rFonts w:ascii="Times New Roman" w:hAnsi="Times New Roman" w:cs="Times New Roman"/>
        </w:rPr>
      </w:pPr>
      <w:r w:rsidRPr="007C2FA4">
        <w:rPr>
          <w:rFonts w:ascii="Times New Roman" w:hAnsi="Times New Roman" w:cs="Times New Roman"/>
        </w:rPr>
        <w:t>Bagi Universitas Bina Darma Palembang adalah menambah pengetahuan untuk bahan referensi dalam penulisan tugas akhir, makalah atau penelitian.  Serta bermanfaat untuk menambah informasi dan referensi di perpustakaan, khususnya pada Fakultas Ekonomi Program Studi Manajemen.</w:t>
      </w:r>
    </w:p>
    <w:p w:rsidR="002F2609" w:rsidRPr="007C2FA4" w:rsidRDefault="002F2609" w:rsidP="002F2609">
      <w:pPr>
        <w:pStyle w:val="ListParagraph"/>
        <w:numPr>
          <w:ilvl w:val="0"/>
          <w:numId w:val="4"/>
        </w:numPr>
        <w:tabs>
          <w:tab w:val="left" w:pos="851"/>
        </w:tabs>
        <w:spacing w:after="0" w:line="240" w:lineRule="auto"/>
        <w:ind w:left="851" w:hanging="284"/>
        <w:jc w:val="both"/>
        <w:rPr>
          <w:rFonts w:ascii="Times New Roman" w:hAnsi="Times New Roman" w:cs="Times New Roman"/>
        </w:rPr>
      </w:pPr>
      <w:r w:rsidRPr="007C2FA4">
        <w:rPr>
          <w:rFonts w:ascii="Times New Roman" w:hAnsi="Times New Roman" w:cs="Times New Roman"/>
        </w:rPr>
        <w:t>Bagi Penulis memberikan kesempatan penelitian untuk menerapkan teori-teori diperkuliahan dalam praktek lapangan sehingga dapat mengetahui sejauh mana penelitian menerapkan teori-teori diperkuliahan secara praktis.</w:t>
      </w:r>
    </w:p>
    <w:p w:rsidR="002F2609" w:rsidRPr="007C2FA4" w:rsidRDefault="002F2609" w:rsidP="005D3EE7">
      <w:pPr>
        <w:pStyle w:val="ListParagraph"/>
        <w:spacing w:after="0" w:line="240" w:lineRule="auto"/>
        <w:ind w:left="567" w:hanging="573"/>
        <w:jc w:val="both"/>
        <w:rPr>
          <w:rFonts w:ascii="Times New Roman" w:hAnsi="Times New Roman" w:cs="Times New Roman"/>
          <w:b/>
        </w:rPr>
      </w:pPr>
    </w:p>
    <w:p w:rsidR="00163B78" w:rsidRPr="007C2FA4" w:rsidRDefault="00163B78" w:rsidP="005D3EE7">
      <w:pPr>
        <w:pStyle w:val="ListParagraph"/>
        <w:numPr>
          <w:ilvl w:val="0"/>
          <w:numId w:val="1"/>
        </w:numPr>
        <w:spacing w:after="0" w:line="240" w:lineRule="auto"/>
        <w:ind w:left="567" w:hanging="573"/>
        <w:jc w:val="both"/>
        <w:rPr>
          <w:rFonts w:ascii="Times New Roman" w:hAnsi="Times New Roman" w:cs="Times New Roman"/>
          <w:b/>
        </w:rPr>
      </w:pPr>
      <w:r w:rsidRPr="007C2FA4">
        <w:rPr>
          <w:rFonts w:ascii="Times New Roman" w:hAnsi="Times New Roman" w:cs="Times New Roman"/>
          <w:b/>
        </w:rPr>
        <w:t>KAJIAN LITERATUR DAN PENGEMBANGAN HIPOTESIS</w:t>
      </w:r>
    </w:p>
    <w:p w:rsidR="005D3EE7" w:rsidRPr="007C2FA4" w:rsidRDefault="005D3EE7" w:rsidP="005D3EE7">
      <w:pPr>
        <w:pStyle w:val="ListParagraph"/>
        <w:spacing w:after="0" w:line="240" w:lineRule="auto"/>
        <w:ind w:left="426"/>
        <w:jc w:val="both"/>
        <w:rPr>
          <w:rFonts w:ascii="Times New Roman" w:hAnsi="Times New Roman" w:cs="Times New Roman"/>
          <w:b/>
        </w:rPr>
      </w:pPr>
    </w:p>
    <w:p w:rsidR="005D3EE7" w:rsidRPr="007C2FA4" w:rsidRDefault="00C042AA" w:rsidP="007747FD">
      <w:pPr>
        <w:pStyle w:val="ListParagraph"/>
        <w:numPr>
          <w:ilvl w:val="1"/>
          <w:numId w:val="1"/>
        </w:numPr>
        <w:spacing w:after="0" w:line="240" w:lineRule="auto"/>
        <w:ind w:left="567" w:hanging="567"/>
        <w:jc w:val="both"/>
        <w:rPr>
          <w:rFonts w:ascii="Times New Roman" w:hAnsi="Times New Roman" w:cs="Times New Roman"/>
          <w:b/>
        </w:rPr>
      </w:pPr>
      <w:r w:rsidRPr="007C2FA4">
        <w:rPr>
          <w:rFonts w:ascii="Times New Roman" w:hAnsi="Times New Roman" w:cs="Times New Roman"/>
          <w:b/>
        </w:rPr>
        <w:t>Landasan Teori</w:t>
      </w:r>
    </w:p>
    <w:p w:rsidR="00041E57" w:rsidRPr="007C2FA4" w:rsidRDefault="00041E57" w:rsidP="007747FD">
      <w:pPr>
        <w:pStyle w:val="ListParagraph"/>
        <w:spacing w:after="0" w:line="240" w:lineRule="auto"/>
        <w:ind w:left="567" w:hanging="567"/>
        <w:jc w:val="both"/>
        <w:rPr>
          <w:rFonts w:ascii="Times New Roman" w:hAnsi="Times New Roman" w:cs="Times New Roman"/>
          <w:b/>
        </w:rPr>
      </w:pPr>
    </w:p>
    <w:p w:rsidR="005D3EE7" w:rsidRPr="007C2FA4" w:rsidRDefault="005D3EE7" w:rsidP="007747FD">
      <w:pPr>
        <w:pStyle w:val="ListParagraph"/>
        <w:numPr>
          <w:ilvl w:val="2"/>
          <w:numId w:val="1"/>
        </w:numPr>
        <w:spacing w:after="0" w:line="240" w:lineRule="auto"/>
        <w:ind w:left="567" w:hanging="567"/>
        <w:jc w:val="both"/>
        <w:rPr>
          <w:rFonts w:ascii="Times New Roman" w:hAnsi="Times New Roman" w:cs="Times New Roman"/>
          <w:b/>
        </w:rPr>
      </w:pPr>
      <w:r w:rsidRPr="007C2FA4">
        <w:rPr>
          <w:rFonts w:ascii="Times New Roman" w:hAnsi="Times New Roman" w:cs="Times New Roman"/>
          <w:b/>
        </w:rPr>
        <w:t>Manajemen Sumber Daya Manusia</w:t>
      </w:r>
    </w:p>
    <w:p w:rsidR="007747FD" w:rsidRPr="007C2FA4" w:rsidRDefault="007747FD" w:rsidP="007747FD">
      <w:pPr>
        <w:pStyle w:val="ListParagraph"/>
        <w:spacing w:after="0" w:line="240" w:lineRule="auto"/>
        <w:ind w:left="567"/>
        <w:jc w:val="both"/>
        <w:rPr>
          <w:rFonts w:ascii="Times New Roman" w:hAnsi="Times New Roman" w:cs="Times New Roman"/>
          <w:b/>
        </w:rPr>
      </w:pPr>
    </w:p>
    <w:p w:rsidR="007747FD" w:rsidRPr="007C2FA4" w:rsidRDefault="007747FD" w:rsidP="007747FD">
      <w:pPr>
        <w:pStyle w:val="ListParagraph"/>
        <w:spacing w:after="0" w:line="240" w:lineRule="auto"/>
        <w:ind w:left="0" w:firstLine="567"/>
        <w:jc w:val="both"/>
        <w:rPr>
          <w:rFonts w:ascii="Times New Roman" w:hAnsi="Times New Roman" w:cs="Times New Roman"/>
        </w:rPr>
      </w:pPr>
      <w:r w:rsidRPr="007C2FA4">
        <w:rPr>
          <w:rFonts w:ascii="Times New Roman" w:hAnsi="Times New Roman" w:cs="Times New Roman"/>
        </w:rPr>
        <w:t xml:space="preserve">Manajemen sumber daya manusia (MSDM) adalah suatu perencanaan, pengorganisasian, pengarahan dan pengawasan atas pengadaan, pengembangan, kompensasi, pengintegrasian, pemeliharaan dan pemutusan hubungan kerja dengan maksud untuk mencapai tujuan organisasi perusahaan secara terpadu. (Umar dalam Suyonto, 2015:2).  Sedangkan menurut Flippo dalam Suyonto (2015: 1) manajemen personalia adalah perencanaan, dan pengawasan kegiatan-kegiatan pengadaan, pengembangan, pemberian pengintegrasian, pemeliharaan dan pelepasan sumber daya manusia agar tercapai beberapa tujuan individu organisasi dan masyarakat.  </w:t>
      </w:r>
    </w:p>
    <w:p w:rsidR="007747FD" w:rsidRPr="007C2FA4" w:rsidRDefault="007747FD" w:rsidP="007747FD">
      <w:pPr>
        <w:pStyle w:val="ListParagraph"/>
        <w:spacing w:after="0" w:line="240" w:lineRule="auto"/>
        <w:ind w:left="0" w:firstLine="567"/>
        <w:jc w:val="both"/>
        <w:rPr>
          <w:rFonts w:ascii="Times New Roman" w:hAnsi="Times New Roman" w:cs="Times New Roman"/>
        </w:rPr>
      </w:pPr>
      <w:r w:rsidRPr="007C2FA4">
        <w:rPr>
          <w:rFonts w:ascii="Times New Roman" w:hAnsi="Times New Roman" w:cs="Times New Roman"/>
        </w:rPr>
        <w:t>Manajemen sumber daya manusia menurut Dessler (2014:5) adalah proses memperoleh, melatih, menilai, dan memberikan kompensasi kepada karyawan, memerhatikan hubungan kerja mereka, kesehatan, keamanan dan masalah keadilan. Dan terakhir menurut Marwansyah (2010:24) MSDM merupakan pendayagunaan sumber daya manusia di dalam organisasi, yang dilakukan melalui fungsi-fungsi perencanaan sumber daya manusia, rekrutmen dan seleksi, pengembangan sumber daya manusia, perencanaan dan pengembangan karir, pemberian kompensasi dan kesejahteraan, keselamatan dan kesehatan kerja, dan hubungan industrial.</w:t>
      </w:r>
    </w:p>
    <w:p w:rsidR="00041E57" w:rsidRPr="007C2FA4" w:rsidRDefault="00041E57" w:rsidP="007747FD">
      <w:pPr>
        <w:pStyle w:val="ListParagraph"/>
        <w:spacing w:after="0" w:line="240" w:lineRule="auto"/>
        <w:ind w:left="567" w:hanging="567"/>
        <w:jc w:val="both"/>
        <w:rPr>
          <w:rFonts w:ascii="Times New Roman" w:hAnsi="Times New Roman" w:cs="Times New Roman"/>
          <w:b/>
        </w:rPr>
      </w:pPr>
    </w:p>
    <w:p w:rsidR="005D3EE7" w:rsidRPr="007C2FA4" w:rsidRDefault="005D3EE7" w:rsidP="007747FD">
      <w:pPr>
        <w:pStyle w:val="ListParagraph"/>
        <w:numPr>
          <w:ilvl w:val="2"/>
          <w:numId w:val="1"/>
        </w:numPr>
        <w:spacing w:after="0" w:line="240" w:lineRule="auto"/>
        <w:ind w:left="567" w:hanging="567"/>
        <w:jc w:val="both"/>
        <w:rPr>
          <w:rFonts w:ascii="Times New Roman" w:hAnsi="Times New Roman" w:cs="Times New Roman"/>
          <w:b/>
        </w:rPr>
      </w:pPr>
      <w:r w:rsidRPr="007C2FA4">
        <w:rPr>
          <w:rFonts w:ascii="Times New Roman" w:hAnsi="Times New Roman" w:cs="Times New Roman"/>
          <w:b/>
        </w:rPr>
        <w:t>Persepsi</w:t>
      </w:r>
    </w:p>
    <w:p w:rsidR="007747FD" w:rsidRPr="007C2FA4" w:rsidRDefault="007747FD" w:rsidP="007747FD">
      <w:pPr>
        <w:pStyle w:val="ListParagraph"/>
        <w:tabs>
          <w:tab w:val="left" w:pos="1440"/>
        </w:tabs>
        <w:spacing w:after="0" w:line="240" w:lineRule="auto"/>
        <w:ind w:left="0" w:firstLine="567"/>
        <w:jc w:val="both"/>
        <w:rPr>
          <w:rFonts w:ascii="Times New Roman" w:hAnsi="Times New Roman" w:cs="Times New Roman"/>
        </w:rPr>
      </w:pPr>
    </w:p>
    <w:p w:rsidR="007747FD" w:rsidRPr="007C2FA4" w:rsidRDefault="007747FD" w:rsidP="007747FD">
      <w:pPr>
        <w:pStyle w:val="ListParagraph"/>
        <w:tabs>
          <w:tab w:val="left" w:pos="1440"/>
        </w:tabs>
        <w:spacing w:after="0" w:line="240" w:lineRule="auto"/>
        <w:ind w:left="0" w:firstLine="567"/>
        <w:jc w:val="both"/>
        <w:rPr>
          <w:rFonts w:ascii="Times New Roman" w:hAnsi="Times New Roman" w:cs="Times New Roman"/>
        </w:rPr>
      </w:pPr>
      <w:r w:rsidRPr="007C2FA4">
        <w:rPr>
          <w:rFonts w:ascii="Times New Roman" w:hAnsi="Times New Roman" w:cs="Times New Roman"/>
        </w:rPr>
        <w:t>Persepsi pada hakikatnya adalah proses kognitif yang dialami oleh setiap orang di dalam memahami informasi tentang lingkungannya, baik lewat penglihatan, pendengaran, penghayatan, perasaan, dan  penciuman. (Thoha, 2000:123).  Dalam bukunya Umam (2010:67), menjelaskan arti persepsi dalam kamus adalah sebagai proses pemahaman ataupun pemberian makna atas suatu informasi terhadap objek, peristiwa, atau hubungan-hubungan antar gejala yang selanjutnya diproses oleh otak.</w:t>
      </w:r>
    </w:p>
    <w:p w:rsidR="007747FD" w:rsidRPr="007C2FA4" w:rsidRDefault="007747FD" w:rsidP="007747FD">
      <w:pPr>
        <w:tabs>
          <w:tab w:val="left" w:pos="1440"/>
        </w:tabs>
        <w:spacing w:after="0" w:line="240" w:lineRule="auto"/>
        <w:ind w:firstLine="567"/>
        <w:jc w:val="both"/>
        <w:rPr>
          <w:rFonts w:ascii="Times New Roman" w:hAnsi="Times New Roman" w:cs="Times New Roman"/>
        </w:rPr>
      </w:pPr>
      <w:r w:rsidRPr="007C2FA4">
        <w:rPr>
          <w:rFonts w:ascii="Times New Roman" w:hAnsi="Times New Roman" w:cs="Times New Roman"/>
        </w:rPr>
        <w:t>Sedangkan menurut Robbins dan Judge (2008:175), persepsi (perception) adalah proses di mana individu mengatur dan menginterprestasikan kesan-kesan sensoris mereka guna memberikan arti bagi lingkungan mereka.  Menurut Solomon dalam Prasetijo dan Ihalauw (2005:67), mendefinisikan persepsi sebagai proses di mana sensasi yang diterima oleh seseorang dipilah dan dipilih, kemudian diatur dan akhirnya diinterpretasikan.</w:t>
      </w:r>
    </w:p>
    <w:p w:rsidR="004D078D" w:rsidRPr="004D078D" w:rsidRDefault="004D078D" w:rsidP="004D078D">
      <w:pPr>
        <w:spacing w:after="0" w:line="240" w:lineRule="auto"/>
        <w:ind w:firstLine="567"/>
        <w:jc w:val="both"/>
        <w:rPr>
          <w:rFonts w:ascii="Times New Roman" w:hAnsi="Times New Roman" w:cs="Times New Roman"/>
        </w:rPr>
      </w:pPr>
      <w:r w:rsidRPr="004D078D">
        <w:rPr>
          <w:rFonts w:ascii="Times New Roman" w:hAnsi="Times New Roman" w:cs="Times New Roman"/>
        </w:rPr>
        <w:t>Menurut Miftha dalam Hendi (2010:15) menyatakan bahwa persepsi timbul karena adanya dua faktor baik internal maupun eksternal antara lain:</w:t>
      </w:r>
    </w:p>
    <w:p w:rsidR="004D078D" w:rsidRPr="004D078D" w:rsidRDefault="004D078D" w:rsidP="004D078D">
      <w:pPr>
        <w:pStyle w:val="ListParagraph"/>
        <w:numPr>
          <w:ilvl w:val="0"/>
          <w:numId w:val="14"/>
        </w:numPr>
        <w:spacing w:after="0" w:line="240" w:lineRule="auto"/>
        <w:ind w:left="851" w:hanging="284"/>
        <w:jc w:val="both"/>
        <w:rPr>
          <w:rFonts w:ascii="Times New Roman" w:hAnsi="Times New Roman" w:cs="Times New Roman"/>
        </w:rPr>
      </w:pPr>
      <w:r w:rsidRPr="004D078D">
        <w:rPr>
          <w:rFonts w:ascii="Times New Roman" w:hAnsi="Times New Roman" w:cs="Times New Roman"/>
        </w:rPr>
        <w:t>Faktor internal</w:t>
      </w:r>
    </w:p>
    <w:p w:rsidR="004D078D" w:rsidRPr="004D078D" w:rsidRDefault="004D078D" w:rsidP="004D078D">
      <w:pPr>
        <w:pStyle w:val="ListParagraph"/>
        <w:spacing w:after="0" w:line="240" w:lineRule="auto"/>
        <w:ind w:left="851"/>
        <w:jc w:val="both"/>
        <w:rPr>
          <w:rFonts w:ascii="Times New Roman" w:hAnsi="Times New Roman" w:cs="Times New Roman"/>
        </w:rPr>
      </w:pPr>
      <w:r w:rsidRPr="004D078D">
        <w:rPr>
          <w:rFonts w:ascii="Times New Roman" w:hAnsi="Times New Roman" w:cs="Times New Roman"/>
        </w:rPr>
        <w:t>Antaranya tergantung pada proses pemahaman sesuatu termasuk didalamnya sistem nilai, tujuan, kepercayaan dan tanggapannya terhadap hasil yang dicapai</w:t>
      </w:r>
    </w:p>
    <w:p w:rsidR="004D078D" w:rsidRPr="004D078D" w:rsidRDefault="004D078D" w:rsidP="004D078D">
      <w:pPr>
        <w:pStyle w:val="ListParagraph"/>
        <w:numPr>
          <w:ilvl w:val="0"/>
          <w:numId w:val="14"/>
        </w:numPr>
        <w:spacing w:after="0" w:line="240" w:lineRule="auto"/>
        <w:ind w:left="851" w:hanging="284"/>
        <w:jc w:val="both"/>
        <w:rPr>
          <w:rFonts w:ascii="Times New Roman" w:hAnsi="Times New Roman" w:cs="Times New Roman"/>
        </w:rPr>
      </w:pPr>
      <w:r w:rsidRPr="004D078D">
        <w:rPr>
          <w:rFonts w:ascii="Times New Roman" w:hAnsi="Times New Roman" w:cs="Times New Roman"/>
        </w:rPr>
        <w:t>Faktor eksternal</w:t>
      </w:r>
    </w:p>
    <w:p w:rsidR="004D078D" w:rsidRDefault="004D078D" w:rsidP="004D078D">
      <w:pPr>
        <w:pStyle w:val="ListParagraph"/>
        <w:spacing w:after="0" w:line="240" w:lineRule="auto"/>
        <w:ind w:left="851"/>
        <w:jc w:val="both"/>
        <w:rPr>
          <w:rFonts w:ascii="Times New Roman" w:hAnsi="Times New Roman" w:cs="Times New Roman"/>
          <w:lang w:val="en-US"/>
        </w:rPr>
      </w:pPr>
      <w:r w:rsidRPr="004D078D">
        <w:rPr>
          <w:rFonts w:ascii="Times New Roman" w:hAnsi="Times New Roman" w:cs="Times New Roman"/>
        </w:rPr>
        <w:t>Berupa lingkungan kedua faktor ini yang menimbulkan persepsi karena didahului oleh suatu proses yang dikenal dengan komunikasi.</w:t>
      </w:r>
    </w:p>
    <w:p w:rsidR="00154EB8" w:rsidRDefault="00154EB8" w:rsidP="004D078D">
      <w:pPr>
        <w:pStyle w:val="ListParagraph"/>
        <w:spacing w:after="0" w:line="240" w:lineRule="auto"/>
        <w:ind w:left="851"/>
        <w:jc w:val="both"/>
        <w:rPr>
          <w:rFonts w:ascii="Times New Roman" w:hAnsi="Times New Roman" w:cs="Times New Roman"/>
          <w:lang w:val="en-US"/>
        </w:rPr>
      </w:pPr>
    </w:p>
    <w:p w:rsidR="00154EB8" w:rsidRDefault="00154EB8" w:rsidP="004D078D">
      <w:pPr>
        <w:pStyle w:val="ListParagraph"/>
        <w:spacing w:after="0" w:line="240" w:lineRule="auto"/>
        <w:ind w:left="851"/>
        <w:jc w:val="both"/>
        <w:rPr>
          <w:rFonts w:ascii="Times New Roman" w:hAnsi="Times New Roman" w:cs="Times New Roman"/>
          <w:lang w:val="en-US"/>
        </w:rPr>
      </w:pPr>
    </w:p>
    <w:p w:rsidR="00154EB8" w:rsidRPr="00154EB8" w:rsidRDefault="00154EB8" w:rsidP="004D078D">
      <w:pPr>
        <w:pStyle w:val="ListParagraph"/>
        <w:spacing w:after="0" w:line="240" w:lineRule="auto"/>
        <w:ind w:left="851"/>
        <w:jc w:val="both"/>
        <w:rPr>
          <w:rFonts w:ascii="Times New Roman" w:hAnsi="Times New Roman" w:cs="Times New Roman"/>
          <w:lang w:val="en-US"/>
        </w:rPr>
      </w:pPr>
    </w:p>
    <w:p w:rsidR="001E1B52" w:rsidRDefault="001E1B52" w:rsidP="00573C07">
      <w:pPr>
        <w:pStyle w:val="ListParagraph"/>
        <w:spacing w:line="240" w:lineRule="auto"/>
        <w:ind w:left="0" w:firstLine="567"/>
        <w:jc w:val="both"/>
        <w:rPr>
          <w:rFonts w:ascii="Times New Roman" w:hAnsi="Times New Roman" w:cs="Times New Roman"/>
        </w:rPr>
      </w:pPr>
    </w:p>
    <w:p w:rsidR="004D078D" w:rsidRPr="00573C07" w:rsidRDefault="004D078D" w:rsidP="00573C07">
      <w:pPr>
        <w:pStyle w:val="ListParagraph"/>
        <w:spacing w:line="240" w:lineRule="auto"/>
        <w:ind w:left="0" w:firstLine="567"/>
        <w:jc w:val="both"/>
        <w:rPr>
          <w:rFonts w:ascii="Times New Roman" w:hAnsi="Times New Roman" w:cs="Times New Roman"/>
        </w:rPr>
      </w:pPr>
      <w:r w:rsidRPr="00573C07">
        <w:rPr>
          <w:rFonts w:ascii="Times New Roman" w:hAnsi="Times New Roman" w:cs="Times New Roman"/>
        </w:rPr>
        <w:lastRenderedPageBreak/>
        <w:t>Proses timbulnya persepsi menurut Udai dalam Mardianti (2011:10)  meliputi beberapa tahapan yakni:</w:t>
      </w:r>
    </w:p>
    <w:p w:rsidR="004D078D" w:rsidRPr="00573C07" w:rsidRDefault="004D078D" w:rsidP="00573C07">
      <w:pPr>
        <w:pStyle w:val="ListParagraph"/>
        <w:numPr>
          <w:ilvl w:val="0"/>
          <w:numId w:val="15"/>
        </w:numPr>
        <w:spacing w:line="240" w:lineRule="auto"/>
        <w:ind w:left="851" w:hanging="284"/>
        <w:jc w:val="both"/>
        <w:rPr>
          <w:rFonts w:ascii="Times New Roman" w:hAnsi="Times New Roman" w:cs="Times New Roman"/>
        </w:rPr>
      </w:pPr>
      <w:r w:rsidRPr="00573C07">
        <w:rPr>
          <w:rFonts w:ascii="Times New Roman" w:hAnsi="Times New Roman" w:cs="Times New Roman"/>
        </w:rPr>
        <w:t>Proses penerimaan ransangan</w:t>
      </w:r>
    </w:p>
    <w:p w:rsidR="004D078D" w:rsidRPr="00573C07" w:rsidRDefault="004D078D" w:rsidP="00573C07">
      <w:pPr>
        <w:pStyle w:val="ListParagraph"/>
        <w:spacing w:line="240" w:lineRule="auto"/>
        <w:ind w:left="851"/>
        <w:jc w:val="both"/>
        <w:rPr>
          <w:rFonts w:ascii="Times New Roman" w:hAnsi="Times New Roman" w:cs="Times New Roman"/>
        </w:rPr>
      </w:pPr>
      <w:r w:rsidRPr="00573C07">
        <w:rPr>
          <w:rFonts w:ascii="Times New Roman" w:hAnsi="Times New Roman" w:cs="Times New Roman"/>
        </w:rPr>
        <w:t>Proses penerimaan dalam persepsi adalah penerimaan ransangan atau data sebagai sumber, kebanyakan data diterima panca indera yang dengan melihat sesuatu, mendenga, mencium, dan merasakannya.</w:t>
      </w:r>
    </w:p>
    <w:p w:rsidR="004D078D" w:rsidRPr="00573C07" w:rsidRDefault="004D078D" w:rsidP="00573C07">
      <w:pPr>
        <w:pStyle w:val="ListParagraph"/>
        <w:numPr>
          <w:ilvl w:val="0"/>
          <w:numId w:val="15"/>
        </w:numPr>
        <w:spacing w:line="240" w:lineRule="auto"/>
        <w:ind w:left="851" w:hanging="284"/>
        <w:jc w:val="both"/>
        <w:rPr>
          <w:rFonts w:ascii="Times New Roman" w:hAnsi="Times New Roman" w:cs="Times New Roman"/>
        </w:rPr>
      </w:pPr>
      <w:r w:rsidRPr="00573C07">
        <w:rPr>
          <w:rFonts w:ascii="Times New Roman" w:hAnsi="Times New Roman" w:cs="Times New Roman"/>
        </w:rPr>
        <w:t>Proses penyelesaian rangsangan</w:t>
      </w:r>
    </w:p>
    <w:p w:rsidR="004D078D" w:rsidRPr="00573C07" w:rsidRDefault="004D078D" w:rsidP="00573C07">
      <w:pPr>
        <w:pStyle w:val="ListParagraph"/>
        <w:spacing w:line="240" w:lineRule="auto"/>
        <w:ind w:left="851"/>
        <w:jc w:val="both"/>
        <w:rPr>
          <w:rFonts w:ascii="Times New Roman" w:hAnsi="Times New Roman" w:cs="Times New Roman"/>
        </w:rPr>
      </w:pPr>
      <w:r w:rsidRPr="00573C07">
        <w:rPr>
          <w:rFonts w:ascii="Times New Roman" w:hAnsi="Times New Roman" w:cs="Times New Roman"/>
        </w:rPr>
        <w:t>Setelah diterima ransangan atau data diseleksi</w:t>
      </w:r>
    </w:p>
    <w:p w:rsidR="004D078D" w:rsidRPr="00573C07" w:rsidRDefault="004D078D" w:rsidP="00573C07">
      <w:pPr>
        <w:pStyle w:val="ListParagraph"/>
        <w:numPr>
          <w:ilvl w:val="0"/>
          <w:numId w:val="15"/>
        </w:numPr>
        <w:spacing w:line="240" w:lineRule="auto"/>
        <w:ind w:left="851" w:hanging="284"/>
        <w:jc w:val="both"/>
        <w:rPr>
          <w:rFonts w:ascii="Times New Roman" w:hAnsi="Times New Roman" w:cs="Times New Roman"/>
        </w:rPr>
      </w:pPr>
      <w:r w:rsidRPr="00573C07">
        <w:rPr>
          <w:rFonts w:ascii="Times New Roman" w:hAnsi="Times New Roman" w:cs="Times New Roman"/>
        </w:rPr>
        <w:t>Proses pengorganisasian</w:t>
      </w:r>
    </w:p>
    <w:p w:rsidR="004D078D" w:rsidRPr="00573C07" w:rsidRDefault="004D078D" w:rsidP="00573C07">
      <w:pPr>
        <w:pStyle w:val="ListParagraph"/>
        <w:spacing w:line="240" w:lineRule="auto"/>
        <w:ind w:left="851"/>
        <w:jc w:val="both"/>
        <w:rPr>
          <w:rFonts w:ascii="Times New Roman" w:hAnsi="Times New Roman" w:cs="Times New Roman"/>
        </w:rPr>
      </w:pPr>
      <w:r w:rsidRPr="00573C07">
        <w:rPr>
          <w:rFonts w:ascii="Times New Roman" w:hAnsi="Times New Roman" w:cs="Times New Roman"/>
        </w:rPr>
        <w:t>Data atau ransangan yang diterima selanjutnya diorganisasikan dalam suatu bentuk</w:t>
      </w:r>
    </w:p>
    <w:p w:rsidR="004D078D" w:rsidRPr="00573C07" w:rsidRDefault="004D078D" w:rsidP="00573C07">
      <w:pPr>
        <w:pStyle w:val="ListParagraph"/>
        <w:numPr>
          <w:ilvl w:val="0"/>
          <w:numId w:val="15"/>
        </w:numPr>
        <w:spacing w:line="240" w:lineRule="auto"/>
        <w:ind w:left="851" w:hanging="284"/>
        <w:jc w:val="both"/>
        <w:rPr>
          <w:rFonts w:ascii="Times New Roman" w:hAnsi="Times New Roman" w:cs="Times New Roman"/>
        </w:rPr>
      </w:pPr>
      <w:r w:rsidRPr="00573C07">
        <w:rPr>
          <w:rFonts w:ascii="Times New Roman" w:hAnsi="Times New Roman" w:cs="Times New Roman"/>
        </w:rPr>
        <w:t>Proses penafsiran</w:t>
      </w:r>
    </w:p>
    <w:p w:rsidR="004D078D" w:rsidRPr="00573C07" w:rsidRDefault="004D078D" w:rsidP="00573C07">
      <w:pPr>
        <w:pStyle w:val="ListParagraph"/>
        <w:spacing w:line="240" w:lineRule="auto"/>
        <w:ind w:left="851"/>
        <w:jc w:val="both"/>
        <w:rPr>
          <w:rFonts w:ascii="Times New Roman" w:hAnsi="Times New Roman" w:cs="Times New Roman"/>
        </w:rPr>
      </w:pPr>
      <w:r w:rsidRPr="00573C07">
        <w:rPr>
          <w:rFonts w:ascii="Times New Roman" w:hAnsi="Times New Roman" w:cs="Times New Roman"/>
        </w:rPr>
        <w:t>Setelah diatur si penerima lalu menafsirkan data itu dengna berbagai cara</w:t>
      </w:r>
    </w:p>
    <w:p w:rsidR="004D078D" w:rsidRPr="00573C07" w:rsidRDefault="004D078D" w:rsidP="00573C07">
      <w:pPr>
        <w:pStyle w:val="ListParagraph"/>
        <w:numPr>
          <w:ilvl w:val="0"/>
          <w:numId w:val="15"/>
        </w:numPr>
        <w:spacing w:line="240" w:lineRule="auto"/>
        <w:ind w:left="851" w:hanging="284"/>
        <w:jc w:val="both"/>
        <w:rPr>
          <w:rFonts w:ascii="Times New Roman" w:hAnsi="Times New Roman" w:cs="Times New Roman"/>
        </w:rPr>
      </w:pPr>
      <w:r w:rsidRPr="00573C07">
        <w:rPr>
          <w:rFonts w:ascii="Times New Roman" w:hAnsi="Times New Roman" w:cs="Times New Roman"/>
        </w:rPr>
        <w:t>Proses pengecekan</w:t>
      </w:r>
    </w:p>
    <w:p w:rsidR="004D078D" w:rsidRPr="00573C07" w:rsidRDefault="004D078D" w:rsidP="00573C07">
      <w:pPr>
        <w:pStyle w:val="ListParagraph"/>
        <w:spacing w:line="240" w:lineRule="auto"/>
        <w:ind w:left="851"/>
        <w:jc w:val="both"/>
        <w:rPr>
          <w:rFonts w:ascii="Times New Roman" w:hAnsi="Times New Roman" w:cs="Times New Roman"/>
        </w:rPr>
      </w:pPr>
      <w:r w:rsidRPr="00573C07">
        <w:rPr>
          <w:rFonts w:ascii="Times New Roman" w:hAnsi="Times New Roman" w:cs="Times New Roman"/>
        </w:rPr>
        <w:t>Setelah data diterima dan ditafsirkan, sipenerima mengambil sikap atau keputusan beberapa tindakan untuk mengecek apakah penafsiran benar atau salah</w:t>
      </w:r>
    </w:p>
    <w:p w:rsidR="004D078D" w:rsidRPr="00573C07" w:rsidRDefault="004D078D" w:rsidP="00573C07">
      <w:pPr>
        <w:pStyle w:val="ListParagraph"/>
        <w:numPr>
          <w:ilvl w:val="0"/>
          <w:numId w:val="15"/>
        </w:numPr>
        <w:spacing w:line="240" w:lineRule="auto"/>
        <w:ind w:left="851" w:hanging="284"/>
        <w:jc w:val="both"/>
        <w:rPr>
          <w:rFonts w:ascii="Times New Roman" w:hAnsi="Times New Roman" w:cs="Times New Roman"/>
        </w:rPr>
      </w:pPr>
      <w:r w:rsidRPr="00573C07">
        <w:rPr>
          <w:rFonts w:ascii="Times New Roman" w:hAnsi="Times New Roman" w:cs="Times New Roman"/>
        </w:rPr>
        <w:t>Proses reaksi</w:t>
      </w:r>
    </w:p>
    <w:p w:rsidR="004D078D" w:rsidRPr="00573C07" w:rsidRDefault="004D078D" w:rsidP="00573C07">
      <w:pPr>
        <w:pStyle w:val="ListParagraph"/>
        <w:spacing w:line="240" w:lineRule="auto"/>
        <w:ind w:left="851"/>
        <w:jc w:val="both"/>
        <w:rPr>
          <w:rFonts w:ascii="Times New Roman" w:hAnsi="Times New Roman" w:cs="Times New Roman"/>
        </w:rPr>
      </w:pPr>
      <w:r w:rsidRPr="00573C07">
        <w:rPr>
          <w:rFonts w:ascii="Times New Roman" w:hAnsi="Times New Roman" w:cs="Times New Roman"/>
        </w:rPr>
        <w:t>Konsep akhir proses persptual adalah tindakan sehubungan dengan apa yang diserap, hal ini biasanya dilakukan jika seseorang berbuat sesuatu dengan penafsirannya.</w:t>
      </w:r>
    </w:p>
    <w:p w:rsidR="00041E57" w:rsidRPr="007C2FA4" w:rsidRDefault="00041E57" w:rsidP="004D078D">
      <w:pPr>
        <w:pStyle w:val="ListParagraph"/>
        <w:spacing w:after="0" w:line="240" w:lineRule="auto"/>
        <w:ind w:left="851" w:hanging="284"/>
        <w:jc w:val="both"/>
        <w:rPr>
          <w:rFonts w:ascii="Times New Roman" w:hAnsi="Times New Roman" w:cs="Times New Roman"/>
          <w:b/>
        </w:rPr>
      </w:pPr>
    </w:p>
    <w:p w:rsidR="005D3EE7" w:rsidRPr="007C2FA4" w:rsidRDefault="005D3EE7" w:rsidP="00BD54A9">
      <w:pPr>
        <w:pStyle w:val="ListParagraph"/>
        <w:numPr>
          <w:ilvl w:val="2"/>
          <w:numId w:val="1"/>
        </w:numPr>
        <w:spacing w:after="0" w:line="240" w:lineRule="auto"/>
        <w:ind w:left="567" w:hanging="567"/>
        <w:jc w:val="both"/>
        <w:rPr>
          <w:rFonts w:ascii="Times New Roman" w:hAnsi="Times New Roman" w:cs="Times New Roman"/>
          <w:b/>
        </w:rPr>
      </w:pPr>
      <w:r w:rsidRPr="007C2FA4">
        <w:rPr>
          <w:rFonts w:ascii="Times New Roman" w:hAnsi="Times New Roman" w:cs="Times New Roman"/>
          <w:b/>
        </w:rPr>
        <w:t>Kinerja Guru</w:t>
      </w:r>
    </w:p>
    <w:p w:rsidR="007747FD" w:rsidRPr="007C2FA4" w:rsidRDefault="007747FD" w:rsidP="00BD54A9">
      <w:pPr>
        <w:pStyle w:val="ListParagraph"/>
        <w:spacing w:after="0" w:line="240" w:lineRule="auto"/>
        <w:ind w:left="0" w:firstLine="567"/>
        <w:jc w:val="both"/>
        <w:rPr>
          <w:rFonts w:ascii="Times New Roman" w:hAnsi="Times New Roman" w:cs="Times New Roman"/>
        </w:rPr>
      </w:pPr>
    </w:p>
    <w:p w:rsidR="007747FD" w:rsidRPr="007C2FA4" w:rsidRDefault="007747FD" w:rsidP="00BD54A9">
      <w:pPr>
        <w:pStyle w:val="ListParagraph"/>
        <w:spacing w:after="0" w:line="240" w:lineRule="auto"/>
        <w:ind w:left="0" w:firstLine="567"/>
        <w:jc w:val="both"/>
        <w:rPr>
          <w:rFonts w:ascii="Times New Roman" w:hAnsi="Times New Roman" w:cs="Times New Roman"/>
        </w:rPr>
      </w:pPr>
      <w:r w:rsidRPr="007C2FA4">
        <w:rPr>
          <w:rFonts w:ascii="Times New Roman" w:hAnsi="Times New Roman" w:cs="Times New Roman"/>
        </w:rPr>
        <w:t>Dalam penelitiannya Yusuf (2010:9) menjelaskan menilai kinerja guru adalah suatu proses menentukan tingkat keberhasilan guru dalam melaksanakan tugas-tugas pokok mengajar dengan mengunakan patokan-patokan tertentu.  Kinerja guru adalah kemampuan guru dalam mencapai tujuan pembelajaran, yang dilihat dari penampilannya dalam melakukan proses belajar mengajar.</w:t>
      </w:r>
    </w:p>
    <w:p w:rsidR="007747FD" w:rsidRPr="007C2FA4" w:rsidRDefault="007747FD" w:rsidP="00BD54A9">
      <w:pPr>
        <w:spacing w:after="0" w:line="240" w:lineRule="auto"/>
        <w:ind w:firstLine="567"/>
        <w:jc w:val="both"/>
        <w:rPr>
          <w:rFonts w:ascii="Times New Roman" w:hAnsi="Times New Roman" w:cs="Times New Roman"/>
          <w:color w:val="000000" w:themeColor="text1"/>
        </w:rPr>
      </w:pPr>
      <w:r w:rsidRPr="007C2FA4">
        <w:rPr>
          <w:rFonts w:ascii="Times New Roman" w:hAnsi="Times New Roman" w:cs="Times New Roman"/>
          <w:color w:val="000000" w:themeColor="text1"/>
        </w:rPr>
        <w:t>beberapa indikator kinerja guru, yaitu: (1) kemampuan menyusun rencana pembelajaran, (2) kemampuan melaksanakan pembelajaran, (3) kemampuan mengadakan hubungan antarpribadi, (4) kemampuan melaksanakan penilaian hasil belajar, (5) kemampuan melaksanakan pengayaan, dan (6) kemampuan melaksanakan remedial. (Supardi, 2013:73)</w:t>
      </w:r>
    </w:p>
    <w:p w:rsidR="004D078D" w:rsidRPr="004D078D" w:rsidRDefault="004D078D" w:rsidP="004D078D">
      <w:pPr>
        <w:spacing w:after="0" w:line="240" w:lineRule="auto"/>
        <w:ind w:firstLine="567"/>
        <w:jc w:val="both"/>
        <w:rPr>
          <w:rFonts w:ascii="Times New Roman" w:hAnsi="Times New Roman" w:cs="Times New Roman"/>
        </w:rPr>
      </w:pPr>
      <w:r w:rsidRPr="004D078D">
        <w:rPr>
          <w:rFonts w:ascii="Times New Roman" w:hAnsi="Times New Roman" w:cs="Times New Roman"/>
        </w:rPr>
        <w:t>Sedangkan menurut Manusung dalam Supardi (2013:72), agar penelitian kinerja guru mudah dilaksanakan serta membawa manfaat diperlukan pedoman dalam penilaian kinerja guru, mencangkup:</w:t>
      </w:r>
    </w:p>
    <w:p w:rsidR="004D078D" w:rsidRPr="004D078D" w:rsidRDefault="004D078D" w:rsidP="00852DBD">
      <w:pPr>
        <w:pStyle w:val="ListParagraph"/>
        <w:numPr>
          <w:ilvl w:val="0"/>
          <w:numId w:val="13"/>
        </w:numPr>
        <w:spacing w:after="0" w:line="240" w:lineRule="auto"/>
        <w:ind w:left="851" w:hanging="284"/>
        <w:jc w:val="both"/>
        <w:rPr>
          <w:rFonts w:ascii="Times New Roman" w:hAnsi="Times New Roman" w:cs="Times New Roman"/>
          <w:color w:val="000000" w:themeColor="text1"/>
        </w:rPr>
      </w:pPr>
      <w:r w:rsidRPr="004D078D">
        <w:rPr>
          <w:rFonts w:ascii="Times New Roman" w:hAnsi="Times New Roman" w:cs="Times New Roman"/>
          <w:color w:val="000000" w:themeColor="text1"/>
        </w:rPr>
        <w:t>Kemampuan dalam memahami materi bidang studi yang menjadi tanggung jawabnya (</w:t>
      </w:r>
      <w:r w:rsidRPr="004D078D">
        <w:rPr>
          <w:rFonts w:ascii="Times New Roman" w:hAnsi="Times New Roman" w:cs="Times New Roman"/>
          <w:i/>
          <w:color w:val="000000" w:themeColor="text1"/>
        </w:rPr>
        <w:t>subject mastery and content knowledge</w:t>
      </w:r>
      <w:r w:rsidRPr="004D078D">
        <w:rPr>
          <w:rFonts w:ascii="Times New Roman" w:hAnsi="Times New Roman" w:cs="Times New Roman"/>
          <w:color w:val="000000" w:themeColor="text1"/>
        </w:rPr>
        <w:t>)</w:t>
      </w:r>
    </w:p>
    <w:p w:rsidR="004D078D" w:rsidRPr="004D078D" w:rsidRDefault="004D078D" w:rsidP="00852DBD">
      <w:pPr>
        <w:pStyle w:val="ListParagraph"/>
        <w:numPr>
          <w:ilvl w:val="0"/>
          <w:numId w:val="13"/>
        </w:numPr>
        <w:spacing w:after="0" w:line="240" w:lineRule="auto"/>
        <w:ind w:left="851" w:hanging="284"/>
        <w:jc w:val="both"/>
        <w:rPr>
          <w:rFonts w:ascii="Times New Roman" w:hAnsi="Times New Roman" w:cs="Times New Roman"/>
          <w:color w:val="000000" w:themeColor="text1"/>
        </w:rPr>
      </w:pPr>
      <w:r w:rsidRPr="004D078D">
        <w:rPr>
          <w:rFonts w:ascii="Times New Roman" w:hAnsi="Times New Roman" w:cs="Times New Roman"/>
          <w:color w:val="000000" w:themeColor="text1"/>
        </w:rPr>
        <w:t>Keterampilan metodologi yaitu merupakan keterampilan cara menyampaikan bahan pelajaran dengan metode pembelajaran yang bervariasi (</w:t>
      </w:r>
      <w:r w:rsidRPr="004D078D">
        <w:rPr>
          <w:rFonts w:ascii="Times New Roman" w:hAnsi="Times New Roman" w:cs="Times New Roman"/>
          <w:i/>
          <w:color w:val="000000" w:themeColor="text1"/>
        </w:rPr>
        <w:t>metodelogical skills</w:t>
      </w:r>
      <w:r w:rsidRPr="004D078D">
        <w:rPr>
          <w:rFonts w:ascii="Times New Roman" w:hAnsi="Times New Roman" w:cs="Times New Roman"/>
          <w:color w:val="000000" w:themeColor="text1"/>
        </w:rPr>
        <w:t xml:space="preserve"> atau </w:t>
      </w:r>
      <w:r w:rsidRPr="004D078D">
        <w:rPr>
          <w:rFonts w:ascii="Times New Roman" w:hAnsi="Times New Roman" w:cs="Times New Roman"/>
          <w:i/>
          <w:color w:val="000000" w:themeColor="text1"/>
        </w:rPr>
        <w:t>technical skills</w:t>
      </w:r>
      <w:r w:rsidRPr="004D078D">
        <w:rPr>
          <w:rFonts w:ascii="Times New Roman" w:hAnsi="Times New Roman" w:cs="Times New Roman"/>
          <w:color w:val="000000" w:themeColor="text1"/>
        </w:rPr>
        <w:t>)</w:t>
      </w:r>
    </w:p>
    <w:p w:rsidR="004D078D" w:rsidRPr="004D078D" w:rsidRDefault="004D078D" w:rsidP="00852DBD">
      <w:pPr>
        <w:pStyle w:val="ListParagraph"/>
        <w:numPr>
          <w:ilvl w:val="0"/>
          <w:numId w:val="13"/>
        </w:numPr>
        <w:spacing w:after="0" w:line="240" w:lineRule="auto"/>
        <w:ind w:left="851" w:hanging="284"/>
        <w:jc w:val="both"/>
        <w:rPr>
          <w:rFonts w:ascii="Times New Roman" w:hAnsi="Times New Roman" w:cs="Times New Roman"/>
          <w:color w:val="000000" w:themeColor="text1"/>
        </w:rPr>
      </w:pPr>
      <w:r w:rsidRPr="004D078D">
        <w:rPr>
          <w:rFonts w:ascii="Times New Roman" w:hAnsi="Times New Roman" w:cs="Times New Roman"/>
          <w:color w:val="000000" w:themeColor="text1"/>
        </w:rPr>
        <w:t>Kemampuan berinteraksi dengan peserta didik sehingga tercipta suasana pembelajaran yang kondusif yang bisa mempelancar pembelajaram.</w:t>
      </w:r>
    </w:p>
    <w:p w:rsidR="004D078D" w:rsidRDefault="004D078D" w:rsidP="00852DBD">
      <w:pPr>
        <w:pStyle w:val="ListParagraph"/>
        <w:numPr>
          <w:ilvl w:val="0"/>
          <w:numId w:val="13"/>
        </w:numPr>
        <w:spacing w:after="0" w:line="240" w:lineRule="auto"/>
        <w:ind w:left="851" w:hanging="284"/>
        <w:jc w:val="both"/>
        <w:rPr>
          <w:rFonts w:ascii="Times New Roman" w:hAnsi="Times New Roman" w:cs="Times New Roman"/>
          <w:color w:val="000000" w:themeColor="text1"/>
        </w:rPr>
      </w:pPr>
      <w:r w:rsidRPr="004D078D">
        <w:rPr>
          <w:rFonts w:ascii="Times New Roman" w:hAnsi="Times New Roman" w:cs="Times New Roman"/>
          <w:color w:val="000000" w:themeColor="text1"/>
        </w:rPr>
        <w:t>Disamping itu, perlu juga adanya sikap profesional (</w:t>
      </w:r>
      <w:r w:rsidRPr="004D078D">
        <w:rPr>
          <w:rFonts w:ascii="Times New Roman" w:hAnsi="Times New Roman" w:cs="Times New Roman"/>
          <w:i/>
          <w:color w:val="000000" w:themeColor="text1"/>
        </w:rPr>
        <w:t>professional standard-professional attitude</w:t>
      </w:r>
      <w:r w:rsidRPr="004D078D">
        <w:rPr>
          <w:rFonts w:ascii="Times New Roman" w:hAnsi="Times New Roman" w:cs="Times New Roman"/>
          <w:color w:val="000000" w:themeColor="text1"/>
        </w:rPr>
        <w:t>), yang turut menentukan keberhasilan seorang guru di dalam melaksanakan kegiatan pembelajaran sesuai dengan panggilan sebagai seorang guru.</w:t>
      </w:r>
    </w:p>
    <w:p w:rsidR="00852DBD" w:rsidRDefault="00852DBD" w:rsidP="00BD54A9">
      <w:pPr>
        <w:pStyle w:val="ListParagraph"/>
        <w:spacing w:after="0" w:line="240" w:lineRule="auto"/>
        <w:jc w:val="both"/>
        <w:rPr>
          <w:rFonts w:ascii="Times New Roman" w:hAnsi="Times New Roman" w:cs="Times New Roman"/>
        </w:rPr>
      </w:pPr>
    </w:p>
    <w:p w:rsidR="00852DBD" w:rsidRDefault="00852DBD" w:rsidP="00BD54A9">
      <w:pPr>
        <w:pStyle w:val="ListParagraph"/>
        <w:spacing w:after="0" w:line="240" w:lineRule="auto"/>
        <w:jc w:val="both"/>
        <w:rPr>
          <w:rFonts w:ascii="Times New Roman" w:hAnsi="Times New Roman" w:cs="Times New Roman"/>
        </w:rPr>
      </w:pPr>
    </w:p>
    <w:p w:rsidR="00C042AA" w:rsidRPr="007C2FA4" w:rsidRDefault="00C042AA" w:rsidP="00BD54A9">
      <w:pPr>
        <w:pStyle w:val="ListParagraph"/>
        <w:numPr>
          <w:ilvl w:val="1"/>
          <w:numId w:val="1"/>
        </w:numPr>
        <w:spacing w:after="0" w:line="240" w:lineRule="auto"/>
        <w:ind w:left="567" w:hanging="567"/>
        <w:jc w:val="both"/>
        <w:rPr>
          <w:rFonts w:ascii="Times New Roman" w:hAnsi="Times New Roman" w:cs="Times New Roman"/>
          <w:b/>
        </w:rPr>
      </w:pPr>
      <w:r w:rsidRPr="007C2FA4">
        <w:rPr>
          <w:rFonts w:ascii="Times New Roman" w:hAnsi="Times New Roman" w:cs="Times New Roman"/>
          <w:b/>
        </w:rPr>
        <w:lastRenderedPageBreak/>
        <w:t>Kerangka Pemikiran</w:t>
      </w:r>
    </w:p>
    <w:p w:rsidR="00BD54A9" w:rsidRPr="007C2FA4" w:rsidRDefault="003B0CF5" w:rsidP="007747FD">
      <w:pPr>
        <w:pStyle w:val="ListParagraph"/>
        <w:spacing w:after="0" w:line="240" w:lineRule="auto"/>
        <w:ind w:left="567" w:hanging="567"/>
        <w:jc w:val="both"/>
        <w:rPr>
          <w:rFonts w:ascii="Times New Roman" w:hAnsi="Times New Roman" w:cs="Times New Roman"/>
          <w:b/>
        </w:rPr>
      </w:pPr>
      <w:r>
        <w:rPr>
          <w:rFonts w:ascii="Times New Roman" w:hAnsi="Times New Roman" w:cs="Times New Roman"/>
          <w:b/>
          <w:noProof/>
          <w:lang w:eastAsia="id-ID"/>
        </w:rPr>
        <w:pict>
          <v:roundrect id="_x0000_s1027" style="position:absolute;left:0;text-align:left;margin-left:146.85pt;margin-top:9pt;width:252.2pt;height:140.25pt;z-index:251659264" arcsize="10923f">
            <v:textbox style="mso-next-textbox:#_x0000_s1027">
              <w:txbxContent>
                <w:p w:rsidR="00BD54A9" w:rsidRPr="00BD54A9" w:rsidRDefault="00BD54A9" w:rsidP="00BD54A9">
                  <w:pPr>
                    <w:pStyle w:val="ListParagraph"/>
                    <w:numPr>
                      <w:ilvl w:val="0"/>
                      <w:numId w:val="5"/>
                    </w:numPr>
                    <w:spacing w:after="0"/>
                    <w:ind w:left="360"/>
                    <w:jc w:val="both"/>
                    <w:rPr>
                      <w:rFonts w:ascii="Times New Roman" w:hAnsi="Times New Roman" w:cs="Times New Roman"/>
                      <w:sz w:val="20"/>
                      <w:szCs w:val="20"/>
                    </w:rPr>
                  </w:pPr>
                  <w:r w:rsidRPr="00BD54A9">
                    <w:rPr>
                      <w:rFonts w:ascii="Times New Roman" w:hAnsi="Times New Roman" w:cs="Times New Roman"/>
                      <w:sz w:val="20"/>
                      <w:szCs w:val="20"/>
                    </w:rPr>
                    <w:t>Kemampuan menyusun rencana pembelajaran</w:t>
                  </w:r>
                </w:p>
                <w:p w:rsidR="00BD54A9" w:rsidRPr="00BD54A9" w:rsidRDefault="00BD54A9" w:rsidP="00BD54A9">
                  <w:pPr>
                    <w:pStyle w:val="ListParagraph"/>
                    <w:numPr>
                      <w:ilvl w:val="0"/>
                      <w:numId w:val="5"/>
                    </w:numPr>
                    <w:spacing w:after="0"/>
                    <w:ind w:left="360"/>
                    <w:jc w:val="both"/>
                    <w:rPr>
                      <w:rFonts w:ascii="Times New Roman" w:hAnsi="Times New Roman" w:cs="Times New Roman"/>
                      <w:sz w:val="20"/>
                      <w:szCs w:val="20"/>
                    </w:rPr>
                  </w:pPr>
                  <w:r w:rsidRPr="00BD54A9">
                    <w:rPr>
                      <w:rFonts w:ascii="Times New Roman" w:hAnsi="Times New Roman" w:cs="Times New Roman"/>
                      <w:sz w:val="20"/>
                      <w:szCs w:val="20"/>
                    </w:rPr>
                    <w:t>Kemampuan melaksanakan pembelajaran</w:t>
                  </w:r>
                </w:p>
                <w:p w:rsidR="00BD54A9" w:rsidRPr="00BD54A9" w:rsidRDefault="00BD54A9" w:rsidP="00BD54A9">
                  <w:pPr>
                    <w:pStyle w:val="ListParagraph"/>
                    <w:numPr>
                      <w:ilvl w:val="0"/>
                      <w:numId w:val="5"/>
                    </w:numPr>
                    <w:spacing w:after="0"/>
                    <w:ind w:left="360"/>
                    <w:jc w:val="both"/>
                    <w:rPr>
                      <w:rFonts w:ascii="Times New Roman" w:hAnsi="Times New Roman" w:cs="Times New Roman"/>
                      <w:sz w:val="20"/>
                      <w:szCs w:val="20"/>
                    </w:rPr>
                  </w:pPr>
                  <w:r w:rsidRPr="00BD54A9">
                    <w:rPr>
                      <w:rFonts w:ascii="Times New Roman" w:hAnsi="Times New Roman" w:cs="Times New Roman"/>
                      <w:sz w:val="20"/>
                      <w:szCs w:val="20"/>
                    </w:rPr>
                    <w:t xml:space="preserve">Kemampuan mengadakan hubungan antar pribadi </w:t>
                  </w:r>
                </w:p>
                <w:p w:rsidR="00BD54A9" w:rsidRPr="00BD54A9" w:rsidRDefault="00BD54A9" w:rsidP="00BD54A9">
                  <w:pPr>
                    <w:pStyle w:val="ListParagraph"/>
                    <w:numPr>
                      <w:ilvl w:val="0"/>
                      <w:numId w:val="5"/>
                    </w:numPr>
                    <w:spacing w:after="0"/>
                    <w:ind w:left="360"/>
                    <w:jc w:val="both"/>
                    <w:rPr>
                      <w:rFonts w:ascii="Times New Roman" w:hAnsi="Times New Roman" w:cs="Times New Roman"/>
                      <w:sz w:val="20"/>
                      <w:szCs w:val="20"/>
                    </w:rPr>
                  </w:pPr>
                  <w:r w:rsidRPr="00BD54A9">
                    <w:rPr>
                      <w:rFonts w:ascii="Times New Roman" w:hAnsi="Times New Roman" w:cs="Times New Roman"/>
                      <w:sz w:val="20"/>
                      <w:szCs w:val="20"/>
                    </w:rPr>
                    <w:t>Kemampuan melaksanakan penilaian hasil belajar</w:t>
                  </w:r>
                </w:p>
                <w:p w:rsidR="00BD54A9" w:rsidRPr="00BD54A9" w:rsidRDefault="00BD54A9" w:rsidP="00BD54A9">
                  <w:pPr>
                    <w:pStyle w:val="ListParagraph"/>
                    <w:numPr>
                      <w:ilvl w:val="0"/>
                      <w:numId w:val="5"/>
                    </w:numPr>
                    <w:spacing w:after="0"/>
                    <w:ind w:left="360"/>
                    <w:jc w:val="both"/>
                    <w:rPr>
                      <w:rFonts w:ascii="Times New Roman" w:hAnsi="Times New Roman" w:cs="Times New Roman"/>
                      <w:sz w:val="20"/>
                      <w:szCs w:val="20"/>
                    </w:rPr>
                  </w:pPr>
                  <w:r w:rsidRPr="00BD54A9">
                    <w:rPr>
                      <w:rFonts w:ascii="Times New Roman" w:hAnsi="Times New Roman" w:cs="Times New Roman"/>
                      <w:sz w:val="20"/>
                      <w:szCs w:val="20"/>
                    </w:rPr>
                    <w:t>Kemampuan melaksanakan pengayaan</w:t>
                  </w:r>
                </w:p>
                <w:p w:rsidR="00BD54A9" w:rsidRPr="00BD54A9" w:rsidRDefault="00BD54A9" w:rsidP="00BD54A9">
                  <w:pPr>
                    <w:pStyle w:val="ListParagraph"/>
                    <w:numPr>
                      <w:ilvl w:val="0"/>
                      <w:numId w:val="5"/>
                    </w:numPr>
                    <w:spacing w:after="0"/>
                    <w:ind w:left="360"/>
                    <w:jc w:val="both"/>
                    <w:rPr>
                      <w:rFonts w:ascii="Times New Roman" w:hAnsi="Times New Roman" w:cs="Times New Roman"/>
                      <w:sz w:val="20"/>
                      <w:szCs w:val="20"/>
                    </w:rPr>
                  </w:pPr>
                  <w:r w:rsidRPr="00BD54A9">
                    <w:rPr>
                      <w:rFonts w:ascii="Times New Roman" w:hAnsi="Times New Roman" w:cs="Times New Roman"/>
                      <w:sz w:val="20"/>
                      <w:szCs w:val="20"/>
                    </w:rPr>
                    <w:t>Kemampuan melaksanakan remedial</w:t>
                  </w:r>
                </w:p>
                <w:p w:rsidR="00BD54A9" w:rsidRPr="00BD54A9" w:rsidRDefault="00BD54A9" w:rsidP="00BD54A9">
                  <w:pPr>
                    <w:pStyle w:val="ListParagraph"/>
                    <w:spacing w:after="0"/>
                    <w:ind w:left="360"/>
                    <w:jc w:val="both"/>
                    <w:rPr>
                      <w:rFonts w:ascii="Times New Roman" w:hAnsi="Times New Roman" w:cs="Times New Roman"/>
                      <w:sz w:val="20"/>
                      <w:szCs w:val="20"/>
                    </w:rPr>
                  </w:pPr>
                </w:p>
                <w:p w:rsidR="00BD54A9" w:rsidRPr="00BD54A9" w:rsidRDefault="00BD54A9" w:rsidP="00BD54A9">
                  <w:pPr>
                    <w:pStyle w:val="ListParagraph"/>
                    <w:spacing w:after="0"/>
                    <w:ind w:left="0"/>
                    <w:jc w:val="both"/>
                    <w:rPr>
                      <w:rFonts w:ascii="Times New Roman" w:hAnsi="Times New Roman" w:cs="Times New Roman"/>
                      <w:sz w:val="20"/>
                      <w:szCs w:val="20"/>
                    </w:rPr>
                  </w:pPr>
                  <w:r w:rsidRPr="00BD54A9">
                    <w:rPr>
                      <w:rFonts w:ascii="Times New Roman" w:hAnsi="Times New Roman" w:cs="Times New Roman"/>
                      <w:sz w:val="20"/>
                      <w:szCs w:val="20"/>
                    </w:rPr>
                    <w:t>Sumber: Supardi, 2014, Kinerja Guru, PT RajaGrafindo Persada: Jakarta</w:t>
                  </w:r>
                </w:p>
              </w:txbxContent>
            </v:textbox>
          </v:roundrect>
        </w:pict>
      </w:r>
    </w:p>
    <w:p w:rsidR="00BD54A9" w:rsidRPr="007C2FA4" w:rsidRDefault="00BD54A9" w:rsidP="007747FD">
      <w:pPr>
        <w:pStyle w:val="ListParagraph"/>
        <w:spacing w:after="0" w:line="240" w:lineRule="auto"/>
        <w:ind w:left="567" w:hanging="567"/>
        <w:jc w:val="both"/>
        <w:rPr>
          <w:rFonts w:ascii="Times New Roman" w:hAnsi="Times New Roman" w:cs="Times New Roman"/>
          <w:b/>
        </w:rPr>
      </w:pPr>
    </w:p>
    <w:p w:rsidR="00BD54A9" w:rsidRPr="007C2FA4" w:rsidRDefault="00BD54A9" w:rsidP="007747FD">
      <w:pPr>
        <w:pStyle w:val="ListParagraph"/>
        <w:spacing w:after="0" w:line="240" w:lineRule="auto"/>
        <w:ind w:left="567" w:hanging="567"/>
        <w:jc w:val="both"/>
        <w:rPr>
          <w:rFonts w:ascii="Times New Roman" w:hAnsi="Times New Roman" w:cs="Times New Roman"/>
          <w:b/>
        </w:rPr>
      </w:pPr>
    </w:p>
    <w:p w:rsidR="00BD54A9" w:rsidRPr="007C2FA4" w:rsidRDefault="00BD54A9" w:rsidP="007747FD">
      <w:pPr>
        <w:pStyle w:val="ListParagraph"/>
        <w:spacing w:after="0" w:line="240" w:lineRule="auto"/>
        <w:ind w:left="567" w:hanging="567"/>
        <w:jc w:val="both"/>
        <w:rPr>
          <w:rFonts w:ascii="Times New Roman" w:hAnsi="Times New Roman" w:cs="Times New Roman"/>
          <w:b/>
        </w:rPr>
      </w:pPr>
    </w:p>
    <w:p w:rsidR="00BD54A9" w:rsidRPr="007C2FA4" w:rsidRDefault="003B0CF5" w:rsidP="007747FD">
      <w:pPr>
        <w:pStyle w:val="ListParagraph"/>
        <w:spacing w:after="0" w:line="240" w:lineRule="auto"/>
        <w:ind w:left="567" w:hanging="567"/>
        <w:jc w:val="both"/>
        <w:rPr>
          <w:rFonts w:ascii="Times New Roman" w:hAnsi="Times New Roman" w:cs="Times New Roman"/>
          <w:b/>
        </w:rPr>
      </w:pPr>
      <w:r>
        <w:rPr>
          <w:rFonts w:ascii="Times New Roman" w:hAnsi="Times New Roman" w:cs="Times New Roman"/>
          <w:b/>
          <w:noProof/>
          <w:lang w:eastAsia="id-ID"/>
        </w:rPr>
        <w:pict>
          <v:roundrect id="_x0000_s1026" style="position:absolute;left:0;text-align:left;margin-left:5.85pt;margin-top:7.2pt;width:85.5pt;height:38.25pt;z-index:251658240" arcsize="10923f">
            <v:textbox style="mso-next-textbox:#_x0000_s1026">
              <w:txbxContent>
                <w:p w:rsidR="00BD54A9" w:rsidRPr="00BD54A9" w:rsidRDefault="00BD54A9" w:rsidP="00BD54A9">
                  <w:pPr>
                    <w:spacing w:after="0" w:line="240" w:lineRule="auto"/>
                    <w:jc w:val="center"/>
                    <w:rPr>
                      <w:rFonts w:ascii="Times New Roman" w:hAnsi="Times New Roman" w:cs="Times New Roman"/>
                      <w:b/>
                      <w:sz w:val="20"/>
                      <w:szCs w:val="20"/>
                    </w:rPr>
                  </w:pPr>
                  <w:r w:rsidRPr="00BD54A9">
                    <w:rPr>
                      <w:rFonts w:ascii="Times New Roman" w:hAnsi="Times New Roman" w:cs="Times New Roman"/>
                      <w:b/>
                      <w:sz w:val="20"/>
                      <w:szCs w:val="20"/>
                    </w:rPr>
                    <w:t xml:space="preserve">Persepsi </w:t>
                  </w:r>
                </w:p>
                <w:p w:rsidR="00BD54A9" w:rsidRPr="00BD54A9" w:rsidRDefault="00BD54A9" w:rsidP="00BD54A9">
                  <w:pPr>
                    <w:spacing w:after="0" w:line="240" w:lineRule="auto"/>
                    <w:jc w:val="center"/>
                    <w:rPr>
                      <w:rFonts w:ascii="Times New Roman" w:hAnsi="Times New Roman" w:cs="Times New Roman"/>
                      <w:b/>
                      <w:sz w:val="20"/>
                      <w:szCs w:val="20"/>
                    </w:rPr>
                  </w:pPr>
                  <w:r w:rsidRPr="00BD54A9">
                    <w:rPr>
                      <w:rFonts w:ascii="Times New Roman" w:hAnsi="Times New Roman" w:cs="Times New Roman"/>
                      <w:b/>
                      <w:sz w:val="20"/>
                      <w:szCs w:val="20"/>
                    </w:rPr>
                    <w:t>Kinerja Guru</w:t>
                  </w:r>
                </w:p>
              </w:txbxContent>
            </v:textbox>
          </v:roundrect>
        </w:pict>
      </w:r>
    </w:p>
    <w:p w:rsidR="00BD54A9" w:rsidRPr="007C2FA4" w:rsidRDefault="00BD54A9" w:rsidP="007747FD">
      <w:pPr>
        <w:pStyle w:val="ListParagraph"/>
        <w:spacing w:after="0" w:line="240" w:lineRule="auto"/>
        <w:ind w:left="567" w:hanging="567"/>
        <w:jc w:val="both"/>
        <w:rPr>
          <w:rFonts w:ascii="Times New Roman" w:hAnsi="Times New Roman" w:cs="Times New Roman"/>
          <w:b/>
        </w:rPr>
      </w:pPr>
    </w:p>
    <w:p w:rsidR="00BD54A9" w:rsidRPr="007C2FA4" w:rsidRDefault="003B0CF5" w:rsidP="007747FD">
      <w:pPr>
        <w:pStyle w:val="ListParagraph"/>
        <w:spacing w:after="0" w:line="240" w:lineRule="auto"/>
        <w:ind w:left="567" w:hanging="567"/>
        <w:jc w:val="both"/>
        <w:rPr>
          <w:rFonts w:ascii="Times New Roman" w:hAnsi="Times New Roman" w:cs="Times New Roman"/>
          <w:b/>
        </w:rPr>
      </w:pPr>
      <w:r>
        <w:rPr>
          <w:rFonts w:ascii="Times New Roman" w:hAnsi="Times New Roman" w:cs="Times New Roman"/>
          <w:b/>
          <w:noProof/>
          <w:lang w:eastAsia="id-ID"/>
        </w:rPr>
        <w:pict>
          <v:shapetype id="_x0000_t32" coordsize="21600,21600" o:spt="32" o:oned="t" path="m,l21600,21600e" filled="f">
            <v:path arrowok="t" fillok="f" o:connecttype="none"/>
            <o:lock v:ext="edit" shapetype="t"/>
          </v:shapetype>
          <v:shape id="_x0000_s1028" type="#_x0000_t32" style="position:absolute;left:0;text-align:left;margin-left:98.55pt;margin-top:4.4pt;width:34.8pt;height:.8pt;flip:y;z-index:251660288" o:connectortype="straight">
            <v:stroke endarrow="block"/>
          </v:shape>
        </w:pict>
      </w:r>
    </w:p>
    <w:p w:rsidR="00BD54A9" w:rsidRPr="007C2FA4" w:rsidRDefault="00BD54A9" w:rsidP="007747FD">
      <w:pPr>
        <w:pStyle w:val="ListParagraph"/>
        <w:spacing w:after="0" w:line="240" w:lineRule="auto"/>
        <w:ind w:left="567" w:hanging="567"/>
        <w:jc w:val="both"/>
        <w:rPr>
          <w:rFonts w:ascii="Times New Roman" w:hAnsi="Times New Roman" w:cs="Times New Roman"/>
          <w:b/>
        </w:rPr>
      </w:pPr>
    </w:p>
    <w:p w:rsidR="00BD54A9" w:rsidRPr="007C2FA4" w:rsidRDefault="00BD54A9" w:rsidP="007747FD">
      <w:pPr>
        <w:pStyle w:val="ListParagraph"/>
        <w:spacing w:after="0" w:line="240" w:lineRule="auto"/>
        <w:ind w:left="567" w:hanging="567"/>
        <w:jc w:val="both"/>
        <w:rPr>
          <w:rFonts w:ascii="Times New Roman" w:hAnsi="Times New Roman" w:cs="Times New Roman"/>
          <w:b/>
        </w:rPr>
      </w:pPr>
    </w:p>
    <w:p w:rsidR="00BD54A9" w:rsidRPr="007C2FA4" w:rsidRDefault="00BD54A9" w:rsidP="007747FD">
      <w:pPr>
        <w:pStyle w:val="ListParagraph"/>
        <w:spacing w:after="0" w:line="240" w:lineRule="auto"/>
        <w:ind w:left="567" w:hanging="567"/>
        <w:jc w:val="both"/>
        <w:rPr>
          <w:rFonts w:ascii="Times New Roman" w:hAnsi="Times New Roman" w:cs="Times New Roman"/>
          <w:b/>
        </w:rPr>
      </w:pPr>
    </w:p>
    <w:p w:rsidR="00BD54A9" w:rsidRPr="007C2FA4" w:rsidRDefault="00BD54A9" w:rsidP="007747FD">
      <w:pPr>
        <w:pStyle w:val="ListParagraph"/>
        <w:spacing w:after="0" w:line="240" w:lineRule="auto"/>
        <w:ind w:left="567" w:hanging="567"/>
        <w:jc w:val="both"/>
        <w:rPr>
          <w:rFonts w:ascii="Times New Roman" w:hAnsi="Times New Roman" w:cs="Times New Roman"/>
          <w:b/>
        </w:rPr>
      </w:pPr>
    </w:p>
    <w:p w:rsidR="00BD54A9" w:rsidRPr="007C2FA4" w:rsidRDefault="00BD54A9" w:rsidP="007747FD">
      <w:pPr>
        <w:pStyle w:val="ListParagraph"/>
        <w:spacing w:after="0" w:line="240" w:lineRule="auto"/>
        <w:ind w:left="567" w:hanging="567"/>
        <w:jc w:val="both"/>
        <w:rPr>
          <w:rFonts w:ascii="Times New Roman" w:hAnsi="Times New Roman" w:cs="Times New Roman"/>
          <w:b/>
        </w:rPr>
      </w:pPr>
    </w:p>
    <w:p w:rsidR="00BD54A9" w:rsidRPr="007C2FA4" w:rsidRDefault="00BD54A9" w:rsidP="007747FD">
      <w:pPr>
        <w:pStyle w:val="ListParagraph"/>
        <w:spacing w:after="0" w:line="240" w:lineRule="auto"/>
        <w:ind w:left="567" w:hanging="567"/>
        <w:jc w:val="both"/>
        <w:rPr>
          <w:rFonts w:ascii="Times New Roman" w:hAnsi="Times New Roman" w:cs="Times New Roman"/>
          <w:b/>
        </w:rPr>
      </w:pPr>
    </w:p>
    <w:p w:rsidR="00163B78" w:rsidRPr="007C2FA4" w:rsidRDefault="00163B78" w:rsidP="007747FD">
      <w:pPr>
        <w:pStyle w:val="ListParagraph"/>
        <w:numPr>
          <w:ilvl w:val="0"/>
          <w:numId w:val="1"/>
        </w:numPr>
        <w:spacing w:after="0" w:line="240" w:lineRule="auto"/>
        <w:ind w:left="567" w:hanging="567"/>
        <w:jc w:val="both"/>
        <w:rPr>
          <w:rFonts w:ascii="Times New Roman" w:hAnsi="Times New Roman" w:cs="Times New Roman"/>
          <w:b/>
        </w:rPr>
      </w:pPr>
      <w:r w:rsidRPr="007C2FA4">
        <w:rPr>
          <w:rFonts w:ascii="Times New Roman" w:hAnsi="Times New Roman" w:cs="Times New Roman"/>
          <w:b/>
        </w:rPr>
        <w:t>METODOLOGI PENELITIAN</w:t>
      </w:r>
    </w:p>
    <w:p w:rsidR="005D3EE7" w:rsidRPr="007C2FA4" w:rsidRDefault="005D3EE7" w:rsidP="007747FD">
      <w:pPr>
        <w:pStyle w:val="ListParagraph"/>
        <w:spacing w:after="0" w:line="240" w:lineRule="auto"/>
        <w:ind w:left="567" w:hanging="567"/>
        <w:jc w:val="both"/>
        <w:rPr>
          <w:rFonts w:ascii="Times New Roman" w:hAnsi="Times New Roman" w:cs="Times New Roman"/>
          <w:b/>
        </w:rPr>
      </w:pPr>
    </w:p>
    <w:p w:rsidR="00C042AA" w:rsidRPr="007C2FA4" w:rsidRDefault="00C042AA" w:rsidP="007747FD">
      <w:pPr>
        <w:pStyle w:val="ListParagraph"/>
        <w:numPr>
          <w:ilvl w:val="1"/>
          <w:numId w:val="1"/>
        </w:numPr>
        <w:spacing w:after="0" w:line="240" w:lineRule="auto"/>
        <w:ind w:left="567" w:hanging="567"/>
        <w:jc w:val="both"/>
        <w:rPr>
          <w:rFonts w:ascii="Times New Roman" w:hAnsi="Times New Roman" w:cs="Times New Roman"/>
          <w:b/>
        </w:rPr>
      </w:pPr>
      <w:r w:rsidRPr="007C2FA4">
        <w:rPr>
          <w:rFonts w:ascii="Times New Roman" w:hAnsi="Times New Roman" w:cs="Times New Roman"/>
          <w:b/>
        </w:rPr>
        <w:t xml:space="preserve">Objek </w:t>
      </w:r>
      <w:r w:rsidR="00BD54A9" w:rsidRPr="007C2FA4">
        <w:rPr>
          <w:rFonts w:ascii="Times New Roman" w:hAnsi="Times New Roman" w:cs="Times New Roman"/>
          <w:b/>
        </w:rPr>
        <w:t xml:space="preserve">dan Subjek </w:t>
      </w:r>
      <w:r w:rsidRPr="007C2FA4">
        <w:rPr>
          <w:rFonts w:ascii="Times New Roman" w:hAnsi="Times New Roman" w:cs="Times New Roman"/>
          <w:b/>
        </w:rPr>
        <w:t>Penelitian</w:t>
      </w:r>
    </w:p>
    <w:p w:rsidR="00BD54A9" w:rsidRPr="007C2FA4" w:rsidRDefault="00BD54A9" w:rsidP="00BD54A9">
      <w:pPr>
        <w:pStyle w:val="ListParagraph"/>
        <w:spacing w:after="0" w:line="240" w:lineRule="auto"/>
        <w:ind w:left="567"/>
        <w:jc w:val="both"/>
        <w:rPr>
          <w:rFonts w:ascii="Times New Roman" w:hAnsi="Times New Roman" w:cs="Times New Roman"/>
          <w:b/>
        </w:rPr>
      </w:pPr>
    </w:p>
    <w:p w:rsidR="00BD54A9" w:rsidRPr="007C2FA4" w:rsidRDefault="00BD54A9" w:rsidP="00BD54A9">
      <w:pPr>
        <w:pStyle w:val="ListParagraph"/>
        <w:spacing w:after="0" w:line="240" w:lineRule="auto"/>
        <w:ind w:left="0" w:firstLine="567"/>
        <w:jc w:val="both"/>
        <w:rPr>
          <w:rFonts w:ascii="Times New Roman" w:hAnsi="Times New Roman" w:cs="Times New Roman"/>
        </w:rPr>
      </w:pPr>
      <w:r w:rsidRPr="007C2FA4">
        <w:rPr>
          <w:rFonts w:ascii="Times New Roman" w:hAnsi="Times New Roman" w:cs="Times New Roman"/>
        </w:rPr>
        <w:t>Penelitian dilaksanakan di Sekolah Dasar  Negeri 81 Palembang khusunya kelas 6 tahun ajaran 2016, yang berada di kawasan perumahan OPI Jakabaring, Jalan Gubernur H. Ahmad Bastari Kec. SU I, Kel. 15 Ulu Palembang.</w:t>
      </w:r>
    </w:p>
    <w:p w:rsidR="005D3EE7" w:rsidRPr="007C2FA4" w:rsidRDefault="005D3EE7" w:rsidP="00BD54A9">
      <w:pPr>
        <w:spacing w:after="0" w:line="240" w:lineRule="auto"/>
        <w:jc w:val="both"/>
        <w:rPr>
          <w:rFonts w:ascii="Times New Roman" w:hAnsi="Times New Roman" w:cs="Times New Roman"/>
          <w:b/>
        </w:rPr>
      </w:pPr>
    </w:p>
    <w:p w:rsidR="00C042AA" w:rsidRDefault="005D3EE7" w:rsidP="007747FD">
      <w:pPr>
        <w:pStyle w:val="ListParagraph"/>
        <w:numPr>
          <w:ilvl w:val="1"/>
          <w:numId w:val="1"/>
        </w:numPr>
        <w:spacing w:after="0" w:line="240" w:lineRule="auto"/>
        <w:ind w:left="567" w:hanging="567"/>
        <w:jc w:val="both"/>
        <w:rPr>
          <w:rFonts w:ascii="Times New Roman" w:hAnsi="Times New Roman" w:cs="Times New Roman"/>
          <w:b/>
        </w:rPr>
      </w:pPr>
      <w:r>
        <w:rPr>
          <w:rFonts w:ascii="Times New Roman" w:hAnsi="Times New Roman" w:cs="Times New Roman"/>
          <w:b/>
        </w:rPr>
        <w:t>Metodologi Penelitian</w:t>
      </w:r>
    </w:p>
    <w:p w:rsidR="007C2FA4" w:rsidRPr="007C2FA4" w:rsidRDefault="007C2FA4" w:rsidP="007C2FA4">
      <w:pPr>
        <w:spacing w:after="0" w:line="240" w:lineRule="auto"/>
        <w:jc w:val="both"/>
        <w:rPr>
          <w:rFonts w:ascii="Times New Roman" w:hAnsi="Times New Roman" w:cs="Times New Roman"/>
        </w:rPr>
      </w:pPr>
    </w:p>
    <w:p w:rsidR="007C2FA4" w:rsidRPr="007C2FA4" w:rsidRDefault="007C2FA4" w:rsidP="007C2FA4">
      <w:pPr>
        <w:pStyle w:val="ListParagraph"/>
        <w:numPr>
          <w:ilvl w:val="0"/>
          <w:numId w:val="7"/>
        </w:numPr>
        <w:spacing w:after="0" w:line="240" w:lineRule="auto"/>
        <w:ind w:left="851" w:hanging="284"/>
        <w:jc w:val="both"/>
        <w:rPr>
          <w:rFonts w:ascii="Times New Roman" w:hAnsi="Times New Roman" w:cs="Times New Roman"/>
        </w:rPr>
      </w:pPr>
      <w:r w:rsidRPr="007C2FA4">
        <w:rPr>
          <w:rFonts w:ascii="Times New Roman" w:hAnsi="Times New Roman" w:cs="Times New Roman"/>
        </w:rPr>
        <w:t>Analisis Deskriptif</w:t>
      </w:r>
    </w:p>
    <w:p w:rsidR="007C2FA4" w:rsidRPr="007C2FA4" w:rsidRDefault="007C2FA4" w:rsidP="007C2FA4">
      <w:pPr>
        <w:pStyle w:val="ListParagraph"/>
        <w:spacing w:after="0" w:line="240" w:lineRule="auto"/>
        <w:ind w:left="851"/>
        <w:jc w:val="both"/>
        <w:rPr>
          <w:rFonts w:ascii="Times New Roman" w:hAnsi="Times New Roman" w:cs="Times New Roman"/>
        </w:rPr>
      </w:pPr>
      <w:r w:rsidRPr="007C2FA4">
        <w:rPr>
          <w:rFonts w:ascii="Times New Roman" w:hAnsi="Times New Roman" w:cs="Times New Roman"/>
        </w:rPr>
        <w:t>Statistik deskriptif adalah statistik yang digunakan untuk menganalisis data dengan cara mendeskripsikan atau menggambarkan data yang telah terkumpul sebagaimana adanya tanpa bermaksud membuat kesimpulan yang berlaku untuk umum atau generalisasi, Sugiyono (2012:147).  Dalam penelitian ini penulis menggunakan rumus sebagai berikut:</w:t>
      </w:r>
    </w:p>
    <w:p w:rsidR="007C2FA4" w:rsidRPr="007C2FA4" w:rsidRDefault="007C2FA4" w:rsidP="007C2FA4">
      <w:pPr>
        <w:pStyle w:val="ListParagraph"/>
        <w:spacing w:after="0" w:line="240" w:lineRule="auto"/>
        <w:ind w:left="907" w:firstLine="540"/>
        <w:jc w:val="both"/>
        <w:rPr>
          <w:rFonts w:ascii="Times New Roman" w:eastAsiaTheme="minorEastAsia" w:hAnsi="Times New Roman" w:cs="Times New Roman"/>
        </w:rPr>
      </w:pPr>
      <m:oMathPara>
        <m:oMathParaPr>
          <m:jc m:val="left"/>
        </m:oMathParaPr>
        <m:oMath>
          <m:r>
            <w:rPr>
              <w:rFonts w:ascii="Cambria Math" w:hAnsi="Cambria Math" w:cs="Times New Roman"/>
            </w:rPr>
            <m:t>P</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F</m:t>
              </m:r>
              <m:r>
                <w:rPr>
                  <w:rFonts w:ascii="Cambria Math" w:hAnsi="Times New Roman" w:cs="Times New Roman"/>
                </w:rPr>
                <m:t xml:space="preserve"> </m:t>
              </m:r>
            </m:num>
            <m:den>
              <m:r>
                <w:rPr>
                  <w:rFonts w:ascii="Cambria Math" w:hAnsi="Cambria Math" w:cs="Times New Roman"/>
                </w:rPr>
                <m:t>N</m:t>
              </m:r>
            </m:den>
          </m:f>
          <m:r>
            <w:rPr>
              <w:rFonts w:ascii="Cambria Math" w:hAnsi="Times New Roman" w:cs="Times New Roman"/>
            </w:rPr>
            <m:t xml:space="preserve"> </m:t>
          </m:r>
          <m:r>
            <w:rPr>
              <w:rFonts w:ascii="Cambria Math" w:hAnsi="Cambria Math" w:cs="Times New Roman"/>
            </w:rPr>
            <m:t>x</m:t>
          </m:r>
          <m:r>
            <w:rPr>
              <w:rFonts w:ascii="Cambria Math" w:hAnsi="Times New Roman" w:cs="Times New Roman"/>
            </w:rPr>
            <m:t xml:space="preserve"> 100%</m:t>
          </m:r>
        </m:oMath>
      </m:oMathPara>
    </w:p>
    <w:p w:rsidR="007C2FA4" w:rsidRPr="007C2FA4" w:rsidRDefault="007C2FA4" w:rsidP="007C2FA4">
      <w:pPr>
        <w:pStyle w:val="ListParagraph"/>
        <w:spacing w:after="0" w:line="240" w:lineRule="auto"/>
        <w:ind w:left="907"/>
        <w:jc w:val="both"/>
        <w:rPr>
          <w:rFonts w:ascii="Times New Roman" w:eastAsiaTheme="minorEastAsia" w:hAnsi="Times New Roman" w:cs="Times New Roman"/>
        </w:rPr>
      </w:pPr>
      <w:r w:rsidRPr="007C2FA4">
        <w:rPr>
          <w:rFonts w:ascii="Times New Roman" w:eastAsiaTheme="minorEastAsia" w:hAnsi="Times New Roman" w:cs="Times New Roman"/>
        </w:rPr>
        <w:t>Keterangan :</w:t>
      </w:r>
    </w:p>
    <w:p w:rsidR="007C2FA4" w:rsidRPr="007C2FA4" w:rsidRDefault="007C2FA4" w:rsidP="007C2FA4">
      <w:pPr>
        <w:pStyle w:val="ListParagraph"/>
        <w:spacing w:after="0" w:line="240" w:lineRule="auto"/>
        <w:ind w:left="907"/>
        <w:jc w:val="both"/>
        <w:rPr>
          <w:rFonts w:ascii="Times New Roman" w:eastAsiaTheme="minorEastAsia" w:hAnsi="Times New Roman" w:cs="Times New Roman"/>
        </w:rPr>
      </w:pPr>
      <w:r w:rsidRPr="007C2FA4">
        <w:rPr>
          <w:rFonts w:ascii="Times New Roman" w:eastAsiaTheme="minorEastAsia" w:hAnsi="Times New Roman" w:cs="Times New Roman"/>
        </w:rPr>
        <w:t>P</w:t>
      </w:r>
      <w:r w:rsidRPr="007C2FA4">
        <w:rPr>
          <w:rFonts w:ascii="Times New Roman" w:eastAsiaTheme="minorEastAsia" w:hAnsi="Times New Roman" w:cs="Times New Roman"/>
        </w:rPr>
        <w:tab/>
        <w:t>: Presentasi</w:t>
      </w:r>
    </w:p>
    <w:p w:rsidR="007C2FA4" w:rsidRPr="007C2FA4" w:rsidRDefault="007C2FA4" w:rsidP="007C2FA4">
      <w:pPr>
        <w:pStyle w:val="ListParagraph"/>
        <w:spacing w:after="0" w:line="240" w:lineRule="auto"/>
        <w:ind w:left="907"/>
        <w:jc w:val="both"/>
        <w:rPr>
          <w:rFonts w:ascii="Times New Roman" w:eastAsiaTheme="minorEastAsia" w:hAnsi="Times New Roman" w:cs="Times New Roman"/>
        </w:rPr>
      </w:pPr>
      <w:r w:rsidRPr="007C2FA4">
        <w:rPr>
          <w:rFonts w:ascii="Times New Roman" w:eastAsiaTheme="minorEastAsia" w:hAnsi="Times New Roman" w:cs="Times New Roman"/>
        </w:rPr>
        <w:t>F</w:t>
      </w:r>
      <w:r w:rsidRPr="007C2FA4">
        <w:rPr>
          <w:rFonts w:ascii="Times New Roman" w:eastAsiaTheme="minorEastAsia" w:hAnsi="Times New Roman" w:cs="Times New Roman"/>
        </w:rPr>
        <w:tab/>
        <w:t>: Frekuensi</w:t>
      </w:r>
    </w:p>
    <w:p w:rsidR="007C2FA4" w:rsidRPr="007C2FA4" w:rsidRDefault="007C2FA4" w:rsidP="007C2FA4">
      <w:pPr>
        <w:pStyle w:val="ListParagraph"/>
        <w:spacing w:after="0" w:line="240" w:lineRule="auto"/>
        <w:ind w:left="907"/>
        <w:jc w:val="both"/>
        <w:rPr>
          <w:rFonts w:ascii="Times New Roman" w:eastAsiaTheme="minorEastAsia" w:hAnsi="Times New Roman" w:cs="Times New Roman"/>
        </w:rPr>
      </w:pPr>
      <w:r w:rsidRPr="007C2FA4">
        <w:rPr>
          <w:rFonts w:ascii="Times New Roman" w:eastAsiaTheme="minorEastAsia" w:hAnsi="Times New Roman" w:cs="Times New Roman"/>
        </w:rPr>
        <w:t>N</w:t>
      </w:r>
      <w:r w:rsidRPr="007C2FA4">
        <w:rPr>
          <w:rFonts w:ascii="Times New Roman" w:eastAsiaTheme="minorEastAsia" w:hAnsi="Times New Roman" w:cs="Times New Roman"/>
        </w:rPr>
        <w:tab/>
        <w:t xml:space="preserve">: </w:t>
      </w:r>
      <w:r w:rsidRPr="007C2FA4">
        <w:rPr>
          <w:rFonts w:ascii="Times New Roman" w:eastAsiaTheme="minorEastAsia" w:hAnsi="Times New Roman" w:cs="Times New Roman"/>
          <w:i/>
        </w:rPr>
        <w:t>Number of Cases</w:t>
      </w:r>
      <w:r w:rsidRPr="007C2FA4">
        <w:rPr>
          <w:rFonts w:ascii="Times New Roman" w:eastAsiaTheme="minorEastAsia" w:hAnsi="Times New Roman" w:cs="Times New Roman"/>
        </w:rPr>
        <w:t xml:space="preserve">  (banyaknya individu)</w:t>
      </w:r>
    </w:p>
    <w:p w:rsidR="007C2FA4" w:rsidRPr="007C2FA4" w:rsidRDefault="007C2FA4" w:rsidP="007C2FA4">
      <w:pPr>
        <w:pStyle w:val="ListParagraph"/>
        <w:spacing w:after="0" w:line="240" w:lineRule="auto"/>
        <w:ind w:left="907"/>
        <w:jc w:val="both"/>
        <w:rPr>
          <w:rFonts w:ascii="Times New Roman" w:eastAsiaTheme="minorEastAsia" w:hAnsi="Times New Roman" w:cs="Times New Roman"/>
        </w:rPr>
      </w:pPr>
      <w:r w:rsidRPr="007C2FA4">
        <w:rPr>
          <w:rFonts w:ascii="Times New Roman" w:eastAsiaTheme="minorEastAsia" w:hAnsi="Times New Roman" w:cs="Times New Roman"/>
        </w:rPr>
        <w:tab/>
      </w:r>
    </w:p>
    <w:p w:rsidR="007C2FA4" w:rsidRPr="007C2FA4" w:rsidRDefault="007C2FA4" w:rsidP="007C2FA4">
      <w:pPr>
        <w:spacing w:after="0" w:line="240" w:lineRule="auto"/>
        <w:ind w:left="851" w:hanging="284"/>
        <w:jc w:val="both"/>
        <w:rPr>
          <w:rFonts w:ascii="Times New Roman" w:hAnsi="Times New Roman" w:cs="Times New Roman"/>
        </w:rPr>
      </w:pPr>
      <w:r>
        <w:rPr>
          <w:rFonts w:ascii="Times New Roman" w:hAnsi="Times New Roman" w:cs="Times New Roman"/>
        </w:rPr>
        <w:t xml:space="preserve">2.  </w:t>
      </w:r>
      <w:r w:rsidRPr="007C2FA4">
        <w:rPr>
          <w:rFonts w:ascii="Times New Roman" w:hAnsi="Times New Roman" w:cs="Times New Roman"/>
        </w:rPr>
        <w:t>Analisis  Mean</w:t>
      </w:r>
    </w:p>
    <w:p w:rsidR="007C2FA4" w:rsidRPr="007C2FA4" w:rsidRDefault="007C2FA4" w:rsidP="007C2FA4">
      <w:pPr>
        <w:spacing w:after="0" w:line="240" w:lineRule="auto"/>
        <w:ind w:left="851"/>
        <w:jc w:val="both"/>
        <w:rPr>
          <w:rFonts w:ascii="Times New Roman" w:hAnsi="Times New Roman" w:cs="Times New Roman"/>
        </w:rPr>
      </w:pPr>
      <w:r w:rsidRPr="007C2FA4">
        <w:rPr>
          <w:rFonts w:ascii="Times New Roman" w:hAnsi="Times New Roman" w:cs="Times New Roman"/>
        </w:rPr>
        <w:t>Analisis ini digunakan untuk mengetahui besarnya mean (rata-rata) nilai angket tentang kinerja guru. Umar (2003:157) rumusan yang digunakan adalah:</w:t>
      </w:r>
    </w:p>
    <w:p w:rsidR="007C2FA4" w:rsidRPr="007C2FA4" w:rsidRDefault="003B0CF5" w:rsidP="007C2FA4">
      <w:pPr>
        <w:spacing w:line="240" w:lineRule="auto"/>
        <w:ind w:left="900"/>
        <w:rPr>
          <w:rFonts w:ascii="Times New Roman" w:hAnsi="Times New Roman" w:cs="Times New Roman"/>
        </w:rPr>
      </w:pPr>
      <m:oMathPara>
        <m:oMathParaPr>
          <m:jc m:val="left"/>
        </m:oMathParaPr>
        <m:oMath>
          <m:acc>
            <m:accPr>
              <m:chr m:val="̅"/>
              <m:ctrlPr>
                <w:rPr>
                  <w:rFonts w:ascii="Cambria Math" w:hAnsi="Times New Roman" w:cs="Times New Roman"/>
                  <w:i/>
                </w:rPr>
              </m:ctrlPr>
            </m:accPr>
            <m:e>
              <m:r>
                <w:rPr>
                  <w:rFonts w:ascii="Cambria Math" w:hAnsi="Times New Roman" w:cs="Times New Roman"/>
                </w:rPr>
                <m:t>X</m:t>
              </m:r>
            </m:e>
          </m:acc>
          <m:r>
            <w:rPr>
              <w:rFonts w:ascii="Cambria Math" w:hAnsi="Times New Roman" w:cs="Times New Roman"/>
            </w:rPr>
            <m:t xml:space="preserve"> = </m:t>
          </m:r>
          <m:f>
            <m:fPr>
              <m:ctrlPr>
                <w:rPr>
                  <w:rFonts w:ascii="Cambria Math" w:hAnsi="Times New Roman" w:cs="Times New Roman"/>
                </w:rPr>
              </m:ctrlPr>
            </m:fPr>
            <m:num>
              <m:nary>
                <m:naryPr>
                  <m:chr m:val="∑"/>
                  <m:limLoc m:val="undOvr"/>
                  <m:subHide m:val="on"/>
                  <m:supHide m:val="on"/>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i</m:t>
                      </m:r>
                    </m:sub>
                  </m:sSub>
                </m:e>
              </m:nary>
            </m:num>
            <m:den>
              <m:r>
                <w:rPr>
                  <w:rFonts w:ascii="Cambria Math" w:hAnsi="Cambria Math" w:cs="Times New Roman"/>
                </w:rPr>
                <m:t>n</m:t>
              </m:r>
            </m:den>
          </m:f>
        </m:oMath>
      </m:oMathPara>
    </w:p>
    <w:p w:rsidR="007C2FA4" w:rsidRPr="007C2FA4" w:rsidRDefault="007C2FA4" w:rsidP="007C2FA4">
      <w:pPr>
        <w:tabs>
          <w:tab w:val="left" w:pos="900"/>
        </w:tabs>
        <w:spacing w:after="0" w:line="240" w:lineRule="auto"/>
        <w:jc w:val="both"/>
        <w:rPr>
          <w:rFonts w:ascii="Times New Roman" w:hAnsi="Times New Roman" w:cs="Times New Roman"/>
        </w:rPr>
      </w:pPr>
      <w:r w:rsidRPr="007C2FA4">
        <w:rPr>
          <w:rFonts w:ascii="Times New Roman" w:hAnsi="Times New Roman" w:cs="Times New Roman"/>
        </w:rPr>
        <w:tab/>
        <w:t>Keterangan :</w:t>
      </w:r>
    </w:p>
    <w:p w:rsidR="007C2FA4" w:rsidRPr="007C2FA4" w:rsidRDefault="007C2FA4" w:rsidP="007C2FA4">
      <w:pPr>
        <w:tabs>
          <w:tab w:val="left" w:pos="900"/>
          <w:tab w:val="left" w:pos="1800"/>
        </w:tabs>
        <w:spacing w:after="0" w:line="240" w:lineRule="auto"/>
        <w:jc w:val="both"/>
        <w:rPr>
          <w:rFonts w:ascii="Times New Roman" w:hAnsi="Times New Roman" w:cs="Times New Roman"/>
        </w:rPr>
      </w:pPr>
      <w:r w:rsidRPr="007C2FA4">
        <w:rPr>
          <w:rFonts w:ascii="Times New Roman" w:hAnsi="Times New Roman" w:cs="Times New Roman"/>
        </w:rPr>
        <w:tab/>
      </w:r>
      <m:oMath>
        <m:acc>
          <m:accPr>
            <m:chr m:val="̅"/>
            <m:ctrlPr>
              <w:rPr>
                <w:rFonts w:ascii="Cambria Math" w:hAnsi="Times New Roman" w:cs="Times New Roman"/>
                <w:i/>
              </w:rPr>
            </m:ctrlPr>
          </m:accPr>
          <m:e>
            <m:r>
              <w:rPr>
                <w:rFonts w:ascii="Cambria Math" w:hAnsi="Cambria Math" w:cs="Times New Roman"/>
              </w:rPr>
              <m:t>X</m:t>
            </m:r>
          </m:e>
        </m:acc>
        <m:r>
          <w:rPr>
            <w:rFonts w:ascii="Cambria Math" w:hAnsi="Times New Roman" w:cs="Times New Roman"/>
          </w:rPr>
          <m:t xml:space="preserve">        </m:t>
        </m:r>
      </m:oMath>
      <w:r w:rsidRPr="007C2FA4">
        <w:rPr>
          <w:rFonts w:ascii="Times New Roman" w:hAnsi="Times New Roman" w:cs="Times New Roman"/>
        </w:rPr>
        <w:t>= Mean yang kita cari</w:t>
      </w:r>
    </w:p>
    <w:p w:rsidR="007C2FA4" w:rsidRPr="007C2FA4" w:rsidRDefault="007C2FA4" w:rsidP="007C2FA4">
      <w:pPr>
        <w:tabs>
          <w:tab w:val="left" w:pos="900"/>
          <w:tab w:val="left" w:pos="1800"/>
        </w:tabs>
        <w:spacing w:after="0" w:line="240" w:lineRule="auto"/>
        <w:jc w:val="both"/>
        <w:rPr>
          <w:rFonts w:ascii="Times New Roman" w:hAnsi="Times New Roman" w:cs="Times New Roman"/>
        </w:rPr>
      </w:pPr>
      <w:r w:rsidRPr="007C2FA4">
        <w:rPr>
          <w:rFonts w:ascii="Times New Roman" w:hAnsi="Times New Roman" w:cs="Times New Roman"/>
        </w:rPr>
        <w:tab/>
        <w:t>∑Xi     = Jumlah nilai dari seluruh data</w:t>
      </w:r>
    </w:p>
    <w:p w:rsidR="007C2FA4" w:rsidRPr="007C2FA4" w:rsidRDefault="007C2FA4" w:rsidP="007C2FA4">
      <w:pPr>
        <w:pStyle w:val="ListParagraph"/>
        <w:spacing w:after="0" w:line="240" w:lineRule="auto"/>
        <w:ind w:left="900"/>
        <w:jc w:val="both"/>
        <w:rPr>
          <w:rFonts w:ascii="Times New Roman" w:hAnsi="Times New Roman" w:cs="Times New Roman"/>
        </w:rPr>
      </w:pPr>
      <w:r w:rsidRPr="007C2FA4">
        <w:rPr>
          <w:rFonts w:ascii="Times New Roman" w:hAnsi="Times New Roman" w:cs="Times New Roman"/>
        </w:rPr>
        <w:t>n</w:t>
      </w:r>
      <w:r w:rsidRPr="007C2FA4">
        <w:rPr>
          <w:rFonts w:ascii="Times New Roman" w:hAnsi="Times New Roman" w:cs="Times New Roman"/>
        </w:rPr>
        <w:tab/>
        <w:t xml:space="preserve">   = Jumlah data </w:t>
      </w:r>
    </w:p>
    <w:p w:rsidR="007C2FA4" w:rsidRPr="007C2FA4" w:rsidRDefault="007C2FA4" w:rsidP="007C2FA4">
      <w:pPr>
        <w:pStyle w:val="ListParagraph"/>
        <w:spacing w:after="0" w:line="240" w:lineRule="auto"/>
        <w:ind w:left="900"/>
        <w:jc w:val="both"/>
        <w:rPr>
          <w:rFonts w:ascii="Times New Roman" w:hAnsi="Times New Roman" w:cs="Times New Roman"/>
        </w:rPr>
      </w:pPr>
    </w:p>
    <w:p w:rsidR="007C2FA4" w:rsidRPr="007C2FA4" w:rsidRDefault="007C2FA4" w:rsidP="007C2FA4">
      <w:pPr>
        <w:spacing w:after="0" w:line="240" w:lineRule="auto"/>
        <w:ind w:left="851"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7C2FA4">
        <w:rPr>
          <w:rFonts w:ascii="Times New Roman" w:hAnsi="Times New Roman" w:cs="Times New Roman"/>
        </w:rPr>
        <w:t xml:space="preserve">Skala Pengukuran Variabel </w:t>
      </w:r>
    </w:p>
    <w:p w:rsidR="007C2FA4" w:rsidRPr="007C2FA4" w:rsidRDefault="007C2FA4" w:rsidP="007C2FA4">
      <w:pPr>
        <w:spacing w:after="0" w:line="240" w:lineRule="auto"/>
        <w:ind w:left="851"/>
        <w:jc w:val="both"/>
        <w:rPr>
          <w:rFonts w:ascii="Times New Roman" w:hAnsi="Times New Roman" w:cs="Times New Roman"/>
        </w:rPr>
      </w:pPr>
      <w:r w:rsidRPr="007C2FA4">
        <w:rPr>
          <w:rFonts w:ascii="Times New Roman" w:hAnsi="Times New Roman" w:cs="Times New Roman"/>
        </w:rPr>
        <w:t xml:space="preserve">Pada penelitian ini menggunakan skala likert yang merupakan teknik dalam menentukan skor.  Sugiyono (2006:104) skala likert digunakan untuk mengukur </w:t>
      </w:r>
      <w:r w:rsidRPr="007C2FA4">
        <w:rPr>
          <w:rFonts w:ascii="Times New Roman" w:hAnsi="Times New Roman" w:cs="Times New Roman"/>
        </w:rPr>
        <w:lastRenderedPageBreak/>
        <w:t>sikap, pendapat, dan persepsi seseorang atau sekelompok orang tentang fenomena sosial.  Dalam penelitian ini fenomena sosial diartikan penulis sebagai variabel penelitian , dimana variabel tersebut akan di ukur sesuai teori yang digunakan.  Variabel yang telah diukur akan dijabarkan sebagai indikator variabel yang nantinya dapat dipergunakan sebagai tolak ukur untuk menyusun item-item instrumen yang dapat berupa pernyataan atau pertanyaan.</w:t>
      </w:r>
    </w:p>
    <w:p w:rsidR="00852DBD" w:rsidRDefault="00852DBD" w:rsidP="007C2FA4">
      <w:pPr>
        <w:tabs>
          <w:tab w:val="left" w:pos="900"/>
          <w:tab w:val="left" w:pos="1440"/>
          <w:tab w:val="left" w:pos="1800"/>
        </w:tabs>
        <w:spacing w:after="0" w:line="240" w:lineRule="auto"/>
        <w:ind w:left="540" w:hanging="540"/>
        <w:jc w:val="center"/>
        <w:rPr>
          <w:rFonts w:ascii="Times New Roman" w:hAnsi="Times New Roman" w:cs="Times New Roman"/>
          <w:b/>
        </w:rPr>
      </w:pPr>
    </w:p>
    <w:p w:rsidR="007C2FA4" w:rsidRPr="007C2FA4" w:rsidRDefault="007C2FA4" w:rsidP="007C2FA4">
      <w:pPr>
        <w:tabs>
          <w:tab w:val="left" w:pos="900"/>
          <w:tab w:val="left" w:pos="1440"/>
          <w:tab w:val="left" w:pos="1800"/>
        </w:tabs>
        <w:spacing w:after="0" w:line="240" w:lineRule="auto"/>
        <w:ind w:left="540" w:hanging="540"/>
        <w:jc w:val="center"/>
        <w:rPr>
          <w:rFonts w:ascii="Times New Roman" w:hAnsi="Times New Roman" w:cs="Times New Roman"/>
          <w:b/>
        </w:rPr>
      </w:pPr>
      <w:r>
        <w:rPr>
          <w:rFonts w:ascii="Times New Roman" w:hAnsi="Times New Roman" w:cs="Times New Roman"/>
          <w:b/>
        </w:rPr>
        <w:t>Tabel 3.1</w:t>
      </w:r>
    </w:p>
    <w:p w:rsidR="007C2FA4" w:rsidRPr="007C2FA4" w:rsidRDefault="007C2FA4" w:rsidP="007C2FA4">
      <w:pPr>
        <w:tabs>
          <w:tab w:val="left" w:pos="900"/>
          <w:tab w:val="left" w:pos="1440"/>
          <w:tab w:val="left" w:pos="1800"/>
        </w:tabs>
        <w:spacing w:after="0" w:line="240" w:lineRule="auto"/>
        <w:ind w:left="540" w:hanging="540"/>
        <w:jc w:val="center"/>
        <w:rPr>
          <w:rFonts w:ascii="Times New Roman" w:hAnsi="Times New Roman" w:cs="Times New Roman"/>
          <w:b/>
        </w:rPr>
      </w:pPr>
      <w:r w:rsidRPr="007C2FA4">
        <w:rPr>
          <w:rFonts w:ascii="Times New Roman" w:hAnsi="Times New Roman" w:cs="Times New Roman"/>
          <w:b/>
        </w:rPr>
        <w:t>Bobot Nilai Jawaban Responden</w:t>
      </w:r>
    </w:p>
    <w:tbl>
      <w:tblPr>
        <w:tblStyle w:val="TableGrid"/>
        <w:tblW w:w="0" w:type="auto"/>
        <w:tblInd w:w="1818" w:type="dxa"/>
        <w:tblLook w:val="04A0"/>
      </w:tblPr>
      <w:tblGrid>
        <w:gridCol w:w="2710"/>
        <w:gridCol w:w="2240"/>
      </w:tblGrid>
      <w:tr w:rsidR="007C2FA4" w:rsidRPr="007C2FA4" w:rsidTr="002B0FC3">
        <w:trPr>
          <w:trHeight w:val="359"/>
        </w:trPr>
        <w:tc>
          <w:tcPr>
            <w:tcW w:w="2710" w:type="dxa"/>
            <w:vAlign w:val="center"/>
          </w:tcPr>
          <w:p w:rsidR="007C2FA4" w:rsidRPr="007C2FA4" w:rsidRDefault="007C2FA4" w:rsidP="007C2FA4">
            <w:pPr>
              <w:tabs>
                <w:tab w:val="left" w:pos="900"/>
                <w:tab w:val="left" w:pos="1440"/>
                <w:tab w:val="left" w:pos="1800"/>
              </w:tabs>
              <w:jc w:val="center"/>
              <w:rPr>
                <w:rFonts w:ascii="Times New Roman" w:hAnsi="Times New Roman" w:cs="Times New Roman"/>
                <w:b/>
              </w:rPr>
            </w:pPr>
            <w:proofErr w:type="spellStart"/>
            <w:r w:rsidRPr="007C2FA4">
              <w:rPr>
                <w:rFonts w:ascii="Times New Roman" w:hAnsi="Times New Roman" w:cs="Times New Roman"/>
                <w:b/>
              </w:rPr>
              <w:t>Variabel</w:t>
            </w:r>
            <w:proofErr w:type="spellEnd"/>
          </w:p>
        </w:tc>
        <w:tc>
          <w:tcPr>
            <w:tcW w:w="2240" w:type="dxa"/>
            <w:vAlign w:val="center"/>
          </w:tcPr>
          <w:p w:rsidR="007C2FA4" w:rsidRPr="007C2FA4" w:rsidRDefault="007C2FA4" w:rsidP="007C2FA4">
            <w:pPr>
              <w:tabs>
                <w:tab w:val="left" w:pos="900"/>
                <w:tab w:val="left" w:pos="1440"/>
                <w:tab w:val="left" w:pos="1800"/>
              </w:tabs>
              <w:jc w:val="center"/>
              <w:rPr>
                <w:rFonts w:ascii="Times New Roman" w:hAnsi="Times New Roman" w:cs="Times New Roman"/>
                <w:b/>
              </w:rPr>
            </w:pPr>
            <w:proofErr w:type="spellStart"/>
            <w:r w:rsidRPr="007C2FA4">
              <w:rPr>
                <w:rFonts w:ascii="Times New Roman" w:hAnsi="Times New Roman" w:cs="Times New Roman"/>
                <w:b/>
              </w:rPr>
              <w:t>Skor</w:t>
            </w:r>
            <w:proofErr w:type="spellEnd"/>
          </w:p>
        </w:tc>
      </w:tr>
      <w:tr w:rsidR="007C2FA4" w:rsidRPr="007C2FA4" w:rsidTr="002B0FC3">
        <w:tc>
          <w:tcPr>
            <w:tcW w:w="2710" w:type="dxa"/>
            <w:vAlign w:val="bottom"/>
          </w:tcPr>
          <w:p w:rsidR="007C2FA4" w:rsidRPr="007C2FA4" w:rsidRDefault="007C2FA4" w:rsidP="007C2FA4">
            <w:pPr>
              <w:tabs>
                <w:tab w:val="left" w:pos="900"/>
                <w:tab w:val="left" w:pos="1440"/>
                <w:tab w:val="left" w:pos="1800"/>
              </w:tabs>
              <w:jc w:val="center"/>
              <w:rPr>
                <w:rFonts w:ascii="Times New Roman" w:hAnsi="Times New Roman" w:cs="Times New Roman"/>
              </w:rPr>
            </w:pPr>
            <w:proofErr w:type="spellStart"/>
            <w:r w:rsidRPr="007C2FA4">
              <w:rPr>
                <w:rFonts w:ascii="Times New Roman" w:hAnsi="Times New Roman" w:cs="Times New Roman"/>
              </w:rPr>
              <w:t>Sangat</w:t>
            </w:r>
            <w:proofErr w:type="spellEnd"/>
            <w:r w:rsidRPr="007C2FA4">
              <w:rPr>
                <w:rFonts w:ascii="Times New Roman" w:hAnsi="Times New Roman" w:cs="Times New Roman"/>
              </w:rPr>
              <w:t xml:space="preserve"> </w:t>
            </w:r>
            <w:proofErr w:type="spellStart"/>
            <w:r w:rsidRPr="007C2FA4">
              <w:rPr>
                <w:rFonts w:ascii="Times New Roman" w:hAnsi="Times New Roman" w:cs="Times New Roman"/>
              </w:rPr>
              <w:t>Setuju</w:t>
            </w:r>
            <w:proofErr w:type="spellEnd"/>
          </w:p>
        </w:tc>
        <w:tc>
          <w:tcPr>
            <w:tcW w:w="2240" w:type="dxa"/>
            <w:vAlign w:val="bottom"/>
          </w:tcPr>
          <w:p w:rsidR="007C2FA4" w:rsidRPr="007C2FA4" w:rsidRDefault="007C2FA4" w:rsidP="007C2FA4">
            <w:pPr>
              <w:tabs>
                <w:tab w:val="left" w:pos="900"/>
                <w:tab w:val="left" w:pos="1440"/>
                <w:tab w:val="left" w:pos="1800"/>
              </w:tabs>
              <w:jc w:val="center"/>
              <w:rPr>
                <w:rFonts w:ascii="Times New Roman" w:hAnsi="Times New Roman" w:cs="Times New Roman"/>
              </w:rPr>
            </w:pPr>
            <w:r w:rsidRPr="007C2FA4">
              <w:rPr>
                <w:rFonts w:ascii="Times New Roman" w:hAnsi="Times New Roman" w:cs="Times New Roman"/>
              </w:rPr>
              <w:t>5</w:t>
            </w:r>
          </w:p>
        </w:tc>
      </w:tr>
      <w:tr w:rsidR="007C2FA4" w:rsidRPr="007C2FA4" w:rsidTr="002B0FC3">
        <w:tc>
          <w:tcPr>
            <w:tcW w:w="2710" w:type="dxa"/>
            <w:vAlign w:val="bottom"/>
          </w:tcPr>
          <w:p w:rsidR="007C2FA4" w:rsidRPr="007C2FA4" w:rsidRDefault="007C2FA4" w:rsidP="007C2FA4">
            <w:pPr>
              <w:tabs>
                <w:tab w:val="left" w:pos="900"/>
                <w:tab w:val="left" w:pos="1440"/>
                <w:tab w:val="left" w:pos="1800"/>
              </w:tabs>
              <w:jc w:val="center"/>
              <w:rPr>
                <w:rFonts w:ascii="Times New Roman" w:hAnsi="Times New Roman" w:cs="Times New Roman"/>
              </w:rPr>
            </w:pPr>
            <w:proofErr w:type="spellStart"/>
            <w:r w:rsidRPr="007C2FA4">
              <w:rPr>
                <w:rFonts w:ascii="Times New Roman" w:hAnsi="Times New Roman" w:cs="Times New Roman"/>
              </w:rPr>
              <w:t>Setuju</w:t>
            </w:r>
            <w:proofErr w:type="spellEnd"/>
          </w:p>
        </w:tc>
        <w:tc>
          <w:tcPr>
            <w:tcW w:w="2240" w:type="dxa"/>
            <w:vAlign w:val="bottom"/>
          </w:tcPr>
          <w:p w:rsidR="007C2FA4" w:rsidRPr="007C2FA4" w:rsidRDefault="007C2FA4" w:rsidP="007C2FA4">
            <w:pPr>
              <w:tabs>
                <w:tab w:val="left" w:pos="900"/>
                <w:tab w:val="left" w:pos="1440"/>
                <w:tab w:val="left" w:pos="1800"/>
              </w:tabs>
              <w:jc w:val="center"/>
              <w:rPr>
                <w:rFonts w:ascii="Times New Roman" w:hAnsi="Times New Roman" w:cs="Times New Roman"/>
              </w:rPr>
            </w:pPr>
            <w:r w:rsidRPr="007C2FA4">
              <w:rPr>
                <w:rFonts w:ascii="Times New Roman" w:hAnsi="Times New Roman" w:cs="Times New Roman"/>
              </w:rPr>
              <w:t>4</w:t>
            </w:r>
          </w:p>
        </w:tc>
      </w:tr>
      <w:tr w:rsidR="007C2FA4" w:rsidRPr="007C2FA4" w:rsidTr="002B0FC3">
        <w:tc>
          <w:tcPr>
            <w:tcW w:w="2710" w:type="dxa"/>
            <w:vAlign w:val="bottom"/>
          </w:tcPr>
          <w:p w:rsidR="007C2FA4" w:rsidRPr="007C2FA4" w:rsidRDefault="007C2FA4" w:rsidP="007C2FA4">
            <w:pPr>
              <w:tabs>
                <w:tab w:val="left" w:pos="900"/>
                <w:tab w:val="left" w:pos="1440"/>
                <w:tab w:val="left" w:pos="1800"/>
              </w:tabs>
              <w:jc w:val="center"/>
              <w:rPr>
                <w:rFonts w:ascii="Times New Roman" w:hAnsi="Times New Roman" w:cs="Times New Roman"/>
              </w:rPr>
            </w:pPr>
            <w:r w:rsidRPr="007C2FA4">
              <w:rPr>
                <w:rFonts w:ascii="Times New Roman" w:hAnsi="Times New Roman" w:cs="Times New Roman"/>
              </w:rPr>
              <w:t>Ragu-</w:t>
            </w:r>
            <w:proofErr w:type="spellStart"/>
            <w:r w:rsidRPr="007C2FA4">
              <w:rPr>
                <w:rFonts w:ascii="Times New Roman" w:hAnsi="Times New Roman" w:cs="Times New Roman"/>
              </w:rPr>
              <w:t>ragu</w:t>
            </w:r>
            <w:proofErr w:type="spellEnd"/>
          </w:p>
        </w:tc>
        <w:tc>
          <w:tcPr>
            <w:tcW w:w="2240" w:type="dxa"/>
            <w:vAlign w:val="bottom"/>
          </w:tcPr>
          <w:p w:rsidR="007C2FA4" w:rsidRPr="007C2FA4" w:rsidRDefault="007C2FA4" w:rsidP="007C2FA4">
            <w:pPr>
              <w:tabs>
                <w:tab w:val="left" w:pos="900"/>
                <w:tab w:val="left" w:pos="1440"/>
                <w:tab w:val="left" w:pos="1800"/>
              </w:tabs>
              <w:jc w:val="center"/>
              <w:rPr>
                <w:rFonts w:ascii="Times New Roman" w:hAnsi="Times New Roman" w:cs="Times New Roman"/>
              </w:rPr>
            </w:pPr>
            <w:r w:rsidRPr="007C2FA4">
              <w:rPr>
                <w:rFonts w:ascii="Times New Roman" w:hAnsi="Times New Roman" w:cs="Times New Roman"/>
              </w:rPr>
              <w:t>3</w:t>
            </w:r>
          </w:p>
        </w:tc>
      </w:tr>
      <w:tr w:rsidR="007C2FA4" w:rsidRPr="007C2FA4" w:rsidTr="002B0FC3">
        <w:tc>
          <w:tcPr>
            <w:tcW w:w="2710" w:type="dxa"/>
            <w:vAlign w:val="bottom"/>
          </w:tcPr>
          <w:p w:rsidR="007C2FA4" w:rsidRPr="007C2FA4" w:rsidRDefault="007C2FA4" w:rsidP="007C2FA4">
            <w:pPr>
              <w:tabs>
                <w:tab w:val="left" w:pos="900"/>
                <w:tab w:val="left" w:pos="1440"/>
                <w:tab w:val="left" w:pos="1800"/>
              </w:tabs>
              <w:jc w:val="center"/>
              <w:rPr>
                <w:rFonts w:ascii="Times New Roman" w:hAnsi="Times New Roman" w:cs="Times New Roman"/>
              </w:rPr>
            </w:pPr>
            <w:proofErr w:type="spellStart"/>
            <w:r w:rsidRPr="007C2FA4">
              <w:rPr>
                <w:rFonts w:ascii="Times New Roman" w:hAnsi="Times New Roman" w:cs="Times New Roman"/>
              </w:rPr>
              <w:t>Tidak</w:t>
            </w:r>
            <w:proofErr w:type="spellEnd"/>
            <w:r w:rsidRPr="007C2FA4">
              <w:rPr>
                <w:rFonts w:ascii="Times New Roman" w:hAnsi="Times New Roman" w:cs="Times New Roman"/>
              </w:rPr>
              <w:t xml:space="preserve"> </w:t>
            </w:r>
            <w:proofErr w:type="spellStart"/>
            <w:r w:rsidRPr="007C2FA4">
              <w:rPr>
                <w:rFonts w:ascii="Times New Roman" w:hAnsi="Times New Roman" w:cs="Times New Roman"/>
              </w:rPr>
              <w:t>Setuju</w:t>
            </w:r>
            <w:proofErr w:type="spellEnd"/>
          </w:p>
        </w:tc>
        <w:tc>
          <w:tcPr>
            <w:tcW w:w="2240" w:type="dxa"/>
            <w:vAlign w:val="bottom"/>
          </w:tcPr>
          <w:p w:rsidR="007C2FA4" w:rsidRPr="007C2FA4" w:rsidRDefault="007C2FA4" w:rsidP="007C2FA4">
            <w:pPr>
              <w:tabs>
                <w:tab w:val="left" w:pos="900"/>
                <w:tab w:val="left" w:pos="1440"/>
                <w:tab w:val="left" w:pos="1800"/>
              </w:tabs>
              <w:jc w:val="center"/>
              <w:rPr>
                <w:rFonts w:ascii="Times New Roman" w:hAnsi="Times New Roman" w:cs="Times New Roman"/>
              </w:rPr>
            </w:pPr>
            <w:r w:rsidRPr="007C2FA4">
              <w:rPr>
                <w:rFonts w:ascii="Times New Roman" w:hAnsi="Times New Roman" w:cs="Times New Roman"/>
              </w:rPr>
              <w:t>2</w:t>
            </w:r>
          </w:p>
        </w:tc>
      </w:tr>
      <w:tr w:rsidR="007C2FA4" w:rsidRPr="007C2FA4" w:rsidTr="002B0FC3">
        <w:tc>
          <w:tcPr>
            <w:tcW w:w="2710" w:type="dxa"/>
            <w:vAlign w:val="bottom"/>
          </w:tcPr>
          <w:p w:rsidR="007C2FA4" w:rsidRPr="007C2FA4" w:rsidRDefault="007C2FA4" w:rsidP="007C2FA4">
            <w:pPr>
              <w:tabs>
                <w:tab w:val="left" w:pos="900"/>
                <w:tab w:val="left" w:pos="1440"/>
                <w:tab w:val="left" w:pos="1800"/>
              </w:tabs>
              <w:jc w:val="center"/>
              <w:rPr>
                <w:rFonts w:ascii="Times New Roman" w:hAnsi="Times New Roman" w:cs="Times New Roman"/>
              </w:rPr>
            </w:pPr>
            <w:proofErr w:type="spellStart"/>
            <w:r w:rsidRPr="007C2FA4">
              <w:rPr>
                <w:rFonts w:ascii="Times New Roman" w:hAnsi="Times New Roman" w:cs="Times New Roman"/>
              </w:rPr>
              <w:t>Sangat</w:t>
            </w:r>
            <w:proofErr w:type="spellEnd"/>
            <w:r w:rsidRPr="007C2FA4">
              <w:rPr>
                <w:rFonts w:ascii="Times New Roman" w:hAnsi="Times New Roman" w:cs="Times New Roman"/>
              </w:rPr>
              <w:t xml:space="preserve"> </w:t>
            </w:r>
            <w:proofErr w:type="spellStart"/>
            <w:r w:rsidRPr="007C2FA4">
              <w:rPr>
                <w:rFonts w:ascii="Times New Roman" w:hAnsi="Times New Roman" w:cs="Times New Roman"/>
              </w:rPr>
              <w:t>Tidak</w:t>
            </w:r>
            <w:proofErr w:type="spellEnd"/>
            <w:r w:rsidRPr="007C2FA4">
              <w:rPr>
                <w:rFonts w:ascii="Times New Roman" w:hAnsi="Times New Roman" w:cs="Times New Roman"/>
              </w:rPr>
              <w:t xml:space="preserve"> </w:t>
            </w:r>
            <w:proofErr w:type="spellStart"/>
            <w:r w:rsidRPr="007C2FA4">
              <w:rPr>
                <w:rFonts w:ascii="Times New Roman" w:hAnsi="Times New Roman" w:cs="Times New Roman"/>
              </w:rPr>
              <w:t>Setuju</w:t>
            </w:r>
            <w:proofErr w:type="spellEnd"/>
          </w:p>
        </w:tc>
        <w:tc>
          <w:tcPr>
            <w:tcW w:w="2240" w:type="dxa"/>
            <w:vAlign w:val="bottom"/>
          </w:tcPr>
          <w:p w:rsidR="007C2FA4" w:rsidRPr="007C2FA4" w:rsidRDefault="007C2FA4" w:rsidP="007C2FA4">
            <w:pPr>
              <w:tabs>
                <w:tab w:val="left" w:pos="900"/>
                <w:tab w:val="left" w:pos="1440"/>
                <w:tab w:val="left" w:pos="1800"/>
              </w:tabs>
              <w:jc w:val="center"/>
              <w:rPr>
                <w:rFonts w:ascii="Times New Roman" w:hAnsi="Times New Roman" w:cs="Times New Roman"/>
              </w:rPr>
            </w:pPr>
            <w:r w:rsidRPr="007C2FA4">
              <w:rPr>
                <w:rFonts w:ascii="Times New Roman" w:hAnsi="Times New Roman" w:cs="Times New Roman"/>
              </w:rPr>
              <w:t>1</w:t>
            </w:r>
          </w:p>
        </w:tc>
      </w:tr>
    </w:tbl>
    <w:p w:rsidR="005D3EE7" w:rsidRPr="00BD54A9" w:rsidRDefault="005D3EE7" w:rsidP="007747FD">
      <w:pPr>
        <w:pStyle w:val="ListParagraph"/>
        <w:spacing w:after="0" w:line="240" w:lineRule="auto"/>
        <w:ind w:left="567" w:hanging="567"/>
        <w:jc w:val="both"/>
        <w:rPr>
          <w:rFonts w:ascii="Times New Roman" w:hAnsi="Times New Roman" w:cs="Times New Roman"/>
        </w:rPr>
      </w:pPr>
    </w:p>
    <w:p w:rsidR="005D3EE7" w:rsidRDefault="00163B78" w:rsidP="007747FD">
      <w:pPr>
        <w:pStyle w:val="ListParagraph"/>
        <w:numPr>
          <w:ilvl w:val="0"/>
          <w:numId w:val="1"/>
        </w:numPr>
        <w:spacing w:after="0" w:line="240" w:lineRule="auto"/>
        <w:ind w:left="567" w:hanging="567"/>
        <w:jc w:val="both"/>
        <w:rPr>
          <w:rFonts w:ascii="Times New Roman" w:hAnsi="Times New Roman" w:cs="Times New Roman"/>
          <w:b/>
        </w:rPr>
      </w:pPr>
      <w:r w:rsidRPr="005D3EE7">
        <w:rPr>
          <w:rFonts w:ascii="Times New Roman" w:hAnsi="Times New Roman" w:cs="Times New Roman"/>
          <w:b/>
        </w:rPr>
        <w:t>HASIL PEMBAHASAN</w:t>
      </w:r>
    </w:p>
    <w:p w:rsidR="005D3EE7" w:rsidRDefault="005D3EE7" w:rsidP="007747FD">
      <w:pPr>
        <w:pStyle w:val="ListParagraph"/>
        <w:spacing w:after="0" w:line="240" w:lineRule="auto"/>
        <w:ind w:left="567" w:hanging="567"/>
        <w:jc w:val="both"/>
        <w:rPr>
          <w:rFonts w:ascii="Times New Roman" w:hAnsi="Times New Roman" w:cs="Times New Roman"/>
          <w:b/>
        </w:rPr>
      </w:pPr>
    </w:p>
    <w:p w:rsidR="005D3EE7" w:rsidRDefault="005D3EE7" w:rsidP="007747FD">
      <w:pPr>
        <w:pStyle w:val="ListParagraph"/>
        <w:numPr>
          <w:ilvl w:val="1"/>
          <w:numId w:val="1"/>
        </w:numPr>
        <w:spacing w:after="0" w:line="240" w:lineRule="auto"/>
        <w:ind w:left="567" w:hanging="567"/>
        <w:jc w:val="both"/>
        <w:rPr>
          <w:rFonts w:ascii="Times New Roman" w:hAnsi="Times New Roman" w:cs="Times New Roman"/>
          <w:b/>
        </w:rPr>
      </w:pPr>
      <w:r>
        <w:rPr>
          <w:rFonts w:ascii="Times New Roman" w:hAnsi="Times New Roman" w:cs="Times New Roman"/>
          <w:b/>
        </w:rPr>
        <w:t>Gambaran Umum Sekolah Dasar Negeri 81 Palembang</w:t>
      </w:r>
    </w:p>
    <w:p w:rsidR="007C2FA4" w:rsidRDefault="007C2FA4" w:rsidP="007C2FA4">
      <w:pPr>
        <w:pStyle w:val="ListParagraph"/>
        <w:spacing w:after="0" w:line="240" w:lineRule="auto"/>
        <w:ind w:left="0" w:firstLine="567"/>
        <w:jc w:val="both"/>
        <w:rPr>
          <w:rFonts w:ascii="Times New Roman" w:hAnsi="Times New Roman" w:cs="Times New Roman"/>
        </w:rPr>
      </w:pPr>
    </w:p>
    <w:p w:rsidR="007C2FA4" w:rsidRDefault="007C2FA4" w:rsidP="007C2FA4">
      <w:pPr>
        <w:pStyle w:val="ListParagraph"/>
        <w:spacing w:after="0" w:line="240" w:lineRule="auto"/>
        <w:ind w:left="0" w:firstLine="567"/>
        <w:jc w:val="both"/>
        <w:rPr>
          <w:rFonts w:ascii="Times New Roman" w:eastAsia="Malgun Gothic" w:hAnsi="Times New Roman" w:cs="Times New Roman"/>
        </w:rPr>
      </w:pPr>
      <w:r w:rsidRPr="007C2FA4">
        <w:rPr>
          <w:rFonts w:ascii="Times New Roman" w:hAnsi="Times New Roman" w:cs="Times New Roman"/>
        </w:rPr>
        <w:t xml:space="preserve">Sekolah Dasar Negeri 81 Palembang yang beralamat di </w:t>
      </w:r>
      <w:r w:rsidRPr="007C2FA4">
        <w:rPr>
          <w:rFonts w:ascii="Times New Roman" w:eastAsia="Malgun Gothic" w:hAnsi="Times New Roman" w:cs="Times New Roman"/>
        </w:rPr>
        <w:t xml:space="preserve">Jalan Gubernur H. Ahmad Bastari Jakabaring 15 Ulu Seberang Ulu 1 berakreditasi A sejak tahun 2013, dengan katagori Rintisan Sekolah Bertahap Internasional (RSBI) memiliki luas tanah dan bangunan </w:t>
      </w:r>
      <w:r w:rsidRPr="007C2FA4">
        <w:rPr>
          <w:rFonts w:ascii="Times New Roman" w:eastAsia="Malgun Gothic" w:hAnsi="Times New Roman" w:cs="Times New Roman"/>
          <w:lang w:val="fi-FI"/>
        </w:rPr>
        <w:t>10.000 m</w:t>
      </w:r>
      <w:r w:rsidRPr="007C2FA4">
        <w:rPr>
          <w:rFonts w:ascii="Times New Roman" w:eastAsia="Malgun Gothic" w:hAnsi="Times New Roman" w:cs="Times New Roman"/>
          <w:vertAlign w:val="superscript"/>
          <w:lang w:val="fi-FI"/>
        </w:rPr>
        <w:t>2</w:t>
      </w:r>
      <w:r w:rsidRPr="007C2FA4">
        <w:rPr>
          <w:rFonts w:ascii="Times New Roman" w:eastAsia="Malgun Gothic" w:hAnsi="Times New Roman" w:cs="Times New Roman"/>
          <w:lang w:val="fi-FI"/>
        </w:rPr>
        <w:t xml:space="preserve"> dan 627.39 m</w:t>
      </w:r>
      <w:r w:rsidRPr="007C2FA4">
        <w:rPr>
          <w:rFonts w:ascii="Times New Roman" w:eastAsia="Malgun Gothic" w:hAnsi="Times New Roman" w:cs="Times New Roman"/>
          <w:vertAlign w:val="superscript"/>
          <w:lang w:val="fi-FI"/>
        </w:rPr>
        <w:t>2</w:t>
      </w:r>
      <w:r w:rsidRPr="007C2FA4">
        <w:rPr>
          <w:rFonts w:ascii="Times New Roman" w:eastAsia="Malgun Gothic" w:hAnsi="Times New Roman" w:cs="Times New Roman"/>
          <w:lang w:val="fi-FI"/>
        </w:rPr>
        <w:t xml:space="preserve">.  </w:t>
      </w:r>
      <w:r>
        <w:rPr>
          <w:rFonts w:ascii="Times New Roman" w:eastAsia="Malgun Gothic" w:hAnsi="Times New Roman" w:cs="Times New Roman"/>
        </w:rPr>
        <w:t xml:space="preserve">Dengan total keseluruhan siswa pada tahun </w:t>
      </w:r>
      <w:r w:rsidR="00A62B3B">
        <w:rPr>
          <w:rFonts w:ascii="Times New Roman" w:eastAsia="Malgun Gothic" w:hAnsi="Times New Roman" w:cs="Times New Roman"/>
        </w:rPr>
        <w:t xml:space="preserve">ajaran </w:t>
      </w:r>
      <w:r>
        <w:rPr>
          <w:rFonts w:ascii="Times New Roman" w:eastAsia="Malgun Gothic" w:hAnsi="Times New Roman" w:cs="Times New Roman"/>
        </w:rPr>
        <w:t>2016</w:t>
      </w:r>
      <w:r w:rsidR="00A62B3B">
        <w:rPr>
          <w:rFonts w:ascii="Times New Roman" w:eastAsia="Malgun Gothic" w:hAnsi="Times New Roman" w:cs="Times New Roman"/>
        </w:rPr>
        <w:t xml:space="preserve"> sebanyak 1.217 orang, dan total keseluruhan guru dan staff baik honorer ataupun PNS sebanyak 54 orang</w:t>
      </w:r>
    </w:p>
    <w:p w:rsidR="00E425A9" w:rsidRPr="004D078D" w:rsidRDefault="00E425A9" w:rsidP="00E425A9">
      <w:pPr>
        <w:pStyle w:val="ListParagraph"/>
        <w:numPr>
          <w:ilvl w:val="0"/>
          <w:numId w:val="10"/>
        </w:numPr>
        <w:spacing w:after="0" w:line="240" w:lineRule="auto"/>
        <w:ind w:left="1134" w:hanging="567"/>
        <w:jc w:val="both"/>
        <w:rPr>
          <w:rFonts w:ascii="Malgun Gothic" w:eastAsia="Malgun Gothic" w:hAnsi="Malgun Gothic" w:cs="CordiaUPC"/>
          <w:iCs/>
          <w:lang w:val="fi-FI"/>
        </w:rPr>
      </w:pPr>
      <w:r w:rsidRPr="00E425A9">
        <w:rPr>
          <w:rFonts w:ascii="Times New Roman" w:hAnsi="Times New Roman" w:cs="Times New Roman"/>
        </w:rPr>
        <w:t>Visi Sekolah</w:t>
      </w:r>
      <w:r w:rsidRPr="00E425A9">
        <w:rPr>
          <w:rFonts w:ascii="Times New Roman" w:hAnsi="Times New Roman" w:cs="Times New Roman"/>
          <w:b/>
        </w:rPr>
        <w:t xml:space="preserve"> : </w:t>
      </w:r>
      <w:r w:rsidRPr="00E425A9">
        <w:rPr>
          <w:rFonts w:ascii="Times New Roman" w:eastAsia="Malgun Gothic" w:hAnsi="Times New Roman" w:cs="Times New Roman"/>
          <w:iCs/>
          <w:lang w:val="fi-FI"/>
        </w:rPr>
        <w:t>”Mewujudkan kualitas profesional, disiplin dan terampil, berakhlak mulia serta meningkatkan prestasi dan menanamkan budaya berwawasan lingkungan dan berjiwa nasionalisme”</w:t>
      </w:r>
      <w:r w:rsidRPr="00E425A9">
        <w:rPr>
          <w:rFonts w:ascii="Times New Roman" w:eastAsia="Malgun Gothic" w:hAnsi="Times New Roman" w:cs="Times New Roman"/>
        </w:rPr>
        <w:t>.</w:t>
      </w:r>
    </w:p>
    <w:p w:rsidR="00E425A9" w:rsidRPr="00E425A9" w:rsidRDefault="00E425A9" w:rsidP="00E425A9">
      <w:pPr>
        <w:pStyle w:val="ListParagraph"/>
        <w:numPr>
          <w:ilvl w:val="0"/>
          <w:numId w:val="10"/>
        </w:numPr>
        <w:spacing w:after="0" w:line="240" w:lineRule="auto"/>
        <w:ind w:left="1134" w:hanging="567"/>
        <w:jc w:val="both"/>
        <w:rPr>
          <w:rFonts w:ascii="Malgun Gothic" w:eastAsia="Malgun Gothic" w:hAnsi="Malgun Gothic" w:cs="CordiaUPC"/>
          <w:iCs/>
          <w:lang w:val="fi-FI"/>
        </w:rPr>
      </w:pPr>
      <w:r w:rsidRPr="00E425A9">
        <w:rPr>
          <w:rFonts w:ascii="Times New Roman" w:eastAsia="Malgun Gothic" w:hAnsi="Times New Roman" w:cs="Times New Roman"/>
        </w:rPr>
        <w:t>Misi Sekolah meliputi:</w:t>
      </w:r>
    </w:p>
    <w:p w:rsidR="00E425A9" w:rsidRPr="00E425A9" w:rsidRDefault="00E425A9" w:rsidP="00E425A9">
      <w:pPr>
        <w:pStyle w:val="ListParagraph"/>
        <w:numPr>
          <w:ilvl w:val="0"/>
          <w:numId w:val="11"/>
        </w:numPr>
        <w:spacing w:after="0" w:line="240" w:lineRule="auto"/>
        <w:ind w:left="1418" w:hanging="284"/>
        <w:jc w:val="both"/>
        <w:rPr>
          <w:rFonts w:ascii="Times New Roman" w:eastAsia="Malgun Gothic" w:hAnsi="Times New Roman" w:cs="Times New Roman"/>
          <w:lang w:eastAsia="en-GB"/>
        </w:rPr>
      </w:pPr>
      <w:r w:rsidRPr="00E425A9">
        <w:rPr>
          <w:rFonts w:ascii="Times New Roman" w:eastAsia="Malgun Gothic" w:hAnsi="Times New Roman" w:cs="Times New Roman"/>
          <w:lang w:eastAsia="en-GB"/>
        </w:rPr>
        <w:t>Mewujudkan guru yang berkualitas, berdedikasi tinggi, professional melalui pendidikan dan pelatihan secara reguler</w:t>
      </w:r>
    </w:p>
    <w:p w:rsidR="00E425A9" w:rsidRPr="00E425A9" w:rsidRDefault="00E425A9" w:rsidP="00E425A9">
      <w:pPr>
        <w:pStyle w:val="ListParagraph"/>
        <w:numPr>
          <w:ilvl w:val="0"/>
          <w:numId w:val="11"/>
        </w:numPr>
        <w:spacing w:after="0" w:line="240" w:lineRule="auto"/>
        <w:ind w:left="1418" w:hanging="284"/>
        <w:jc w:val="both"/>
        <w:rPr>
          <w:rFonts w:ascii="Times New Roman" w:eastAsia="Malgun Gothic" w:hAnsi="Times New Roman" w:cs="Times New Roman"/>
          <w:lang w:eastAsia="en-GB"/>
        </w:rPr>
      </w:pPr>
      <w:r w:rsidRPr="00E425A9">
        <w:rPr>
          <w:rFonts w:ascii="Times New Roman" w:eastAsia="Malgun Gothic" w:hAnsi="Times New Roman" w:cs="Times New Roman"/>
          <w:lang w:eastAsia="en-GB"/>
        </w:rPr>
        <w:t>Membiasakan pendidik dan peserta didik membuat media pembelajaran, karya tulis berperilaku yang baik sesuai dengan norma-norma agama seperti : sikap saling tolong menolong, saling membantu, dan saling menghormati, memiliki rasa nasionalisme yang tinggi</w:t>
      </w:r>
    </w:p>
    <w:p w:rsidR="00E425A9" w:rsidRPr="00E425A9" w:rsidRDefault="00E425A9" w:rsidP="00E425A9">
      <w:pPr>
        <w:numPr>
          <w:ilvl w:val="0"/>
          <w:numId w:val="11"/>
        </w:numPr>
        <w:spacing w:after="0" w:line="240" w:lineRule="auto"/>
        <w:ind w:left="1418" w:hanging="284"/>
        <w:jc w:val="both"/>
        <w:rPr>
          <w:rFonts w:ascii="Times New Roman" w:eastAsia="Malgun Gothic" w:hAnsi="Times New Roman" w:cs="Times New Roman"/>
          <w:lang w:eastAsia="en-GB"/>
        </w:rPr>
      </w:pPr>
      <w:r w:rsidRPr="00E425A9">
        <w:rPr>
          <w:rFonts w:ascii="Times New Roman" w:eastAsia="Malgun Gothic" w:hAnsi="Times New Roman" w:cs="Times New Roman"/>
          <w:lang w:eastAsia="en-GB"/>
        </w:rPr>
        <w:t xml:space="preserve">Meningkatkan kemampuan siswa agar siap dan tanggap terhadap berbagai kegiatan ekstrakurikuler melalui kegiatan latihan secara reguler </w:t>
      </w:r>
    </w:p>
    <w:p w:rsidR="00E425A9" w:rsidRPr="00E425A9" w:rsidRDefault="00E425A9" w:rsidP="00E425A9">
      <w:pPr>
        <w:numPr>
          <w:ilvl w:val="0"/>
          <w:numId w:val="11"/>
        </w:numPr>
        <w:spacing w:after="0" w:line="240" w:lineRule="auto"/>
        <w:ind w:left="1418" w:hanging="284"/>
        <w:jc w:val="both"/>
        <w:rPr>
          <w:rFonts w:ascii="Times New Roman" w:eastAsia="Malgun Gothic" w:hAnsi="Times New Roman" w:cs="Times New Roman"/>
          <w:lang w:eastAsia="en-GB"/>
        </w:rPr>
      </w:pPr>
      <w:r w:rsidRPr="00E425A9">
        <w:rPr>
          <w:rFonts w:ascii="Times New Roman" w:eastAsia="Malgun Gothic" w:hAnsi="Times New Roman" w:cs="Times New Roman"/>
          <w:lang w:eastAsia="en-GB"/>
        </w:rPr>
        <w:t>Menumbuhkembangkan dan mendorong terwujudnya sekolah peduli dan berbudaya lingkungan</w:t>
      </w:r>
    </w:p>
    <w:p w:rsidR="00E425A9" w:rsidRDefault="00E425A9" w:rsidP="00E425A9">
      <w:pPr>
        <w:numPr>
          <w:ilvl w:val="0"/>
          <w:numId w:val="11"/>
        </w:numPr>
        <w:spacing w:after="0" w:line="240" w:lineRule="auto"/>
        <w:ind w:left="1418" w:hanging="284"/>
        <w:jc w:val="both"/>
        <w:rPr>
          <w:rFonts w:ascii="Times New Roman" w:eastAsia="Malgun Gothic" w:hAnsi="Times New Roman" w:cs="Times New Roman"/>
        </w:rPr>
      </w:pPr>
      <w:r w:rsidRPr="00E425A9">
        <w:rPr>
          <w:rFonts w:ascii="Times New Roman" w:eastAsia="Malgun Gothic" w:hAnsi="Times New Roman" w:cs="Times New Roman"/>
          <w:lang w:val="fi-FI" w:eastAsia="en-GB"/>
        </w:rPr>
        <w:t>Meningkatkan mutu lulusan yang siap bersaing di jenjang pendidikan berikutnya</w:t>
      </w:r>
    </w:p>
    <w:p w:rsidR="00E425A9" w:rsidRPr="00E425A9" w:rsidRDefault="00E425A9" w:rsidP="004D078D">
      <w:pPr>
        <w:pStyle w:val="ListParagraph"/>
        <w:numPr>
          <w:ilvl w:val="0"/>
          <w:numId w:val="10"/>
        </w:numPr>
        <w:spacing w:after="0" w:line="240" w:lineRule="auto"/>
        <w:ind w:left="1134" w:hanging="567"/>
        <w:jc w:val="both"/>
        <w:rPr>
          <w:rFonts w:ascii="Malgun Gothic" w:eastAsia="Malgun Gothic" w:hAnsi="Malgun Gothic" w:cs="CordiaUPC"/>
          <w:iCs/>
          <w:lang w:val="fi-FI"/>
        </w:rPr>
      </w:pPr>
      <w:r w:rsidRPr="00E425A9">
        <w:rPr>
          <w:rFonts w:ascii="Times New Roman" w:eastAsia="Malgun Gothic" w:hAnsi="Times New Roman" w:cs="Times New Roman"/>
        </w:rPr>
        <w:t>Tujuan Sekolah meliputi:</w:t>
      </w:r>
    </w:p>
    <w:p w:rsidR="00E425A9" w:rsidRPr="00E425A9" w:rsidRDefault="00E425A9" w:rsidP="004D078D">
      <w:pPr>
        <w:pStyle w:val="ListParagraph"/>
        <w:numPr>
          <w:ilvl w:val="0"/>
          <w:numId w:val="12"/>
        </w:numPr>
        <w:spacing w:after="0" w:line="240" w:lineRule="auto"/>
        <w:ind w:left="1418" w:hanging="284"/>
        <w:jc w:val="both"/>
        <w:rPr>
          <w:rFonts w:ascii="Times New Roman" w:eastAsia="Malgun Gothic" w:hAnsi="Times New Roman" w:cs="Times New Roman"/>
        </w:rPr>
      </w:pPr>
      <w:r w:rsidRPr="00E425A9">
        <w:rPr>
          <w:rFonts w:ascii="Times New Roman" w:eastAsia="Malgun Gothic" w:hAnsi="Times New Roman" w:cs="Times New Roman"/>
        </w:rPr>
        <w:t>Meletakkan dasar kecerdasan, pengetahuan, kepribadian akhlak mulia serta keterampilan untuk hidup mandiri dan mengikuti pendidikan lebih lanjut.</w:t>
      </w:r>
    </w:p>
    <w:p w:rsidR="00E425A9" w:rsidRPr="00E425A9" w:rsidRDefault="00E425A9" w:rsidP="004D078D">
      <w:pPr>
        <w:numPr>
          <w:ilvl w:val="0"/>
          <w:numId w:val="12"/>
        </w:numPr>
        <w:spacing w:after="0" w:line="240" w:lineRule="auto"/>
        <w:ind w:left="1418" w:hanging="284"/>
        <w:jc w:val="both"/>
        <w:rPr>
          <w:rFonts w:ascii="Times New Roman" w:eastAsia="Malgun Gothic" w:hAnsi="Times New Roman" w:cs="Times New Roman"/>
          <w:lang w:val="fi-FI"/>
        </w:rPr>
      </w:pPr>
      <w:r w:rsidRPr="00E425A9">
        <w:rPr>
          <w:rFonts w:ascii="Times New Roman" w:eastAsia="Malgun Gothic" w:hAnsi="Times New Roman" w:cs="Times New Roman"/>
          <w:lang w:val="fi-FI"/>
        </w:rPr>
        <w:t>Melaksanakan pendekatan pembelajaran aktif pada semua mata pelajaran</w:t>
      </w:r>
    </w:p>
    <w:p w:rsidR="00E425A9" w:rsidRPr="00E425A9" w:rsidRDefault="00E425A9" w:rsidP="004D078D">
      <w:pPr>
        <w:pStyle w:val="ListParagraph"/>
        <w:numPr>
          <w:ilvl w:val="0"/>
          <w:numId w:val="12"/>
        </w:numPr>
        <w:spacing w:after="0" w:line="240" w:lineRule="auto"/>
        <w:ind w:left="1418" w:hanging="284"/>
        <w:jc w:val="both"/>
        <w:rPr>
          <w:rFonts w:ascii="Times New Roman" w:eastAsia="Malgun Gothic" w:hAnsi="Times New Roman" w:cs="Times New Roman"/>
        </w:rPr>
      </w:pPr>
      <w:r w:rsidRPr="00E425A9">
        <w:rPr>
          <w:rFonts w:ascii="Times New Roman" w:eastAsia="Malgun Gothic" w:hAnsi="Times New Roman" w:cs="Times New Roman"/>
        </w:rPr>
        <w:t>Meningkatkan kualitas pendidik dan peserta didik</w:t>
      </w:r>
    </w:p>
    <w:p w:rsidR="00E425A9" w:rsidRPr="00E425A9" w:rsidRDefault="00E425A9" w:rsidP="004D078D">
      <w:pPr>
        <w:numPr>
          <w:ilvl w:val="0"/>
          <w:numId w:val="12"/>
        </w:numPr>
        <w:spacing w:after="0" w:line="240" w:lineRule="auto"/>
        <w:ind w:left="1418" w:hanging="284"/>
        <w:jc w:val="both"/>
        <w:rPr>
          <w:rFonts w:ascii="Times New Roman" w:eastAsia="Malgun Gothic" w:hAnsi="Times New Roman" w:cs="Times New Roman"/>
        </w:rPr>
      </w:pPr>
      <w:r w:rsidRPr="00E425A9">
        <w:rPr>
          <w:rFonts w:ascii="Times New Roman" w:eastAsia="Malgun Gothic" w:hAnsi="Times New Roman" w:cs="Times New Roman"/>
        </w:rPr>
        <w:lastRenderedPageBreak/>
        <w:t>Meningkatkan prestasi pendidik maupun peserta didik baik dibidang akademik maupun non akademik di tingkat kecamatan, kota, propinsi, nasional bahkan internasional</w:t>
      </w:r>
    </w:p>
    <w:p w:rsidR="00E425A9" w:rsidRPr="00E425A9" w:rsidRDefault="00E425A9" w:rsidP="004D078D">
      <w:pPr>
        <w:numPr>
          <w:ilvl w:val="0"/>
          <w:numId w:val="12"/>
        </w:numPr>
        <w:spacing w:after="0" w:line="240" w:lineRule="auto"/>
        <w:ind w:left="1418" w:hanging="284"/>
        <w:jc w:val="both"/>
        <w:rPr>
          <w:rFonts w:ascii="Times New Roman" w:eastAsia="Malgun Gothic" w:hAnsi="Times New Roman" w:cs="Times New Roman"/>
        </w:rPr>
      </w:pPr>
      <w:r w:rsidRPr="00E425A9">
        <w:rPr>
          <w:rFonts w:ascii="Times New Roman" w:eastAsia="Malgun Gothic" w:hAnsi="Times New Roman" w:cs="Times New Roman"/>
        </w:rPr>
        <w:t>Mewujudkan lingkungan sekolah sehat</w:t>
      </w:r>
    </w:p>
    <w:p w:rsidR="00E425A9" w:rsidRPr="00E425A9" w:rsidRDefault="00E425A9" w:rsidP="004D078D">
      <w:pPr>
        <w:pStyle w:val="ListParagraph"/>
        <w:numPr>
          <w:ilvl w:val="0"/>
          <w:numId w:val="12"/>
        </w:numPr>
        <w:spacing w:after="0" w:line="240" w:lineRule="auto"/>
        <w:ind w:left="1418" w:hanging="284"/>
        <w:jc w:val="both"/>
        <w:rPr>
          <w:rFonts w:ascii="Times New Roman" w:eastAsia="Malgun Gothic" w:hAnsi="Times New Roman" w:cs="Times New Roman"/>
          <w:iCs/>
          <w:lang w:val="fi-FI"/>
        </w:rPr>
      </w:pPr>
      <w:r w:rsidRPr="00E425A9">
        <w:rPr>
          <w:rFonts w:ascii="Times New Roman" w:eastAsia="Malgun Gothic" w:hAnsi="Times New Roman" w:cs="Times New Roman"/>
        </w:rPr>
        <w:t>Mewujudkan berbagai kegiatan dalam proses belajar di kelas berbasis pendidikan budaya dan karakter bangsa</w:t>
      </w:r>
    </w:p>
    <w:p w:rsidR="005D3EE7" w:rsidRDefault="00A62B3B" w:rsidP="007747FD">
      <w:pPr>
        <w:pStyle w:val="ListParagraph"/>
        <w:spacing w:after="0" w:line="240" w:lineRule="auto"/>
        <w:ind w:left="567" w:hanging="567"/>
        <w:jc w:val="both"/>
        <w:rPr>
          <w:rFonts w:ascii="Times New Roman" w:hAnsi="Times New Roman" w:cs="Times New Roman"/>
          <w:b/>
        </w:rPr>
      </w:pPr>
      <w:r>
        <w:rPr>
          <w:rFonts w:ascii="Times New Roman" w:hAnsi="Times New Roman" w:cs="Times New Roman"/>
          <w:b/>
        </w:rPr>
        <w:t xml:space="preserve"> </w:t>
      </w:r>
    </w:p>
    <w:p w:rsidR="005D3EE7" w:rsidRDefault="005D3EE7" w:rsidP="007747FD">
      <w:pPr>
        <w:pStyle w:val="ListParagraph"/>
        <w:numPr>
          <w:ilvl w:val="1"/>
          <w:numId w:val="1"/>
        </w:numPr>
        <w:spacing w:after="0" w:line="240" w:lineRule="auto"/>
        <w:ind w:left="567" w:hanging="567"/>
        <w:jc w:val="both"/>
        <w:rPr>
          <w:rFonts w:ascii="Times New Roman" w:hAnsi="Times New Roman" w:cs="Times New Roman"/>
          <w:b/>
        </w:rPr>
      </w:pPr>
      <w:r>
        <w:rPr>
          <w:rFonts w:ascii="Times New Roman" w:hAnsi="Times New Roman" w:cs="Times New Roman"/>
          <w:b/>
        </w:rPr>
        <w:t>Pembahasan Hasil Penelitian</w:t>
      </w:r>
    </w:p>
    <w:p w:rsidR="00302EBF" w:rsidRDefault="00302EBF" w:rsidP="00302EBF">
      <w:pPr>
        <w:spacing w:after="0" w:line="240" w:lineRule="auto"/>
        <w:jc w:val="both"/>
        <w:rPr>
          <w:rFonts w:ascii="Times New Roman" w:hAnsi="Times New Roman" w:cs="Times New Roman"/>
          <w:b/>
        </w:rPr>
      </w:pPr>
    </w:p>
    <w:p w:rsidR="0015210E" w:rsidRPr="0015210E" w:rsidRDefault="0015210E" w:rsidP="0015210E">
      <w:pPr>
        <w:spacing w:after="0" w:line="240" w:lineRule="auto"/>
        <w:ind w:firstLine="540"/>
        <w:jc w:val="both"/>
        <w:rPr>
          <w:rFonts w:ascii="Times New Roman" w:eastAsiaTheme="minorEastAsia" w:hAnsi="Times New Roman" w:cs="Times New Roman"/>
        </w:rPr>
      </w:pPr>
      <w:r w:rsidRPr="0015210E">
        <w:rPr>
          <w:rFonts w:ascii="Times New Roman" w:eastAsiaTheme="minorEastAsia" w:hAnsi="Times New Roman" w:cs="Times New Roman"/>
        </w:rPr>
        <w:t xml:space="preserve">Kinerja guru merupakan kemampuan seorang guru dalam melaksanakan tugas pembelajaran di madrasah dan bertanggung jawab atas peserta didik di bawah bimbingannya dengan meningkatkan prestasi belajar peserta didik. (Supardi, 2014:55).  Kinerja guru dapat ditunjukkan dari beberapa indikator yang di syaratkan dapat dipenuhi.  Dalam penelitian ini penulis menjabarkan indikator-indikator tersebut dalam bentuk kuisioner yang di bagikan kepada sejumlah responden yakni siswa guna mengetahui persepsi terhadap kinerja guru.  </w:t>
      </w:r>
    </w:p>
    <w:p w:rsidR="0015210E" w:rsidRPr="0015210E" w:rsidRDefault="0015210E" w:rsidP="0015210E">
      <w:pPr>
        <w:spacing w:after="0" w:line="240" w:lineRule="auto"/>
        <w:jc w:val="both"/>
        <w:rPr>
          <w:rFonts w:ascii="Times New Roman" w:hAnsi="Times New Roman" w:cs="Times New Roman"/>
        </w:rPr>
      </w:pPr>
      <w:r w:rsidRPr="0015210E">
        <w:rPr>
          <w:rFonts w:ascii="Times New Roman" w:eastAsiaTheme="minorEastAsia" w:hAnsi="Times New Roman" w:cs="Times New Roman"/>
        </w:rPr>
        <w:tab/>
        <w:t>Pada dimensi pertama yang penulis gunakan yakni kemampuan menyusun rencana pembelajaran,  responden yang merupakan siswa dominan menyatakan setuju  pada pernyataan-pernyataan yang berkaitan dengan dimensi pertama tersebut.  Hal ini sesuai dengan teori menurut</w:t>
      </w:r>
      <w:r w:rsidRPr="0015210E">
        <w:rPr>
          <w:rFonts w:ascii="Times New Roman" w:hAnsi="Times New Roman" w:cs="Times New Roman"/>
        </w:rPr>
        <w:t xml:space="preserve"> Slavin dalam Supardi (2014:56) dimana terdapat  aspek kualitas dalam pembelajaan yang merupakan upaya-upaya guru untuk menyampaikan pembelajaran supaya mudah dipahami, mudah diingat dan menyenangkan. Guru perlu menyampaikan materi pembelajaran secara tersusun dan sistematis; menggunakan bahasa yang jelas dan mudah; memberi informasi yang jelas serta memberikan contoh yang saling berkaitan; memberi penekanan kepada materi esensial dan mengaitkan pembelajaran itu dengan pengetahuan dan pengalaman peserta didik yang telah dimiliki peserta didik dan menggunakan alat bantu pembelajaran bagi membantu menjelaskan sesuatu konsep.</w:t>
      </w:r>
    </w:p>
    <w:p w:rsidR="0015210E" w:rsidRPr="0015210E" w:rsidRDefault="0015210E" w:rsidP="0015210E">
      <w:pPr>
        <w:spacing w:after="0" w:line="240" w:lineRule="auto"/>
        <w:jc w:val="both"/>
        <w:rPr>
          <w:rFonts w:ascii="Times New Roman" w:hAnsi="Times New Roman" w:cs="Times New Roman"/>
        </w:rPr>
      </w:pPr>
      <w:r w:rsidRPr="0015210E">
        <w:rPr>
          <w:rFonts w:ascii="Times New Roman" w:hAnsi="Times New Roman" w:cs="Times New Roman"/>
        </w:rPr>
        <w:tab/>
        <w:t xml:space="preserve">Selanjutnya terdapat pula aspek insentif yang merupakan usaha untuk memberi motivasi kepada peserta didik agar terus belajar serta menyelesaikan tugas- tugas yang diberikan oleh guru. Terdapat dua cara dimana guru dapat memberi motivasi kepada peserta didik untuk terus belajar. Slavin dalam Supardi (2014:57), pertama guru perlu melaksanakan pembelajaran yanng dapat menarik minat dan menyenangkan peserta didik yaitu dengan menggunakan berbagai metode pembelajaran seperti menggunakan metode demonstrasi, bermain peran, drama, diskusi, dialog, metode inquiri dan sebagainya.  Cara kedua melibatkan pemberian insentif kepada peserta didik melalui ganjaran atau pujian atas penguasaan materi pembelajaran yang disampaikan atau memberi teguran kepada peserta didik yang tidak dapat menguasai materi pembelajaran. Teori di atas berkaitan dengan pernyataan yang penulis gunakan untuk kuisioner pada butir ke-7 dimensi kedua yaitu dalam mengajar guru menggunakan metode secara bervariasi (ceramah, tanya jawab, demonstrasi), dimana pada pernyataan ini juga memiliki presentase dominan setuju sebesar 56.80%. </w:t>
      </w:r>
    </w:p>
    <w:p w:rsidR="0015210E" w:rsidRPr="0015210E" w:rsidRDefault="0015210E" w:rsidP="0015210E">
      <w:pPr>
        <w:spacing w:after="0" w:line="240" w:lineRule="auto"/>
        <w:jc w:val="both"/>
        <w:rPr>
          <w:rFonts w:ascii="Times New Roman" w:hAnsi="Times New Roman" w:cs="Times New Roman"/>
        </w:rPr>
      </w:pPr>
      <w:r w:rsidRPr="0015210E">
        <w:rPr>
          <w:rFonts w:ascii="Times New Roman" w:eastAsiaTheme="minorEastAsia" w:hAnsi="Times New Roman" w:cs="Times New Roman"/>
        </w:rPr>
        <w:tab/>
        <w:t xml:space="preserve">Dalam penelitian ini penulis juga menjabarkan mengenai kemampuan guru melaksanakan penilaian hasil belajar,  yang sesuai dengan teori menurut </w:t>
      </w:r>
      <w:r w:rsidRPr="0015210E">
        <w:rPr>
          <w:rFonts w:ascii="Times New Roman" w:hAnsi="Times New Roman" w:cs="Times New Roman"/>
        </w:rPr>
        <w:t>Basyirudin dan Usman dalam Supardi (2014:59), yakni guru yang memiliki kinerja yang baik dan profesional dalam implementasi kurikulum memiliki ciri-ciri : “mendesain program pembelajaran, melaksanakan pembelajaran dan menilai hasil belajar peserta didik”.  Pada pernyataan-pernyataan yang berkaitan dengan dimensi ini memiliki presentase dominan setuju yang artinya guru telah memenuhi syarat kemampuan dalam melaksanakan penilaian hasil belajar.</w:t>
      </w:r>
    </w:p>
    <w:p w:rsidR="0015210E" w:rsidRPr="0015210E" w:rsidRDefault="0015210E" w:rsidP="0015210E">
      <w:pPr>
        <w:spacing w:after="0" w:line="240" w:lineRule="auto"/>
        <w:ind w:firstLine="540"/>
        <w:jc w:val="both"/>
        <w:rPr>
          <w:rFonts w:ascii="Times New Roman" w:eastAsiaTheme="minorEastAsia" w:hAnsi="Times New Roman" w:cs="Times New Roman"/>
        </w:rPr>
      </w:pPr>
      <w:r w:rsidRPr="0015210E">
        <w:rPr>
          <w:rFonts w:ascii="Times New Roman" w:eastAsiaTheme="minorEastAsia" w:hAnsi="Times New Roman" w:cs="Times New Roman"/>
        </w:rPr>
        <w:lastRenderedPageBreak/>
        <w:t>Untuk mengetahui hasil rata-rata (</w:t>
      </w:r>
      <w:r w:rsidRPr="0015210E">
        <w:rPr>
          <w:rFonts w:ascii="Times New Roman" w:eastAsiaTheme="minorEastAsia" w:hAnsi="Times New Roman" w:cs="Times New Roman"/>
          <w:i/>
        </w:rPr>
        <w:t>mean</w:t>
      </w:r>
      <w:r w:rsidRPr="0015210E">
        <w:rPr>
          <w:rFonts w:ascii="Times New Roman" w:eastAsiaTheme="minorEastAsia" w:hAnsi="Times New Roman" w:cs="Times New Roman"/>
        </w:rPr>
        <w:t>) jawaban responden terhadap keseluruhan isi kuisioner, ditentukan terlebih dahulu interval yang akan di gunakan untuk menjadi patokan hasil perhitungan rata-rata (</w:t>
      </w:r>
      <w:r w:rsidRPr="0015210E">
        <w:rPr>
          <w:rFonts w:ascii="Times New Roman" w:eastAsiaTheme="minorEastAsia" w:hAnsi="Times New Roman" w:cs="Times New Roman"/>
          <w:i/>
        </w:rPr>
        <w:t>mean</w:t>
      </w:r>
      <w:r w:rsidRPr="0015210E">
        <w:rPr>
          <w:rFonts w:ascii="Times New Roman" w:eastAsiaTheme="minorEastAsia" w:hAnsi="Times New Roman" w:cs="Times New Roman"/>
        </w:rPr>
        <w:t>), penulis menggunakan skala likert dalam penelitian ini dengan bobot tertinggi di setiap pernyataan adalah 5 dan bobot terendah 1, jumlah pernyataan 30 serta jumlah responden 125 orang, maka penulis menentukan interval untuk hasil penelitian dengan menggunakan rumus menurut Riduwan (2003:71) sebagai berikut:</w:t>
      </w:r>
    </w:p>
    <w:p w:rsidR="0015210E" w:rsidRPr="0015210E" w:rsidRDefault="0015210E" w:rsidP="0015210E">
      <w:pPr>
        <w:spacing w:after="0" w:line="240" w:lineRule="auto"/>
        <w:rPr>
          <w:rFonts w:ascii="Times New Roman" w:eastAsiaTheme="minorEastAsia" w:hAnsi="Times New Roman" w:cs="Times New Roman"/>
        </w:rPr>
      </w:pPr>
      <m:oMathPara>
        <m:oMathParaPr>
          <m:jc m:val="left"/>
        </m:oMathParaPr>
        <m:oMath>
          <m:r>
            <w:rPr>
              <w:rFonts w:ascii="Cambria Math" w:hAnsi="Times New Roman" w:cs="Times New Roman"/>
            </w:rPr>
            <m:t xml:space="preserve">P = </m:t>
          </m:r>
          <m:f>
            <m:fPr>
              <m:ctrlPr>
                <w:rPr>
                  <w:rFonts w:ascii="Cambria Math" w:hAnsi="Times New Roman" w:cs="Times New Roman"/>
                </w:rPr>
              </m:ctrlPr>
            </m:fPr>
            <m:num>
              <m:r>
                <w:rPr>
                  <w:rFonts w:ascii="Cambria Math" w:hAnsi="Times New Roman" w:cs="Times New Roman"/>
                </w:rPr>
                <m:t xml:space="preserve">Rentang </m:t>
              </m:r>
            </m:num>
            <m:den>
              <m:r>
                <w:rPr>
                  <w:rFonts w:ascii="Cambria Math" w:hAnsi="Cambria Math" w:cs="Times New Roman"/>
                </w:rPr>
                <m:t>Banyak</m:t>
              </m:r>
              <m:r>
                <w:rPr>
                  <w:rFonts w:ascii="Cambria Math" w:hAnsi="Times New Roman" w:cs="Times New Roman"/>
                </w:rPr>
                <m:t xml:space="preserve"> </m:t>
              </m:r>
              <m:r>
                <w:rPr>
                  <w:rFonts w:ascii="Cambria Math" w:hAnsi="Cambria Math" w:cs="Times New Roman"/>
                </w:rPr>
                <m:t>Kelas</m:t>
              </m:r>
              <m:r>
                <w:rPr>
                  <w:rFonts w:ascii="Cambria Math" w:hAnsi="Times New Roman" w:cs="Times New Roman"/>
                </w:rPr>
                <m:t xml:space="preserve"> </m:t>
              </m:r>
              <m:r>
                <w:rPr>
                  <w:rFonts w:ascii="Cambria Math" w:hAnsi="Cambria Math" w:cs="Times New Roman"/>
                </w:rPr>
                <m:t>Interval</m:t>
              </m:r>
            </m:den>
          </m:f>
        </m:oMath>
      </m:oMathPara>
    </w:p>
    <w:p w:rsidR="0015210E" w:rsidRPr="0015210E" w:rsidRDefault="0015210E" w:rsidP="0015210E">
      <w:pPr>
        <w:spacing w:after="0" w:line="240" w:lineRule="auto"/>
        <w:jc w:val="both"/>
        <w:rPr>
          <w:rFonts w:ascii="Times New Roman" w:eastAsiaTheme="minorEastAsia" w:hAnsi="Times New Roman" w:cs="Times New Roman"/>
        </w:rPr>
      </w:pPr>
      <w:r w:rsidRPr="0015210E">
        <w:rPr>
          <w:rFonts w:ascii="Times New Roman" w:eastAsiaTheme="minorEastAsia" w:hAnsi="Times New Roman" w:cs="Times New Roman"/>
        </w:rPr>
        <w:t>Keterangan :</w:t>
      </w:r>
    </w:p>
    <w:p w:rsidR="0015210E" w:rsidRPr="0015210E" w:rsidRDefault="0015210E" w:rsidP="0015210E">
      <w:pPr>
        <w:spacing w:after="0" w:line="240" w:lineRule="auto"/>
        <w:jc w:val="both"/>
        <w:rPr>
          <w:rFonts w:ascii="Times New Roman" w:eastAsiaTheme="minorEastAsia" w:hAnsi="Times New Roman" w:cs="Times New Roman"/>
        </w:rPr>
      </w:pPr>
      <w:r w:rsidRPr="0015210E">
        <w:rPr>
          <w:rFonts w:ascii="Times New Roman" w:eastAsiaTheme="minorEastAsia" w:hAnsi="Times New Roman" w:cs="Times New Roman"/>
        </w:rPr>
        <w:t>Rentang</w:t>
      </w:r>
      <w:r w:rsidRPr="0015210E">
        <w:rPr>
          <w:rFonts w:ascii="Times New Roman" w:eastAsiaTheme="minorEastAsia" w:hAnsi="Times New Roman" w:cs="Times New Roman"/>
        </w:rPr>
        <w:tab/>
      </w:r>
      <w:r w:rsidRPr="0015210E">
        <w:rPr>
          <w:rFonts w:ascii="Times New Roman" w:eastAsiaTheme="minorEastAsia" w:hAnsi="Times New Roman" w:cs="Times New Roman"/>
        </w:rPr>
        <w:tab/>
      </w:r>
      <w:r w:rsidRPr="0015210E">
        <w:rPr>
          <w:rFonts w:ascii="Times New Roman" w:eastAsiaTheme="minorEastAsia" w:hAnsi="Times New Roman" w:cs="Times New Roman"/>
        </w:rPr>
        <w:tab/>
        <w:t>: Nilai Tertinggi – Nilai Terendah</w:t>
      </w:r>
    </w:p>
    <w:p w:rsidR="0015210E" w:rsidRPr="0015210E" w:rsidRDefault="0015210E" w:rsidP="0015210E">
      <w:pPr>
        <w:spacing w:after="0" w:line="240" w:lineRule="auto"/>
        <w:jc w:val="both"/>
        <w:rPr>
          <w:rFonts w:ascii="Times New Roman" w:eastAsiaTheme="minorEastAsia" w:hAnsi="Times New Roman" w:cs="Times New Roman"/>
        </w:rPr>
      </w:pPr>
      <w:r w:rsidRPr="0015210E">
        <w:rPr>
          <w:rFonts w:ascii="Times New Roman" w:eastAsiaTheme="minorEastAsia" w:hAnsi="Times New Roman" w:cs="Times New Roman"/>
        </w:rPr>
        <w:t>Banyak Kelas Interval</w:t>
      </w:r>
      <w:r w:rsidRPr="0015210E">
        <w:rPr>
          <w:rFonts w:ascii="Times New Roman" w:eastAsiaTheme="minorEastAsia" w:hAnsi="Times New Roman" w:cs="Times New Roman"/>
        </w:rPr>
        <w:tab/>
      </w:r>
      <w:r w:rsidRPr="0015210E">
        <w:rPr>
          <w:rFonts w:ascii="Times New Roman" w:eastAsiaTheme="minorEastAsia" w:hAnsi="Times New Roman" w:cs="Times New Roman"/>
        </w:rPr>
        <w:tab/>
        <w:t>: 5</w:t>
      </w:r>
    </w:p>
    <w:p w:rsidR="0015210E" w:rsidRPr="0015210E" w:rsidRDefault="0015210E" w:rsidP="0015210E">
      <w:pPr>
        <w:spacing w:after="0" w:line="240" w:lineRule="auto"/>
        <w:jc w:val="both"/>
        <w:rPr>
          <w:rFonts w:ascii="Times New Roman" w:eastAsiaTheme="minorEastAsia" w:hAnsi="Times New Roman" w:cs="Times New Roman"/>
        </w:rPr>
      </w:pPr>
      <w:r w:rsidRPr="0015210E">
        <w:rPr>
          <w:rFonts w:ascii="Times New Roman" w:eastAsiaTheme="minorEastAsia" w:hAnsi="Times New Roman" w:cs="Times New Roman"/>
        </w:rPr>
        <w:t>Skor tertinggi</w:t>
      </w:r>
      <w:r w:rsidRPr="0015210E">
        <w:rPr>
          <w:rFonts w:ascii="Times New Roman" w:eastAsiaTheme="minorEastAsia" w:hAnsi="Times New Roman" w:cs="Times New Roman"/>
        </w:rPr>
        <w:tab/>
      </w:r>
      <w:r w:rsidRPr="0015210E">
        <w:rPr>
          <w:rFonts w:ascii="Times New Roman" w:eastAsiaTheme="minorEastAsia" w:hAnsi="Times New Roman" w:cs="Times New Roman"/>
        </w:rPr>
        <w:tab/>
      </w:r>
      <w:r w:rsidRPr="0015210E">
        <w:rPr>
          <w:rFonts w:ascii="Times New Roman" w:eastAsiaTheme="minorEastAsia" w:hAnsi="Times New Roman" w:cs="Times New Roman"/>
        </w:rPr>
        <w:tab/>
        <w:t>: 5</w:t>
      </w:r>
    </w:p>
    <w:p w:rsidR="0015210E" w:rsidRPr="0015210E" w:rsidRDefault="0015210E" w:rsidP="0015210E">
      <w:pPr>
        <w:spacing w:after="0" w:line="240" w:lineRule="auto"/>
        <w:jc w:val="both"/>
        <w:rPr>
          <w:rFonts w:ascii="Times New Roman" w:eastAsiaTheme="minorEastAsia" w:hAnsi="Times New Roman" w:cs="Times New Roman"/>
        </w:rPr>
      </w:pPr>
      <w:r w:rsidRPr="0015210E">
        <w:rPr>
          <w:rFonts w:ascii="Times New Roman" w:eastAsiaTheme="minorEastAsia" w:hAnsi="Times New Roman" w:cs="Times New Roman"/>
        </w:rPr>
        <w:t>Skor terendah</w:t>
      </w:r>
      <w:r w:rsidRPr="0015210E">
        <w:rPr>
          <w:rFonts w:ascii="Times New Roman" w:eastAsiaTheme="minorEastAsia" w:hAnsi="Times New Roman" w:cs="Times New Roman"/>
        </w:rPr>
        <w:tab/>
      </w:r>
      <w:r w:rsidRPr="0015210E">
        <w:rPr>
          <w:rFonts w:ascii="Times New Roman" w:eastAsiaTheme="minorEastAsia" w:hAnsi="Times New Roman" w:cs="Times New Roman"/>
        </w:rPr>
        <w:tab/>
      </w:r>
      <w:r w:rsidRPr="0015210E">
        <w:rPr>
          <w:rFonts w:ascii="Times New Roman" w:eastAsiaTheme="minorEastAsia" w:hAnsi="Times New Roman" w:cs="Times New Roman"/>
        </w:rPr>
        <w:tab/>
        <w:t>: 1</w:t>
      </w:r>
    </w:p>
    <w:p w:rsidR="0015210E" w:rsidRPr="0015210E" w:rsidRDefault="0015210E" w:rsidP="0015210E">
      <w:pPr>
        <w:spacing w:after="0" w:line="240" w:lineRule="auto"/>
        <w:jc w:val="both"/>
        <w:rPr>
          <w:rFonts w:ascii="Times New Roman" w:eastAsiaTheme="minorEastAsia" w:hAnsi="Times New Roman" w:cs="Times New Roman"/>
        </w:rPr>
      </w:pPr>
      <w:r w:rsidRPr="0015210E">
        <w:rPr>
          <w:rFonts w:ascii="Times New Roman" w:eastAsiaTheme="minorEastAsia" w:hAnsi="Times New Roman" w:cs="Times New Roman"/>
        </w:rPr>
        <w:t>Jumlah skor terendah x jumlah pernyataan = 1 x 30 = 30</w:t>
      </w:r>
    </w:p>
    <w:p w:rsidR="0015210E" w:rsidRPr="0015210E" w:rsidRDefault="0015210E" w:rsidP="0015210E">
      <w:pPr>
        <w:spacing w:after="0" w:line="240" w:lineRule="auto"/>
        <w:jc w:val="both"/>
        <w:rPr>
          <w:rFonts w:ascii="Times New Roman" w:eastAsiaTheme="minorEastAsia" w:hAnsi="Times New Roman" w:cs="Times New Roman"/>
        </w:rPr>
      </w:pPr>
      <w:r w:rsidRPr="0015210E">
        <w:rPr>
          <w:rFonts w:ascii="Times New Roman" w:eastAsiaTheme="minorEastAsia" w:hAnsi="Times New Roman" w:cs="Times New Roman"/>
        </w:rPr>
        <w:t>Jumlah skor tertinggi x jumlah pernyataan = 5 x 30 =150</w:t>
      </w:r>
    </w:p>
    <w:p w:rsidR="0015210E" w:rsidRPr="0015210E" w:rsidRDefault="0015210E" w:rsidP="0015210E">
      <w:pPr>
        <w:spacing w:after="0" w:line="240" w:lineRule="auto"/>
        <w:jc w:val="both"/>
        <w:rPr>
          <w:rFonts w:ascii="Times New Roman" w:eastAsiaTheme="minorEastAsia" w:hAnsi="Times New Roman" w:cs="Times New Roman"/>
          <w:i/>
        </w:rPr>
      </w:pPr>
    </w:p>
    <w:p w:rsidR="0015210E" w:rsidRPr="0015210E" w:rsidRDefault="0015210E" w:rsidP="0015210E">
      <w:pPr>
        <w:spacing w:after="0" w:line="240" w:lineRule="auto"/>
        <w:jc w:val="both"/>
        <w:rPr>
          <w:rFonts w:ascii="Times New Roman" w:eastAsiaTheme="minorEastAsia" w:hAnsi="Times New Roman" w:cs="Times New Roman"/>
        </w:rPr>
      </w:pPr>
      <w:r w:rsidRPr="0015210E">
        <w:rPr>
          <w:rFonts w:ascii="Times New Roman" w:eastAsiaTheme="minorEastAsia" w:hAnsi="Times New Roman" w:cs="Times New Roman"/>
          <w:i/>
        </w:rPr>
        <w:t xml:space="preserve">Range </w:t>
      </w:r>
      <w:r w:rsidRPr="0015210E">
        <w:rPr>
          <w:rFonts w:ascii="Times New Roman" w:eastAsiaTheme="minorEastAsia" w:hAnsi="Times New Roman" w:cs="Times New Roman"/>
          <w:i/>
        </w:rPr>
        <w:tab/>
      </w:r>
      <w:r w:rsidRPr="0015210E">
        <w:rPr>
          <w:rFonts w:ascii="Times New Roman" w:eastAsiaTheme="minorEastAsia" w:hAnsi="Times New Roman" w:cs="Times New Roman"/>
        </w:rPr>
        <w:t>= skor tertinggi – skor terendah</w:t>
      </w:r>
    </w:p>
    <w:p w:rsidR="0015210E" w:rsidRPr="0015210E" w:rsidRDefault="0015210E" w:rsidP="0015210E">
      <w:pPr>
        <w:spacing w:after="0" w:line="240" w:lineRule="auto"/>
        <w:ind w:firstLine="720"/>
        <w:jc w:val="both"/>
        <w:rPr>
          <w:rFonts w:ascii="Times New Roman" w:eastAsiaTheme="minorEastAsia" w:hAnsi="Times New Roman" w:cs="Times New Roman"/>
        </w:rPr>
      </w:pPr>
      <w:r w:rsidRPr="0015210E">
        <w:rPr>
          <w:rFonts w:ascii="Times New Roman" w:eastAsiaTheme="minorEastAsia" w:hAnsi="Times New Roman" w:cs="Times New Roman"/>
        </w:rPr>
        <w:t xml:space="preserve">= 150 – 30 </w:t>
      </w:r>
    </w:p>
    <w:p w:rsidR="0015210E" w:rsidRPr="0015210E" w:rsidRDefault="0015210E" w:rsidP="0015210E">
      <w:pPr>
        <w:spacing w:after="0" w:line="240" w:lineRule="auto"/>
        <w:ind w:firstLine="720"/>
        <w:jc w:val="both"/>
        <w:rPr>
          <w:rFonts w:ascii="Times New Roman" w:eastAsiaTheme="minorEastAsia" w:hAnsi="Times New Roman" w:cs="Times New Roman"/>
        </w:rPr>
      </w:pPr>
      <w:r w:rsidRPr="0015210E">
        <w:rPr>
          <w:rFonts w:ascii="Times New Roman" w:eastAsiaTheme="minorEastAsia" w:hAnsi="Times New Roman" w:cs="Times New Roman"/>
        </w:rPr>
        <w:t>= 120</w:t>
      </w:r>
    </w:p>
    <w:p w:rsidR="0015210E" w:rsidRPr="0015210E" w:rsidRDefault="0015210E" w:rsidP="0015210E">
      <w:pPr>
        <w:spacing w:after="0" w:line="240" w:lineRule="auto"/>
        <w:jc w:val="both"/>
        <w:rPr>
          <w:rFonts w:ascii="Times New Roman" w:eastAsiaTheme="minorEastAsia" w:hAnsi="Times New Roman" w:cs="Times New Roman"/>
        </w:rPr>
      </w:pPr>
    </w:p>
    <w:p w:rsidR="0015210E" w:rsidRPr="0015210E" w:rsidRDefault="0015210E" w:rsidP="0015210E">
      <w:pPr>
        <w:spacing w:after="0" w:line="240" w:lineRule="auto"/>
        <w:jc w:val="both"/>
        <w:rPr>
          <w:rFonts w:ascii="Times New Roman" w:eastAsiaTheme="minorEastAsia" w:hAnsi="Times New Roman" w:cs="Times New Roman"/>
        </w:rPr>
      </w:pPr>
      <w:r w:rsidRPr="0015210E">
        <w:rPr>
          <w:rFonts w:ascii="Times New Roman" w:eastAsiaTheme="minorEastAsia" w:hAnsi="Times New Roman" w:cs="Times New Roman"/>
        </w:rPr>
        <w:t>Maka di dapat</w:t>
      </w:r>
      <w:r w:rsidRPr="0015210E">
        <w:rPr>
          <w:rFonts w:ascii="Times New Roman" w:eastAsiaTheme="minorEastAsia" w:hAnsi="Times New Roman" w:cs="Times New Roman"/>
          <w:i/>
        </w:rPr>
        <w:t xml:space="preserve"> </w:t>
      </w:r>
      <w:r w:rsidRPr="0015210E">
        <w:rPr>
          <w:rFonts w:ascii="Times New Roman" w:eastAsiaTheme="minorEastAsia" w:hAnsi="Times New Roman" w:cs="Times New Roman"/>
        </w:rPr>
        <w:t>untuk hasil penelitian yaitu :</w:t>
      </w:r>
    </w:p>
    <w:p w:rsidR="0015210E" w:rsidRPr="0015210E" w:rsidRDefault="0015210E" w:rsidP="0015210E">
      <w:pPr>
        <w:spacing w:after="0" w:line="240" w:lineRule="auto"/>
        <w:rPr>
          <w:rFonts w:ascii="Times New Roman" w:eastAsiaTheme="minorEastAsia" w:hAnsi="Times New Roman" w:cs="Times New Roman"/>
        </w:rPr>
      </w:pPr>
      <m:oMathPara>
        <m:oMathParaPr>
          <m:jc m:val="left"/>
        </m:oMathParaPr>
        <m:oMath>
          <m:r>
            <w:rPr>
              <w:rFonts w:ascii="Cambria Math" w:hAnsi="Times New Roman" w:cs="Times New Roman"/>
            </w:rPr>
            <m:t xml:space="preserve">P = </m:t>
          </m:r>
          <m:f>
            <m:fPr>
              <m:ctrlPr>
                <w:rPr>
                  <w:rFonts w:ascii="Cambria Math" w:hAnsi="Times New Roman" w:cs="Times New Roman"/>
                </w:rPr>
              </m:ctrlPr>
            </m:fPr>
            <m:num>
              <m:r>
                <m:rPr>
                  <m:sty m:val="p"/>
                </m:rPr>
                <w:rPr>
                  <w:rFonts w:ascii="Cambria Math" w:hAnsi="Times New Roman" w:cs="Times New Roman"/>
                </w:rPr>
                <m:t>120</m:t>
              </m:r>
            </m:num>
            <m:den>
              <m:r>
                <w:rPr>
                  <w:rFonts w:ascii="Cambria Math" w:hAnsi="Times New Roman" w:cs="Times New Roman"/>
                </w:rPr>
                <m:t xml:space="preserve">5 </m:t>
              </m:r>
            </m:den>
          </m:f>
        </m:oMath>
      </m:oMathPara>
    </w:p>
    <w:p w:rsidR="0015210E" w:rsidRDefault="0015210E" w:rsidP="0015210E">
      <w:pPr>
        <w:spacing w:after="0" w:line="240" w:lineRule="auto"/>
        <w:rPr>
          <w:rFonts w:ascii="Times New Roman" w:eastAsiaTheme="minorEastAsia" w:hAnsi="Times New Roman" w:cs="Times New Roman"/>
          <w:i/>
        </w:rPr>
      </w:pPr>
      <m:oMathPara>
        <m:oMathParaPr>
          <m:jc m:val="left"/>
        </m:oMathParaPr>
        <m:oMath>
          <m:r>
            <w:rPr>
              <w:rFonts w:ascii="Cambria Math" w:hAnsi="Times New Roman" w:cs="Times New Roman"/>
            </w:rPr>
            <m:t xml:space="preserve">P = </m:t>
          </m:r>
          <m:r>
            <m:rPr>
              <m:sty m:val="p"/>
            </m:rPr>
            <w:rPr>
              <w:rFonts w:ascii="Cambria Math" w:hAnsi="Times New Roman" w:cs="Times New Roman"/>
            </w:rPr>
            <m:t>24</m:t>
          </m:r>
        </m:oMath>
      </m:oMathPara>
    </w:p>
    <w:p w:rsidR="004D078D" w:rsidRDefault="004D078D" w:rsidP="0015210E">
      <w:pPr>
        <w:spacing w:after="0" w:line="240" w:lineRule="auto"/>
        <w:rPr>
          <w:rFonts w:ascii="Times New Roman" w:eastAsiaTheme="minorEastAsia" w:hAnsi="Times New Roman" w:cs="Times New Roman"/>
          <w:i/>
        </w:rPr>
      </w:pPr>
    </w:p>
    <w:p w:rsidR="0015210E" w:rsidRPr="0015210E" w:rsidRDefault="0015210E" w:rsidP="0015210E">
      <w:pPr>
        <w:spacing w:after="0" w:line="240" w:lineRule="auto"/>
        <w:rPr>
          <w:rFonts w:ascii="Times New Roman" w:eastAsiaTheme="minorEastAsia" w:hAnsi="Times New Roman" w:cs="Times New Roman"/>
        </w:rPr>
      </w:pPr>
      <w:r w:rsidRPr="0015210E">
        <w:rPr>
          <w:rFonts w:ascii="Times New Roman" w:eastAsiaTheme="minorEastAsia" w:hAnsi="Times New Roman" w:cs="Times New Roman"/>
        </w:rPr>
        <w:t>Sehingga dapat dibuat tabel untuk interval seperti berikut:</w:t>
      </w:r>
    </w:p>
    <w:p w:rsidR="004D078D" w:rsidRDefault="004D078D" w:rsidP="0015210E">
      <w:pPr>
        <w:spacing w:after="0" w:line="240" w:lineRule="auto"/>
        <w:jc w:val="center"/>
        <w:rPr>
          <w:rFonts w:ascii="Times New Roman" w:eastAsiaTheme="minorEastAsia" w:hAnsi="Times New Roman" w:cs="Times New Roman"/>
          <w:b/>
        </w:rPr>
      </w:pPr>
    </w:p>
    <w:p w:rsidR="0015210E" w:rsidRPr="0015210E" w:rsidRDefault="00852DBD" w:rsidP="0015210E">
      <w:pPr>
        <w:spacing w:after="0" w:line="240" w:lineRule="auto"/>
        <w:jc w:val="center"/>
        <w:rPr>
          <w:rFonts w:ascii="Times New Roman" w:eastAsiaTheme="minorEastAsia" w:hAnsi="Times New Roman" w:cs="Times New Roman"/>
          <w:b/>
        </w:rPr>
      </w:pPr>
      <w:r>
        <w:rPr>
          <w:rFonts w:ascii="Times New Roman" w:eastAsiaTheme="minorEastAsia" w:hAnsi="Times New Roman" w:cs="Times New Roman"/>
          <w:b/>
        </w:rPr>
        <w:t>Tabel 4.1</w:t>
      </w:r>
    </w:p>
    <w:p w:rsidR="0015210E" w:rsidRPr="0015210E" w:rsidRDefault="0015210E" w:rsidP="0015210E">
      <w:pPr>
        <w:pStyle w:val="ListParagraph"/>
        <w:spacing w:after="0" w:line="240" w:lineRule="auto"/>
        <w:ind w:left="0"/>
        <w:jc w:val="center"/>
        <w:rPr>
          <w:rFonts w:ascii="Times New Roman" w:eastAsiaTheme="minorEastAsia" w:hAnsi="Times New Roman" w:cs="Times New Roman"/>
          <w:b/>
        </w:rPr>
      </w:pPr>
      <w:r w:rsidRPr="0015210E">
        <w:rPr>
          <w:rFonts w:ascii="Times New Roman" w:eastAsiaTheme="minorEastAsia" w:hAnsi="Times New Roman" w:cs="Times New Roman"/>
          <w:b/>
        </w:rPr>
        <w:t>Kualifikasi angket skor penilaian kinerja guru</w:t>
      </w:r>
    </w:p>
    <w:tbl>
      <w:tblPr>
        <w:tblStyle w:val="TableGrid"/>
        <w:tblW w:w="0" w:type="auto"/>
        <w:jc w:val="center"/>
        <w:tblInd w:w="2337" w:type="dxa"/>
        <w:tblLook w:val="04A0"/>
      </w:tblPr>
      <w:tblGrid>
        <w:gridCol w:w="1701"/>
        <w:gridCol w:w="2268"/>
      </w:tblGrid>
      <w:tr w:rsidR="0015210E" w:rsidRPr="0015210E" w:rsidTr="002B0FC3">
        <w:trPr>
          <w:jc w:val="center"/>
        </w:trPr>
        <w:tc>
          <w:tcPr>
            <w:tcW w:w="1701" w:type="dxa"/>
          </w:tcPr>
          <w:p w:rsidR="0015210E" w:rsidRPr="0015210E" w:rsidRDefault="0015210E" w:rsidP="0015210E">
            <w:pPr>
              <w:jc w:val="center"/>
              <w:rPr>
                <w:rFonts w:ascii="Times New Roman" w:eastAsiaTheme="minorEastAsia" w:hAnsi="Times New Roman" w:cs="Times New Roman"/>
                <w:b/>
                <w:lang w:val="id-ID"/>
              </w:rPr>
            </w:pPr>
            <w:r w:rsidRPr="0015210E">
              <w:rPr>
                <w:rFonts w:ascii="Times New Roman" w:eastAsiaTheme="minorEastAsia" w:hAnsi="Times New Roman" w:cs="Times New Roman"/>
                <w:b/>
                <w:lang w:val="id-ID"/>
              </w:rPr>
              <w:t>Klasifikasi</w:t>
            </w:r>
          </w:p>
        </w:tc>
        <w:tc>
          <w:tcPr>
            <w:tcW w:w="2268" w:type="dxa"/>
          </w:tcPr>
          <w:p w:rsidR="0015210E" w:rsidRPr="0015210E" w:rsidRDefault="0015210E" w:rsidP="0015210E">
            <w:pPr>
              <w:jc w:val="center"/>
              <w:rPr>
                <w:rFonts w:ascii="Times New Roman" w:eastAsiaTheme="minorEastAsia" w:hAnsi="Times New Roman" w:cs="Times New Roman"/>
                <w:b/>
                <w:lang w:val="id-ID"/>
              </w:rPr>
            </w:pPr>
            <w:r w:rsidRPr="0015210E">
              <w:rPr>
                <w:rFonts w:ascii="Times New Roman" w:eastAsiaTheme="minorEastAsia" w:hAnsi="Times New Roman" w:cs="Times New Roman"/>
                <w:b/>
                <w:lang w:val="id-ID"/>
              </w:rPr>
              <w:t>Kualifikasi</w:t>
            </w:r>
          </w:p>
        </w:tc>
      </w:tr>
      <w:tr w:rsidR="0015210E" w:rsidRPr="0015210E" w:rsidTr="002B0FC3">
        <w:trPr>
          <w:jc w:val="center"/>
        </w:trPr>
        <w:tc>
          <w:tcPr>
            <w:tcW w:w="1701" w:type="dxa"/>
          </w:tcPr>
          <w:p w:rsidR="0015210E" w:rsidRPr="0015210E" w:rsidRDefault="0015210E" w:rsidP="0015210E">
            <w:pPr>
              <w:jc w:val="center"/>
              <w:rPr>
                <w:rFonts w:ascii="Times New Roman" w:eastAsiaTheme="minorEastAsia" w:hAnsi="Times New Roman" w:cs="Times New Roman"/>
                <w:lang w:val="id-ID"/>
              </w:rPr>
            </w:pPr>
            <w:r w:rsidRPr="0015210E">
              <w:rPr>
                <w:rFonts w:ascii="Times New Roman" w:eastAsiaTheme="minorEastAsia" w:hAnsi="Times New Roman" w:cs="Times New Roman"/>
                <w:lang w:val="id-ID"/>
              </w:rPr>
              <w:t>126 – 150</w:t>
            </w:r>
          </w:p>
        </w:tc>
        <w:tc>
          <w:tcPr>
            <w:tcW w:w="2268" w:type="dxa"/>
          </w:tcPr>
          <w:p w:rsidR="0015210E" w:rsidRPr="0015210E" w:rsidRDefault="0015210E" w:rsidP="0015210E">
            <w:pPr>
              <w:jc w:val="center"/>
              <w:rPr>
                <w:rFonts w:ascii="Times New Roman" w:eastAsiaTheme="minorEastAsia" w:hAnsi="Times New Roman" w:cs="Times New Roman"/>
                <w:lang w:val="id-ID"/>
              </w:rPr>
            </w:pPr>
            <w:r w:rsidRPr="0015210E">
              <w:rPr>
                <w:rFonts w:ascii="Times New Roman" w:eastAsiaTheme="minorEastAsia" w:hAnsi="Times New Roman" w:cs="Times New Roman"/>
                <w:lang w:val="id-ID"/>
              </w:rPr>
              <w:t>Sangat baik</w:t>
            </w:r>
          </w:p>
        </w:tc>
      </w:tr>
      <w:tr w:rsidR="0015210E" w:rsidRPr="0015210E" w:rsidTr="002B0FC3">
        <w:trPr>
          <w:jc w:val="center"/>
        </w:trPr>
        <w:tc>
          <w:tcPr>
            <w:tcW w:w="1701" w:type="dxa"/>
          </w:tcPr>
          <w:p w:rsidR="0015210E" w:rsidRPr="0015210E" w:rsidRDefault="0015210E" w:rsidP="0015210E">
            <w:pPr>
              <w:jc w:val="center"/>
              <w:rPr>
                <w:rFonts w:ascii="Times New Roman" w:eastAsiaTheme="minorEastAsia" w:hAnsi="Times New Roman" w:cs="Times New Roman"/>
                <w:lang w:val="id-ID"/>
              </w:rPr>
            </w:pPr>
            <w:r w:rsidRPr="0015210E">
              <w:rPr>
                <w:rFonts w:ascii="Times New Roman" w:eastAsiaTheme="minorEastAsia" w:hAnsi="Times New Roman" w:cs="Times New Roman"/>
                <w:lang w:val="id-ID"/>
              </w:rPr>
              <w:t>102 – 125</w:t>
            </w:r>
          </w:p>
        </w:tc>
        <w:tc>
          <w:tcPr>
            <w:tcW w:w="2268" w:type="dxa"/>
          </w:tcPr>
          <w:p w:rsidR="0015210E" w:rsidRPr="0015210E" w:rsidRDefault="0015210E" w:rsidP="0015210E">
            <w:pPr>
              <w:jc w:val="center"/>
              <w:rPr>
                <w:rFonts w:ascii="Times New Roman" w:eastAsiaTheme="minorEastAsia" w:hAnsi="Times New Roman" w:cs="Times New Roman"/>
                <w:lang w:val="id-ID"/>
              </w:rPr>
            </w:pPr>
            <w:r w:rsidRPr="0015210E">
              <w:rPr>
                <w:rFonts w:ascii="Times New Roman" w:eastAsiaTheme="minorEastAsia" w:hAnsi="Times New Roman" w:cs="Times New Roman"/>
                <w:lang w:val="id-ID"/>
              </w:rPr>
              <w:t>Baik</w:t>
            </w:r>
          </w:p>
        </w:tc>
      </w:tr>
      <w:tr w:rsidR="0015210E" w:rsidRPr="0015210E" w:rsidTr="002B0FC3">
        <w:trPr>
          <w:jc w:val="center"/>
        </w:trPr>
        <w:tc>
          <w:tcPr>
            <w:tcW w:w="1701" w:type="dxa"/>
          </w:tcPr>
          <w:p w:rsidR="0015210E" w:rsidRPr="0015210E" w:rsidRDefault="0015210E" w:rsidP="0015210E">
            <w:pPr>
              <w:jc w:val="center"/>
              <w:rPr>
                <w:rFonts w:ascii="Times New Roman" w:eastAsiaTheme="minorEastAsia" w:hAnsi="Times New Roman" w:cs="Times New Roman"/>
                <w:lang w:val="id-ID"/>
              </w:rPr>
            </w:pPr>
            <w:r w:rsidRPr="0015210E">
              <w:rPr>
                <w:rFonts w:ascii="Times New Roman" w:eastAsiaTheme="minorEastAsia" w:hAnsi="Times New Roman" w:cs="Times New Roman"/>
                <w:lang w:val="id-ID"/>
              </w:rPr>
              <w:t>78 – 101</w:t>
            </w:r>
          </w:p>
        </w:tc>
        <w:tc>
          <w:tcPr>
            <w:tcW w:w="2268" w:type="dxa"/>
          </w:tcPr>
          <w:p w:rsidR="0015210E" w:rsidRPr="0015210E" w:rsidRDefault="0015210E" w:rsidP="0015210E">
            <w:pPr>
              <w:jc w:val="center"/>
              <w:rPr>
                <w:rFonts w:ascii="Times New Roman" w:eastAsiaTheme="minorEastAsia" w:hAnsi="Times New Roman" w:cs="Times New Roman"/>
                <w:lang w:val="id-ID"/>
              </w:rPr>
            </w:pPr>
            <w:r w:rsidRPr="0015210E">
              <w:rPr>
                <w:rFonts w:ascii="Times New Roman" w:eastAsiaTheme="minorEastAsia" w:hAnsi="Times New Roman" w:cs="Times New Roman"/>
                <w:lang w:val="id-ID"/>
              </w:rPr>
              <w:t>Cukup</w:t>
            </w:r>
          </w:p>
        </w:tc>
      </w:tr>
      <w:tr w:rsidR="0015210E" w:rsidRPr="0015210E" w:rsidTr="002B0FC3">
        <w:trPr>
          <w:jc w:val="center"/>
        </w:trPr>
        <w:tc>
          <w:tcPr>
            <w:tcW w:w="1701" w:type="dxa"/>
          </w:tcPr>
          <w:p w:rsidR="0015210E" w:rsidRPr="0015210E" w:rsidRDefault="0015210E" w:rsidP="0015210E">
            <w:pPr>
              <w:jc w:val="center"/>
              <w:rPr>
                <w:rFonts w:ascii="Times New Roman" w:eastAsiaTheme="minorEastAsia" w:hAnsi="Times New Roman" w:cs="Times New Roman"/>
                <w:lang w:val="id-ID"/>
              </w:rPr>
            </w:pPr>
            <w:r w:rsidRPr="0015210E">
              <w:rPr>
                <w:rFonts w:ascii="Times New Roman" w:eastAsiaTheme="minorEastAsia" w:hAnsi="Times New Roman" w:cs="Times New Roman"/>
                <w:lang w:val="id-ID"/>
              </w:rPr>
              <w:t>54 – 77</w:t>
            </w:r>
          </w:p>
        </w:tc>
        <w:tc>
          <w:tcPr>
            <w:tcW w:w="2268" w:type="dxa"/>
          </w:tcPr>
          <w:p w:rsidR="0015210E" w:rsidRPr="0015210E" w:rsidRDefault="0015210E" w:rsidP="0015210E">
            <w:pPr>
              <w:jc w:val="center"/>
              <w:rPr>
                <w:rFonts w:ascii="Times New Roman" w:eastAsiaTheme="minorEastAsia" w:hAnsi="Times New Roman" w:cs="Times New Roman"/>
                <w:lang w:val="id-ID"/>
              </w:rPr>
            </w:pPr>
            <w:r w:rsidRPr="0015210E">
              <w:rPr>
                <w:rFonts w:ascii="Times New Roman" w:eastAsiaTheme="minorEastAsia" w:hAnsi="Times New Roman" w:cs="Times New Roman"/>
                <w:lang w:val="id-ID"/>
              </w:rPr>
              <w:t>Kurang baik</w:t>
            </w:r>
          </w:p>
        </w:tc>
      </w:tr>
      <w:tr w:rsidR="0015210E" w:rsidRPr="0015210E" w:rsidTr="002B0FC3">
        <w:trPr>
          <w:jc w:val="center"/>
        </w:trPr>
        <w:tc>
          <w:tcPr>
            <w:tcW w:w="1701" w:type="dxa"/>
          </w:tcPr>
          <w:p w:rsidR="0015210E" w:rsidRPr="0015210E" w:rsidRDefault="0015210E" w:rsidP="0015210E">
            <w:pPr>
              <w:jc w:val="center"/>
              <w:rPr>
                <w:rFonts w:ascii="Times New Roman" w:eastAsiaTheme="minorEastAsia" w:hAnsi="Times New Roman" w:cs="Times New Roman"/>
                <w:lang w:val="id-ID"/>
              </w:rPr>
            </w:pPr>
            <w:r w:rsidRPr="0015210E">
              <w:rPr>
                <w:rFonts w:ascii="Times New Roman" w:eastAsiaTheme="minorEastAsia" w:hAnsi="Times New Roman" w:cs="Times New Roman"/>
                <w:lang w:val="id-ID"/>
              </w:rPr>
              <w:t>30 – 53</w:t>
            </w:r>
          </w:p>
        </w:tc>
        <w:tc>
          <w:tcPr>
            <w:tcW w:w="2268" w:type="dxa"/>
          </w:tcPr>
          <w:p w:rsidR="0015210E" w:rsidRPr="0015210E" w:rsidRDefault="0015210E" w:rsidP="0015210E">
            <w:pPr>
              <w:jc w:val="center"/>
              <w:rPr>
                <w:rFonts w:ascii="Times New Roman" w:eastAsiaTheme="minorEastAsia" w:hAnsi="Times New Roman" w:cs="Times New Roman"/>
                <w:lang w:val="id-ID"/>
              </w:rPr>
            </w:pPr>
            <w:r w:rsidRPr="0015210E">
              <w:rPr>
                <w:rFonts w:ascii="Times New Roman" w:eastAsiaTheme="minorEastAsia" w:hAnsi="Times New Roman" w:cs="Times New Roman"/>
                <w:lang w:val="id-ID"/>
              </w:rPr>
              <w:t>Sangat kurang baik</w:t>
            </w:r>
          </w:p>
        </w:tc>
      </w:tr>
    </w:tbl>
    <w:p w:rsidR="0015210E" w:rsidRPr="00852DBD" w:rsidRDefault="0015210E" w:rsidP="0015210E">
      <w:pPr>
        <w:pStyle w:val="ListParagraph"/>
        <w:spacing w:after="0" w:line="240" w:lineRule="auto"/>
        <w:ind w:left="540"/>
        <w:jc w:val="both"/>
        <w:rPr>
          <w:rFonts w:ascii="Times New Roman" w:hAnsi="Times New Roman" w:cs="Times New Roman"/>
          <w:b/>
          <w:sz w:val="20"/>
          <w:szCs w:val="20"/>
        </w:rPr>
      </w:pPr>
      <w:r w:rsidRPr="0015210E">
        <w:rPr>
          <w:rFonts w:ascii="Times New Roman" w:hAnsi="Times New Roman" w:cs="Times New Roman"/>
          <w:b/>
        </w:rPr>
        <w:tab/>
      </w:r>
      <w:r w:rsidRPr="0015210E">
        <w:rPr>
          <w:rFonts w:ascii="Times New Roman" w:hAnsi="Times New Roman" w:cs="Times New Roman"/>
          <w:b/>
        </w:rPr>
        <w:tab/>
      </w:r>
      <w:r w:rsidRPr="0015210E">
        <w:rPr>
          <w:rFonts w:ascii="Times New Roman" w:hAnsi="Times New Roman" w:cs="Times New Roman"/>
          <w:b/>
        </w:rPr>
        <w:tab/>
      </w:r>
      <w:r w:rsidRPr="00852DBD">
        <w:rPr>
          <w:rFonts w:ascii="Times New Roman" w:hAnsi="Times New Roman" w:cs="Times New Roman"/>
          <w:b/>
          <w:sz w:val="20"/>
          <w:szCs w:val="20"/>
        </w:rPr>
        <w:t>Sumber : Data Primer</w:t>
      </w:r>
      <w:r w:rsidRPr="00852DBD">
        <w:rPr>
          <w:rFonts w:ascii="Times New Roman" w:hAnsi="Times New Roman" w:cs="Times New Roman"/>
          <w:sz w:val="20"/>
          <w:szCs w:val="20"/>
        </w:rPr>
        <w:tab/>
      </w:r>
    </w:p>
    <w:p w:rsidR="004D078D" w:rsidRDefault="004D078D" w:rsidP="0015210E">
      <w:pPr>
        <w:pStyle w:val="ListParagraph"/>
        <w:spacing w:after="0" w:line="240" w:lineRule="auto"/>
        <w:ind w:left="0" w:firstLine="540"/>
        <w:jc w:val="both"/>
        <w:rPr>
          <w:rFonts w:ascii="Times New Roman" w:hAnsi="Times New Roman" w:cs="Times New Roman"/>
        </w:rPr>
      </w:pPr>
    </w:p>
    <w:p w:rsidR="0015210E" w:rsidRPr="0015210E" w:rsidRDefault="0015210E" w:rsidP="0015210E">
      <w:pPr>
        <w:pStyle w:val="ListParagraph"/>
        <w:spacing w:after="0" w:line="240" w:lineRule="auto"/>
        <w:ind w:left="0" w:firstLine="540"/>
        <w:jc w:val="both"/>
        <w:rPr>
          <w:rFonts w:ascii="Times New Roman" w:hAnsi="Times New Roman" w:cs="Times New Roman"/>
        </w:rPr>
      </w:pPr>
      <w:r w:rsidRPr="0015210E">
        <w:rPr>
          <w:rFonts w:ascii="Times New Roman" w:hAnsi="Times New Roman" w:cs="Times New Roman"/>
        </w:rPr>
        <w:t>Selanjutnya akan dicari  rata-rata (</w:t>
      </w:r>
      <w:r w:rsidRPr="0015210E">
        <w:rPr>
          <w:rFonts w:ascii="Times New Roman" w:hAnsi="Times New Roman" w:cs="Times New Roman"/>
          <w:i/>
        </w:rPr>
        <w:t>mean</w:t>
      </w:r>
      <w:r w:rsidRPr="0015210E">
        <w:rPr>
          <w:rFonts w:ascii="Times New Roman" w:hAnsi="Times New Roman" w:cs="Times New Roman"/>
        </w:rPr>
        <w:t>) dari skor kuisioner persepsi kinerja guru pada Sekolah Dasar Negeri 81 Palembang.  Skor yang digunakan berupa hasil penjumlah pada jawaban seluruh responden, dengan rumusan sebagai berikut:</w:t>
      </w:r>
    </w:p>
    <w:p w:rsidR="0015210E" w:rsidRPr="0015210E" w:rsidRDefault="0015210E" w:rsidP="0015210E">
      <w:pPr>
        <w:pStyle w:val="ListParagraph"/>
        <w:spacing w:after="0" w:line="240" w:lineRule="auto"/>
        <w:ind w:left="0" w:firstLine="540"/>
        <w:jc w:val="both"/>
        <w:rPr>
          <w:rFonts w:ascii="Times New Roman" w:hAnsi="Times New Roman" w:cs="Times New Roman"/>
        </w:rPr>
      </w:pPr>
    </w:p>
    <w:p w:rsidR="0015210E" w:rsidRPr="0015210E" w:rsidRDefault="003B0CF5" w:rsidP="0015210E">
      <w:pPr>
        <w:spacing w:after="0" w:line="240" w:lineRule="auto"/>
        <w:rPr>
          <w:rFonts w:ascii="Times New Roman" w:eastAsiaTheme="minorEastAsia" w:hAnsi="Times New Roman" w:cs="Times New Roman"/>
        </w:rPr>
      </w:pPr>
      <m:oMathPara>
        <m:oMathParaPr>
          <m:jc m:val="left"/>
        </m:oMathParaPr>
        <m:oMath>
          <m:acc>
            <m:accPr>
              <m:chr m:val="̅"/>
              <m:ctrlPr>
                <w:rPr>
                  <w:rFonts w:ascii="Cambria Math" w:hAnsi="Times New Roman" w:cs="Times New Roman"/>
                  <w:i/>
                </w:rPr>
              </m:ctrlPr>
            </m:accPr>
            <m:e>
              <m:r>
                <w:rPr>
                  <w:rFonts w:ascii="Cambria Math" w:hAnsi="Times New Roman" w:cs="Times New Roman"/>
                </w:rPr>
                <m:t>X</m:t>
              </m:r>
            </m:e>
          </m:acc>
          <m:r>
            <w:rPr>
              <w:rFonts w:ascii="Cambria Math" w:hAnsi="Times New Roman" w:cs="Times New Roman"/>
            </w:rPr>
            <m:t xml:space="preserve"> = </m:t>
          </m:r>
          <m:f>
            <m:fPr>
              <m:ctrlPr>
                <w:rPr>
                  <w:rFonts w:ascii="Cambria Math" w:hAnsi="Times New Roman" w:cs="Times New Roman"/>
                </w:rPr>
              </m:ctrlPr>
            </m:fPr>
            <m:num>
              <m:nary>
                <m:naryPr>
                  <m:chr m:val="∑"/>
                  <m:limLoc m:val="undOvr"/>
                  <m:subHide m:val="on"/>
                  <m:supHide m:val="on"/>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i</m:t>
                      </m:r>
                    </m:sub>
                  </m:sSub>
                </m:e>
              </m:nary>
            </m:num>
            <m:den>
              <m:r>
                <w:rPr>
                  <w:rFonts w:ascii="Cambria Math" w:hAnsi="Cambria Math" w:cs="Times New Roman"/>
                </w:rPr>
                <m:t>n</m:t>
              </m:r>
            </m:den>
          </m:f>
        </m:oMath>
      </m:oMathPara>
    </w:p>
    <w:p w:rsidR="0015210E" w:rsidRPr="0015210E" w:rsidRDefault="003B0CF5" w:rsidP="0015210E">
      <w:pPr>
        <w:spacing w:after="0" w:line="240" w:lineRule="auto"/>
        <w:rPr>
          <w:rFonts w:ascii="Times New Roman" w:eastAsiaTheme="minorEastAsia" w:hAnsi="Times New Roman" w:cs="Times New Roman"/>
        </w:rPr>
      </w:pPr>
      <m:oMathPara>
        <m:oMathParaPr>
          <m:jc m:val="left"/>
        </m:oMathParaPr>
        <m:oMath>
          <m:acc>
            <m:accPr>
              <m:chr m:val="̅"/>
              <m:ctrlPr>
                <w:rPr>
                  <w:rFonts w:ascii="Cambria Math" w:hAnsi="Times New Roman" w:cs="Times New Roman"/>
                  <w:i/>
                </w:rPr>
              </m:ctrlPr>
            </m:accPr>
            <m:e>
              <m:r>
                <w:rPr>
                  <w:rFonts w:ascii="Cambria Math" w:hAnsi="Times New Roman" w:cs="Times New Roman"/>
                </w:rPr>
                <m:t>X</m:t>
              </m:r>
            </m:e>
          </m:acc>
          <m:r>
            <w:rPr>
              <w:rFonts w:ascii="Cambria Math" w:hAnsi="Times New Roman" w:cs="Times New Roman"/>
            </w:rPr>
            <m:t xml:space="preserve"> = </m:t>
          </m:r>
          <m:f>
            <m:fPr>
              <m:ctrlPr>
                <w:rPr>
                  <w:rFonts w:ascii="Cambria Math" w:hAnsi="Times New Roman" w:cs="Times New Roman"/>
                </w:rPr>
              </m:ctrlPr>
            </m:fPr>
            <m:num>
              <m:r>
                <w:rPr>
                  <w:rFonts w:ascii="Cambria Math" w:hAnsi="Times New Roman" w:cs="Times New Roman"/>
                </w:rPr>
                <m:t>15878</m:t>
              </m:r>
            </m:num>
            <m:den>
              <m:r>
                <w:rPr>
                  <w:rFonts w:ascii="Cambria Math" w:hAnsi="Times New Roman" w:cs="Times New Roman"/>
                </w:rPr>
                <m:t>125</m:t>
              </m:r>
            </m:den>
          </m:f>
        </m:oMath>
      </m:oMathPara>
    </w:p>
    <w:p w:rsidR="0015210E" w:rsidRPr="0015210E" w:rsidRDefault="003B0CF5" w:rsidP="0015210E">
      <w:pPr>
        <w:spacing w:after="0" w:line="240" w:lineRule="auto"/>
        <w:rPr>
          <w:rFonts w:ascii="Times New Roman" w:eastAsiaTheme="minorEastAsia" w:hAnsi="Times New Roman" w:cs="Times New Roman"/>
        </w:rPr>
      </w:pPr>
      <m:oMath>
        <m:acc>
          <m:accPr>
            <m:chr m:val="̅"/>
            <m:ctrlPr>
              <w:rPr>
                <w:rFonts w:ascii="Cambria Math" w:hAnsi="Times New Roman" w:cs="Times New Roman"/>
                <w:i/>
              </w:rPr>
            </m:ctrlPr>
          </m:accPr>
          <m:e>
            <m:r>
              <w:rPr>
                <w:rFonts w:ascii="Cambria Math" w:hAnsi="Times New Roman" w:cs="Times New Roman"/>
              </w:rPr>
              <m:t>X</m:t>
            </m:r>
          </m:e>
        </m:acc>
        <m:r>
          <w:rPr>
            <w:rFonts w:ascii="Cambria Math" w:hAnsi="Times New Roman" w:cs="Times New Roman"/>
          </w:rPr>
          <m:t xml:space="preserve"> = </m:t>
        </m:r>
        <m:r>
          <m:rPr>
            <m:sty m:val="p"/>
          </m:rPr>
          <w:rPr>
            <w:rFonts w:ascii="Cambria Math" w:hAnsi="Times New Roman" w:cs="Times New Roman"/>
          </w:rPr>
          <m:t>127.024</m:t>
        </m:r>
      </m:oMath>
      <w:r w:rsidR="0015210E" w:rsidRPr="0015210E">
        <w:rPr>
          <w:rFonts w:ascii="Times New Roman" w:eastAsiaTheme="minorEastAsia" w:hAnsi="Times New Roman" w:cs="Times New Roman"/>
        </w:rPr>
        <w:t xml:space="preserve"> </w:t>
      </w:r>
    </w:p>
    <w:p w:rsidR="0015210E" w:rsidRPr="0015210E" w:rsidRDefault="0015210E" w:rsidP="0015210E">
      <w:pPr>
        <w:spacing w:after="0" w:line="240" w:lineRule="auto"/>
        <w:jc w:val="both"/>
        <w:rPr>
          <w:rFonts w:ascii="Times New Roman" w:eastAsiaTheme="minorEastAsia" w:hAnsi="Times New Roman" w:cs="Times New Roman"/>
        </w:rPr>
      </w:pPr>
    </w:p>
    <w:p w:rsidR="0015210E" w:rsidRPr="0015210E" w:rsidRDefault="0015210E" w:rsidP="0015210E">
      <w:pPr>
        <w:spacing w:after="0" w:line="240" w:lineRule="auto"/>
        <w:jc w:val="both"/>
        <w:rPr>
          <w:rFonts w:ascii="Times New Roman" w:eastAsiaTheme="minorEastAsia" w:hAnsi="Times New Roman" w:cs="Times New Roman"/>
        </w:rPr>
      </w:pPr>
      <w:r w:rsidRPr="0015210E">
        <w:rPr>
          <w:rFonts w:ascii="Times New Roman" w:eastAsiaTheme="minorEastAsia" w:hAnsi="Times New Roman" w:cs="Times New Roman"/>
        </w:rPr>
        <w:tab/>
        <w:t>Berdasarkan dari perhitungan di atas, maka diperoleh bahwa nilai rata-rata (</w:t>
      </w:r>
      <w:r w:rsidRPr="0015210E">
        <w:rPr>
          <w:rFonts w:ascii="Times New Roman" w:eastAsiaTheme="minorEastAsia" w:hAnsi="Times New Roman" w:cs="Times New Roman"/>
          <w:i/>
        </w:rPr>
        <w:t>mean</w:t>
      </w:r>
      <w:r w:rsidRPr="0015210E">
        <w:rPr>
          <w:rFonts w:ascii="Times New Roman" w:eastAsiaTheme="minorEastAsia" w:hAnsi="Times New Roman" w:cs="Times New Roman"/>
        </w:rPr>
        <w:t xml:space="preserve">) persepsi kinerja guru pada Sekolah Dasar Negeri 81 Palembang adalah 127.024.  </w:t>
      </w:r>
    </w:p>
    <w:p w:rsidR="0015210E" w:rsidRPr="0015210E" w:rsidRDefault="0015210E" w:rsidP="0015210E">
      <w:pPr>
        <w:spacing w:after="0" w:line="240" w:lineRule="auto"/>
        <w:jc w:val="both"/>
        <w:rPr>
          <w:rFonts w:ascii="Times New Roman" w:eastAsiaTheme="minorEastAsia" w:hAnsi="Times New Roman" w:cs="Times New Roman"/>
        </w:rPr>
      </w:pPr>
      <w:r w:rsidRPr="0015210E">
        <w:rPr>
          <w:rFonts w:ascii="Times New Roman" w:eastAsiaTheme="minorEastAsia" w:hAnsi="Times New Roman" w:cs="Times New Roman"/>
        </w:rPr>
        <w:lastRenderedPageBreak/>
        <w:tab/>
        <w:t>Kemudian dari hasil rata-rata (</w:t>
      </w:r>
      <w:r w:rsidRPr="0015210E">
        <w:rPr>
          <w:rFonts w:ascii="Times New Roman" w:eastAsiaTheme="minorEastAsia" w:hAnsi="Times New Roman" w:cs="Times New Roman"/>
          <w:i/>
        </w:rPr>
        <w:t>mean</w:t>
      </w:r>
      <w:r w:rsidRPr="0015210E">
        <w:rPr>
          <w:rFonts w:ascii="Times New Roman" w:eastAsiaTheme="minorEastAsia" w:hAnsi="Times New Roman" w:cs="Times New Roman"/>
        </w:rPr>
        <w:t xml:space="preserve">) tersebut dapat di lihat kualifikasinya pada tabel kualifikasi di atas yang sudah ditentukan interval nya, dimana dengan hasil </w:t>
      </w:r>
      <w:r w:rsidRPr="0015210E">
        <w:rPr>
          <w:rFonts w:ascii="Times New Roman" w:eastAsiaTheme="minorEastAsia" w:hAnsi="Times New Roman" w:cs="Times New Roman"/>
          <w:i/>
        </w:rPr>
        <w:t>mean</w:t>
      </w:r>
      <w:r w:rsidRPr="0015210E">
        <w:rPr>
          <w:rFonts w:ascii="Times New Roman" w:eastAsiaTheme="minorEastAsia" w:hAnsi="Times New Roman" w:cs="Times New Roman"/>
        </w:rPr>
        <w:t xml:space="preserve"> sebesar 127.024  yang berada pada klasifikasi 126 – 150 sehingga dapat di ketahui bahwa persepsi kinerja guru pada Sekolah Dasar Negeri 81 Palembang termasuk kategori sangat baik.</w:t>
      </w:r>
    </w:p>
    <w:p w:rsidR="0015210E" w:rsidRPr="0015210E" w:rsidRDefault="0015210E" w:rsidP="0015210E">
      <w:pPr>
        <w:spacing w:after="0" w:line="240" w:lineRule="auto"/>
        <w:ind w:firstLine="720"/>
        <w:jc w:val="both"/>
        <w:rPr>
          <w:rFonts w:ascii="Times New Roman" w:hAnsi="Times New Roman" w:cs="Times New Roman"/>
          <w:color w:val="000000" w:themeColor="text1"/>
        </w:rPr>
      </w:pPr>
      <w:r w:rsidRPr="0015210E">
        <w:rPr>
          <w:rFonts w:ascii="Times New Roman" w:eastAsiaTheme="minorEastAsia" w:hAnsi="Times New Roman" w:cs="Times New Roman"/>
        </w:rPr>
        <w:t xml:space="preserve">Hal ini diperkuat dengan </w:t>
      </w:r>
      <w:r w:rsidRPr="0015210E">
        <w:rPr>
          <w:rFonts w:ascii="Times New Roman" w:hAnsi="Times New Roman" w:cs="Times New Roman"/>
        </w:rPr>
        <w:t xml:space="preserve">penelitian terdahulu menurut Yusuf (2010:9) yang menjelaskan bahwa menilai kinerja guru adalah suatu proses menentukan tingkat keberhasilan guru dalam melaksanakan tugas-tugas pokok mengajar dengan mengunakan patokan-patokan tertentu.  Dimana patokan-patokan tersebut dapat berupa indikator-indikator yang digunakan dalam mengetahui serta menilai kinerja guru, menurut </w:t>
      </w:r>
      <w:r w:rsidRPr="0015210E">
        <w:rPr>
          <w:rFonts w:ascii="Times New Roman" w:hAnsi="Times New Roman" w:cs="Times New Roman"/>
          <w:color w:val="000000" w:themeColor="text1"/>
        </w:rPr>
        <w:t>Supardi (2013:73) meliputi: (1) kemampuan menyusun rencana pembelajaran, (2) kemampuan melaksanakan pembelajaran, (3) kemampuan mengadakan hubungan antarpribadi, (4) kemampuan melaksanakan penilaian hasil belajar, (5) kemampuan melaksanakan pengayaan, dan (6) kemampuan melaksanakan remedial.</w:t>
      </w:r>
    </w:p>
    <w:p w:rsidR="005D3EE7" w:rsidRPr="005D3EE7" w:rsidRDefault="005D3EE7" w:rsidP="007747FD">
      <w:pPr>
        <w:pStyle w:val="ListParagraph"/>
        <w:spacing w:after="0" w:line="240" w:lineRule="auto"/>
        <w:ind w:left="567" w:hanging="567"/>
        <w:jc w:val="both"/>
        <w:rPr>
          <w:rFonts w:ascii="Times New Roman" w:hAnsi="Times New Roman" w:cs="Times New Roman"/>
          <w:b/>
        </w:rPr>
      </w:pPr>
    </w:p>
    <w:p w:rsidR="00163B78" w:rsidRDefault="00163B78" w:rsidP="007747FD">
      <w:pPr>
        <w:pStyle w:val="ListParagraph"/>
        <w:numPr>
          <w:ilvl w:val="0"/>
          <w:numId w:val="1"/>
        </w:numPr>
        <w:spacing w:after="0" w:line="240" w:lineRule="auto"/>
        <w:ind w:left="567" w:hanging="567"/>
        <w:jc w:val="both"/>
        <w:rPr>
          <w:rFonts w:ascii="Times New Roman" w:hAnsi="Times New Roman" w:cs="Times New Roman"/>
          <w:b/>
        </w:rPr>
      </w:pPr>
      <w:r w:rsidRPr="005D3EE7">
        <w:rPr>
          <w:rFonts w:ascii="Times New Roman" w:hAnsi="Times New Roman" w:cs="Times New Roman"/>
          <w:b/>
        </w:rPr>
        <w:t>KESIMPULAN DAN SARAN</w:t>
      </w:r>
    </w:p>
    <w:p w:rsidR="005D3EE7" w:rsidRDefault="005D3EE7" w:rsidP="007747FD">
      <w:pPr>
        <w:pStyle w:val="ListParagraph"/>
        <w:spacing w:after="0" w:line="240" w:lineRule="auto"/>
        <w:ind w:left="567" w:hanging="567"/>
        <w:jc w:val="both"/>
        <w:rPr>
          <w:rFonts w:ascii="Times New Roman" w:hAnsi="Times New Roman" w:cs="Times New Roman"/>
          <w:b/>
        </w:rPr>
      </w:pPr>
    </w:p>
    <w:p w:rsidR="005D3EE7" w:rsidRDefault="005D3EE7" w:rsidP="007747FD">
      <w:pPr>
        <w:pStyle w:val="ListParagraph"/>
        <w:numPr>
          <w:ilvl w:val="1"/>
          <w:numId w:val="1"/>
        </w:numPr>
        <w:spacing w:after="0" w:line="240" w:lineRule="auto"/>
        <w:ind w:left="567" w:hanging="567"/>
        <w:jc w:val="both"/>
        <w:rPr>
          <w:rFonts w:ascii="Times New Roman" w:hAnsi="Times New Roman" w:cs="Times New Roman"/>
          <w:b/>
        </w:rPr>
      </w:pPr>
      <w:r>
        <w:rPr>
          <w:rFonts w:ascii="Times New Roman" w:hAnsi="Times New Roman" w:cs="Times New Roman"/>
          <w:b/>
        </w:rPr>
        <w:t xml:space="preserve">Kesimpulan </w:t>
      </w:r>
    </w:p>
    <w:p w:rsidR="00300383" w:rsidRPr="00300383" w:rsidRDefault="00300383" w:rsidP="00300383">
      <w:pPr>
        <w:spacing w:after="0" w:line="240" w:lineRule="auto"/>
        <w:jc w:val="both"/>
        <w:rPr>
          <w:rFonts w:ascii="Times New Roman" w:hAnsi="Times New Roman" w:cs="Times New Roman"/>
          <w:b/>
        </w:rPr>
      </w:pPr>
    </w:p>
    <w:p w:rsidR="00300383" w:rsidRDefault="00300383" w:rsidP="00300383">
      <w:pPr>
        <w:spacing w:after="0" w:line="240" w:lineRule="auto"/>
        <w:ind w:firstLine="567"/>
        <w:jc w:val="both"/>
        <w:rPr>
          <w:rFonts w:ascii="Times New Roman" w:eastAsiaTheme="minorEastAsia" w:hAnsi="Times New Roman" w:cs="Times New Roman"/>
        </w:rPr>
      </w:pPr>
      <w:r w:rsidRPr="00300383">
        <w:rPr>
          <w:rFonts w:ascii="Times New Roman" w:hAnsi="Times New Roman" w:cs="Times New Roman"/>
          <w:color w:val="000000" w:themeColor="text1"/>
        </w:rPr>
        <w:t xml:space="preserve">Dari hasil perhitungan rata-rata (mean) kuisioner yang penulis bagikan kepada 125 responden yakni siswa kelas 6 Sekolah Dasar Negeri 81 Palembang tahun ajaran 2016 mengenai persepsi kinerja guru, di dapatkan hasil sebesar </w:t>
      </w:r>
      <w:r w:rsidRPr="00300383">
        <w:rPr>
          <w:rFonts w:ascii="Times New Roman" w:eastAsiaTheme="minorEastAsia" w:hAnsi="Times New Roman" w:cs="Times New Roman"/>
        </w:rPr>
        <w:t>127.024 yang berada pada klasifikasi 126 – 150.  Hal ini menunjukan bahwa kinerja guru pada Sekolah Dasar Negeri 81 Palembang sudah sangat baik.</w:t>
      </w:r>
    </w:p>
    <w:p w:rsidR="004D078D" w:rsidRDefault="004D078D" w:rsidP="00300383">
      <w:pPr>
        <w:spacing w:after="0" w:line="240" w:lineRule="auto"/>
        <w:ind w:firstLine="567"/>
        <w:jc w:val="both"/>
        <w:rPr>
          <w:rFonts w:ascii="Times New Roman" w:eastAsiaTheme="minorEastAsia" w:hAnsi="Times New Roman" w:cs="Times New Roman"/>
        </w:rPr>
      </w:pPr>
    </w:p>
    <w:p w:rsidR="005D3EE7" w:rsidRDefault="005D3EE7" w:rsidP="007747FD">
      <w:pPr>
        <w:pStyle w:val="ListParagraph"/>
        <w:numPr>
          <w:ilvl w:val="1"/>
          <w:numId w:val="1"/>
        </w:numPr>
        <w:spacing w:after="0" w:line="240" w:lineRule="auto"/>
        <w:ind w:left="567" w:hanging="567"/>
        <w:jc w:val="both"/>
        <w:rPr>
          <w:rFonts w:ascii="Times New Roman" w:hAnsi="Times New Roman" w:cs="Times New Roman"/>
          <w:b/>
        </w:rPr>
      </w:pPr>
      <w:r>
        <w:rPr>
          <w:rFonts w:ascii="Times New Roman" w:hAnsi="Times New Roman" w:cs="Times New Roman"/>
          <w:b/>
        </w:rPr>
        <w:t xml:space="preserve">Saran </w:t>
      </w:r>
    </w:p>
    <w:p w:rsidR="00300383" w:rsidRPr="00300383" w:rsidRDefault="00300383" w:rsidP="00300383">
      <w:pPr>
        <w:spacing w:after="0" w:line="240" w:lineRule="auto"/>
        <w:jc w:val="both"/>
        <w:rPr>
          <w:rFonts w:ascii="Times New Roman" w:hAnsi="Times New Roman" w:cs="Times New Roman"/>
          <w:b/>
        </w:rPr>
      </w:pPr>
    </w:p>
    <w:p w:rsidR="00300383" w:rsidRPr="00300383" w:rsidRDefault="00300383" w:rsidP="00852DBD">
      <w:pPr>
        <w:pStyle w:val="ListParagraph"/>
        <w:spacing w:after="0" w:line="240" w:lineRule="auto"/>
        <w:ind w:left="0" w:firstLine="567"/>
        <w:jc w:val="both"/>
        <w:rPr>
          <w:rFonts w:ascii="Times New Roman" w:hAnsi="Times New Roman" w:cs="Times New Roman"/>
          <w:color w:val="000000" w:themeColor="text1"/>
        </w:rPr>
      </w:pPr>
      <w:r w:rsidRPr="00300383">
        <w:rPr>
          <w:rFonts w:ascii="Times New Roman" w:hAnsi="Times New Roman" w:cs="Times New Roman"/>
          <w:color w:val="000000" w:themeColor="text1"/>
        </w:rPr>
        <w:t xml:space="preserve">Saran yang dapat </w:t>
      </w:r>
      <w:r w:rsidR="00852DBD">
        <w:rPr>
          <w:rFonts w:ascii="Times New Roman" w:hAnsi="Times New Roman" w:cs="Times New Roman"/>
          <w:color w:val="000000" w:themeColor="text1"/>
        </w:rPr>
        <w:t>di</w:t>
      </w:r>
      <w:r w:rsidRPr="00300383">
        <w:rPr>
          <w:rFonts w:ascii="Times New Roman" w:hAnsi="Times New Roman" w:cs="Times New Roman"/>
          <w:color w:val="000000" w:themeColor="text1"/>
        </w:rPr>
        <w:t>berikan kepada Sekolah Dasar Negeri 81 Palembang khusus nya dalam hal kinerja guru, yakni</w:t>
      </w:r>
      <w:r w:rsidR="00852DBD">
        <w:rPr>
          <w:rFonts w:ascii="Times New Roman" w:hAnsi="Times New Roman" w:cs="Times New Roman"/>
          <w:color w:val="000000" w:themeColor="text1"/>
        </w:rPr>
        <w:t xml:space="preserve"> p</w:t>
      </w:r>
      <w:r w:rsidRPr="00300383">
        <w:rPr>
          <w:rFonts w:ascii="Times New Roman" w:hAnsi="Times New Roman" w:cs="Times New Roman"/>
          <w:color w:val="000000" w:themeColor="text1"/>
        </w:rPr>
        <w:t>ada beberapa pernyataan yang memiliki presentase pilihan ragu-ragu dan tidak setuju meliputi:</w:t>
      </w:r>
    </w:p>
    <w:p w:rsidR="00300383" w:rsidRPr="00300383" w:rsidRDefault="00300383" w:rsidP="00AE6CFB">
      <w:pPr>
        <w:pStyle w:val="ListParagraph"/>
        <w:numPr>
          <w:ilvl w:val="0"/>
          <w:numId w:val="9"/>
        </w:numPr>
        <w:spacing w:after="0" w:line="240" w:lineRule="auto"/>
        <w:ind w:left="990"/>
        <w:jc w:val="both"/>
        <w:rPr>
          <w:rFonts w:ascii="Times New Roman" w:hAnsi="Times New Roman" w:cs="Times New Roman"/>
          <w:color w:val="000000" w:themeColor="text1"/>
        </w:rPr>
      </w:pPr>
      <w:r w:rsidRPr="00300383">
        <w:rPr>
          <w:rFonts w:ascii="Times New Roman" w:hAnsi="Times New Roman" w:cs="Times New Roman"/>
          <w:color w:val="000000" w:themeColor="text1"/>
        </w:rPr>
        <w:t>Kemampuan dalam melaksanakan pembelajaran, guru dapat mengikuti  berbagai seminar ataupun pelatihan guna menambah ilmu dan pengetahuan dalam dunia pendidikan belajar mengajar.</w:t>
      </w:r>
    </w:p>
    <w:p w:rsidR="00300383" w:rsidRPr="00300383" w:rsidRDefault="00300383" w:rsidP="00AE6CFB">
      <w:pPr>
        <w:pStyle w:val="ListParagraph"/>
        <w:numPr>
          <w:ilvl w:val="0"/>
          <w:numId w:val="9"/>
        </w:numPr>
        <w:spacing w:after="0" w:line="240" w:lineRule="auto"/>
        <w:ind w:left="990"/>
        <w:jc w:val="both"/>
        <w:rPr>
          <w:rFonts w:ascii="Times New Roman" w:hAnsi="Times New Roman" w:cs="Times New Roman"/>
          <w:color w:val="000000" w:themeColor="text1"/>
        </w:rPr>
      </w:pPr>
      <w:r w:rsidRPr="00300383">
        <w:rPr>
          <w:rFonts w:ascii="Times New Roman" w:hAnsi="Times New Roman" w:cs="Times New Roman"/>
          <w:color w:val="000000" w:themeColor="text1"/>
        </w:rPr>
        <w:t>Memberikan kesempatan lebih pada siswa untuk berpendapat dalam kegiatan belajar mengajar, hal ini dapat dilakukan apabila guru dapat membentuk komunikasi yang baik dengan siswa-siswinya,  sehingga tercipta suasana komunikasi yang produktif dan edukatif dalam proses belajar mengajar.</w:t>
      </w:r>
    </w:p>
    <w:p w:rsidR="00300383" w:rsidRPr="00300383" w:rsidRDefault="00300383" w:rsidP="00AE6CFB">
      <w:pPr>
        <w:pStyle w:val="ListParagraph"/>
        <w:numPr>
          <w:ilvl w:val="0"/>
          <w:numId w:val="9"/>
        </w:numPr>
        <w:spacing w:after="0" w:line="240" w:lineRule="auto"/>
        <w:ind w:left="990"/>
        <w:jc w:val="both"/>
        <w:rPr>
          <w:rFonts w:ascii="Times New Roman" w:hAnsi="Times New Roman" w:cs="Times New Roman"/>
          <w:color w:val="000000" w:themeColor="text1"/>
        </w:rPr>
      </w:pPr>
      <w:r w:rsidRPr="00300383">
        <w:rPr>
          <w:rFonts w:ascii="Times New Roman" w:hAnsi="Times New Roman" w:cs="Times New Roman"/>
          <w:color w:val="000000" w:themeColor="text1"/>
        </w:rPr>
        <w:t>Mengadakan ulangan harian setiap menyelesaikan pokok bahasan, hal ini berguna dalam mengevaluasi kemampuan siswa-siswi serta mendidik dan membiasakan mereka disiplin dalam belajar.</w:t>
      </w:r>
    </w:p>
    <w:p w:rsidR="00300383" w:rsidRDefault="00300383" w:rsidP="00AE6CFB">
      <w:pPr>
        <w:pStyle w:val="ListParagraph"/>
        <w:numPr>
          <w:ilvl w:val="0"/>
          <w:numId w:val="9"/>
        </w:numPr>
        <w:spacing w:after="0" w:line="240" w:lineRule="auto"/>
        <w:ind w:left="990"/>
        <w:jc w:val="both"/>
        <w:rPr>
          <w:rFonts w:ascii="Times New Roman" w:hAnsi="Times New Roman" w:cs="Times New Roman"/>
          <w:color w:val="000000" w:themeColor="text1"/>
        </w:rPr>
      </w:pPr>
      <w:r w:rsidRPr="00300383">
        <w:rPr>
          <w:rFonts w:ascii="Times New Roman" w:hAnsi="Times New Roman" w:cs="Times New Roman"/>
          <w:color w:val="000000" w:themeColor="text1"/>
        </w:rPr>
        <w:t>Memberikan saran pada siswa yang mendapatkan nilai yang kurang baik, seperti poin sebelumnya kemampuan dalam berkomunikasi dan menciptakan hubungan yang baik antar guru dan siswa sangat penting,  sehingga siswa-siswi dapat termotivasi dalam belajar guna meningkatkan kemampuannya.</w:t>
      </w:r>
    </w:p>
    <w:p w:rsidR="00852DBD" w:rsidRDefault="00852DBD" w:rsidP="007747FD">
      <w:pPr>
        <w:pStyle w:val="ListParagraph"/>
        <w:spacing w:after="0" w:line="240" w:lineRule="auto"/>
        <w:ind w:left="567" w:hanging="567"/>
        <w:jc w:val="both"/>
        <w:rPr>
          <w:rFonts w:ascii="Times New Roman" w:hAnsi="Times New Roman" w:cs="Times New Roman"/>
          <w:b/>
        </w:rPr>
      </w:pPr>
    </w:p>
    <w:p w:rsidR="00852DBD" w:rsidRDefault="00852DBD" w:rsidP="007747FD">
      <w:pPr>
        <w:pStyle w:val="ListParagraph"/>
        <w:spacing w:after="0" w:line="240" w:lineRule="auto"/>
        <w:ind w:left="567" w:hanging="567"/>
        <w:jc w:val="both"/>
        <w:rPr>
          <w:rFonts w:ascii="Times New Roman" w:hAnsi="Times New Roman" w:cs="Times New Roman"/>
          <w:b/>
        </w:rPr>
      </w:pPr>
    </w:p>
    <w:p w:rsidR="001E1B52" w:rsidRDefault="001E1B52" w:rsidP="007747FD">
      <w:pPr>
        <w:pStyle w:val="ListParagraph"/>
        <w:spacing w:after="0" w:line="240" w:lineRule="auto"/>
        <w:ind w:left="567" w:hanging="567"/>
        <w:jc w:val="both"/>
        <w:rPr>
          <w:rFonts w:ascii="Times New Roman" w:hAnsi="Times New Roman" w:cs="Times New Roman"/>
          <w:b/>
          <w:lang w:val="en-US"/>
        </w:rPr>
      </w:pPr>
    </w:p>
    <w:p w:rsidR="00AE6CFB" w:rsidRDefault="00AE6CFB" w:rsidP="007747FD">
      <w:pPr>
        <w:pStyle w:val="ListParagraph"/>
        <w:spacing w:after="0" w:line="240" w:lineRule="auto"/>
        <w:ind w:left="567" w:hanging="567"/>
        <w:jc w:val="both"/>
        <w:rPr>
          <w:rFonts w:ascii="Times New Roman" w:hAnsi="Times New Roman" w:cs="Times New Roman"/>
          <w:b/>
          <w:lang w:val="en-US"/>
        </w:rPr>
      </w:pPr>
    </w:p>
    <w:p w:rsidR="00AE6CFB" w:rsidRPr="00AE6CFB" w:rsidRDefault="00AE6CFB" w:rsidP="007747FD">
      <w:pPr>
        <w:pStyle w:val="ListParagraph"/>
        <w:spacing w:after="0" w:line="240" w:lineRule="auto"/>
        <w:ind w:left="567" w:hanging="567"/>
        <w:jc w:val="both"/>
        <w:rPr>
          <w:rFonts w:ascii="Times New Roman" w:hAnsi="Times New Roman" w:cs="Times New Roman"/>
          <w:b/>
          <w:lang w:val="en-US"/>
        </w:rPr>
      </w:pPr>
    </w:p>
    <w:p w:rsidR="001E1B52" w:rsidRDefault="001E1B52" w:rsidP="00AE6CFB">
      <w:pPr>
        <w:pStyle w:val="ListParagraph"/>
        <w:spacing w:after="0" w:line="240" w:lineRule="auto"/>
        <w:ind w:left="567" w:hanging="540"/>
        <w:jc w:val="both"/>
        <w:rPr>
          <w:rFonts w:ascii="Times New Roman" w:hAnsi="Times New Roman" w:cs="Times New Roman"/>
          <w:b/>
        </w:rPr>
      </w:pPr>
    </w:p>
    <w:p w:rsidR="00163B78" w:rsidRDefault="00163B78" w:rsidP="00AE6CFB">
      <w:pPr>
        <w:pStyle w:val="ListParagraph"/>
        <w:spacing w:after="0" w:line="240" w:lineRule="auto"/>
        <w:ind w:left="567" w:hanging="540"/>
        <w:jc w:val="both"/>
        <w:rPr>
          <w:rFonts w:ascii="Times New Roman" w:hAnsi="Times New Roman" w:cs="Times New Roman"/>
          <w:b/>
        </w:rPr>
      </w:pPr>
      <w:r>
        <w:rPr>
          <w:rFonts w:ascii="Times New Roman" w:hAnsi="Times New Roman" w:cs="Times New Roman"/>
          <w:b/>
        </w:rPr>
        <w:lastRenderedPageBreak/>
        <w:t>REFERENSI</w:t>
      </w:r>
    </w:p>
    <w:p w:rsidR="007B7532" w:rsidRDefault="007B7532" w:rsidP="007747FD">
      <w:pPr>
        <w:pStyle w:val="ListParagraph"/>
        <w:spacing w:after="0" w:line="240" w:lineRule="auto"/>
        <w:ind w:left="567" w:hanging="567"/>
        <w:jc w:val="both"/>
        <w:rPr>
          <w:rFonts w:ascii="Times New Roman" w:hAnsi="Times New Roman" w:cs="Times New Roman"/>
          <w:b/>
        </w:rPr>
      </w:pPr>
    </w:p>
    <w:p w:rsidR="007B7532" w:rsidRPr="00AE6CFB" w:rsidRDefault="007B7532" w:rsidP="00AE6CFB">
      <w:pPr>
        <w:spacing w:after="0" w:line="240" w:lineRule="auto"/>
        <w:ind w:left="540" w:hanging="540"/>
        <w:jc w:val="both"/>
        <w:rPr>
          <w:rFonts w:ascii="Times New Roman" w:hAnsi="Times New Roman" w:cs="Times New Roman"/>
          <w:lang w:val="en-US"/>
        </w:rPr>
      </w:pPr>
      <w:r>
        <w:rPr>
          <w:rFonts w:ascii="Times New Roman" w:hAnsi="Times New Roman" w:cs="Times New Roman"/>
        </w:rPr>
        <w:t>[1]</w:t>
      </w:r>
      <w:r>
        <w:rPr>
          <w:rFonts w:ascii="Times New Roman" w:hAnsi="Times New Roman" w:cs="Times New Roman"/>
        </w:rPr>
        <w:tab/>
      </w:r>
      <w:r w:rsidRPr="007B7532">
        <w:rPr>
          <w:rFonts w:ascii="Times New Roman" w:hAnsi="Times New Roman" w:cs="Times New Roman"/>
        </w:rPr>
        <w:t xml:space="preserve">Dessler, Gary.  2014.  </w:t>
      </w:r>
      <w:r w:rsidRPr="007B7532">
        <w:rPr>
          <w:rFonts w:ascii="Times New Roman" w:hAnsi="Times New Roman" w:cs="Times New Roman"/>
          <w:i/>
        </w:rPr>
        <w:t>Manajemen Sumber Daya Manusia</w:t>
      </w:r>
      <w:r w:rsidRPr="007B7532">
        <w:rPr>
          <w:rFonts w:ascii="Times New Roman" w:hAnsi="Times New Roman" w:cs="Times New Roman"/>
        </w:rPr>
        <w:t>.  Jilid 1.  PT Indeks:  Jakarta Barat</w:t>
      </w:r>
    </w:p>
    <w:p w:rsidR="007B7532" w:rsidRPr="007B7532" w:rsidRDefault="007B7532" w:rsidP="00AE6CFB">
      <w:pPr>
        <w:spacing w:after="0" w:line="240" w:lineRule="auto"/>
        <w:ind w:left="540" w:hanging="54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7B7532">
        <w:rPr>
          <w:rFonts w:ascii="Times New Roman" w:hAnsi="Times New Roman" w:cs="Times New Roman"/>
        </w:rPr>
        <w:t xml:space="preserve">Hendi, Muhammad.  2010.  </w:t>
      </w:r>
      <w:r w:rsidRPr="007B7532">
        <w:rPr>
          <w:rFonts w:ascii="Times New Roman" w:hAnsi="Times New Roman" w:cs="Times New Roman"/>
          <w:i/>
        </w:rPr>
        <w:t xml:space="preserve">Analisis Persepsi Mahasiswa terhadap Merk Class Mild. </w:t>
      </w:r>
      <w:r w:rsidRPr="007B7532">
        <w:rPr>
          <w:rFonts w:ascii="Times New Roman" w:hAnsi="Times New Roman" w:cs="Times New Roman"/>
        </w:rPr>
        <w:t>Skripsi.  Universitas Bina Darma Palembang</w:t>
      </w:r>
    </w:p>
    <w:p w:rsidR="007B7532" w:rsidRPr="007B7532" w:rsidRDefault="007B7532" w:rsidP="00AE6CFB">
      <w:pPr>
        <w:tabs>
          <w:tab w:val="left" w:pos="0"/>
        </w:tabs>
        <w:spacing w:after="0" w:line="240" w:lineRule="auto"/>
        <w:ind w:left="540" w:hanging="54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7B7532">
        <w:rPr>
          <w:rFonts w:ascii="Times New Roman" w:hAnsi="Times New Roman" w:cs="Times New Roman"/>
        </w:rPr>
        <w:t xml:space="preserve">Mardianti, Ummi.  2011.  </w:t>
      </w:r>
      <w:r w:rsidRPr="007B7532">
        <w:rPr>
          <w:rFonts w:ascii="Times New Roman" w:hAnsi="Times New Roman" w:cs="Times New Roman"/>
          <w:i/>
        </w:rPr>
        <w:t xml:space="preserve">Persepsi Konsumen terhadap Keputusan Membeli Deodoran Merk Rexona pada PT Unilever Tbk. Palembang. </w:t>
      </w:r>
      <w:r w:rsidRPr="007B7532">
        <w:rPr>
          <w:rFonts w:ascii="Times New Roman" w:hAnsi="Times New Roman" w:cs="Times New Roman"/>
        </w:rPr>
        <w:t>Skripsi.  Universitas Bina Darma Palembang</w:t>
      </w:r>
    </w:p>
    <w:p w:rsidR="007B7532" w:rsidRPr="007B7532" w:rsidRDefault="007B7532" w:rsidP="00AE6CFB">
      <w:pPr>
        <w:tabs>
          <w:tab w:val="left" w:pos="0"/>
        </w:tabs>
        <w:spacing w:after="0" w:line="240" w:lineRule="auto"/>
        <w:ind w:left="540" w:hanging="54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7B7532">
        <w:rPr>
          <w:rFonts w:ascii="Times New Roman" w:hAnsi="Times New Roman" w:cs="Times New Roman"/>
        </w:rPr>
        <w:t xml:space="preserve">Marwansyah.  2010.  </w:t>
      </w:r>
      <w:r w:rsidRPr="007B7532">
        <w:rPr>
          <w:rFonts w:ascii="Times New Roman" w:hAnsi="Times New Roman" w:cs="Times New Roman"/>
          <w:i/>
        </w:rPr>
        <w:t>Manajemen Sumber Daya Manusia</w:t>
      </w:r>
      <w:r w:rsidRPr="007B7532">
        <w:rPr>
          <w:rFonts w:ascii="Times New Roman" w:hAnsi="Times New Roman" w:cs="Times New Roman"/>
        </w:rPr>
        <w:t>.  Edisi 2.  Alfabeta:  Bandung</w:t>
      </w:r>
    </w:p>
    <w:p w:rsidR="007B7532" w:rsidRPr="007B7532" w:rsidRDefault="007B7532" w:rsidP="00AE6CFB">
      <w:pPr>
        <w:tabs>
          <w:tab w:val="left" w:pos="0"/>
        </w:tabs>
        <w:spacing w:after="0" w:line="240" w:lineRule="auto"/>
        <w:ind w:left="540" w:hanging="54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7B7532">
        <w:rPr>
          <w:rFonts w:ascii="Times New Roman" w:hAnsi="Times New Roman" w:cs="Times New Roman"/>
        </w:rPr>
        <w:t xml:space="preserve">Prasetijo, Ristiyanti, dan  John J.O.I Ihalauw.  2005.  </w:t>
      </w:r>
      <w:r w:rsidRPr="007B7532">
        <w:rPr>
          <w:rFonts w:ascii="Times New Roman" w:hAnsi="Times New Roman" w:cs="Times New Roman"/>
          <w:i/>
        </w:rPr>
        <w:t>Perilaku Konsumen</w:t>
      </w:r>
      <w:r w:rsidRPr="007B7532">
        <w:rPr>
          <w:rFonts w:ascii="Times New Roman" w:hAnsi="Times New Roman" w:cs="Times New Roman"/>
        </w:rPr>
        <w:t>.  ANDI: Yogyakarta</w:t>
      </w:r>
    </w:p>
    <w:p w:rsidR="007B7532" w:rsidRPr="007B7532" w:rsidRDefault="007B7532" w:rsidP="00AE6CFB">
      <w:pPr>
        <w:tabs>
          <w:tab w:val="left" w:pos="0"/>
        </w:tabs>
        <w:spacing w:after="0" w:line="240" w:lineRule="auto"/>
        <w:ind w:left="540" w:hanging="54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7B7532">
        <w:rPr>
          <w:rFonts w:ascii="Times New Roman" w:hAnsi="Times New Roman" w:cs="Times New Roman"/>
        </w:rPr>
        <w:t xml:space="preserve">Riduwan.  2003.  </w:t>
      </w:r>
      <w:r w:rsidRPr="007B7532">
        <w:rPr>
          <w:rFonts w:ascii="Times New Roman" w:hAnsi="Times New Roman" w:cs="Times New Roman"/>
          <w:i/>
        </w:rPr>
        <w:t>Dasar-dasar Statistika</w:t>
      </w:r>
      <w:r w:rsidRPr="007B7532">
        <w:rPr>
          <w:rFonts w:ascii="Times New Roman" w:hAnsi="Times New Roman" w:cs="Times New Roman"/>
        </w:rPr>
        <w:t>.  Cetakan ketiga.  Alfabeta:  Bandung</w:t>
      </w:r>
    </w:p>
    <w:p w:rsidR="007B7532" w:rsidRPr="007B7532" w:rsidRDefault="007B7532" w:rsidP="00AE6CFB">
      <w:pPr>
        <w:tabs>
          <w:tab w:val="left" w:pos="0"/>
        </w:tabs>
        <w:spacing w:after="0" w:line="240" w:lineRule="auto"/>
        <w:ind w:left="540" w:hanging="54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7B7532">
        <w:rPr>
          <w:rFonts w:ascii="Times New Roman" w:hAnsi="Times New Roman" w:cs="Times New Roman"/>
        </w:rPr>
        <w:t xml:space="preserve">Robbins, Stephen P dan Timothy A. Judge.  2008.  </w:t>
      </w:r>
      <w:r w:rsidRPr="007B7532">
        <w:rPr>
          <w:rFonts w:ascii="Times New Roman" w:hAnsi="Times New Roman" w:cs="Times New Roman"/>
          <w:i/>
        </w:rPr>
        <w:t xml:space="preserve">Perilaku Organisasi.  </w:t>
      </w:r>
      <w:r w:rsidRPr="007B7532">
        <w:rPr>
          <w:rFonts w:ascii="Times New Roman" w:hAnsi="Times New Roman" w:cs="Times New Roman"/>
        </w:rPr>
        <w:t>Buku 1.  Salemba Empat:  Jakarta</w:t>
      </w:r>
    </w:p>
    <w:p w:rsidR="007B7532" w:rsidRPr="007B7532" w:rsidRDefault="007B7532" w:rsidP="00AE6CFB">
      <w:pPr>
        <w:tabs>
          <w:tab w:val="left" w:pos="0"/>
        </w:tabs>
        <w:spacing w:after="0" w:line="240" w:lineRule="auto"/>
        <w:ind w:left="540" w:hanging="54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7B7532">
        <w:rPr>
          <w:rFonts w:ascii="Times New Roman" w:hAnsi="Times New Roman" w:cs="Times New Roman"/>
        </w:rPr>
        <w:t xml:space="preserve">Sugiyono.  2012.  </w:t>
      </w:r>
      <w:r w:rsidRPr="007B7532">
        <w:rPr>
          <w:rFonts w:ascii="Times New Roman" w:hAnsi="Times New Roman" w:cs="Times New Roman"/>
          <w:i/>
        </w:rPr>
        <w:t xml:space="preserve">Metode Penelitian Kuantitatif Kualitatif dan R&amp;D.  </w:t>
      </w:r>
      <w:r w:rsidRPr="007B7532">
        <w:rPr>
          <w:rFonts w:ascii="Times New Roman" w:hAnsi="Times New Roman" w:cs="Times New Roman"/>
        </w:rPr>
        <w:t>CV Alfabeta:  Bandung</w:t>
      </w:r>
    </w:p>
    <w:p w:rsidR="007B7532" w:rsidRPr="007B7532" w:rsidRDefault="007B7532" w:rsidP="00AE6CFB">
      <w:pPr>
        <w:tabs>
          <w:tab w:val="left" w:pos="0"/>
        </w:tabs>
        <w:spacing w:after="0" w:line="240" w:lineRule="auto"/>
        <w:ind w:left="540" w:hanging="540"/>
        <w:jc w:val="both"/>
        <w:rPr>
          <w:rFonts w:ascii="Times New Roman" w:hAnsi="Times New Roman" w:cs="Times New Roman"/>
        </w:rPr>
      </w:pPr>
      <w:r w:rsidRPr="007B7532">
        <w:rPr>
          <w:rFonts w:ascii="Times New Roman" w:hAnsi="Times New Roman" w:cs="Times New Roman"/>
        </w:rPr>
        <w:softHyphen/>
      </w:r>
      <w:r w:rsidRPr="007B7532">
        <w:rPr>
          <w:rFonts w:ascii="Times New Roman" w:hAnsi="Times New Roman" w:cs="Times New Roman"/>
        </w:rPr>
        <w:softHyphen/>
      </w:r>
      <w:r w:rsidRPr="007B7532">
        <w:rPr>
          <w:rFonts w:ascii="Times New Roman" w:hAnsi="Times New Roman" w:cs="Times New Roman"/>
        </w:rPr>
        <w:softHyphen/>
      </w:r>
      <w:r w:rsidRPr="007B7532">
        <w:rPr>
          <w:rFonts w:ascii="Times New Roman" w:hAnsi="Times New Roman" w:cs="Times New Roman"/>
        </w:rPr>
        <w:softHyphen/>
      </w:r>
      <w:r>
        <w:rPr>
          <w:rFonts w:ascii="Times New Roman" w:hAnsi="Times New Roman" w:cs="Times New Roman"/>
        </w:rPr>
        <w:t xml:space="preserve">[9] </w:t>
      </w:r>
      <w:r>
        <w:rPr>
          <w:rFonts w:ascii="Times New Roman" w:hAnsi="Times New Roman" w:cs="Times New Roman"/>
        </w:rPr>
        <w:tab/>
      </w:r>
      <w:r w:rsidRPr="007B7532">
        <w:rPr>
          <w:rFonts w:ascii="Times New Roman" w:hAnsi="Times New Roman" w:cs="Times New Roman"/>
        </w:rPr>
        <w:t>______</w:t>
      </w:r>
      <w:r w:rsidRPr="007B7532">
        <w:rPr>
          <w:rFonts w:ascii="Times New Roman" w:hAnsi="Times New Roman" w:cs="Times New Roman"/>
        </w:rPr>
        <w:softHyphen/>
        <w:t xml:space="preserve">_.  2006.  </w:t>
      </w:r>
      <w:r w:rsidRPr="007B7532">
        <w:rPr>
          <w:rFonts w:ascii="Times New Roman" w:hAnsi="Times New Roman" w:cs="Times New Roman"/>
          <w:i/>
        </w:rPr>
        <w:t xml:space="preserve">Metode Penelitian Kuantitatif Kualitatif dan R &amp; D.  </w:t>
      </w:r>
      <w:r w:rsidRPr="007B7532">
        <w:rPr>
          <w:rFonts w:ascii="Times New Roman" w:hAnsi="Times New Roman" w:cs="Times New Roman"/>
        </w:rPr>
        <w:t>Penerbit Alfabeta:  Bandung</w:t>
      </w:r>
    </w:p>
    <w:p w:rsidR="007B7532" w:rsidRPr="007B7532" w:rsidRDefault="007B7532" w:rsidP="00AE6CFB">
      <w:pPr>
        <w:tabs>
          <w:tab w:val="left" w:pos="0"/>
        </w:tabs>
        <w:spacing w:after="0" w:line="240" w:lineRule="auto"/>
        <w:ind w:left="540" w:hanging="54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7B7532">
        <w:rPr>
          <w:rFonts w:ascii="Times New Roman" w:hAnsi="Times New Roman" w:cs="Times New Roman"/>
        </w:rPr>
        <w:t xml:space="preserve">Sunyoto, Danang.  2015. </w:t>
      </w:r>
      <w:r w:rsidRPr="007B7532">
        <w:rPr>
          <w:rFonts w:ascii="Times New Roman" w:hAnsi="Times New Roman" w:cs="Times New Roman"/>
          <w:i/>
        </w:rPr>
        <w:t>Penelitian Sumber Daya Manusia</w:t>
      </w:r>
      <w:r w:rsidRPr="007B7532">
        <w:rPr>
          <w:rFonts w:ascii="Times New Roman" w:hAnsi="Times New Roman" w:cs="Times New Roman"/>
        </w:rPr>
        <w:t>.  PT Buku Seru:  Jakarta</w:t>
      </w:r>
    </w:p>
    <w:p w:rsidR="007B7532" w:rsidRPr="007B7532" w:rsidRDefault="007B7532" w:rsidP="00AE6CFB">
      <w:pPr>
        <w:tabs>
          <w:tab w:val="left" w:pos="0"/>
        </w:tabs>
        <w:spacing w:after="0" w:line="240" w:lineRule="auto"/>
        <w:ind w:left="540" w:hanging="54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7B7532">
        <w:rPr>
          <w:rFonts w:ascii="Times New Roman" w:hAnsi="Times New Roman" w:cs="Times New Roman"/>
        </w:rPr>
        <w:t xml:space="preserve">Supardi.  2014.  </w:t>
      </w:r>
      <w:r w:rsidRPr="007B7532">
        <w:rPr>
          <w:rFonts w:ascii="Times New Roman" w:hAnsi="Times New Roman" w:cs="Times New Roman"/>
          <w:i/>
        </w:rPr>
        <w:t xml:space="preserve">Kinerja Guru.  </w:t>
      </w:r>
      <w:r w:rsidRPr="007B7532">
        <w:rPr>
          <w:rFonts w:ascii="Times New Roman" w:hAnsi="Times New Roman" w:cs="Times New Roman"/>
        </w:rPr>
        <w:t>PT Raja Grafindo Persada:  Jakarta</w:t>
      </w:r>
    </w:p>
    <w:p w:rsidR="007B7532" w:rsidRPr="007B7532" w:rsidRDefault="007B7532" w:rsidP="00AE6CFB">
      <w:pPr>
        <w:tabs>
          <w:tab w:val="left" w:pos="0"/>
        </w:tabs>
        <w:spacing w:after="0" w:line="240" w:lineRule="auto"/>
        <w:ind w:left="540" w:hanging="54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Pr="007B7532">
        <w:rPr>
          <w:rFonts w:ascii="Times New Roman" w:hAnsi="Times New Roman" w:cs="Times New Roman"/>
        </w:rPr>
        <w:t xml:space="preserve">Thoha, Miftah.  2000.  </w:t>
      </w:r>
      <w:r w:rsidRPr="007B7532">
        <w:rPr>
          <w:rFonts w:ascii="Times New Roman" w:hAnsi="Times New Roman" w:cs="Times New Roman"/>
          <w:i/>
        </w:rPr>
        <w:t xml:space="preserve">Perilaku Organisasi. </w:t>
      </w:r>
      <w:r w:rsidRPr="007B7532">
        <w:rPr>
          <w:rFonts w:ascii="Times New Roman" w:hAnsi="Times New Roman" w:cs="Times New Roman"/>
        </w:rPr>
        <w:t xml:space="preserve"> PT Raja Grafindo Persada: Jakarta</w:t>
      </w:r>
    </w:p>
    <w:p w:rsidR="007B7532" w:rsidRPr="007B7532" w:rsidRDefault="007B7532" w:rsidP="00AE6CFB">
      <w:pPr>
        <w:tabs>
          <w:tab w:val="left" w:pos="0"/>
        </w:tabs>
        <w:spacing w:after="0" w:line="240" w:lineRule="auto"/>
        <w:ind w:left="540" w:hanging="540"/>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r>
      <w:r w:rsidRPr="007B7532">
        <w:rPr>
          <w:rFonts w:ascii="Times New Roman" w:hAnsi="Times New Roman" w:cs="Times New Roman"/>
        </w:rPr>
        <w:t xml:space="preserve">Umam, Khaerul.  2010.  </w:t>
      </w:r>
      <w:r w:rsidRPr="007B7532">
        <w:rPr>
          <w:rFonts w:ascii="Times New Roman" w:hAnsi="Times New Roman" w:cs="Times New Roman"/>
          <w:i/>
        </w:rPr>
        <w:t xml:space="preserve">Perilaku Organisasi.  </w:t>
      </w:r>
      <w:r w:rsidRPr="007B7532">
        <w:rPr>
          <w:rFonts w:ascii="Times New Roman" w:hAnsi="Times New Roman" w:cs="Times New Roman"/>
        </w:rPr>
        <w:t>CV Pustaka Setia:  Bandung</w:t>
      </w:r>
    </w:p>
    <w:p w:rsidR="007B7532" w:rsidRPr="007B7532" w:rsidRDefault="007B7532" w:rsidP="00AE6CFB">
      <w:pPr>
        <w:tabs>
          <w:tab w:val="left" w:pos="0"/>
        </w:tabs>
        <w:spacing w:after="0" w:line="240" w:lineRule="auto"/>
        <w:ind w:left="540" w:hanging="540"/>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Pr="007B7532">
        <w:rPr>
          <w:rFonts w:ascii="Times New Roman" w:hAnsi="Times New Roman" w:cs="Times New Roman"/>
        </w:rPr>
        <w:t xml:space="preserve">Umar, Husein.  2003.  </w:t>
      </w:r>
      <w:r w:rsidRPr="007B7532">
        <w:rPr>
          <w:rFonts w:ascii="Times New Roman" w:hAnsi="Times New Roman" w:cs="Times New Roman"/>
          <w:i/>
        </w:rPr>
        <w:t xml:space="preserve">Metode Riset Bisnis.  </w:t>
      </w:r>
      <w:r w:rsidRPr="007B7532">
        <w:rPr>
          <w:rFonts w:ascii="Times New Roman" w:hAnsi="Times New Roman" w:cs="Times New Roman"/>
        </w:rPr>
        <w:t>PT Gramedia Pustaka Utama:  Jakarta</w:t>
      </w:r>
    </w:p>
    <w:p w:rsidR="007B7532" w:rsidRPr="007B7532" w:rsidRDefault="007B7532" w:rsidP="00AE6CFB">
      <w:pPr>
        <w:tabs>
          <w:tab w:val="left" w:pos="0"/>
        </w:tabs>
        <w:spacing w:after="0" w:line="240" w:lineRule="auto"/>
        <w:ind w:left="540" w:hanging="540"/>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r>
      <w:r w:rsidRPr="007B7532">
        <w:rPr>
          <w:rFonts w:ascii="Times New Roman" w:hAnsi="Times New Roman" w:cs="Times New Roman"/>
        </w:rPr>
        <w:t xml:space="preserve">Yusuf, Acep.  2010.  </w:t>
      </w:r>
      <w:r w:rsidRPr="007B7532">
        <w:rPr>
          <w:rFonts w:ascii="Times New Roman" w:hAnsi="Times New Roman" w:cs="Times New Roman"/>
          <w:i/>
        </w:rPr>
        <w:t xml:space="preserve">Hubungan Antara Persepsi Siswa tentang Kinerja Guru dengan Prestasi Belajar Siswa.  </w:t>
      </w:r>
      <w:r w:rsidRPr="007B7532">
        <w:rPr>
          <w:rFonts w:ascii="Times New Roman" w:hAnsi="Times New Roman" w:cs="Times New Roman"/>
        </w:rPr>
        <w:t>Jurnal.  UIN Syarif Hidayatullah Jakarta</w:t>
      </w:r>
    </w:p>
    <w:p w:rsidR="007B7532" w:rsidRPr="00163B78" w:rsidRDefault="007B7532" w:rsidP="00AE6CFB">
      <w:pPr>
        <w:pStyle w:val="ListParagraph"/>
        <w:spacing w:after="0" w:line="240" w:lineRule="auto"/>
        <w:ind w:left="540" w:hanging="540"/>
        <w:jc w:val="both"/>
        <w:rPr>
          <w:rFonts w:ascii="Times New Roman" w:hAnsi="Times New Roman" w:cs="Times New Roman"/>
          <w:b/>
        </w:rPr>
      </w:pPr>
    </w:p>
    <w:p w:rsidR="0017018B" w:rsidRDefault="0017018B" w:rsidP="00AE6CFB">
      <w:pPr>
        <w:ind w:left="540" w:hanging="540"/>
        <w:jc w:val="center"/>
        <w:rPr>
          <w:rFonts w:ascii="Times New Roman" w:hAnsi="Times New Roman" w:cs="Times New Roman"/>
          <w:b/>
          <w:sz w:val="24"/>
          <w:szCs w:val="24"/>
        </w:rPr>
      </w:pPr>
    </w:p>
    <w:p w:rsidR="0017018B" w:rsidRPr="0017018B" w:rsidRDefault="0017018B" w:rsidP="00AE6CFB">
      <w:pPr>
        <w:ind w:left="540" w:hanging="540"/>
        <w:jc w:val="center"/>
        <w:rPr>
          <w:rFonts w:ascii="Times New Roman" w:hAnsi="Times New Roman" w:cs="Times New Roman"/>
          <w:b/>
          <w:sz w:val="24"/>
          <w:szCs w:val="24"/>
        </w:rPr>
      </w:pPr>
    </w:p>
    <w:sectPr w:rsidR="0017018B" w:rsidRPr="0017018B" w:rsidSect="002F2609">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39F"/>
    <w:multiLevelType w:val="hybridMultilevel"/>
    <w:tmpl w:val="4232D4D2"/>
    <w:lvl w:ilvl="0" w:tplc="0409000F">
      <w:start w:val="1"/>
      <w:numFmt w:val="decimal"/>
      <w:lvlText w:val="%1."/>
      <w:lvlJc w:val="left"/>
      <w:pPr>
        <w:ind w:left="4276" w:hanging="360"/>
      </w:pPr>
    </w:lvl>
    <w:lvl w:ilvl="1" w:tplc="04090019" w:tentative="1">
      <w:start w:val="1"/>
      <w:numFmt w:val="lowerLetter"/>
      <w:lvlText w:val="%2."/>
      <w:lvlJc w:val="left"/>
      <w:pPr>
        <w:ind w:left="4996" w:hanging="360"/>
      </w:pPr>
    </w:lvl>
    <w:lvl w:ilvl="2" w:tplc="0409001B" w:tentative="1">
      <w:start w:val="1"/>
      <w:numFmt w:val="lowerRoman"/>
      <w:lvlText w:val="%3."/>
      <w:lvlJc w:val="right"/>
      <w:pPr>
        <w:ind w:left="5716" w:hanging="180"/>
      </w:pPr>
    </w:lvl>
    <w:lvl w:ilvl="3" w:tplc="0409000F" w:tentative="1">
      <w:start w:val="1"/>
      <w:numFmt w:val="decimal"/>
      <w:lvlText w:val="%4."/>
      <w:lvlJc w:val="left"/>
      <w:pPr>
        <w:ind w:left="6436" w:hanging="360"/>
      </w:pPr>
    </w:lvl>
    <w:lvl w:ilvl="4" w:tplc="04090019" w:tentative="1">
      <w:start w:val="1"/>
      <w:numFmt w:val="lowerLetter"/>
      <w:lvlText w:val="%5."/>
      <w:lvlJc w:val="left"/>
      <w:pPr>
        <w:ind w:left="7156" w:hanging="360"/>
      </w:pPr>
    </w:lvl>
    <w:lvl w:ilvl="5" w:tplc="0409001B" w:tentative="1">
      <w:start w:val="1"/>
      <w:numFmt w:val="lowerRoman"/>
      <w:lvlText w:val="%6."/>
      <w:lvlJc w:val="right"/>
      <w:pPr>
        <w:ind w:left="7876" w:hanging="180"/>
      </w:pPr>
    </w:lvl>
    <w:lvl w:ilvl="6" w:tplc="0409000F" w:tentative="1">
      <w:start w:val="1"/>
      <w:numFmt w:val="decimal"/>
      <w:lvlText w:val="%7."/>
      <w:lvlJc w:val="left"/>
      <w:pPr>
        <w:ind w:left="8596" w:hanging="360"/>
      </w:pPr>
    </w:lvl>
    <w:lvl w:ilvl="7" w:tplc="04090019" w:tentative="1">
      <w:start w:val="1"/>
      <w:numFmt w:val="lowerLetter"/>
      <w:lvlText w:val="%8."/>
      <w:lvlJc w:val="left"/>
      <w:pPr>
        <w:ind w:left="9316" w:hanging="360"/>
      </w:pPr>
    </w:lvl>
    <w:lvl w:ilvl="8" w:tplc="0409001B" w:tentative="1">
      <w:start w:val="1"/>
      <w:numFmt w:val="lowerRoman"/>
      <w:lvlText w:val="%9."/>
      <w:lvlJc w:val="right"/>
      <w:pPr>
        <w:ind w:left="10036" w:hanging="180"/>
      </w:pPr>
    </w:lvl>
  </w:abstractNum>
  <w:abstractNum w:abstractNumId="1">
    <w:nsid w:val="056067B6"/>
    <w:multiLevelType w:val="hybridMultilevel"/>
    <w:tmpl w:val="79D09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85A80"/>
    <w:multiLevelType w:val="hybridMultilevel"/>
    <w:tmpl w:val="EFEE2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F52EB"/>
    <w:multiLevelType w:val="hybridMultilevel"/>
    <w:tmpl w:val="F668963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0FF26E9E"/>
    <w:multiLevelType w:val="multilevel"/>
    <w:tmpl w:val="8AF2EAE2"/>
    <w:lvl w:ilvl="0">
      <w:start w:val="1"/>
      <w:numFmt w:val="decimal"/>
      <w:lvlText w:val="%1."/>
      <w:lvlJc w:val="left"/>
      <w:pPr>
        <w:ind w:left="1296" w:hanging="360"/>
      </w:pPr>
      <w:rPr>
        <w:rFonts w:ascii="Times New Roman" w:hAnsi="Times New Roman" w:cs="Times New Roman" w:hint="default"/>
        <w:sz w:val="24"/>
        <w:szCs w:val="24"/>
      </w:rPr>
    </w:lvl>
    <w:lvl w:ilvl="1">
      <w:start w:val="1"/>
      <w:numFmt w:val="decimal"/>
      <w:isLgl/>
      <w:lvlText w:val="%1.%2"/>
      <w:lvlJc w:val="left"/>
      <w:pPr>
        <w:ind w:left="1296" w:hanging="36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016" w:hanging="1080"/>
      </w:pPr>
      <w:rPr>
        <w:rFonts w:hint="default"/>
      </w:rPr>
    </w:lvl>
    <w:lvl w:ilvl="6">
      <w:start w:val="1"/>
      <w:numFmt w:val="decimal"/>
      <w:isLgl/>
      <w:lvlText w:val="%1.%2.%3.%4.%5.%6.%7"/>
      <w:lvlJc w:val="left"/>
      <w:pPr>
        <w:ind w:left="2376"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736" w:hanging="1800"/>
      </w:pPr>
      <w:rPr>
        <w:rFonts w:hint="default"/>
      </w:rPr>
    </w:lvl>
  </w:abstractNum>
  <w:abstractNum w:abstractNumId="5">
    <w:nsid w:val="20551FB7"/>
    <w:multiLevelType w:val="multilevel"/>
    <w:tmpl w:val="5A364A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27609A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58342C"/>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747F1D"/>
    <w:multiLevelType w:val="hybridMultilevel"/>
    <w:tmpl w:val="B8AC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16E57"/>
    <w:multiLevelType w:val="hybridMultilevel"/>
    <w:tmpl w:val="ADA659F0"/>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52665813"/>
    <w:multiLevelType w:val="multilevel"/>
    <w:tmpl w:val="76A40D66"/>
    <w:lvl w:ilvl="0">
      <w:start w:val="1"/>
      <w:numFmt w:val="decimal"/>
      <w:lvlText w:val="%1."/>
      <w:lvlJc w:val="left"/>
      <w:pPr>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1">
    <w:nsid w:val="53A63E68"/>
    <w:multiLevelType w:val="hybridMultilevel"/>
    <w:tmpl w:val="68E8F9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784473"/>
    <w:multiLevelType w:val="hybridMultilevel"/>
    <w:tmpl w:val="882A3DC8"/>
    <w:lvl w:ilvl="0" w:tplc="42843814">
      <w:start w:val="1"/>
      <w:numFmt w:val="decimal"/>
      <w:lvlText w:val="%1."/>
      <w:lvlJc w:val="left"/>
      <w:pPr>
        <w:ind w:left="1296"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246BE6"/>
    <w:multiLevelType w:val="hybridMultilevel"/>
    <w:tmpl w:val="6D18899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7C882E19"/>
    <w:multiLevelType w:val="hybridMultilevel"/>
    <w:tmpl w:val="69F44C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7"/>
  </w:num>
  <w:num w:numId="3">
    <w:abstractNumId w:val="6"/>
  </w:num>
  <w:num w:numId="4">
    <w:abstractNumId w:val="0"/>
  </w:num>
  <w:num w:numId="5">
    <w:abstractNumId w:val="8"/>
  </w:num>
  <w:num w:numId="6">
    <w:abstractNumId w:val="3"/>
  </w:num>
  <w:num w:numId="7">
    <w:abstractNumId w:val="14"/>
  </w:num>
  <w:num w:numId="8">
    <w:abstractNumId w:val="1"/>
  </w:num>
  <w:num w:numId="9">
    <w:abstractNumId w:val="13"/>
  </w:num>
  <w:num w:numId="10">
    <w:abstractNumId w:val="9"/>
  </w:num>
  <w:num w:numId="11">
    <w:abstractNumId w:val="4"/>
  </w:num>
  <w:num w:numId="12">
    <w:abstractNumId w:val="12"/>
  </w:num>
  <w:num w:numId="13">
    <w:abstractNumId w:val="10"/>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018B"/>
    <w:rsid w:val="00041E57"/>
    <w:rsid w:val="000815D9"/>
    <w:rsid w:val="000F58B7"/>
    <w:rsid w:val="001348F0"/>
    <w:rsid w:val="0015210E"/>
    <w:rsid w:val="00154EB8"/>
    <w:rsid w:val="00163B78"/>
    <w:rsid w:val="0017018B"/>
    <w:rsid w:val="001E1B52"/>
    <w:rsid w:val="002F2609"/>
    <w:rsid w:val="00300383"/>
    <w:rsid w:val="00302EBF"/>
    <w:rsid w:val="0032553D"/>
    <w:rsid w:val="00384EE5"/>
    <w:rsid w:val="003B0CF5"/>
    <w:rsid w:val="00432D9D"/>
    <w:rsid w:val="004C3639"/>
    <w:rsid w:val="004D078D"/>
    <w:rsid w:val="00573C07"/>
    <w:rsid w:val="005A5907"/>
    <w:rsid w:val="005D3EE7"/>
    <w:rsid w:val="00746535"/>
    <w:rsid w:val="007747FD"/>
    <w:rsid w:val="007B7532"/>
    <w:rsid w:val="007C2FA4"/>
    <w:rsid w:val="00852DBD"/>
    <w:rsid w:val="00912BDD"/>
    <w:rsid w:val="00951869"/>
    <w:rsid w:val="00A62B3B"/>
    <w:rsid w:val="00AD6CF1"/>
    <w:rsid w:val="00AE6CFB"/>
    <w:rsid w:val="00B83051"/>
    <w:rsid w:val="00BD54A9"/>
    <w:rsid w:val="00BE52BF"/>
    <w:rsid w:val="00C042AA"/>
    <w:rsid w:val="00C523F0"/>
    <w:rsid w:val="00E425A9"/>
    <w:rsid w:val="00F855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18B"/>
    <w:rPr>
      <w:color w:val="0000FF" w:themeColor="hyperlink"/>
      <w:u w:val="single"/>
    </w:rPr>
  </w:style>
  <w:style w:type="paragraph" w:styleId="ListParagraph">
    <w:name w:val="List Paragraph"/>
    <w:aliases w:val="Body of text"/>
    <w:basedOn w:val="Normal"/>
    <w:link w:val="ListParagraphChar"/>
    <w:uiPriority w:val="34"/>
    <w:qFormat/>
    <w:rsid w:val="00163B78"/>
    <w:pPr>
      <w:ind w:left="720"/>
      <w:contextualSpacing/>
    </w:pPr>
  </w:style>
  <w:style w:type="character" w:customStyle="1" w:styleId="ListParagraphChar">
    <w:name w:val="List Paragraph Char"/>
    <w:aliases w:val="Body of text Char"/>
    <w:link w:val="ListParagraph"/>
    <w:uiPriority w:val="99"/>
    <w:rsid w:val="002F2609"/>
  </w:style>
  <w:style w:type="table" w:styleId="TableGrid">
    <w:name w:val="Table Grid"/>
    <w:basedOn w:val="TableNormal"/>
    <w:uiPriority w:val="59"/>
    <w:rsid w:val="007C2FA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manita.azza@binadarma.ac.id" TargetMode="External"/><Relationship Id="rId3" Type="http://schemas.openxmlformats.org/officeDocument/2006/relationships/styles" Target="styles.xml"/><Relationship Id="rId7" Type="http://schemas.openxmlformats.org/officeDocument/2006/relationships/hyperlink" Target="mailto:heriyanto@binadarm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ilisapr@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CC8E-FAAE-4C8B-9E11-5A4ADAFB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4810TZ</cp:lastModifiedBy>
  <cp:revision>2</cp:revision>
  <dcterms:created xsi:type="dcterms:W3CDTF">2017-11-04T03:51:00Z</dcterms:created>
  <dcterms:modified xsi:type="dcterms:W3CDTF">2017-11-04T03:51:00Z</dcterms:modified>
</cp:coreProperties>
</file>