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6A" w:rsidRPr="004B7782" w:rsidRDefault="00892D7E" w:rsidP="008A4BA6">
      <w:pPr>
        <w:pStyle w:val="SubTema"/>
      </w:pPr>
      <w:proofErr w:type="spellStart"/>
      <w:proofErr w:type="gramStart"/>
      <w:r w:rsidRPr="004B7782">
        <w:t>Pen</w:t>
      </w:r>
      <w:r w:rsidR="001E6E85" w:rsidRPr="004B7782">
        <w:t>dayagunaan</w:t>
      </w:r>
      <w:proofErr w:type="spellEnd"/>
      <w:r w:rsidRPr="004B7782">
        <w:t xml:space="preserve">  </w:t>
      </w:r>
      <w:proofErr w:type="spellStart"/>
      <w:r w:rsidR="001E6E85" w:rsidRPr="004B7782">
        <w:t>Sumber</w:t>
      </w:r>
      <w:proofErr w:type="spellEnd"/>
      <w:proofErr w:type="gramEnd"/>
      <w:r w:rsidR="001E6E85" w:rsidRPr="004B7782">
        <w:t xml:space="preserve"> </w:t>
      </w:r>
      <w:proofErr w:type="spellStart"/>
      <w:r w:rsidR="001E6E85" w:rsidRPr="004B7782">
        <w:t>D</w:t>
      </w:r>
      <w:r w:rsidRPr="004B7782">
        <w:t>aya</w:t>
      </w:r>
      <w:proofErr w:type="spellEnd"/>
      <w:r w:rsidRPr="004B7782">
        <w:t xml:space="preserve"> Air </w:t>
      </w:r>
    </w:p>
    <w:p w:rsidR="006F242E" w:rsidRPr="004B7782" w:rsidRDefault="006F242E" w:rsidP="008A4BA6">
      <w:pPr>
        <w:rPr>
          <w:szCs w:val="22"/>
        </w:rPr>
      </w:pPr>
    </w:p>
    <w:p w:rsidR="00892D7E" w:rsidRPr="0076499B" w:rsidRDefault="006616B4" w:rsidP="00892D7E">
      <w:pPr>
        <w:spacing w:before="0" w:after="0"/>
        <w:jc w:val="center"/>
      </w:pPr>
      <w:r>
        <w:rPr>
          <w:b/>
          <w:sz w:val="28"/>
          <w:szCs w:val="28"/>
        </w:rPr>
        <w:t>POLA PERGERAK</w:t>
      </w:r>
      <w:r w:rsidR="001E6E85" w:rsidRPr="0076499B">
        <w:rPr>
          <w:b/>
          <w:sz w:val="28"/>
          <w:szCs w:val="28"/>
        </w:rPr>
        <w:t>AN ALIRAN DI MUARA SUNGAI MUSI</w:t>
      </w:r>
      <w:r w:rsidR="0076499B" w:rsidRPr="0076499B">
        <w:rPr>
          <w:b/>
          <w:sz w:val="28"/>
          <w:szCs w:val="28"/>
        </w:rPr>
        <w:t xml:space="preserve"> DENGAN </w:t>
      </w:r>
      <w:r>
        <w:rPr>
          <w:b/>
          <w:sz w:val="28"/>
          <w:szCs w:val="28"/>
        </w:rPr>
        <w:t xml:space="preserve">MENGGUNAKAN </w:t>
      </w:r>
      <w:r w:rsidR="0076499B" w:rsidRPr="0076499B">
        <w:rPr>
          <w:b/>
          <w:sz w:val="28"/>
          <w:szCs w:val="28"/>
        </w:rPr>
        <w:t xml:space="preserve">PROGRAM MIKE-21 FLOW MODEL </w:t>
      </w:r>
    </w:p>
    <w:p w:rsidR="00892D7E" w:rsidRPr="004B7782" w:rsidRDefault="00892D7E" w:rsidP="00892D7E">
      <w:pPr>
        <w:spacing w:after="0"/>
        <w:jc w:val="center"/>
        <w:rPr>
          <w:vertAlign w:val="superscript"/>
        </w:rPr>
      </w:pPr>
      <w:proofErr w:type="spellStart"/>
      <w:r w:rsidRPr="004B7782">
        <w:t>Achmad</w:t>
      </w:r>
      <w:proofErr w:type="spellEnd"/>
      <w:r w:rsidRPr="004B7782">
        <w:t xml:space="preserve"> Syarifudin</w:t>
      </w:r>
      <w:r w:rsidRPr="004B7782">
        <w:rPr>
          <w:vertAlign w:val="superscript"/>
        </w:rPr>
        <w:t>1*</w:t>
      </w:r>
      <w:r w:rsidR="001E6E85" w:rsidRPr="004B7782">
        <w:t xml:space="preserve">, </w:t>
      </w:r>
      <w:proofErr w:type="spellStart"/>
      <w:r w:rsidR="001E6E85" w:rsidRPr="004B7782">
        <w:t>Eka</w:t>
      </w:r>
      <w:proofErr w:type="spellEnd"/>
      <w:r w:rsidR="001E6E85" w:rsidRPr="004B7782">
        <w:t xml:space="preserve"> </w:t>
      </w:r>
      <w:proofErr w:type="spellStart"/>
      <w:r w:rsidR="001E6E85" w:rsidRPr="004B7782">
        <w:t>Puji</w:t>
      </w:r>
      <w:proofErr w:type="spellEnd"/>
      <w:r w:rsidR="001E6E85" w:rsidRPr="004B7782">
        <w:t xml:space="preserve"> Agustini</w:t>
      </w:r>
      <w:r w:rsidRPr="004B7782">
        <w:rPr>
          <w:vertAlign w:val="superscript"/>
        </w:rPr>
        <w:t>2</w:t>
      </w:r>
    </w:p>
    <w:p w:rsidR="00892D7E" w:rsidRPr="004B7782" w:rsidRDefault="00892D7E" w:rsidP="00892D7E">
      <w:pPr>
        <w:spacing w:before="0" w:after="0"/>
        <w:jc w:val="center"/>
        <w:rPr>
          <w:sz w:val="20"/>
          <w:szCs w:val="20"/>
        </w:rPr>
      </w:pPr>
      <w:r w:rsidRPr="004B7782">
        <w:rPr>
          <w:sz w:val="20"/>
          <w:szCs w:val="20"/>
          <w:vertAlign w:val="superscript"/>
        </w:rPr>
        <w:t>1</w:t>
      </w:r>
      <w:r w:rsidRPr="004B7782">
        <w:rPr>
          <w:sz w:val="20"/>
          <w:szCs w:val="20"/>
        </w:rPr>
        <w:t xml:space="preserve">Program </w:t>
      </w:r>
      <w:proofErr w:type="spellStart"/>
      <w:r w:rsidRPr="004B7782">
        <w:rPr>
          <w:sz w:val="20"/>
          <w:szCs w:val="20"/>
        </w:rPr>
        <w:t>Studi</w:t>
      </w:r>
      <w:proofErr w:type="spellEnd"/>
      <w:r w:rsidRPr="004B7782">
        <w:rPr>
          <w:sz w:val="20"/>
          <w:szCs w:val="20"/>
        </w:rPr>
        <w:t xml:space="preserve"> </w:t>
      </w:r>
      <w:proofErr w:type="spellStart"/>
      <w:r w:rsidRPr="004B7782">
        <w:rPr>
          <w:sz w:val="20"/>
          <w:szCs w:val="20"/>
        </w:rPr>
        <w:t>Teknik</w:t>
      </w:r>
      <w:proofErr w:type="spellEnd"/>
      <w:r w:rsidRPr="004B7782">
        <w:rPr>
          <w:sz w:val="20"/>
          <w:szCs w:val="20"/>
        </w:rPr>
        <w:t xml:space="preserve"> </w:t>
      </w:r>
      <w:proofErr w:type="spellStart"/>
      <w:r w:rsidRPr="004B7782">
        <w:rPr>
          <w:sz w:val="20"/>
          <w:szCs w:val="20"/>
        </w:rPr>
        <w:t>Sipil</w:t>
      </w:r>
      <w:proofErr w:type="spellEnd"/>
      <w:r w:rsidRPr="004B7782">
        <w:rPr>
          <w:sz w:val="20"/>
          <w:szCs w:val="20"/>
        </w:rPr>
        <w:t xml:space="preserve">, </w:t>
      </w:r>
      <w:proofErr w:type="spellStart"/>
      <w:r w:rsidRPr="004B7782">
        <w:rPr>
          <w:sz w:val="20"/>
          <w:szCs w:val="20"/>
        </w:rPr>
        <w:t>Universitas</w:t>
      </w:r>
      <w:proofErr w:type="spellEnd"/>
      <w:r w:rsidRPr="004B7782">
        <w:rPr>
          <w:sz w:val="20"/>
          <w:szCs w:val="20"/>
        </w:rPr>
        <w:t xml:space="preserve"> </w:t>
      </w:r>
      <w:proofErr w:type="spellStart"/>
      <w:r w:rsidRPr="004B7782">
        <w:rPr>
          <w:sz w:val="20"/>
          <w:szCs w:val="20"/>
        </w:rPr>
        <w:t>Bina</w:t>
      </w:r>
      <w:proofErr w:type="spellEnd"/>
      <w:r w:rsidRPr="004B7782">
        <w:rPr>
          <w:sz w:val="20"/>
          <w:szCs w:val="20"/>
        </w:rPr>
        <w:t xml:space="preserve"> </w:t>
      </w:r>
      <w:proofErr w:type="spellStart"/>
      <w:r w:rsidRPr="004B7782">
        <w:rPr>
          <w:sz w:val="20"/>
          <w:szCs w:val="20"/>
        </w:rPr>
        <w:t>Darma</w:t>
      </w:r>
      <w:proofErr w:type="spellEnd"/>
      <w:r w:rsidRPr="004B7782">
        <w:rPr>
          <w:sz w:val="20"/>
          <w:szCs w:val="20"/>
        </w:rPr>
        <w:t xml:space="preserve"> </w:t>
      </w:r>
    </w:p>
    <w:p w:rsidR="00892D7E" w:rsidRPr="001E6E85" w:rsidRDefault="00892D7E" w:rsidP="00892D7E">
      <w:pPr>
        <w:spacing w:before="0" w:after="0"/>
        <w:jc w:val="center"/>
        <w:rPr>
          <w:sz w:val="20"/>
          <w:szCs w:val="20"/>
          <w:lang w:val="de-LU"/>
        </w:rPr>
      </w:pPr>
      <w:r w:rsidRPr="001E6E85">
        <w:rPr>
          <w:sz w:val="20"/>
          <w:szCs w:val="20"/>
          <w:vertAlign w:val="superscript"/>
          <w:lang w:val="de-LU"/>
        </w:rPr>
        <w:t>2</w:t>
      </w:r>
      <w:r w:rsidR="001E6E85" w:rsidRPr="001E6E85">
        <w:rPr>
          <w:sz w:val="20"/>
          <w:szCs w:val="20"/>
          <w:lang w:val="de-LU"/>
        </w:rPr>
        <w:t>Program Studi Ilmu Komputer, Universitas Bina Darma</w:t>
      </w:r>
    </w:p>
    <w:p w:rsidR="00892D7E" w:rsidRPr="00047862" w:rsidRDefault="00A2205A" w:rsidP="00892D7E">
      <w:pPr>
        <w:spacing w:before="0" w:after="0"/>
        <w:jc w:val="center"/>
        <w:rPr>
          <w:sz w:val="20"/>
          <w:szCs w:val="20"/>
        </w:rPr>
      </w:pPr>
      <w:hyperlink r:id="rId8" w:history="1">
        <w:r w:rsidR="00892D7E" w:rsidRPr="00047862">
          <w:rPr>
            <w:rStyle w:val="Hyperlink"/>
            <w:sz w:val="20"/>
            <w:szCs w:val="20"/>
          </w:rPr>
          <w:t>*syarifachmad6080@yahoo.co.id</w:t>
        </w:r>
      </w:hyperlink>
    </w:p>
    <w:p w:rsidR="00892D7E" w:rsidRDefault="00892D7E" w:rsidP="00892D7E">
      <w:pPr>
        <w:spacing w:before="0" w:after="0"/>
        <w:jc w:val="center"/>
      </w:pPr>
    </w:p>
    <w:p w:rsidR="00892D7E" w:rsidRDefault="00C87F3F" w:rsidP="00892D7E">
      <w:pPr>
        <w:pStyle w:val="PenerimaanMakalah"/>
      </w:pPr>
      <w:r>
        <w:t xml:space="preserve">       </w:t>
      </w:r>
      <w:proofErr w:type="spellStart"/>
      <w:r w:rsidR="00892D7E">
        <w:t>Pemasukan</w:t>
      </w:r>
      <w:proofErr w:type="spellEnd"/>
      <w:r w:rsidR="00892D7E">
        <w:t>: ……………..</w:t>
      </w:r>
      <w:r w:rsidR="00892D7E">
        <w:tab/>
      </w:r>
      <w:proofErr w:type="spellStart"/>
      <w:r w:rsidR="00892D7E">
        <w:t>Perbaikan</w:t>
      </w:r>
      <w:proofErr w:type="spellEnd"/>
      <w:r w:rsidR="00892D7E" w:rsidRPr="006C17CE">
        <w:t xml:space="preserve">: </w:t>
      </w:r>
      <w:r w:rsidR="00892D7E">
        <w:t>………………..</w:t>
      </w:r>
      <w:r w:rsidR="00892D7E">
        <w:tab/>
      </w:r>
      <w:proofErr w:type="spellStart"/>
      <w:r w:rsidR="00892D7E">
        <w:t>Diterima</w:t>
      </w:r>
      <w:proofErr w:type="spellEnd"/>
      <w:r w:rsidR="00892D7E" w:rsidRPr="006C17CE">
        <w:t xml:space="preserve">: </w:t>
      </w:r>
      <w:r w:rsidR="00892D7E">
        <w:t>……………….</w:t>
      </w:r>
    </w:p>
    <w:p w:rsidR="00892D7E" w:rsidRDefault="00892D7E" w:rsidP="00892D7E"/>
    <w:p w:rsidR="00696299" w:rsidRPr="00FF6D63" w:rsidRDefault="00892D7E" w:rsidP="004A2130">
      <w:pPr>
        <w:pStyle w:val="Abstrak"/>
      </w:pPr>
      <w:proofErr w:type="spellStart"/>
      <w:r w:rsidRPr="00FF6D63">
        <w:t>Abstrak</w:t>
      </w:r>
      <w:proofErr w:type="spellEnd"/>
    </w:p>
    <w:p w:rsidR="009009C6" w:rsidRPr="009009C6" w:rsidRDefault="00DA33F9" w:rsidP="009009C6">
      <w:pPr>
        <w:pStyle w:val="ListParagraph"/>
        <w:tabs>
          <w:tab w:val="left" w:pos="-993"/>
        </w:tabs>
        <w:ind w:left="0"/>
        <w:rPr>
          <w:rFonts w:ascii="Arial Narrow" w:hAnsi="Arial Narrow"/>
          <w:sz w:val="22"/>
          <w:szCs w:val="22"/>
          <w:lang w:val="fi-FI"/>
        </w:rPr>
      </w:pPr>
      <w:r>
        <w:rPr>
          <w:rFonts w:ascii="Arial Narrow" w:hAnsi="Arial Narrow"/>
          <w:sz w:val="22"/>
          <w:szCs w:val="22"/>
          <w:lang w:val="fi-FI"/>
        </w:rPr>
        <w:t>Sungai Musi</w:t>
      </w:r>
      <w:r w:rsidR="009009C6" w:rsidRPr="009009C6">
        <w:rPr>
          <w:rFonts w:ascii="Arial Narrow" w:hAnsi="Arial Narrow"/>
          <w:sz w:val="22"/>
          <w:szCs w:val="22"/>
          <w:lang w:val="fi-FI"/>
        </w:rPr>
        <w:t xml:space="preserve"> merupakan sungai terbesar dengan panjang </w:t>
      </w:r>
      <w:r>
        <w:rPr>
          <w:rFonts w:ascii="Arial Narrow" w:hAnsi="Arial Narrow"/>
          <w:sz w:val="22"/>
          <w:szCs w:val="22"/>
          <w:lang w:val="fi-FI"/>
        </w:rPr>
        <w:t>lebih dari 750 kilometer dan</w:t>
      </w:r>
      <w:r w:rsidR="00F029AA">
        <w:rPr>
          <w:rFonts w:ascii="Arial Narrow" w:hAnsi="Arial Narrow"/>
          <w:sz w:val="22"/>
          <w:szCs w:val="22"/>
          <w:lang w:val="fi-FI"/>
        </w:rPr>
        <w:t xml:space="preserve"> lebar rata-rata 540 meter dimana </w:t>
      </w:r>
      <w:r w:rsidR="009009C6" w:rsidRPr="009009C6">
        <w:rPr>
          <w:rFonts w:ascii="Arial Narrow" w:hAnsi="Arial Narrow"/>
          <w:sz w:val="22"/>
          <w:szCs w:val="22"/>
          <w:lang w:val="fi-FI"/>
        </w:rPr>
        <w:t xml:space="preserve">lebar </w:t>
      </w:r>
      <w:r w:rsidR="00F029AA">
        <w:rPr>
          <w:rFonts w:ascii="Arial Narrow" w:hAnsi="Arial Narrow"/>
          <w:sz w:val="22"/>
          <w:szCs w:val="22"/>
          <w:lang w:val="fi-FI"/>
        </w:rPr>
        <w:t>maksimum 1.350 meter</w:t>
      </w:r>
      <w:r w:rsidR="009009C6" w:rsidRPr="009009C6">
        <w:rPr>
          <w:rFonts w:ascii="Arial Narrow" w:hAnsi="Arial Narrow"/>
          <w:sz w:val="22"/>
          <w:szCs w:val="22"/>
          <w:lang w:val="fi-FI"/>
        </w:rPr>
        <w:t xml:space="preserve"> berada di sekitar Pulau Kemaro. </w:t>
      </w:r>
      <w:r w:rsidR="009009C6" w:rsidRPr="009009C6">
        <w:rPr>
          <w:rFonts w:ascii="Arial Narrow" w:hAnsi="Arial Narrow"/>
          <w:sz w:val="22"/>
          <w:szCs w:val="22"/>
          <w:lang w:val="es-ES"/>
        </w:rPr>
        <w:t xml:space="preserve">Pada </w:t>
      </w:r>
      <w:proofErr w:type="spellStart"/>
      <w:r w:rsidR="009009C6" w:rsidRPr="009009C6">
        <w:rPr>
          <w:rFonts w:ascii="Arial Narrow" w:hAnsi="Arial Narrow"/>
          <w:sz w:val="22"/>
          <w:szCs w:val="22"/>
          <w:lang w:val="es-ES"/>
        </w:rPr>
        <w:t>dasarny</w:t>
      </w:r>
      <w:r w:rsidR="00666277">
        <w:rPr>
          <w:rFonts w:ascii="Arial Narrow" w:hAnsi="Arial Narrow"/>
          <w:sz w:val="22"/>
          <w:szCs w:val="22"/>
          <w:lang w:val="es-ES"/>
        </w:rPr>
        <w:t>a</w:t>
      </w:r>
      <w:proofErr w:type="spellEnd"/>
      <w:r w:rsidR="00666277">
        <w:rPr>
          <w:rFonts w:ascii="Arial Narrow" w:hAnsi="Arial Narrow"/>
          <w:sz w:val="22"/>
          <w:szCs w:val="22"/>
          <w:lang w:val="es-ES"/>
        </w:rPr>
        <w:t xml:space="preserve">, </w:t>
      </w:r>
      <w:proofErr w:type="spellStart"/>
      <w:r w:rsidR="00666277">
        <w:rPr>
          <w:rFonts w:ascii="Arial Narrow" w:hAnsi="Arial Narrow"/>
          <w:sz w:val="22"/>
          <w:szCs w:val="22"/>
          <w:lang w:val="es-ES"/>
        </w:rPr>
        <w:t>sedimentasi</w:t>
      </w:r>
      <w:proofErr w:type="spellEnd"/>
      <w:r w:rsidR="00666277">
        <w:rPr>
          <w:rFonts w:ascii="Arial Narrow" w:hAnsi="Arial Narrow"/>
          <w:sz w:val="22"/>
          <w:szCs w:val="22"/>
          <w:lang w:val="es-ES"/>
        </w:rPr>
        <w:t xml:space="preserve"> yang </w:t>
      </w:r>
      <w:proofErr w:type="spellStart"/>
      <w:r w:rsidR="00666277">
        <w:rPr>
          <w:rFonts w:ascii="Arial Narrow" w:hAnsi="Arial Narrow"/>
          <w:sz w:val="22"/>
          <w:szCs w:val="22"/>
          <w:lang w:val="es-ES"/>
        </w:rPr>
        <w:t>terjadi</w:t>
      </w:r>
      <w:proofErr w:type="spellEnd"/>
      <w:r w:rsidR="00666277">
        <w:rPr>
          <w:rFonts w:ascii="Arial Narrow" w:hAnsi="Arial Narrow"/>
          <w:sz w:val="22"/>
          <w:szCs w:val="22"/>
          <w:lang w:val="es-ES"/>
        </w:rPr>
        <w:t xml:space="preserve"> di </w:t>
      </w:r>
      <w:proofErr w:type="spellStart"/>
      <w:r w:rsidR="00666277">
        <w:rPr>
          <w:rFonts w:ascii="Arial Narrow" w:hAnsi="Arial Narrow"/>
          <w:sz w:val="22"/>
          <w:szCs w:val="22"/>
          <w:lang w:val="es-ES"/>
        </w:rPr>
        <w:t>S</w:t>
      </w:r>
      <w:r w:rsidR="009009C6" w:rsidRPr="009009C6">
        <w:rPr>
          <w:rFonts w:ascii="Arial Narrow" w:hAnsi="Arial Narrow"/>
          <w:sz w:val="22"/>
          <w:szCs w:val="22"/>
          <w:lang w:val="es-ES"/>
        </w:rPr>
        <w:t>ungai</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Musi</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memang</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termasuk</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sedimentasi</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tingkat</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tinggi</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dise</w:t>
      </w:r>
      <w:r w:rsidR="00F029AA">
        <w:rPr>
          <w:rFonts w:ascii="Arial Narrow" w:hAnsi="Arial Narrow"/>
          <w:sz w:val="22"/>
          <w:szCs w:val="22"/>
          <w:lang w:val="es-ES"/>
        </w:rPr>
        <w:t>babka</w:t>
      </w:r>
      <w:r w:rsidR="00666277">
        <w:rPr>
          <w:rFonts w:ascii="Arial Narrow" w:hAnsi="Arial Narrow"/>
          <w:sz w:val="22"/>
          <w:szCs w:val="22"/>
          <w:lang w:val="es-ES"/>
        </w:rPr>
        <w:t>n</w:t>
      </w:r>
      <w:proofErr w:type="spellEnd"/>
      <w:r w:rsidR="00666277">
        <w:rPr>
          <w:rFonts w:ascii="Arial Narrow" w:hAnsi="Arial Narrow"/>
          <w:sz w:val="22"/>
          <w:szCs w:val="22"/>
          <w:lang w:val="es-ES"/>
        </w:rPr>
        <w:t xml:space="preserve"> </w:t>
      </w:r>
      <w:proofErr w:type="spellStart"/>
      <w:r w:rsidR="00666277">
        <w:rPr>
          <w:rFonts w:ascii="Arial Narrow" w:hAnsi="Arial Narrow"/>
          <w:sz w:val="22"/>
          <w:szCs w:val="22"/>
          <w:lang w:val="es-ES"/>
        </w:rPr>
        <w:t>adanya</w:t>
      </w:r>
      <w:proofErr w:type="spellEnd"/>
      <w:r w:rsidR="00666277">
        <w:rPr>
          <w:rFonts w:ascii="Arial Narrow" w:hAnsi="Arial Narrow"/>
          <w:sz w:val="22"/>
          <w:szCs w:val="22"/>
          <w:lang w:val="es-ES"/>
        </w:rPr>
        <w:t xml:space="preserve"> </w:t>
      </w:r>
      <w:proofErr w:type="spellStart"/>
      <w:r w:rsidR="00666277">
        <w:rPr>
          <w:rFonts w:ascii="Arial Narrow" w:hAnsi="Arial Narrow"/>
          <w:sz w:val="22"/>
          <w:szCs w:val="22"/>
          <w:lang w:val="es-ES"/>
        </w:rPr>
        <w:t>pertemuan</w:t>
      </w:r>
      <w:proofErr w:type="spellEnd"/>
      <w:r w:rsidR="00666277">
        <w:rPr>
          <w:rFonts w:ascii="Arial Narrow" w:hAnsi="Arial Narrow"/>
          <w:sz w:val="22"/>
          <w:szCs w:val="22"/>
          <w:lang w:val="es-ES"/>
        </w:rPr>
        <w:t xml:space="preserve"> </w:t>
      </w:r>
      <w:proofErr w:type="spellStart"/>
      <w:r w:rsidR="00666277">
        <w:rPr>
          <w:rFonts w:ascii="Arial Narrow" w:hAnsi="Arial Narrow"/>
          <w:sz w:val="22"/>
          <w:szCs w:val="22"/>
          <w:lang w:val="es-ES"/>
        </w:rPr>
        <w:t>arus</w:t>
      </w:r>
      <w:proofErr w:type="spellEnd"/>
      <w:r w:rsidR="00666277">
        <w:rPr>
          <w:rFonts w:ascii="Arial Narrow" w:hAnsi="Arial Narrow"/>
          <w:sz w:val="22"/>
          <w:szCs w:val="22"/>
          <w:lang w:val="es-ES"/>
        </w:rPr>
        <w:t xml:space="preserve"> antara </w:t>
      </w:r>
      <w:proofErr w:type="spellStart"/>
      <w:r w:rsidR="00666277">
        <w:rPr>
          <w:rFonts w:ascii="Arial Narrow" w:hAnsi="Arial Narrow"/>
          <w:sz w:val="22"/>
          <w:szCs w:val="22"/>
          <w:lang w:val="es-ES"/>
        </w:rPr>
        <w:t>S</w:t>
      </w:r>
      <w:r w:rsidR="009009C6" w:rsidRPr="009009C6">
        <w:rPr>
          <w:rFonts w:ascii="Arial Narrow" w:hAnsi="Arial Narrow"/>
          <w:sz w:val="22"/>
          <w:szCs w:val="22"/>
          <w:lang w:val="es-ES"/>
        </w:rPr>
        <w:t>ungai</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Musi</w:t>
      </w:r>
      <w:proofErr w:type="spellEnd"/>
      <w:r w:rsidR="009009C6" w:rsidRPr="009009C6">
        <w:rPr>
          <w:rFonts w:ascii="Arial Narrow" w:hAnsi="Arial Narrow"/>
          <w:sz w:val="22"/>
          <w:szCs w:val="22"/>
          <w:lang w:val="es-ES"/>
        </w:rPr>
        <w:t xml:space="preserve"> dan </w:t>
      </w:r>
      <w:proofErr w:type="spellStart"/>
      <w:r w:rsidR="009009C6" w:rsidRPr="009009C6">
        <w:rPr>
          <w:rFonts w:ascii="Arial Narrow" w:hAnsi="Arial Narrow"/>
          <w:sz w:val="22"/>
          <w:szCs w:val="22"/>
          <w:lang w:val="es-ES"/>
        </w:rPr>
        <w:t>arus</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laut</w:t>
      </w:r>
      <w:proofErr w:type="spellEnd"/>
      <w:r w:rsidR="009009C6" w:rsidRPr="009009C6">
        <w:rPr>
          <w:rFonts w:ascii="Arial Narrow" w:hAnsi="Arial Narrow"/>
          <w:sz w:val="22"/>
          <w:szCs w:val="22"/>
          <w:lang w:val="es-ES"/>
        </w:rPr>
        <w:t xml:space="preserve"> di </w:t>
      </w:r>
      <w:proofErr w:type="spellStart"/>
      <w:r w:rsidR="009009C6" w:rsidRPr="009009C6">
        <w:rPr>
          <w:rFonts w:ascii="Arial Narrow" w:hAnsi="Arial Narrow"/>
          <w:sz w:val="22"/>
          <w:szCs w:val="22"/>
          <w:lang w:val="es-ES"/>
        </w:rPr>
        <w:t>selat</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es-ES"/>
        </w:rPr>
        <w:t>Bangka</w:t>
      </w:r>
      <w:proofErr w:type="spellEnd"/>
      <w:r w:rsidR="009009C6" w:rsidRPr="009009C6">
        <w:rPr>
          <w:rFonts w:ascii="Arial Narrow" w:hAnsi="Arial Narrow"/>
          <w:sz w:val="22"/>
          <w:szCs w:val="22"/>
          <w:lang w:val="es-ES"/>
        </w:rPr>
        <w:t xml:space="preserve">. </w:t>
      </w:r>
      <w:proofErr w:type="spellStart"/>
      <w:r w:rsidR="009009C6" w:rsidRPr="009009C6">
        <w:rPr>
          <w:rFonts w:ascii="Arial Narrow" w:hAnsi="Arial Narrow"/>
          <w:sz w:val="22"/>
          <w:szCs w:val="22"/>
          <w:lang w:val="fr-LU"/>
        </w:rPr>
        <w:t>Kondisi</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pendangkalan</w:t>
      </w:r>
      <w:proofErr w:type="spellEnd"/>
      <w:r w:rsidR="009009C6" w:rsidRPr="009009C6">
        <w:rPr>
          <w:rFonts w:ascii="Arial Narrow" w:hAnsi="Arial Narrow"/>
          <w:sz w:val="22"/>
          <w:szCs w:val="22"/>
          <w:lang w:val="fr-LU"/>
        </w:rPr>
        <w:t xml:space="preserve"> </w:t>
      </w:r>
      <w:proofErr w:type="spellStart"/>
      <w:r w:rsidR="004B7782">
        <w:rPr>
          <w:rFonts w:ascii="Arial Narrow" w:hAnsi="Arial Narrow"/>
          <w:sz w:val="22"/>
          <w:szCs w:val="22"/>
          <w:lang w:val="fr-LU"/>
        </w:rPr>
        <w:t>s</w:t>
      </w:r>
      <w:r w:rsidR="009009C6" w:rsidRPr="009009C6">
        <w:rPr>
          <w:rFonts w:ascii="Arial Narrow" w:hAnsi="Arial Narrow"/>
          <w:sz w:val="22"/>
          <w:szCs w:val="22"/>
          <w:lang w:val="fr-LU"/>
        </w:rPr>
        <w:t>ungai</w:t>
      </w:r>
      <w:proofErr w:type="spellEnd"/>
      <w:r w:rsidR="009009C6" w:rsidRPr="009009C6">
        <w:rPr>
          <w:rFonts w:ascii="Arial Narrow" w:hAnsi="Arial Narrow"/>
          <w:sz w:val="22"/>
          <w:szCs w:val="22"/>
          <w:lang w:val="fr-LU"/>
        </w:rPr>
        <w:t xml:space="preserve"> Musi </w:t>
      </w:r>
      <w:proofErr w:type="spellStart"/>
      <w:r w:rsidR="009009C6" w:rsidRPr="009009C6">
        <w:rPr>
          <w:rFonts w:ascii="Arial Narrow" w:hAnsi="Arial Narrow"/>
          <w:sz w:val="22"/>
          <w:szCs w:val="22"/>
          <w:lang w:val="fr-LU"/>
        </w:rPr>
        <w:t>kian</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parah</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karena</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endapan</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lumpur</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mencapai</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sekitar</w:t>
      </w:r>
      <w:proofErr w:type="spellEnd"/>
      <w:r w:rsidR="009009C6" w:rsidRPr="009009C6">
        <w:rPr>
          <w:rFonts w:ascii="Arial Narrow" w:hAnsi="Arial Narrow"/>
          <w:sz w:val="22"/>
          <w:szCs w:val="22"/>
          <w:lang w:val="fr-LU"/>
        </w:rPr>
        <w:t xml:space="preserve"> 40 cm per </w:t>
      </w:r>
      <w:proofErr w:type="spellStart"/>
      <w:r w:rsidR="009009C6" w:rsidRPr="009009C6">
        <w:rPr>
          <w:rFonts w:ascii="Arial Narrow" w:hAnsi="Arial Narrow"/>
          <w:sz w:val="22"/>
          <w:szCs w:val="22"/>
          <w:lang w:val="fr-LU"/>
        </w:rPr>
        <w:t>bulan</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Bahkan</w:t>
      </w:r>
      <w:proofErr w:type="spellEnd"/>
      <w:r w:rsidR="009009C6" w:rsidRPr="009009C6">
        <w:rPr>
          <w:rFonts w:ascii="Arial Narrow" w:hAnsi="Arial Narrow"/>
          <w:sz w:val="22"/>
          <w:szCs w:val="22"/>
          <w:lang w:val="fr-LU"/>
        </w:rPr>
        <w:t xml:space="preserve">, volume </w:t>
      </w:r>
      <w:proofErr w:type="spellStart"/>
      <w:r w:rsidR="009009C6" w:rsidRPr="009009C6">
        <w:rPr>
          <w:rFonts w:ascii="Arial Narrow" w:hAnsi="Arial Narrow"/>
          <w:sz w:val="22"/>
          <w:szCs w:val="22"/>
          <w:lang w:val="fr-LU"/>
        </w:rPr>
        <w:t>endapan</w:t>
      </w:r>
      <w:proofErr w:type="spellEnd"/>
      <w:r w:rsidR="009009C6" w:rsidRPr="009009C6">
        <w:rPr>
          <w:rFonts w:ascii="Arial Narrow" w:hAnsi="Arial Narrow"/>
          <w:sz w:val="22"/>
          <w:szCs w:val="22"/>
          <w:lang w:val="fr-LU"/>
        </w:rPr>
        <w:t xml:space="preserve"> bisa </w:t>
      </w:r>
      <w:proofErr w:type="spellStart"/>
      <w:r w:rsidR="009009C6" w:rsidRPr="009009C6">
        <w:rPr>
          <w:rFonts w:ascii="Arial Narrow" w:hAnsi="Arial Narrow"/>
          <w:sz w:val="22"/>
          <w:szCs w:val="22"/>
          <w:lang w:val="fr-LU"/>
        </w:rPr>
        <w:t>mencapai</w:t>
      </w:r>
      <w:proofErr w:type="spellEnd"/>
      <w:r w:rsidR="009009C6" w:rsidRPr="009009C6">
        <w:rPr>
          <w:rFonts w:ascii="Arial Narrow" w:hAnsi="Arial Narrow"/>
          <w:sz w:val="22"/>
          <w:szCs w:val="22"/>
          <w:lang w:val="fr-LU"/>
        </w:rPr>
        <w:t xml:space="preserve"> 2,5 juta meter³. </w:t>
      </w:r>
      <w:proofErr w:type="spellStart"/>
      <w:r w:rsidR="009009C6" w:rsidRPr="009009C6">
        <w:rPr>
          <w:rFonts w:ascii="Arial Narrow" w:hAnsi="Arial Narrow"/>
          <w:sz w:val="22"/>
          <w:szCs w:val="22"/>
          <w:lang w:val="fr-LU"/>
        </w:rPr>
        <w:t>Sepanjang</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alur</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pelayaran</w:t>
      </w:r>
      <w:proofErr w:type="spellEnd"/>
      <w:r w:rsidR="009009C6" w:rsidRPr="009009C6">
        <w:rPr>
          <w:rFonts w:ascii="Arial Narrow" w:hAnsi="Arial Narrow"/>
          <w:sz w:val="22"/>
          <w:szCs w:val="22"/>
          <w:lang w:val="fr-LU"/>
        </w:rPr>
        <w:t xml:space="preserve"> </w:t>
      </w:r>
      <w:proofErr w:type="spellStart"/>
      <w:r w:rsidR="00666277">
        <w:rPr>
          <w:rFonts w:ascii="Arial Narrow" w:hAnsi="Arial Narrow"/>
          <w:sz w:val="22"/>
          <w:szCs w:val="22"/>
          <w:lang w:val="fr-LU"/>
        </w:rPr>
        <w:t>S</w:t>
      </w:r>
      <w:r w:rsidR="009009C6" w:rsidRPr="009009C6">
        <w:rPr>
          <w:rFonts w:ascii="Arial Narrow" w:hAnsi="Arial Narrow"/>
          <w:sz w:val="22"/>
          <w:szCs w:val="22"/>
          <w:lang w:val="fr-LU"/>
        </w:rPr>
        <w:t>ungai</w:t>
      </w:r>
      <w:proofErr w:type="spellEnd"/>
      <w:r w:rsidR="009009C6" w:rsidRPr="009009C6">
        <w:rPr>
          <w:rFonts w:ascii="Arial Narrow" w:hAnsi="Arial Narrow"/>
          <w:sz w:val="22"/>
          <w:szCs w:val="22"/>
          <w:lang w:val="fr-LU"/>
        </w:rPr>
        <w:t xml:space="preserve"> Musi dari </w:t>
      </w:r>
      <w:proofErr w:type="spellStart"/>
      <w:r w:rsidR="009009C6" w:rsidRPr="009009C6">
        <w:rPr>
          <w:rFonts w:ascii="Arial Narrow" w:hAnsi="Arial Narrow"/>
          <w:sz w:val="22"/>
          <w:szCs w:val="22"/>
          <w:lang w:val="fr-LU"/>
        </w:rPr>
        <w:t>Pelabuhan</w:t>
      </w:r>
      <w:proofErr w:type="spellEnd"/>
      <w:r w:rsidR="009009C6" w:rsidRPr="009009C6">
        <w:rPr>
          <w:rFonts w:ascii="Arial Narrow" w:hAnsi="Arial Narrow"/>
          <w:sz w:val="22"/>
          <w:szCs w:val="22"/>
          <w:lang w:val="fr-LU"/>
        </w:rPr>
        <w:t xml:space="preserve"> Boom</w:t>
      </w:r>
      <w:r w:rsidR="009009C6">
        <w:rPr>
          <w:rFonts w:ascii="Arial Narrow" w:hAnsi="Arial Narrow"/>
          <w:sz w:val="22"/>
          <w:szCs w:val="22"/>
          <w:lang w:val="fr-LU"/>
        </w:rPr>
        <w:t xml:space="preserve"> </w:t>
      </w:r>
      <w:proofErr w:type="spellStart"/>
      <w:r w:rsidR="009009C6">
        <w:rPr>
          <w:rFonts w:ascii="Arial Narrow" w:hAnsi="Arial Narrow"/>
          <w:sz w:val="22"/>
          <w:szCs w:val="22"/>
          <w:lang w:val="fr-LU"/>
        </w:rPr>
        <w:t>B</w:t>
      </w:r>
      <w:r w:rsidR="009009C6" w:rsidRPr="009009C6">
        <w:rPr>
          <w:rFonts w:ascii="Arial Narrow" w:hAnsi="Arial Narrow"/>
          <w:sz w:val="22"/>
          <w:szCs w:val="22"/>
          <w:lang w:val="fr-LU"/>
        </w:rPr>
        <w:t>aru</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hingga</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selat</w:t>
      </w:r>
      <w:proofErr w:type="spellEnd"/>
      <w:r w:rsidR="009009C6" w:rsidRPr="009009C6">
        <w:rPr>
          <w:rFonts w:ascii="Arial Narrow" w:hAnsi="Arial Narrow"/>
          <w:sz w:val="22"/>
          <w:szCs w:val="22"/>
          <w:lang w:val="fr-LU"/>
        </w:rPr>
        <w:t xml:space="preserve"> Bangka </w:t>
      </w:r>
      <w:proofErr w:type="spellStart"/>
      <w:r w:rsidR="009009C6" w:rsidRPr="009009C6">
        <w:rPr>
          <w:rFonts w:ascii="Arial Narrow" w:hAnsi="Arial Narrow"/>
          <w:sz w:val="22"/>
          <w:szCs w:val="22"/>
          <w:lang w:val="fr-LU"/>
        </w:rPr>
        <w:t>terdapat</w:t>
      </w:r>
      <w:proofErr w:type="spellEnd"/>
      <w:r w:rsidR="009009C6" w:rsidRPr="009009C6">
        <w:rPr>
          <w:rFonts w:ascii="Arial Narrow" w:hAnsi="Arial Narrow"/>
          <w:sz w:val="22"/>
          <w:szCs w:val="22"/>
          <w:lang w:val="fr-LU"/>
        </w:rPr>
        <w:t xml:space="preserve"> 13 </w:t>
      </w:r>
      <w:proofErr w:type="spellStart"/>
      <w:r w:rsidR="009009C6" w:rsidRPr="009009C6">
        <w:rPr>
          <w:rFonts w:ascii="Arial Narrow" w:hAnsi="Arial Narrow"/>
          <w:sz w:val="22"/>
          <w:szCs w:val="22"/>
          <w:lang w:val="fr-LU"/>
        </w:rPr>
        <w:t>titik</w:t>
      </w:r>
      <w:proofErr w:type="spellEnd"/>
      <w:r w:rsidR="009009C6" w:rsidRPr="009009C6">
        <w:rPr>
          <w:rFonts w:ascii="Arial Narrow" w:hAnsi="Arial Narrow"/>
          <w:sz w:val="22"/>
          <w:szCs w:val="22"/>
          <w:lang w:val="fr-LU"/>
        </w:rPr>
        <w:t xml:space="preserve"> </w:t>
      </w:r>
      <w:proofErr w:type="spellStart"/>
      <w:r w:rsidR="009009C6" w:rsidRPr="009009C6">
        <w:rPr>
          <w:rFonts w:ascii="Arial Narrow" w:hAnsi="Arial Narrow"/>
          <w:sz w:val="22"/>
          <w:szCs w:val="22"/>
          <w:lang w:val="fr-LU"/>
        </w:rPr>
        <w:t>pendangkalan</w:t>
      </w:r>
      <w:proofErr w:type="spellEnd"/>
      <w:r w:rsidR="009009C6" w:rsidRPr="009009C6">
        <w:rPr>
          <w:rFonts w:ascii="Arial Narrow" w:hAnsi="Arial Narrow"/>
          <w:sz w:val="22"/>
          <w:szCs w:val="22"/>
          <w:lang w:val="fr-LU"/>
        </w:rPr>
        <w:t xml:space="preserve">. </w:t>
      </w:r>
    </w:p>
    <w:p w:rsidR="009009C6" w:rsidRDefault="009009C6" w:rsidP="009009C6">
      <w:pPr>
        <w:pStyle w:val="ListParagraph"/>
        <w:ind w:left="0"/>
        <w:rPr>
          <w:rFonts w:ascii="Arial Narrow" w:hAnsi="Arial Narrow"/>
          <w:sz w:val="22"/>
          <w:szCs w:val="22"/>
          <w:lang w:val="fi-FI"/>
        </w:rPr>
      </w:pPr>
      <w:r w:rsidRPr="009009C6">
        <w:rPr>
          <w:rFonts w:ascii="Arial Narrow" w:hAnsi="Arial Narrow"/>
          <w:sz w:val="22"/>
          <w:szCs w:val="22"/>
          <w:lang w:val="fi-FI"/>
        </w:rPr>
        <w:t xml:space="preserve">Empat titik sudah sangat rawan, karena pendangkalan mencapai 4 meter. Lokasi yang cukup rawan itu yakni di Pulau Payung bagian utara dan Muara Jaram, sedangkan lokasi yang mengalami pendangkalan paling parah antara lain di ambang luar, muara selat </w:t>
      </w:r>
      <w:r>
        <w:rPr>
          <w:rFonts w:ascii="Arial Narrow" w:hAnsi="Arial Narrow"/>
          <w:sz w:val="22"/>
          <w:szCs w:val="22"/>
          <w:lang w:val="fi-FI"/>
        </w:rPr>
        <w:t>J</w:t>
      </w:r>
      <w:r w:rsidRPr="009009C6">
        <w:rPr>
          <w:rFonts w:ascii="Arial Narrow" w:hAnsi="Arial Narrow"/>
          <w:sz w:val="22"/>
          <w:szCs w:val="22"/>
          <w:lang w:val="fi-FI"/>
        </w:rPr>
        <w:t xml:space="preserve">aran dan perairan bagian Selatan Pulau </w:t>
      </w:r>
      <w:r>
        <w:rPr>
          <w:rFonts w:ascii="Arial Narrow" w:hAnsi="Arial Narrow"/>
          <w:sz w:val="22"/>
          <w:szCs w:val="22"/>
          <w:lang w:val="fi-FI"/>
        </w:rPr>
        <w:t xml:space="preserve">Payung serta </w:t>
      </w:r>
      <w:r w:rsidR="00A2205A" w:rsidRPr="00A2205A">
        <w:rPr>
          <w:rFonts w:ascii="Arial Narrow" w:hAnsi="Arial Narrow"/>
          <w:noProof/>
          <w:sz w:val="22"/>
          <w:szCs w:val="22"/>
        </w:rPr>
        <w:pict>
          <v:rect id="_x0000_s1031" style="position:absolute;left:0;text-align:left;margin-left:198pt;margin-top:610.5pt;width:17.25pt;height:17.25pt;z-index:251674624;mso-position-horizontal-relative:text;mso-position-vertical-relative:text" stroked="f"/>
        </w:pict>
      </w:r>
      <w:r w:rsidRPr="009009C6">
        <w:rPr>
          <w:rFonts w:ascii="Arial Narrow" w:hAnsi="Arial Narrow"/>
          <w:sz w:val="22"/>
          <w:szCs w:val="22"/>
          <w:lang w:val="fi-FI"/>
        </w:rPr>
        <w:t>sedimentasi</w:t>
      </w:r>
      <w:r>
        <w:rPr>
          <w:rFonts w:ascii="Arial Narrow" w:hAnsi="Arial Narrow"/>
          <w:sz w:val="22"/>
          <w:szCs w:val="22"/>
          <w:lang w:val="fi-FI"/>
        </w:rPr>
        <w:t xml:space="preserve"> alur mencapai 7 km, </w:t>
      </w:r>
      <w:r w:rsidRPr="009009C6">
        <w:rPr>
          <w:rFonts w:ascii="Arial Narrow" w:hAnsi="Arial Narrow"/>
          <w:sz w:val="22"/>
          <w:szCs w:val="22"/>
          <w:lang w:val="fi-FI"/>
        </w:rPr>
        <w:t xml:space="preserve">sehingga </w:t>
      </w:r>
      <w:r>
        <w:rPr>
          <w:rFonts w:ascii="Arial Narrow" w:hAnsi="Arial Narrow"/>
          <w:sz w:val="22"/>
          <w:szCs w:val="22"/>
          <w:lang w:val="fi-FI"/>
        </w:rPr>
        <w:t>kapal</w:t>
      </w:r>
      <w:r w:rsidRPr="009009C6">
        <w:rPr>
          <w:rFonts w:ascii="Arial Narrow" w:hAnsi="Arial Narrow"/>
          <w:sz w:val="22"/>
          <w:szCs w:val="22"/>
          <w:lang w:val="fi-FI"/>
        </w:rPr>
        <w:t xml:space="preserve"> yang melintasi </w:t>
      </w:r>
      <w:r w:rsidR="00666277">
        <w:rPr>
          <w:rFonts w:ascii="Arial Narrow" w:hAnsi="Arial Narrow"/>
          <w:sz w:val="22"/>
          <w:szCs w:val="22"/>
          <w:lang w:val="fi-FI"/>
        </w:rPr>
        <w:t>alur S</w:t>
      </w:r>
      <w:r w:rsidRPr="009009C6">
        <w:rPr>
          <w:rFonts w:ascii="Arial Narrow" w:hAnsi="Arial Narrow"/>
          <w:sz w:val="22"/>
          <w:szCs w:val="22"/>
          <w:lang w:val="fi-FI"/>
        </w:rPr>
        <w:t>ungai Musi harus berpedoman</w:t>
      </w:r>
      <w:r w:rsidR="00DA33F9">
        <w:rPr>
          <w:rFonts w:ascii="Arial Narrow" w:hAnsi="Arial Narrow"/>
          <w:sz w:val="22"/>
          <w:szCs w:val="22"/>
          <w:lang w:val="fi-FI"/>
        </w:rPr>
        <w:t xml:space="preserve"> pada </w:t>
      </w:r>
      <w:r w:rsidRPr="009009C6">
        <w:rPr>
          <w:rFonts w:ascii="Arial Narrow" w:hAnsi="Arial Narrow"/>
          <w:sz w:val="22"/>
          <w:szCs w:val="22"/>
          <w:lang w:val="fi-FI"/>
        </w:rPr>
        <w:t xml:space="preserve"> pasang surut </w:t>
      </w:r>
      <w:r w:rsidR="001820F9">
        <w:rPr>
          <w:rFonts w:ascii="Arial Narrow" w:hAnsi="Arial Narrow"/>
          <w:sz w:val="22"/>
          <w:szCs w:val="22"/>
          <w:lang w:val="fi-FI"/>
        </w:rPr>
        <w:t>air yang terjadi</w:t>
      </w:r>
      <w:r w:rsidRPr="009009C6">
        <w:rPr>
          <w:rFonts w:ascii="Arial Narrow" w:hAnsi="Arial Narrow"/>
          <w:sz w:val="22"/>
          <w:szCs w:val="22"/>
          <w:lang w:val="fi-FI"/>
        </w:rPr>
        <w:t xml:space="preserve">. </w:t>
      </w:r>
    </w:p>
    <w:p w:rsidR="009009C6" w:rsidRPr="009009C6" w:rsidRDefault="001820F9" w:rsidP="009009C6">
      <w:pPr>
        <w:pStyle w:val="ListParagraph"/>
        <w:ind w:left="0"/>
        <w:rPr>
          <w:rFonts w:ascii="Arial Narrow" w:hAnsi="Arial Narrow"/>
          <w:sz w:val="22"/>
          <w:szCs w:val="22"/>
          <w:lang w:val="fi-FI"/>
        </w:rPr>
      </w:pPr>
      <w:r>
        <w:rPr>
          <w:rFonts w:ascii="Arial Narrow" w:hAnsi="Arial Narrow"/>
          <w:sz w:val="22"/>
          <w:szCs w:val="22"/>
          <w:lang w:val="fi-FI"/>
        </w:rPr>
        <w:t xml:space="preserve">Penelitian ini dilakukan dengan pendekatan model perangkat lunak MIKE-21 Flow Model dan hasil </w:t>
      </w:r>
      <w:r w:rsidR="009009C6">
        <w:rPr>
          <w:rFonts w:ascii="Arial Narrow" w:hAnsi="Arial Narrow"/>
          <w:sz w:val="22"/>
          <w:szCs w:val="22"/>
          <w:lang w:val="fi-FI"/>
        </w:rPr>
        <w:t>yang didapatkan dari pene</w:t>
      </w:r>
      <w:r w:rsidR="006616B4">
        <w:rPr>
          <w:rFonts w:ascii="Arial Narrow" w:hAnsi="Arial Narrow"/>
          <w:sz w:val="22"/>
          <w:szCs w:val="22"/>
          <w:lang w:val="fi-FI"/>
        </w:rPr>
        <w:t>litian ini adalah pola pergerak</w:t>
      </w:r>
      <w:r w:rsidR="009009C6">
        <w:rPr>
          <w:rFonts w:ascii="Arial Narrow" w:hAnsi="Arial Narrow"/>
          <w:sz w:val="22"/>
          <w:szCs w:val="22"/>
          <w:lang w:val="fi-FI"/>
        </w:rPr>
        <w:t xml:space="preserve">an aliran antara lain arah dan kecepatan arus serta model hidrodinamika kedalaman sungai mulai dari </w:t>
      </w:r>
      <w:r w:rsidR="00666277">
        <w:rPr>
          <w:rFonts w:ascii="Arial Narrow" w:hAnsi="Arial Narrow"/>
          <w:sz w:val="22"/>
          <w:szCs w:val="22"/>
          <w:lang w:val="fi-FI"/>
        </w:rPr>
        <w:t>pada ambang luar S</w:t>
      </w:r>
      <w:r w:rsidR="009009C6" w:rsidRPr="009009C6">
        <w:rPr>
          <w:rFonts w:ascii="Arial Narrow" w:hAnsi="Arial Narrow"/>
          <w:sz w:val="22"/>
          <w:szCs w:val="22"/>
          <w:lang w:val="fi-FI"/>
        </w:rPr>
        <w:t>ungai Musi</w:t>
      </w:r>
      <w:r w:rsidR="00666277">
        <w:rPr>
          <w:rFonts w:ascii="Arial Narrow" w:hAnsi="Arial Narrow"/>
          <w:sz w:val="22"/>
          <w:szCs w:val="22"/>
          <w:lang w:val="fi-FI"/>
        </w:rPr>
        <w:t xml:space="preserve"> sampai dengan S</w:t>
      </w:r>
      <w:r w:rsidR="009009C6">
        <w:rPr>
          <w:rFonts w:ascii="Arial Narrow" w:hAnsi="Arial Narrow"/>
          <w:sz w:val="22"/>
          <w:szCs w:val="22"/>
          <w:lang w:val="fi-FI"/>
        </w:rPr>
        <w:t>ungai Musi yang terpengaruh air pasang surut</w:t>
      </w:r>
      <w:r w:rsidR="009009C6" w:rsidRPr="009009C6">
        <w:rPr>
          <w:rFonts w:ascii="Arial Narrow" w:hAnsi="Arial Narrow"/>
          <w:sz w:val="22"/>
          <w:szCs w:val="22"/>
          <w:lang w:val="fi-FI"/>
        </w:rPr>
        <w:t xml:space="preserve">. </w:t>
      </w:r>
    </w:p>
    <w:p w:rsidR="009009C6" w:rsidRPr="009009C6" w:rsidRDefault="009009C6" w:rsidP="009009C6">
      <w:pPr>
        <w:pStyle w:val="ListParagraph"/>
        <w:ind w:left="0"/>
        <w:rPr>
          <w:rFonts w:ascii="Arial Narrow" w:hAnsi="Arial Narrow"/>
          <w:sz w:val="22"/>
          <w:szCs w:val="22"/>
          <w:lang w:val="fi-FI"/>
        </w:rPr>
      </w:pPr>
      <w:r w:rsidRPr="009009C6">
        <w:rPr>
          <w:rFonts w:ascii="Arial Narrow" w:hAnsi="Arial Narrow"/>
          <w:sz w:val="22"/>
          <w:szCs w:val="22"/>
          <w:lang w:val="fi-FI"/>
        </w:rPr>
        <w:t>________________________________________________</w:t>
      </w:r>
      <w:r w:rsidR="001820F9">
        <w:rPr>
          <w:rFonts w:ascii="Arial Narrow" w:hAnsi="Arial Narrow"/>
          <w:sz w:val="22"/>
          <w:szCs w:val="22"/>
          <w:lang w:val="fi-FI"/>
        </w:rPr>
        <w:t>_________________</w:t>
      </w:r>
    </w:p>
    <w:p w:rsidR="009009C6" w:rsidRPr="009009C6" w:rsidRDefault="009009C6" w:rsidP="009009C6">
      <w:pPr>
        <w:pStyle w:val="ListParagraph"/>
        <w:ind w:left="0"/>
        <w:rPr>
          <w:rFonts w:ascii="Arial Narrow" w:hAnsi="Arial Narrow"/>
          <w:sz w:val="22"/>
          <w:szCs w:val="22"/>
          <w:lang w:val="fi-FI"/>
        </w:rPr>
      </w:pPr>
      <w:r w:rsidRPr="009009C6">
        <w:rPr>
          <w:rFonts w:ascii="Arial Narrow" w:hAnsi="Arial Narrow"/>
          <w:b/>
          <w:sz w:val="22"/>
          <w:szCs w:val="22"/>
          <w:lang w:val="fi-FI"/>
        </w:rPr>
        <w:t>Kata kunci</w:t>
      </w:r>
      <w:r w:rsidRPr="009009C6">
        <w:rPr>
          <w:rFonts w:ascii="Arial Narrow" w:hAnsi="Arial Narrow"/>
          <w:sz w:val="22"/>
          <w:szCs w:val="22"/>
          <w:lang w:val="fi-FI"/>
        </w:rPr>
        <w:t xml:space="preserve"> : </w:t>
      </w:r>
      <w:r w:rsidR="001820F9" w:rsidRPr="001820F9">
        <w:rPr>
          <w:rFonts w:ascii="Arial Narrow" w:hAnsi="Arial Narrow"/>
          <w:sz w:val="22"/>
          <w:szCs w:val="22"/>
          <w:lang w:val="fi-FI"/>
        </w:rPr>
        <w:t>pergerakkan aliran</w:t>
      </w:r>
      <w:r w:rsidRPr="001820F9">
        <w:rPr>
          <w:rFonts w:ascii="Arial Narrow" w:hAnsi="Arial Narrow"/>
          <w:sz w:val="22"/>
          <w:szCs w:val="22"/>
          <w:lang w:val="fi-FI"/>
        </w:rPr>
        <w:t>,</w:t>
      </w:r>
      <w:r w:rsidRPr="009009C6">
        <w:rPr>
          <w:rFonts w:ascii="Arial Narrow" w:hAnsi="Arial Narrow"/>
          <w:sz w:val="22"/>
          <w:szCs w:val="22"/>
          <w:lang w:val="fi-FI"/>
        </w:rPr>
        <w:t xml:space="preserve"> </w:t>
      </w:r>
      <w:r w:rsidR="001820F9">
        <w:rPr>
          <w:rFonts w:ascii="Arial Narrow" w:hAnsi="Arial Narrow"/>
          <w:sz w:val="22"/>
          <w:szCs w:val="22"/>
          <w:lang w:val="fi-FI"/>
        </w:rPr>
        <w:t>program MIKE-21 FM</w:t>
      </w:r>
      <w:r w:rsidRPr="009009C6">
        <w:rPr>
          <w:rFonts w:ascii="Arial Narrow" w:hAnsi="Arial Narrow"/>
          <w:sz w:val="22"/>
          <w:szCs w:val="22"/>
          <w:lang w:val="fi-FI"/>
        </w:rPr>
        <w:t xml:space="preserve">, </w:t>
      </w:r>
      <w:r w:rsidR="001820F9">
        <w:rPr>
          <w:rFonts w:ascii="Arial Narrow" w:hAnsi="Arial Narrow"/>
          <w:sz w:val="22"/>
          <w:szCs w:val="22"/>
          <w:lang w:val="fi-FI"/>
        </w:rPr>
        <w:t>arah dan kecepatan arus</w:t>
      </w:r>
    </w:p>
    <w:p w:rsidR="001E6E85" w:rsidRPr="009009C6" w:rsidRDefault="001E6E85" w:rsidP="001E6E85">
      <w:pPr>
        <w:spacing w:after="0"/>
        <w:rPr>
          <w:rFonts w:ascii="Times New Roman" w:hAnsi="Times New Roman"/>
          <w:b/>
          <w:sz w:val="20"/>
          <w:szCs w:val="20"/>
          <w:lang w:val="de-LU"/>
        </w:rPr>
      </w:pPr>
    </w:p>
    <w:p w:rsidR="00892D7E" w:rsidRPr="009009C6" w:rsidRDefault="00696299" w:rsidP="009009C6">
      <w:pPr>
        <w:pStyle w:val="Heading1"/>
        <w:rPr>
          <w:lang w:val="de-LU"/>
        </w:rPr>
      </w:pPr>
      <w:r w:rsidRPr="009009C6">
        <w:rPr>
          <w:lang w:val="de-LU"/>
        </w:rPr>
        <w:t>LATAR BELAKANG</w:t>
      </w:r>
    </w:p>
    <w:p w:rsidR="00364F89" w:rsidRPr="00364F89" w:rsidRDefault="00364F89" w:rsidP="00364F89">
      <w:pPr>
        <w:pStyle w:val="Title"/>
        <w:ind w:left="0"/>
        <w:jc w:val="both"/>
        <w:rPr>
          <w:rFonts w:ascii="Arial Narrow" w:hAnsi="Arial Narrow"/>
          <w:b w:val="0"/>
          <w:lang w:val="fi-FI"/>
        </w:rPr>
      </w:pPr>
      <w:r w:rsidRPr="00364F89">
        <w:rPr>
          <w:rFonts w:ascii="Arial Narrow" w:hAnsi="Arial Narrow"/>
          <w:b w:val="0"/>
          <w:lang w:val="fi-FI"/>
        </w:rPr>
        <w:t xml:space="preserve">Sungai Musi yang merupakan sungai terbesar dengan panjang 750 kilometer dan lebar rata-rata 540 meter (lebar terpanjang 1.350 meter) berada di sekitar Pulau Kemaro dan (lebar terpendek 250 meter) berlokasi di sekitar Jembatan Musi II. Sungai Musi memiliki dua pulau yaitu Kembaro (Kemaro) dan Kerto. Ketiga sungai besar lainnya adalah Sungai Komering dengan lebar rata-rata 236 meter, Sungai Ogan dengan lebar rata-rata 211 meter dan Sungai Keramasan dengan lebar rata-rata 103 meter (Dinas PU BM &amp; PSDA kota Palembang, 2012). </w:t>
      </w:r>
    </w:p>
    <w:p w:rsidR="00364F89" w:rsidRPr="00364F89" w:rsidRDefault="00364F89" w:rsidP="00364F89">
      <w:pPr>
        <w:pStyle w:val="Title"/>
        <w:ind w:left="0"/>
        <w:jc w:val="both"/>
        <w:rPr>
          <w:rFonts w:ascii="Arial Narrow" w:hAnsi="Arial Narrow"/>
          <w:b w:val="0"/>
          <w:lang w:val="fi-FI"/>
        </w:rPr>
      </w:pPr>
      <w:r w:rsidRPr="00364F89">
        <w:rPr>
          <w:rFonts w:ascii="Arial Narrow" w:hAnsi="Arial Narrow"/>
          <w:b w:val="0"/>
          <w:lang w:val="fi-FI"/>
        </w:rPr>
        <w:t>Sungai Musi tak hanya dimanfaatkan oleh penduduk sekitar saja . tetapi juga oleh perusahaan-perusah</w:t>
      </w:r>
      <w:r w:rsidR="00DA33F9">
        <w:rPr>
          <w:rFonts w:ascii="Arial Narrow" w:hAnsi="Arial Narrow"/>
          <w:b w:val="0"/>
          <w:lang w:val="fi-FI"/>
        </w:rPr>
        <w:t>aan besar yang terletak</w:t>
      </w:r>
      <w:r w:rsidRPr="00364F89">
        <w:rPr>
          <w:rFonts w:ascii="Arial Narrow" w:hAnsi="Arial Narrow"/>
          <w:b w:val="0"/>
          <w:lang w:val="fi-FI"/>
        </w:rPr>
        <w:t xml:space="preserve"> </w:t>
      </w:r>
      <w:r w:rsidR="00DA33F9">
        <w:rPr>
          <w:rFonts w:ascii="Arial Narrow" w:hAnsi="Arial Narrow"/>
          <w:b w:val="0"/>
          <w:lang w:val="fi-FI"/>
        </w:rPr>
        <w:t xml:space="preserve">di sepanjang aliran </w:t>
      </w:r>
      <w:r w:rsidRPr="00364F89">
        <w:rPr>
          <w:rFonts w:ascii="Arial Narrow" w:hAnsi="Arial Narrow"/>
          <w:b w:val="0"/>
          <w:lang w:val="fi-FI"/>
        </w:rPr>
        <w:t xml:space="preserve">sungai Musi. Mereka menggunakan sungai Musi untuk mengirimkan produk-produk dan mendatangkan bahan baku melalui kapal.  Sehingga banyak kapal-kapal besar dan bahkan sangat besar yang mondar-mandir di sungai Musi ini.  Beberapa perusahaan yang terdapat di sepanjang sungai Musi adalah PT. Pertamina, PT. Pupuk Sriwijaya (PUSRI), Wilmar Group dan Pelabuhan Boom Baru, dan Pelabuhan Kapal Ferry di 35 ilir. Peranan sungai Musi yang sangat vital dalam kehidupan sehingga di sebut urat nadi kota Palembang saat ini mulai di hantui berbagai masalah, salah satu permasalahannya yaitu terjadinya pendangkalan sungai yang terus meningkat setiap tahunnya. Tentu hal ini sangat merugikan Pemerintah Provinsi Sumatera Selatan, apalagi saat ini Provinsi Sumatera Selatan sedang gencar-gencarnya menarik minat investor untuk </w:t>
      </w:r>
      <w:r w:rsidRPr="00364F89">
        <w:rPr>
          <w:rFonts w:ascii="Arial Narrow" w:hAnsi="Arial Narrow"/>
          <w:b w:val="0"/>
          <w:lang w:val="fi-FI"/>
        </w:rPr>
        <w:lastRenderedPageBreak/>
        <w:t xml:space="preserve">menanam modal dalam bernagai sektor bisnis di Sumatera Selatan. Pada dasarnya, sedimentasi yang terjadi di sungai Musi memang termasuk sedimentasi tingkat tinggi disebabkan adanya pertemuan arus angtara sungai Musi dan arus laut di selat Bangka. </w:t>
      </w:r>
    </w:p>
    <w:p w:rsidR="00364F89" w:rsidRPr="00364F89" w:rsidRDefault="00364F89" w:rsidP="00364F89">
      <w:pPr>
        <w:pStyle w:val="Title"/>
        <w:ind w:left="0"/>
        <w:jc w:val="both"/>
        <w:rPr>
          <w:rFonts w:ascii="Arial Narrow" w:hAnsi="Arial Narrow"/>
          <w:b w:val="0"/>
          <w:lang w:val="fi-FI"/>
        </w:rPr>
      </w:pPr>
      <w:proofErr w:type="spellStart"/>
      <w:r w:rsidRPr="00364F89">
        <w:rPr>
          <w:rFonts w:ascii="Arial Narrow" w:hAnsi="Arial Narrow"/>
          <w:b w:val="0"/>
          <w:lang w:val="fr-LU"/>
        </w:rPr>
        <w:t>Kondisi</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pendangkalan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sungai</w:t>
      </w:r>
      <w:proofErr w:type="spellEnd"/>
      <w:r w:rsidRPr="00364F89">
        <w:rPr>
          <w:rFonts w:ascii="Arial Narrow" w:hAnsi="Arial Narrow"/>
          <w:b w:val="0"/>
          <w:lang w:val="fr-LU"/>
        </w:rPr>
        <w:t xml:space="preserve"> Musi </w:t>
      </w:r>
      <w:proofErr w:type="spellStart"/>
      <w:r w:rsidRPr="00364F89">
        <w:rPr>
          <w:rFonts w:ascii="Arial Narrow" w:hAnsi="Arial Narrow"/>
          <w:b w:val="0"/>
          <w:lang w:val="fr-LU"/>
        </w:rPr>
        <w:t>kian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parah</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karena</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endapan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lumpur</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mencapai</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sekitar</w:t>
      </w:r>
      <w:proofErr w:type="spellEnd"/>
      <w:r w:rsidRPr="00364F89">
        <w:rPr>
          <w:rFonts w:ascii="Arial Narrow" w:hAnsi="Arial Narrow"/>
          <w:b w:val="0"/>
          <w:lang w:val="fr-LU"/>
        </w:rPr>
        <w:t xml:space="preserve"> 40 cm per </w:t>
      </w:r>
      <w:proofErr w:type="spellStart"/>
      <w:r w:rsidRPr="00364F89">
        <w:rPr>
          <w:rFonts w:ascii="Arial Narrow" w:hAnsi="Arial Narrow"/>
          <w:b w:val="0"/>
          <w:lang w:val="fr-LU"/>
        </w:rPr>
        <w:t>bulan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Bahkan</w:t>
      </w:r>
      <w:proofErr w:type="spellEnd"/>
      <w:r w:rsidRPr="00364F89">
        <w:rPr>
          <w:rFonts w:ascii="Arial Narrow" w:hAnsi="Arial Narrow"/>
          <w:b w:val="0"/>
          <w:lang w:val="fr-LU"/>
        </w:rPr>
        <w:t xml:space="preserve">, volume </w:t>
      </w:r>
      <w:proofErr w:type="spellStart"/>
      <w:r w:rsidRPr="00364F89">
        <w:rPr>
          <w:rFonts w:ascii="Arial Narrow" w:hAnsi="Arial Narrow"/>
          <w:b w:val="0"/>
          <w:lang w:val="fr-LU"/>
        </w:rPr>
        <w:t>endapan</w:t>
      </w:r>
      <w:proofErr w:type="spellEnd"/>
      <w:r w:rsidRPr="00364F89">
        <w:rPr>
          <w:rFonts w:ascii="Arial Narrow" w:hAnsi="Arial Narrow"/>
          <w:b w:val="0"/>
          <w:lang w:val="fr-LU"/>
        </w:rPr>
        <w:t xml:space="preserve"> bisa </w:t>
      </w:r>
      <w:proofErr w:type="spellStart"/>
      <w:r w:rsidRPr="00364F89">
        <w:rPr>
          <w:rFonts w:ascii="Arial Narrow" w:hAnsi="Arial Narrow"/>
          <w:b w:val="0"/>
          <w:lang w:val="fr-LU"/>
        </w:rPr>
        <w:t>mencapai</w:t>
      </w:r>
      <w:proofErr w:type="spellEnd"/>
      <w:r w:rsidRPr="00364F89">
        <w:rPr>
          <w:rFonts w:ascii="Arial Narrow" w:hAnsi="Arial Narrow"/>
          <w:b w:val="0"/>
          <w:lang w:val="fr-LU"/>
        </w:rPr>
        <w:t xml:space="preserve"> 2,5 juta meter³. </w:t>
      </w:r>
      <w:proofErr w:type="spellStart"/>
      <w:r w:rsidRPr="00364F89">
        <w:rPr>
          <w:rFonts w:ascii="Arial Narrow" w:hAnsi="Arial Narrow"/>
          <w:b w:val="0"/>
          <w:lang w:val="fr-LU"/>
        </w:rPr>
        <w:t>Sepanjang</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alur</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pelayaran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Sungai</w:t>
      </w:r>
      <w:proofErr w:type="spellEnd"/>
      <w:r w:rsidRPr="00364F89">
        <w:rPr>
          <w:rFonts w:ascii="Arial Narrow" w:hAnsi="Arial Narrow"/>
          <w:b w:val="0"/>
          <w:lang w:val="fr-LU"/>
        </w:rPr>
        <w:t xml:space="preserve"> Musi dari </w:t>
      </w:r>
      <w:proofErr w:type="spellStart"/>
      <w:r w:rsidRPr="00364F89">
        <w:rPr>
          <w:rFonts w:ascii="Arial Narrow" w:hAnsi="Arial Narrow"/>
          <w:b w:val="0"/>
          <w:lang w:val="fr-LU"/>
        </w:rPr>
        <w:t>Pelabuhan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Boombaru</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hingga</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selat</w:t>
      </w:r>
      <w:proofErr w:type="spellEnd"/>
      <w:r w:rsidRPr="00364F89">
        <w:rPr>
          <w:rFonts w:ascii="Arial Narrow" w:hAnsi="Arial Narrow"/>
          <w:b w:val="0"/>
          <w:lang w:val="fr-LU"/>
        </w:rPr>
        <w:t xml:space="preserve"> Bangka </w:t>
      </w:r>
      <w:proofErr w:type="spellStart"/>
      <w:r w:rsidRPr="00364F89">
        <w:rPr>
          <w:rFonts w:ascii="Arial Narrow" w:hAnsi="Arial Narrow"/>
          <w:b w:val="0"/>
          <w:lang w:val="fr-LU"/>
        </w:rPr>
        <w:t>terdapat</w:t>
      </w:r>
      <w:proofErr w:type="spellEnd"/>
      <w:r w:rsidRPr="00364F89">
        <w:rPr>
          <w:rFonts w:ascii="Arial Narrow" w:hAnsi="Arial Narrow"/>
          <w:b w:val="0"/>
          <w:lang w:val="fr-LU"/>
        </w:rPr>
        <w:t xml:space="preserve"> 13 </w:t>
      </w:r>
      <w:proofErr w:type="spellStart"/>
      <w:r w:rsidRPr="00364F89">
        <w:rPr>
          <w:rFonts w:ascii="Arial Narrow" w:hAnsi="Arial Narrow"/>
          <w:b w:val="0"/>
          <w:lang w:val="fr-LU"/>
        </w:rPr>
        <w:t>titik</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pendangkalan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Empat</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titik</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sudah</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sangat</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rawan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karena</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pendangkalan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mencapai</w:t>
      </w:r>
      <w:proofErr w:type="spellEnd"/>
      <w:r w:rsidRPr="00364F89">
        <w:rPr>
          <w:rFonts w:ascii="Arial Narrow" w:hAnsi="Arial Narrow"/>
          <w:b w:val="0"/>
          <w:lang w:val="fr-LU"/>
        </w:rPr>
        <w:t xml:space="preserve"> 4 </w:t>
      </w:r>
      <w:proofErr w:type="spellStart"/>
      <w:r w:rsidRPr="00364F89">
        <w:rPr>
          <w:rFonts w:ascii="Arial Narrow" w:hAnsi="Arial Narrow"/>
          <w:b w:val="0"/>
          <w:lang w:val="fr-LU"/>
        </w:rPr>
        <w:t>meter</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Lokasi</w:t>
      </w:r>
      <w:proofErr w:type="spellEnd"/>
      <w:r w:rsidRPr="00364F89">
        <w:rPr>
          <w:rFonts w:ascii="Arial Narrow" w:hAnsi="Arial Narrow"/>
          <w:b w:val="0"/>
          <w:lang w:val="fr-LU"/>
        </w:rPr>
        <w:t xml:space="preserve"> yang </w:t>
      </w:r>
      <w:proofErr w:type="spellStart"/>
      <w:r w:rsidRPr="00364F89">
        <w:rPr>
          <w:rFonts w:ascii="Arial Narrow" w:hAnsi="Arial Narrow"/>
          <w:b w:val="0"/>
          <w:lang w:val="fr-LU"/>
        </w:rPr>
        <w:t>cukup</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rawan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itu</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yakni</w:t>
      </w:r>
      <w:proofErr w:type="spellEnd"/>
      <w:r w:rsidRPr="00364F89">
        <w:rPr>
          <w:rFonts w:ascii="Arial Narrow" w:hAnsi="Arial Narrow"/>
          <w:b w:val="0"/>
          <w:lang w:val="fr-LU"/>
        </w:rPr>
        <w:t xml:space="preserve"> di </w:t>
      </w:r>
      <w:proofErr w:type="spellStart"/>
      <w:r w:rsidRPr="00364F89">
        <w:rPr>
          <w:rFonts w:ascii="Arial Narrow" w:hAnsi="Arial Narrow"/>
          <w:b w:val="0"/>
          <w:lang w:val="fr-LU"/>
        </w:rPr>
        <w:t>Pulau</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Payung</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bagian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utara</w:t>
      </w:r>
      <w:proofErr w:type="spellEnd"/>
      <w:r w:rsidRPr="00364F89">
        <w:rPr>
          <w:rFonts w:ascii="Arial Narrow" w:hAnsi="Arial Narrow"/>
          <w:b w:val="0"/>
          <w:lang w:val="fr-LU"/>
        </w:rPr>
        <w:t xml:space="preserve"> dan </w:t>
      </w:r>
      <w:proofErr w:type="spellStart"/>
      <w:r w:rsidRPr="00364F89">
        <w:rPr>
          <w:rFonts w:ascii="Arial Narrow" w:hAnsi="Arial Narrow"/>
          <w:b w:val="0"/>
          <w:lang w:val="fr-LU"/>
        </w:rPr>
        <w:t>Muara</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Jaram</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sedangkan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lokasi</w:t>
      </w:r>
      <w:proofErr w:type="spellEnd"/>
      <w:r w:rsidRPr="00364F89">
        <w:rPr>
          <w:rFonts w:ascii="Arial Narrow" w:hAnsi="Arial Narrow"/>
          <w:b w:val="0"/>
          <w:lang w:val="fr-LU"/>
        </w:rPr>
        <w:t xml:space="preserve"> yang </w:t>
      </w:r>
      <w:proofErr w:type="spellStart"/>
      <w:r w:rsidRPr="00364F89">
        <w:rPr>
          <w:rFonts w:ascii="Arial Narrow" w:hAnsi="Arial Narrow"/>
          <w:b w:val="0"/>
          <w:lang w:val="fr-LU"/>
        </w:rPr>
        <w:t>mengalami</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pendangkalan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paling</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parah</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antara</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lain</w:t>
      </w:r>
      <w:proofErr w:type="spellEnd"/>
      <w:r w:rsidRPr="00364F89">
        <w:rPr>
          <w:rFonts w:ascii="Arial Narrow" w:hAnsi="Arial Narrow"/>
          <w:b w:val="0"/>
          <w:lang w:val="fr-LU"/>
        </w:rPr>
        <w:t xml:space="preserve"> di </w:t>
      </w:r>
      <w:proofErr w:type="spellStart"/>
      <w:r w:rsidRPr="00364F89">
        <w:rPr>
          <w:rFonts w:ascii="Arial Narrow" w:hAnsi="Arial Narrow"/>
          <w:b w:val="0"/>
          <w:lang w:val="fr-LU"/>
        </w:rPr>
        <w:t>ambang</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luar</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muara</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selat</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jaran</w:t>
      </w:r>
      <w:proofErr w:type="spellEnd"/>
      <w:r w:rsidRPr="00364F89">
        <w:rPr>
          <w:rFonts w:ascii="Arial Narrow" w:hAnsi="Arial Narrow"/>
          <w:b w:val="0"/>
          <w:lang w:val="fr-LU"/>
        </w:rPr>
        <w:t xml:space="preserve"> dan </w:t>
      </w:r>
      <w:proofErr w:type="spellStart"/>
      <w:r w:rsidRPr="00364F89">
        <w:rPr>
          <w:rFonts w:ascii="Arial Narrow" w:hAnsi="Arial Narrow"/>
          <w:b w:val="0"/>
          <w:lang w:val="fr-LU"/>
        </w:rPr>
        <w:t>perairan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bagian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Selatan</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Pulau</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paying</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serta</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panjang</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sedimentasi</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itu</w:t>
      </w:r>
      <w:proofErr w:type="spellEnd"/>
      <w:r w:rsidRPr="00364F89">
        <w:rPr>
          <w:rFonts w:ascii="Arial Narrow" w:hAnsi="Arial Narrow"/>
          <w:b w:val="0"/>
          <w:lang w:val="fr-LU"/>
        </w:rPr>
        <w:t xml:space="preserve"> bisa </w:t>
      </w:r>
      <w:proofErr w:type="spellStart"/>
      <w:r w:rsidRPr="00364F89">
        <w:rPr>
          <w:rFonts w:ascii="Arial Narrow" w:hAnsi="Arial Narrow"/>
          <w:b w:val="0"/>
          <w:lang w:val="fr-LU"/>
        </w:rPr>
        <w:t>mencapai</w:t>
      </w:r>
      <w:proofErr w:type="spellEnd"/>
      <w:r w:rsidRPr="00364F89">
        <w:rPr>
          <w:rFonts w:ascii="Arial Narrow" w:hAnsi="Arial Narrow"/>
          <w:b w:val="0"/>
          <w:lang w:val="fr-LU"/>
        </w:rPr>
        <w:t xml:space="preserve"> 7 km. </w:t>
      </w:r>
      <w:proofErr w:type="spellStart"/>
      <w:proofErr w:type="gramStart"/>
      <w:r w:rsidRPr="00364F89">
        <w:rPr>
          <w:rFonts w:ascii="Arial Narrow" w:hAnsi="Arial Narrow"/>
          <w:b w:val="0"/>
          <w:lang w:val="fr-LU"/>
        </w:rPr>
        <w:t>sehingga</w:t>
      </w:r>
      <w:proofErr w:type="spellEnd"/>
      <w:proofErr w:type="gramEnd"/>
      <w:r w:rsidRPr="00364F89">
        <w:rPr>
          <w:rFonts w:ascii="Arial Narrow" w:hAnsi="Arial Narrow"/>
          <w:b w:val="0"/>
          <w:lang w:val="fr-LU"/>
        </w:rPr>
        <w:t xml:space="preserve"> </w:t>
      </w:r>
      <w:proofErr w:type="spellStart"/>
      <w:r w:rsidRPr="00364F89">
        <w:rPr>
          <w:rFonts w:ascii="Arial Narrow" w:hAnsi="Arial Narrow"/>
          <w:b w:val="0"/>
          <w:lang w:val="fr-LU"/>
        </w:rPr>
        <w:t>Kapal</w:t>
      </w:r>
      <w:proofErr w:type="spellEnd"/>
      <w:r w:rsidRPr="00364F89">
        <w:rPr>
          <w:rFonts w:ascii="Arial Narrow" w:hAnsi="Arial Narrow"/>
          <w:b w:val="0"/>
          <w:lang w:val="fr-LU"/>
        </w:rPr>
        <w:t>-</w:t>
      </w:r>
      <w:proofErr w:type="spellStart"/>
      <w:r w:rsidRPr="00364F89">
        <w:rPr>
          <w:rFonts w:ascii="Arial Narrow" w:hAnsi="Arial Narrow"/>
          <w:b w:val="0"/>
          <w:lang w:val="fr-LU"/>
        </w:rPr>
        <w:t>kapal</w:t>
      </w:r>
      <w:proofErr w:type="spellEnd"/>
      <w:r w:rsidRPr="00364F89">
        <w:rPr>
          <w:rFonts w:ascii="Arial Narrow" w:hAnsi="Arial Narrow"/>
          <w:b w:val="0"/>
          <w:lang w:val="fr-LU"/>
        </w:rPr>
        <w:t xml:space="preserve"> yang </w:t>
      </w:r>
      <w:proofErr w:type="spellStart"/>
      <w:r w:rsidRPr="00364F89">
        <w:rPr>
          <w:rFonts w:ascii="Arial Narrow" w:hAnsi="Arial Narrow"/>
          <w:b w:val="0"/>
          <w:lang w:val="fr-LU"/>
        </w:rPr>
        <w:t>melintasi</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sungai</w:t>
      </w:r>
      <w:proofErr w:type="spellEnd"/>
      <w:r w:rsidRPr="00364F89">
        <w:rPr>
          <w:rFonts w:ascii="Arial Narrow" w:hAnsi="Arial Narrow"/>
          <w:b w:val="0"/>
          <w:lang w:val="fr-LU"/>
        </w:rPr>
        <w:t xml:space="preserve"> Musi </w:t>
      </w:r>
      <w:proofErr w:type="spellStart"/>
      <w:r w:rsidRPr="00364F89">
        <w:rPr>
          <w:rFonts w:ascii="Arial Narrow" w:hAnsi="Arial Narrow"/>
          <w:b w:val="0"/>
          <w:lang w:val="fr-LU"/>
        </w:rPr>
        <w:t>harus</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berpedoman</w:t>
      </w:r>
      <w:proofErr w:type="spellEnd"/>
      <w:r w:rsidR="00DA33F9">
        <w:rPr>
          <w:rFonts w:ascii="Arial Narrow" w:hAnsi="Arial Narrow"/>
          <w:b w:val="0"/>
          <w:lang w:val="fr-LU"/>
        </w:rPr>
        <w:t xml:space="preserve"> </w:t>
      </w:r>
      <w:proofErr w:type="spellStart"/>
      <w:r w:rsidR="00DA33F9">
        <w:rPr>
          <w:rFonts w:ascii="Arial Narrow" w:hAnsi="Arial Narrow"/>
          <w:b w:val="0"/>
          <w:lang w:val="fr-LU"/>
        </w:rPr>
        <w:t>pada</w:t>
      </w:r>
      <w:proofErr w:type="spellEnd"/>
      <w:r w:rsidR="00DA33F9">
        <w:rPr>
          <w:rFonts w:ascii="Arial Narrow" w:hAnsi="Arial Narrow"/>
          <w:b w:val="0"/>
          <w:lang w:val="fr-LU"/>
        </w:rPr>
        <w:t xml:space="preserve"> </w:t>
      </w:r>
      <w:r w:rsidRPr="00364F89">
        <w:rPr>
          <w:rFonts w:ascii="Arial Narrow" w:hAnsi="Arial Narrow"/>
          <w:b w:val="0"/>
          <w:lang w:val="fr-LU"/>
        </w:rPr>
        <w:t xml:space="preserve"> </w:t>
      </w:r>
      <w:proofErr w:type="spellStart"/>
      <w:r w:rsidRPr="00364F89">
        <w:rPr>
          <w:rFonts w:ascii="Arial Narrow" w:hAnsi="Arial Narrow"/>
          <w:b w:val="0"/>
          <w:lang w:val="fr-LU"/>
        </w:rPr>
        <w:t>pasang</w:t>
      </w:r>
      <w:proofErr w:type="spellEnd"/>
      <w:r w:rsidRPr="00364F89">
        <w:rPr>
          <w:rFonts w:ascii="Arial Narrow" w:hAnsi="Arial Narrow"/>
          <w:b w:val="0"/>
          <w:lang w:val="fr-LU"/>
        </w:rPr>
        <w:t xml:space="preserve"> </w:t>
      </w:r>
      <w:proofErr w:type="spellStart"/>
      <w:r w:rsidRPr="00364F89">
        <w:rPr>
          <w:rFonts w:ascii="Arial Narrow" w:hAnsi="Arial Narrow"/>
          <w:b w:val="0"/>
          <w:lang w:val="fr-LU"/>
        </w:rPr>
        <w:t>surut</w:t>
      </w:r>
      <w:proofErr w:type="spellEnd"/>
      <w:r w:rsidRPr="00364F89">
        <w:rPr>
          <w:rFonts w:ascii="Arial Narrow" w:hAnsi="Arial Narrow"/>
          <w:b w:val="0"/>
          <w:lang w:val="fr-LU"/>
        </w:rPr>
        <w:t xml:space="preserve"> Air </w:t>
      </w:r>
      <w:proofErr w:type="spellStart"/>
      <w:r w:rsidRPr="00364F89">
        <w:rPr>
          <w:rFonts w:ascii="Arial Narrow" w:hAnsi="Arial Narrow"/>
          <w:b w:val="0"/>
          <w:lang w:val="fr-LU"/>
        </w:rPr>
        <w:t>Sungai</w:t>
      </w:r>
      <w:proofErr w:type="spellEnd"/>
      <w:r w:rsidRPr="00364F89">
        <w:rPr>
          <w:rFonts w:ascii="Arial Narrow" w:hAnsi="Arial Narrow"/>
          <w:b w:val="0"/>
          <w:lang w:val="fr-LU"/>
        </w:rPr>
        <w:t xml:space="preserve"> Musi. </w:t>
      </w:r>
    </w:p>
    <w:p w:rsidR="004263F6" w:rsidRPr="00364F89" w:rsidRDefault="004263F6" w:rsidP="00892D7E">
      <w:pPr>
        <w:pStyle w:val="ListParagraph"/>
        <w:spacing w:after="0"/>
        <w:ind w:left="0"/>
        <w:rPr>
          <w:rFonts w:ascii="Arial Narrow" w:hAnsi="Arial Narrow"/>
          <w:sz w:val="22"/>
          <w:szCs w:val="22"/>
          <w:lang w:val="fi-FI"/>
        </w:rPr>
      </w:pPr>
    </w:p>
    <w:p w:rsidR="00364F89" w:rsidRPr="00364F89" w:rsidRDefault="004263F6" w:rsidP="00364F89">
      <w:pPr>
        <w:pStyle w:val="ListParagraph"/>
        <w:spacing w:before="0"/>
        <w:ind w:left="0"/>
        <w:rPr>
          <w:rFonts w:ascii="Arial Narrow" w:hAnsi="Arial Narrow"/>
          <w:b/>
          <w:sz w:val="22"/>
          <w:szCs w:val="22"/>
          <w:lang w:val="fi-FI"/>
        </w:rPr>
      </w:pPr>
      <w:r w:rsidRPr="00364F89">
        <w:rPr>
          <w:rFonts w:ascii="Arial Narrow" w:hAnsi="Arial Narrow"/>
          <w:b/>
          <w:sz w:val="22"/>
          <w:szCs w:val="22"/>
          <w:lang w:val="fi-FI"/>
        </w:rPr>
        <w:t>METODOLOGI STUDI</w:t>
      </w:r>
    </w:p>
    <w:p w:rsidR="00364F89" w:rsidRPr="00F029AA" w:rsidRDefault="00364F89" w:rsidP="00364F89">
      <w:pPr>
        <w:tabs>
          <w:tab w:val="left" w:pos="720"/>
        </w:tabs>
        <w:spacing w:after="0"/>
        <w:rPr>
          <w:color w:val="000000"/>
          <w:szCs w:val="22"/>
          <w:lang w:val="fi-FI"/>
        </w:rPr>
      </w:pPr>
      <w:r w:rsidRPr="00364F89">
        <w:rPr>
          <w:color w:val="000000"/>
          <w:szCs w:val="22"/>
          <w:lang w:val="fi-FI"/>
        </w:rPr>
        <w:t xml:space="preserve">Penelitian ini akan dilaksanakan dengan pemodelan dan simulasi pola arus serta transpor sedimen di perairan Selat Bangka pada posisi 2.07º – 2.38º LS dan 104.85º – 105.17º BT.  </w:t>
      </w:r>
      <w:r w:rsidR="00DA33F9">
        <w:rPr>
          <w:color w:val="000000"/>
          <w:szCs w:val="22"/>
          <w:lang w:val="fi-FI"/>
        </w:rPr>
        <w:t>Lokasi penelitian seperti pada G</w:t>
      </w:r>
      <w:r w:rsidRPr="00F029AA">
        <w:rPr>
          <w:color w:val="000000"/>
          <w:szCs w:val="22"/>
          <w:lang w:val="fi-FI"/>
        </w:rPr>
        <w:t>ambar 3.1.</w:t>
      </w:r>
    </w:p>
    <w:p w:rsidR="00364F89" w:rsidRPr="00F029AA" w:rsidRDefault="001D5F85" w:rsidP="00364F89">
      <w:pPr>
        <w:tabs>
          <w:tab w:val="left" w:pos="720"/>
        </w:tabs>
        <w:ind w:firstLine="720"/>
        <w:rPr>
          <w:color w:val="000000"/>
          <w:szCs w:val="22"/>
          <w:lang w:val="fi-FI"/>
        </w:rPr>
      </w:pPr>
      <w:r>
        <w:rPr>
          <w:noProof/>
          <w:color w:val="000000"/>
          <w:szCs w:val="22"/>
          <w:lang w:val="id-ID" w:eastAsia="id-ID"/>
        </w:rPr>
        <w:drawing>
          <wp:anchor distT="0" distB="0" distL="114300" distR="114300" simplePos="0" relativeHeight="251663360" behindDoc="0" locked="0" layoutInCell="1" allowOverlap="1">
            <wp:simplePos x="0" y="0"/>
            <wp:positionH relativeFrom="column">
              <wp:posOffset>855980</wp:posOffset>
            </wp:positionH>
            <wp:positionV relativeFrom="paragraph">
              <wp:posOffset>44450</wp:posOffset>
            </wp:positionV>
            <wp:extent cx="3105785" cy="2272030"/>
            <wp:effectExtent l="19050" t="0" r="0" b="0"/>
            <wp:wrapNone/>
            <wp:docPr id="403" name="Picture 1" descr="peta daerah rawa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 daerah rawa ps"/>
                    <pic:cNvPicPr>
                      <a:picLocks noChangeAspect="1" noChangeArrowheads="1"/>
                    </pic:cNvPicPr>
                  </pic:nvPicPr>
                  <pic:blipFill>
                    <a:blip r:embed="rId9" cstate="print"/>
                    <a:srcRect l="2296" t="5734" r="23576" b="7667"/>
                    <a:stretch>
                      <a:fillRect/>
                    </a:stretch>
                  </pic:blipFill>
                  <pic:spPr bwMode="auto">
                    <a:xfrm>
                      <a:off x="0" y="0"/>
                      <a:ext cx="3105785" cy="2272030"/>
                    </a:xfrm>
                    <a:prstGeom prst="rect">
                      <a:avLst/>
                    </a:prstGeom>
                    <a:noFill/>
                    <a:ln w="9525">
                      <a:noFill/>
                      <a:miter lim="800000"/>
                      <a:headEnd/>
                      <a:tailEnd/>
                    </a:ln>
                  </pic:spPr>
                </pic:pic>
              </a:graphicData>
            </a:graphic>
          </wp:anchor>
        </w:drawing>
      </w:r>
      <w:r w:rsidR="00A2205A" w:rsidRPr="00A2205A">
        <w:rPr>
          <w:noProof/>
          <w:color w:val="000000"/>
          <w:szCs w:val="22"/>
          <w:lang w:eastAsia="id-ID"/>
        </w:rPr>
        <w:pict>
          <v:oval id="_x0000_s1030" style="position:absolute;left:0;text-align:left;margin-left:207.75pt;margin-top:10.2pt;width:72.25pt;height:70.7pt;z-index:251664384;mso-position-horizontal-relative:text;mso-position-vertical-relative:text" filled="f" fillcolor="#c6d9f1" strokecolor="#0d0d0d" strokeweight="3pt">
            <v:stroke dashstyle="1 1"/>
          </v:oval>
        </w:pict>
      </w:r>
    </w:p>
    <w:p w:rsidR="00364F89" w:rsidRPr="00F029AA" w:rsidRDefault="00364F89" w:rsidP="00364F89">
      <w:pPr>
        <w:tabs>
          <w:tab w:val="left" w:pos="720"/>
        </w:tabs>
        <w:ind w:firstLine="720"/>
        <w:rPr>
          <w:color w:val="000000"/>
          <w:szCs w:val="22"/>
          <w:lang w:val="fi-FI"/>
        </w:rPr>
      </w:pPr>
    </w:p>
    <w:p w:rsidR="00364F89" w:rsidRPr="00F029AA" w:rsidRDefault="00364F89" w:rsidP="00364F89">
      <w:pPr>
        <w:tabs>
          <w:tab w:val="left" w:pos="720"/>
        </w:tabs>
        <w:ind w:firstLine="720"/>
        <w:rPr>
          <w:color w:val="000000"/>
          <w:szCs w:val="22"/>
          <w:lang w:val="fi-FI"/>
        </w:rPr>
      </w:pPr>
    </w:p>
    <w:p w:rsidR="00364F89" w:rsidRPr="00F029AA" w:rsidRDefault="00364F89" w:rsidP="00364F89">
      <w:pPr>
        <w:tabs>
          <w:tab w:val="left" w:pos="720"/>
        </w:tabs>
        <w:ind w:firstLine="720"/>
        <w:rPr>
          <w:color w:val="000000"/>
          <w:szCs w:val="22"/>
          <w:lang w:val="fi-FI"/>
        </w:rPr>
      </w:pPr>
    </w:p>
    <w:p w:rsidR="00364F89" w:rsidRPr="00F029AA" w:rsidRDefault="00364F89" w:rsidP="00364F89">
      <w:pPr>
        <w:tabs>
          <w:tab w:val="left" w:pos="720"/>
        </w:tabs>
        <w:ind w:firstLine="720"/>
        <w:rPr>
          <w:color w:val="000000"/>
          <w:szCs w:val="22"/>
          <w:lang w:val="fi-FI"/>
        </w:rPr>
      </w:pPr>
    </w:p>
    <w:p w:rsidR="00364F89" w:rsidRPr="00F029AA" w:rsidRDefault="00364F89" w:rsidP="00364F89">
      <w:pPr>
        <w:tabs>
          <w:tab w:val="left" w:pos="720"/>
        </w:tabs>
        <w:rPr>
          <w:color w:val="000000"/>
          <w:szCs w:val="22"/>
          <w:lang w:val="fi-FI"/>
        </w:rPr>
      </w:pPr>
    </w:p>
    <w:p w:rsidR="00364F89" w:rsidRPr="00F029AA" w:rsidRDefault="00364F89" w:rsidP="00364F89">
      <w:pPr>
        <w:pStyle w:val="BodyText"/>
        <w:spacing w:after="0"/>
        <w:rPr>
          <w:rFonts w:ascii="Arial Narrow" w:hAnsi="Arial Narrow"/>
          <w:bCs/>
          <w:sz w:val="22"/>
          <w:szCs w:val="22"/>
          <w:lang w:val="fi-FI"/>
        </w:rPr>
      </w:pPr>
    </w:p>
    <w:p w:rsidR="00364F89" w:rsidRPr="00F029AA" w:rsidRDefault="00364F89" w:rsidP="00364F89">
      <w:pPr>
        <w:pStyle w:val="BodyText"/>
        <w:spacing w:after="0"/>
        <w:rPr>
          <w:rFonts w:ascii="Arial Narrow" w:hAnsi="Arial Narrow"/>
          <w:bCs/>
          <w:sz w:val="22"/>
          <w:szCs w:val="22"/>
          <w:lang w:val="fi-FI"/>
        </w:rPr>
      </w:pPr>
    </w:p>
    <w:p w:rsidR="00364F89" w:rsidRPr="00F029AA" w:rsidRDefault="00364F89" w:rsidP="00364F89">
      <w:pPr>
        <w:pStyle w:val="BodyText"/>
        <w:spacing w:after="0"/>
        <w:rPr>
          <w:rFonts w:ascii="Arial Narrow" w:hAnsi="Arial Narrow"/>
          <w:bCs/>
          <w:sz w:val="22"/>
          <w:szCs w:val="22"/>
          <w:lang w:val="fi-FI"/>
        </w:rPr>
      </w:pPr>
    </w:p>
    <w:p w:rsidR="00364F89" w:rsidRPr="00F029AA" w:rsidRDefault="00364F89" w:rsidP="00364F89">
      <w:pPr>
        <w:pStyle w:val="BodyText"/>
        <w:spacing w:after="0"/>
        <w:rPr>
          <w:rFonts w:ascii="Arial Narrow" w:hAnsi="Arial Narrow"/>
          <w:bCs/>
          <w:sz w:val="22"/>
          <w:szCs w:val="22"/>
          <w:lang w:val="fi-FI"/>
        </w:rPr>
      </w:pPr>
    </w:p>
    <w:p w:rsidR="00364F89" w:rsidRPr="00364F89" w:rsidRDefault="00364F89" w:rsidP="00364F89">
      <w:pPr>
        <w:pStyle w:val="BodyText"/>
        <w:spacing w:after="0"/>
        <w:rPr>
          <w:rFonts w:ascii="Arial Narrow" w:hAnsi="Arial Narrow"/>
          <w:bCs/>
          <w:sz w:val="22"/>
          <w:szCs w:val="22"/>
          <w:lang w:val="id-ID"/>
        </w:rPr>
      </w:pPr>
    </w:p>
    <w:p w:rsidR="00364F89" w:rsidRPr="00364F89" w:rsidRDefault="00364F89" w:rsidP="00364F89">
      <w:pPr>
        <w:pStyle w:val="BodyText"/>
        <w:spacing w:after="0"/>
        <w:jc w:val="center"/>
        <w:rPr>
          <w:rFonts w:ascii="Arial Narrow" w:hAnsi="Arial Narrow"/>
          <w:bCs/>
          <w:sz w:val="22"/>
          <w:szCs w:val="22"/>
          <w:lang w:val="id-ID"/>
        </w:rPr>
      </w:pPr>
      <w:r w:rsidRPr="00364F89">
        <w:rPr>
          <w:rFonts w:ascii="Arial Narrow" w:hAnsi="Arial Narrow"/>
          <w:bCs/>
          <w:sz w:val="22"/>
          <w:szCs w:val="22"/>
          <w:lang w:val="id-ID"/>
        </w:rPr>
        <w:t>Gambar 1.  Peta Lokasi Penelitian (Sumber:  BPSDA, 2010)</w:t>
      </w:r>
    </w:p>
    <w:p w:rsidR="00364F89" w:rsidRPr="00F029AA" w:rsidRDefault="001D5F85" w:rsidP="00364F89">
      <w:pPr>
        <w:tabs>
          <w:tab w:val="left" w:pos="-1843"/>
        </w:tabs>
        <w:spacing w:after="0"/>
        <w:rPr>
          <w:b/>
          <w:color w:val="000000"/>
          <w:szCs w:val="22"/>
          <w:lang w:val="fi-FI"/>
        </w:rPr>
      </w:pPr>
      <w:r w:rsidRPr="00F029AA">
        <w:rPr>
          <w:b/>
          <w:color w:val="000000"/>
          <w:szCs w:val="22"/>
          <w:lang w:val="fi-FI"/>
        </w:rPr>
        <w:t xml:space="preserve">ALAT DAN BAHAN </w:t>
      </w:r>
    </w:p>
    <w:p w:rsidR="00364F89" w:rsidRPr="00F029AA" w:rsidRDefault="00364F89" w:rsidP="00364F89">
      <w:pPr>
        <w:spacing w:after="0"/>
        <w:rPr>
          <w:szCs w:val="22"/>
          <w:lang w:val="fi-FI"/>
        </w:rPr>
      </w:pPr>
      <w:r w:rsidRPr="00F029AA">
        <w:rPr>
          <w:szCs w:val="22"/>
          <w:lang w:val="fi-FI"/>
        </w:rPr>
        <w:t>Alat yang akan digunakan dalam penelitia</w:t>
      </w:r>
      <w:r w:rsidR="00DA33F9">
        <w:rPr>
          <w:szCs w:val="22"/>
          <w:lang w:val="fi-FI"/>
        </w:rPr>
        <w:t>n ini antara lain seperti pada T</w:t>
      </w:r>
      <w:r w:rsidRPr="00F029AA">
        <w:rPr>
          <w:szCs w:val="22"/>
          <w:lang w:val="fi-FI"/>
        </w:rPr>
        <w:t xml:space="preserve">abel </w:t>
      </w:r>
      <w:r w:rsidRPr="00364F89">
        <w:rPr>
          <w:szCs w:val="22"/>
          <w:lang w:val="fi-FI"/>
        </w:rPr>
        <w:t>1</w:t>
      </w:r>
      <w:r w:rsidRPr="00F029AA">
        <w:rPr>
          <w:szCs w:val="22"/>
          <w:lang w:val="fi-FI"/>
        </w:rPr>
        <w:t>. berikut</w:t>
      </w:r>
    </w:p>
    <w:p w:rsidR="00364F89" w:rsidRPr="00364F89" w:rsidRDefault="00364F89" w:rsidP="00364F89">
      <w:pPr>
        <w:spacing w:after="0"/>
        <w:rPr>
          <w:szCs w:val="22"/>
          <w:lang w:val="de-LU"/>
        </w:rPr>
      </w:pPr>
      <w:r w:rsidRPr="00364F89">
        <w:rPr>
          <w:szCs w:val="22"/>
          <w:lang w:val="de-LU"/>
        </w:rPr>
        <w:t>Tabel 1. Daftar alat yang digunakan dalam penelitian</w:t>
      </w:r>
    </w:p>
    <w:tbl>
      <w:tblPr>
        <w:tblW w:w="0" w:type="auto"/>
        <w:tblBorders>
          <w:bottom w:val="single" w:sz="4" w:space="0" w:color="auto"/>
        </w:tblBorders>
        <w:tblLook w:val="04A0"/>
      </w:tblPr>
      <w:tblGrid>
        <w:gridCol w:w="570"/>
        <w:gridCol w:w="1803"/>
        <w:gridCol w:w="1515"/>
        <w:gridCol w:w="4140"/>
      </w:tblGrid>
      <w:tr w:rsidR="00364F89" w:rsidRPr="00364F89" w:rsidTr="00F60509">
        <w:tc>
          <w:tcPr>
            <w:tcW w:w="570" w:type="dxa"/>
            <w:tcBorders>
              <w:top w:val="single" w:sz="4" w:space="0" w:color="auto"/>
              <w:bottom w:val="single" w:sz="4" w:space="0" w:color="auto"/>
            </w:tcBorders>
          </w:tcPr>
          <w:p w:rsidR="00364F89" w:rsidRPr="00364F89" w:rsidRDefault="00364F89" w:rsidP="00364F89">
            <w:pPr>
              <w:spacing w:before="100" w:beforeAutospacing="1" w:after="0"/>
              <w:jc w:val="center"/>
              <w:rPr>
                <w:b/>
                <w:szCs w:val="22"/>
              </w:rPr>
            </w:pPr>
            <w:r w:rsidRPr="00364F89">
              <w:rPr>
                <w:b/>
                <w:szCs w:val="22"/>
              </w:rPr>
              <w:t>No.</w:t>
            </w:r>
          </w:p>
        </w:tc>
        <w:tc>
          <w:tcPr>
            <w:tcW w:w="1803" w:type="dxa"/>
            <w:tcBorders>
              <w:top w:val="single" w:sz="4" w:space="0" w:color="auto"/>
              <w:bottom w:val="single" w:sz="4" w:space="0" w:color="auto"/>
            </w:tcBorders>
          </w:tcPr>
          <w:p w:rsidR="00364F89" w:rsidRPr="00364F89" w:rsidRDefault="00364F89" w:rsidP="00364F89">
            <w:pPr>
              <w:spacing w:before="100" w:beforeAutospacing="1" w:after="100" w:afterAutospacing="1"/>
              <w:jc w:val="center"/>
              <w:rPr>
                <w:b/>
                <w:szCs w:val="22"/>
              </w:rPr>
            </w:pPr>
            <w:proofErr w:type="spellStart"/>
            <w:r w:rsidRPr="00364F89">
              <w:rPr>
                <w:b/>
                <w:szCs w:val="22"/>
              </w:rPr>
              <w:t>Nama</w:t>
            </w:r>
            <w:proofErr w:type="spellEnd"/>
            <w:r w:rsidRPr="00364F89">
              <w:rPr>
                <w:b/>
                <w:szCs w:val="22"/>
              </w:rPr>
              <w:t xml:space="preserve"> </w:t>
            </w:r>
            <w:proofErr w:type="spellStart"/>
            <w:r w:rsidRPr="00364F89">
              <w:rPr>
                <w:b/>
                <w:szCs w:val="22"/>
              </w:rPr>
              <w:t>Alat</w:t>
            </w:r>
            <w:proofErr w:type="spellEnd"/>
          </w:p>
        </w:tc>
        <w:tc>
          <w:tcPr>
            <w:tcW w:w="1515" w:type="dxa"/>
            <w:tcBorders>
              <w:top w:val="single" w:sz="4" w:space="0" w:color="auto"/>
              <w:bottom w:val="single" w:sz="4" w:space="0" w:color="auto"/>
            </w:tcBorders>
          </w:tcPr>
          <w:p w:rsidR="00364F89" w:rsidRPr="00364F89" w:rsidRDefault="00364F89" w:rsidP="00364F89">
            <w:pPr>
              <w:spacing w:before="100" w:beforeAutospacing="1" w:after="100" w:afterAutospacing="1"/>
              <w:jc w:val="center"/>
              <w:rPr>
                <w:b/>
                <w:szCs w:val="22"/>
              </w:rPr>
            </w:pPr>
            <w:proofErr w:type="spellStart"/>
            <w:r w:rsidRPr="00364F89">
              <w:rPr>
                <w:b/>
                <w:szCs w:val="22"/>
              </w:rPr>
              <w:t>Banyaknya</w:t>
            </w:r>
            <w:proofErr w:type="spellEnd"/>
          </w:p>
        </w:tc>
        <w:tc>
          <w:tcPr>
            <w:tcW w:w="4140" w:type="dxa"/>
            <w:tcBorders>
              <w:top w:val="single" w:sz="4" w:space="0" w:color="auto"/>
              <w:bottom w:val="single" w:sz="4" w:space="0" w:color="auto"/>
            </w:tcBorders>
          </w:tcPr>
          <w:p w:rsidR="00364F89" w:rsidRPr="00364F89" w:rsidRDefault="00364F89" w:rsidP="00364F89">
            <w:pPr>
              <w:spacing w:before="100" w:beforeAutospacing="1" w:after="100" w:afterAutospacing="1"/>
              <w:jc w:val="center"/>
              <w:rPr>
                <w:b/>
                <w:szCs w:val="22"/>
              </w:rPr>
            </w:pPr>
            <w:proofErr w:type="spellStart"/>
            <w:r w:rsidRPr="00364F89">
              <w:rPr>
                <w:b/>
                <w:szCs w:val="22"/>
              </w:rPr>
              <w:t>Kegunaan</w:t>
            </w:r>
            <w:proofErr w:type="spellEnd"/>
          </w:p>
        </w:tc>
      </w:tr>
      <w:tr w:rsidR="00364F89" w:rsidRPr="00DA33F9" w:rsidTr="00F60509">
        <w:tc>
          <w:tcPr>
            <w:tcW w:w="570" w:type="dxa"/>
          </w:tcPr>
          <w:p w:rsidR="00364F89" w:rsidRPr="00364F89" w:rsidRDefault="00364F89" w:rsidP="00364F89">
            <w:pPr>
              <w:spacing w:before="100" w:beforeAutospacing="1" w:after="100" w:afterAutospacing="1"/>
              <w:rPr>
                <w:szCs w:val="22"/>
              </w:rPr>
            </w:pPr>
            <w:r w:rsidRPr="00364F89">
              <w:rPr>
                <w:szCs w:val="22"/>
              </w:rPr>
              <w:t>1</w:t>
            </w:r>
          </w:p>
        </w:tc>
        <w:tc>
          <w:tcPr>
            <w:tcW w:w="1803" w:type="dxa"/>
          </w:tcPr>
          <w:p w:rsidR="00364F89" w:rsidRPr="00364F89" w:rsidRDefault="00364F89" w:rsidP="00364F89">
            <w:pPr>
              <w:spacing w:before="100" w:beforeAutospacing="1" w:after="100" w:afterAutospacing="1"/>
              <w:rPr>
                <w:szCs w:val="22"/>
              </w:rPr>
            </w:pPr>
            <w:proofErr w:type="spellStart"/>
            <w:r w:rsidRPr="00364F89">
              <w:rPr>
                <w:szCs w:val="22"/>
              </w:rPr>
              <w:t>Alat</w:t>
            </w:r>
            <w:proofErr w:type="spellEnd"/>
            <w:r w:rsidRPr="00364F89">
              <w:rPr>
                <w:szCs w:val="22"/>
              </w:rPr>
              <w:t xml:space="preserve"> </w:t>
            </w:r>
            <w:proofErr w:type="spellStart"/>
            <w:r w:rsidRPr="00364F89">
              <w:rPr>
                <w:szCs w:val="22"/>
              </w:rPr>
              <w:t>Tulis</w:t>
            </w:r>
            <w:proofErr w:type="spellEnd"/>
          </w:p>
        </w:tc>
        <w:tc>
          <w:tcPr>
            <w:tcW w:w="1515" w:type="dxa"/>
          </w:tcPr>
          <w:p w:rsidR="00364F89" w:rsidRPr="00364F89" w:rsidRDefault="00364F89" w:rsidP="00364F89">
            <w:pPr>
              <w:spacing w:before="100" w:beforeAutospacing="1" w:after="100" w:afterAutospacing="1"/>
              <w:jc w:val="center"/>
              <w:rPr>
                <w:szCs w:val="22"/>
              </w:rPr>
            </w:pPr>
            <w:r w:rsidRPr="00364F89">
              <w:rPr>
                <w:szCs w:val="22"/>
              </w:rPr>
              <w:t xml:space="preserve">2 </w:t>
            </w:r>
            <w:proofErr w:type="spellStart"/>
            <w:r w:rsidRPr="00364F89">
              <w:rPr>
                <w:szCs w:val="22"/>
              </w:rPr>
              <w:t>buah</w:t>
            </w:r>
            <w:proofErr w:type="spellEnd"/>
          </w:p>
        </w:tc>
        <w:tc>
          <w:tcPr>
            <w:tcW w:w="4140" w:type="dxa"/>
          </w:tcPr>
          <w:p w:rsidR="00364F89" w:rsidRPr="00364F89" w:rsidRDefault="00364F89" w:rsidP="00364F89">
            <w:pPr>
              <w:spacing w:before="100" w:beforeAutospacing="1" w:after="100" w:afterAutospacing="1"/>
              <w:rPr>
                <w:szCs w:val="22"/>
                <w:lang w:val="fr-LU"/>
              </w:rPr>
            </w:pPr>
            <w:proofErr w:type="spellStart"/>
            <w:r w:rsidRPr="00364F89">
              <w:rPr>
                <w:szCs w:val="22"/>
                <w:lang w:val="fr-LU"/>
              </w:rPr>
              <w:t>Alat</w:t>
            </w:r>
            <w:proofErr w:type="spellEnd"/>
            <w:r w:rsidRPr="00364F89">
              <w:rPr>
                <w:szCs w:val="22"/>
                <w:lang w:val="fr-LU"/>
              </w:rPr>
              <w:t xml:space="preserve"> bantu </w:t>
            </w:r>
            <w:proofErr w:type="spellStart"/>
            <w:r w:rsidRPr="00364F89">
              <w:rPr>
                <w:szCs w:val="22"/>
                <w:lang w:val="fr-LU"/>
              </w:rPr>
              <w:t>menulis</w:t>
            </w:r>
            <w:proofErr w:type="spellEnd"/>
            <w:r w:rsidRPr="00364F89">
              <w:rPr>
                <w:szCs w:val="22"/>
                <w:lang w:val="fr-LU"/>
              </w:rPr>
              <w:t xml:space="preserve"> </w:t>
            </w:r>
            <w:proofErr w:type="spellStart"/>
            <w:r w:rsidRPr="00364F89">
              <w:rPr>
                <w:szCs w:val="22"/>
                <w:lang w:val="fr-LU"/>
              </w:rPr>
              <w:t>hasil</w:t>
            </w:r>
            <w:proofErr w:type="spellEnd"/>
            <w:r w:rsidRPr="00364F89">
              <w:rPr>
                <w:szCs w:val="22"/>
                <w:lang w:val="fr-LU"/>
              </w:rPr>
              <w:t xml:space="preserve"> </w:t>
            </w:r>
            <w:proofErr w:type="spellStart"/>
            <w:r w:rsidRPr="00364F89">
              <w:rPr>
                <w:szCs w:val="22"/>
                <w:lang w:val="fr-LU"/>
              </w:rPr>
              <w:t>pencatatan</w:t>
            </w:r>
            <w:proofErr w:type="spellEnd"/>
            <w:r w:rsidRPr="00364F89">
              <w:rPr>
                <w:szCs w:val="22"/>
                <w:lang w:val="fr-LU"/>
              </w:rPr>
              <w:t xml:space="preserve"> data</w:t>
            </w:r>
          </w:p>
        </w:tc>
      </w:tr>
      <w:tr w:rsidR="00364F89" w:rsidRPr="00364F89" w:rsidTr="00F60509">
        <w:tc>
          <w:tcPr>
            <w:tcW w:w="570" w:type="dxa"/>
          </w:tcPr>
          <w:p w:rsidR="00364F89" w:rsidRPr="00364F89" w:rsidRDefault="00364F89" w:rsidP="00364F89">
            <w:pPr>
              <w:spacing w:before="100" w:beforeAutospacing="1" w:after="100" w:afterAutospacing="1"/>
              <w:rPr>
                <w:szCs w:val="22"/>
              </w:rPr>
            </w:pPr>
            <w:r w:rsidRPr="00364F89">
              <w:rPr>
                <w:szCs w:val="22"/>
              </w:rPr>
              <w:t>2</w:t>
            </w:r>
          </w:p>
        </w:tc>
        <w:tc>
          <w:tcPr>
            <w:tcW w:w="1803" w:type="dxa"/>
          </w:tcPr>
          <w:p w:rsidR="00364F89" w:rsidRPr="00364F89" w:rsidRDefault="00364F89" w:rsidP="00364F89">
            <w:pPr>
              <w:spacing w:before="100" w:beforeAutospacing="1" w:after="100" w:afterAutospacing="1"/>
              <w:rPr>
                <w:szCs w:val="22"/>
              </w:rPr>
            </w:pPr>
            <w:proofErr w:type="spellStart"/>
            <w:r w:rsidRPr="00364F89">
              <w:rPr>
                <w:szCs w:val="22"/>
              </w:rPr>
              <w:t>Komputer</w:t>
            </w:r>
            <w:proofErr w:type="spellEnd"/>
            <w:r w:rsidRPr="00364F89">
              <w:rPr>
                <w:szCs w:val="22"/>
              </w:rPr>
              <w:t xml:space="preserve"> (RAM 2 GB)</w:t>
            </w:r>
          </w:p>
        </w:tc>
        <w:tc>
          <w:tcPr>
            <w:tcW w:w="1515" w:type="dxa"/>
          </w:tcPr>
          <w:p w:rsidR="00364F89" w:rsidRPr="00364F89" w:rsidRDefault="00364F89" w:rsidP="00364F89">
            <w:pPr>
              <w:spacing w:before="100" w:beforeAutospacing="1" w:after="100" w:afterAutospacing="1"/>
              <w:jc w:val="center"/>
              <w:rPr>
                <w:szCs w:val="22"/>
              </w:rPr>
            </w:pPr>
            <w:r w:rsidRPr="00364F89">
              <w:rPr>
                <w:szCs w:val="22"/>
              </w:rPr>
              <w:t>1 unit</w:t>
            </w:r>
          </w:p>
        </w:tc>
        <w:tc>
          <w:tcPr>
            <w:tcW w:w="4140" w:type="dxa"/>
          </w:tcPr>
          <w:p w:rsidR="00364F89" w:rsidRPr="00364F89" w:rsidRDefault="00364F89" w:rsidP="00364F89">
            <w:pPr>
              <w:spacing w:before="100" w:beforeAutospacing="1" w:after="100" w:afterAutospacing="1"/>
              <w:rPr>
                <w:szCs w:val="22"/>
              </w:rPr>
            </w:pPr>
            <w:proofErr w:type="spellStart"/>
            <w:r w:rsidRPr="00364F89">
              <w:rPr>
                <w:szCs w:val="22"/>
              </w:rPr>
              <w:t>Melakukan</w:t>
            </w:r>
            <w:proofErr w:type="spellEnd"/>
            <w:r w:rsidRPr="00364F89">
              <w:rPr>
                <w:szCs w:val="22"/>
              </w:rPr>
              <w:t xml:space="preserve"> </w:t>
            </w:r>
            <w:proofErr w:type="spellStart"/>
            <w:r w:rsidRPr="00364F89">
              <w:rPr>
                <w:szCs w:val="22"/>
              </w:rPr>
              <w:t>pemodelan</w:t>
            </w:r>
            <w:proofErr w:type="spellEnd"/>
            <w:r w:rsidRPr="00364F89">
              <w:rPr>
                <w:szCs w:val="22"/>
              </w:rPr>
              <w:t xml:space="preserve"> </w:t>
            </w:r>
            <w:proofErr w:type="spellStart"/>
            <w:r w:rsidRPr="00364F89">
              <w:rPr>
                <w:szCs w:val="22"/>
              </w:rPr>
              <w:t>secara</w:t>
            </w:r>
            <w:proofErr w:type="spellEnd"/>
            <w:r w:rsidRPr="00364F89">
              <w:rPr>
                <w:szCs w:val="22"/>
              </w:rPr>
              <w:t xml:space="preserve"> </w:t>
            </w:r>
            <w:proofErr w:type="spellStart"/>
            <w:r w:rsidRPr="00364F89">
              <w:rPr>
                <w:szCs w:val="22"/>
              </w:rPr>
              <w:t>umum</w:t>
            </w:r>
            <w:proofErr w:type="spellEnd"/>
            <w:r w:rsidRPr="00364F89">
              <w:rPr>
                <w:szCs w:val="22"/>
              </w:rPr>
              <w:t>\</w:t>
            </w:r>
          </w:p>
        </w:tc>
      </w:tr>
      <w:tr w:rsidR="00364F89" w:rsidRPr="00364F89" w:rsidTr="00F60509">
        <w:tc>
          <w:tcPr>
            <w:tcW w:w="570" w:type="dxa"/>
          </w:tcPr>
          <w:p w:rsidR="00364F89" w:rsidRPr="00364F89" w:rsidRDefault="00364F89" w:rsidP="00364F89">
            <w:pPr>
              <w:spacing w:before="100" w:beforeAutospacing="1" w:after="100" w:afterAutospacing="1"/>
              <w:rPr>
                <w:szCs w:val="22"/>
              </w:rPr>
            </w:pPr>
            <w:r w:rsidRPr="00364F89">
              <w:rPr>
                <w:szCs w:val="22"/>
              </w:rPr>
              <w:t>3</w:t>
            </w:r>
          </w:p>
        </w:tc>
        <w:tc>
          <w:tcPr>
            <w:tcW w:w="1803" w:type="dxa"/>
          </w:tcPr>
          <w:p w:rsidR="00364F89" w:rsidRPr="00364F89" w:rsidRDefault="00364F89" w:rsidP="00364F89">
            <w:pPr>
              <w:spacing w:before="100" w:beforeAutospacing="1" w:after="100" w:afterAutospacing="1"/>
              <w:rPr>
                <w:szCs w:val="22"/>
              </w:rPr>
            </w:pPr>
            <w:r w:rsidRPr="00364F89">
              <w:rPr>
                <w:szCs w:val="22"/>
              </w:rPr>
              <w:t>Printer</w:t>
            </w:r>
          </w:p>
        </w:tc>
        <w:tc>
          <w:tcPr>
            <w:tcW w:w="1515" w:type="dxa"/>
          </w:tcPr>
          <w:p w:rsidR="00364F89" w:rsidRPr="00364F89" w:rsidRDefault="00364F89" w:rsidP="00364F89">
            <w:pPr>
              <w:spacing w:before="100" w:beforeAutospacing="1" w:after="100" w:afterAutospacing="1"/>
              <w:jc w:val="center"/>
              <w:rPr>
                <w:szCs w:val="22"/>
              </w:rPr>
            </w:pPr>
            <w:r w:rsidRPr="00364F89">
              <w:rPr>
                <w:szCs w:val="22"/>
              </w:rPr>
              <w:t>1 unit</w:t>
            </w:r>
          </w:p>
        </w:tc>
        <w:tc>
          <w:tcPr>
            <w:tcW w:w="4140" w:type="dxa"/>
          </w:tcPr>
          <w:p w:rsidR="00364F89" w:rsidRPr="00364F89" w:rsidRDefault="00364F89" w:rsidP="00364F89">
            <w:pPr>
              <w:spacing w:before="100" w:beforeAutospacing="1" w:after="100" w:afterAutospacing="1"/>
              <w:rPr>
                <w:szCs w:val="22"/>
              </w:rPr>
            </w:pPr>
            <w:proofErr w:type="spellStart"/>
            <w:r w:rsidRPr="00364F89">
              <w:rPr>
                <w:szCs w:val="22"/>
              </w:rPr>
              <w:t>Menampilkan</w:t>
            </w:r>
            <w:proofErr w:type="spellEnd"/>
            <w:r w:rsidRPr="00364F89">
              <w:rPr>
                <w:szCs w:val="22"/>
              </w:rPr>
              <w:t xml:space="preserve"> </w:t>
            </w:r>
            <w:proofErr w:type="spellStart"/>
            <w:r w:rsidRPr="00364F89">
              <w:rPr>
                <w:szCs w:val="22"/>
              </w:rPr>
              <w:t>tulisan</w:t>
            </w:r>
            <w:proofErr w:type="spellEnd"/>
            <w:r w:rsidRPr="00364F89">
              <w:rPr>
                <w:szCs w:val="22"/>
              </w:rPr>
              <w:t xml:space="preserve"> </w:t>
            </w:r>
            <w:proofErr w:type="spellStart"/>
            <w:r w:rsidRPr="00364F89">
              <w:rPr>
                <w:szCs w:val="22"/>
              </w:rPr>
              <w:t>dalam</w:t>
            </w:r>
            <w:proofErr w:type="spellEnd"/>
            <w:r w:rsidRPr="00364F89">
              <w:rPr>
                <w:szCs w:val="22"/>
              </w:rPr>
              <w:t xml:space="preserve"> </w:t>
            </w:r>
            <w:proofErr w:type="spellStart"/>
            <w:r w:rsidRPr="00364F89">
              <w:rPr>
                <w:szCs w:val="22"/>
              </w:rPr>
              <w:t>bentuk</w:t>
            </w:r>
            <w:proofErr w:type="spellEnd"/>
            <w:r w:rsidRPr="00364F89">
              <w:rPr>
                <w:szCs w:val="22"/>
              </w:rPr>
              <w:t xml:space="preserve"> </w:t>
            </w:r>
            <w:proofErr w:type="spellStart"/>
            <w:r w:rsidRPr="00364F89">
              <w:rPr>
                <w:szCs w:val="22"/>
              </w:rPr>
              <w:t>laporan</w:t>
            </w:r>
            <w:proofErr w:type="spellEnd"/>
          </w:p>
        </w:tc>
      </w:tr>
      <w:tr w:rsidR="00364F89" w:rsidRPr="00364F89" w:rsidTr="00F60509">
        <w:tc>
          <w:tcPr>
            <w:tcW w:w="570" w:type="dxa"/>
          </w:tcPr>
          <w:p w:rsidR="00364F89" w:rsidRPr="00364F89" w:rsidRDefault="00364F89" w:rsidP="00364F89">
            <w:pPr>
              <w:spacing w:before="100" w:beforeAutospacing="1" w:after="100" w:afterAutospacing="1"/>
              <w:rPr>
                <w:szCs w:val="22"/>
              </w:rPr>
            </w:pPr>
            <w:r w:rsidRPr="00364F89">
              <w:rPr>
                <w:szCs w:val="22"/>
              </w:rPr>
              <w:t>4</w:t>
            </w:r>
          </w:p>
        </w:tc>
        <w:tc>
          <w:tcPr>
            <w:tcW w:w="1803" w:type="dxa"/>
          </w:tcPr>
          <w:p w:rsidR="00364F89" w:rsidRPr="00364F89" w:rsidRDefault="00364F89" w:rsidP="00364F89">
            <w:pPr>
              <w:spacing w:before="100" w:beforeAutospacing="1" w:after="100" w:afterAutospacing="1"/>
              <w:rPr>
                <w:szCs w:val="22"/>
              </w:rPr>
            </w:pPr>
            <w:r w:rsidRPr="00364F89">
              <w:rPr>
                <w:szCs w:val="22"/>
              </w:rPr>
              <w:t xml:space="preserve">Software MIKE-21  Model, MS-Excel, </w:t>
            </w:r>
          </w:p>
        </w:tc>
        <w:tc>
          <w:tcPr>
            <w:tcW w:w="1515" w:type="dxa"/>
          </w:tcPr>
          <w:p w:rsidR="00364F89" w:rsidRPr="00364F89" w:rsidRDefault="00364F89" w:rsidP="00364F89">
            <w:pPr>
              <w:spacing w:before="100" w:beforeAutospacing="1" w:after="100" w:afterAutospacing="1"/>
              <w:jc w:val="center"/>
              <w:rPr>
                <w:szCs w:val="22"/>
              </w:rPr>
            </w:pPr>
            <w:r w:rsidRPr="00364F89">
              <w:rPr>
                <w:szCs w:val="22"/>
              </w:rPr>
              <w:t xml:space="preserve">1 </w:t>
            </w:r>
            <w:proofErr w:type="spellStart"/>
            <w:r w:rsidRPr="00364F89">
              <w:rPr>
                <w:szCs w:val="22"/>
              </w:rPr>
              <w:t>buah</w:t>
            </w:r>
            <w:proofErr w:type="spellEnd"/>
          </w:p>
        </w:tc>
        <w:tc>
          <w:tcPr>
            <w:tcW w:w="4140" w:type="dxa"/>
          </w:tcPr>
          <w:p w:rsidR="00364F89" w:rsidRPr="00364F89" w:rsidRDefault="00364F89" w:rsidP="00364F89">
            <w:pPr>
              <w:spacing w:before="100" w:beforeAutospacing="1" w:after="100" w:afterAutospacing="1"/>
              <w:rPr>
                <w:szCs w:val="22"/>
              </w:rPr>
            </w:pPr>
            <w:proofErr w:type="spellStart"/>
            <w:r w:rsidRPr="00364F89">
              <w:rPr>
                <w:szCs w:val="22"/>
              </w:rPr>
              <w:t>Untuk</w:t>
            </w:r>
            <w:proofErr w:type="spellEnd"/>
            <w:r w:rsidRPr="00364F89">
              <w:rPr>
                <w:szCs w:val="22"/>
              </w:rPr>
              <w:t xml:space="preserve"> </w:t>
            </w:r>
            <w:proofErr w:type="spellStart"/>
            <w:r w:rsidRPr="00364F89">
              <w:rPr>
                <w:szCs w:val="22"/>
              </w:rPr>
              <w:t>melakukan</w:t>
            </w:r>
            <w:proofErr w:type="spellEnd"/>
            <w:r w:rsidRPr="00364F89">
              <w:rPr>
                <w:szCs w:val="22"/>
              </w:rPr>
              <w:t xml:space="preserve"> </w:t>
            </w:r>
            <w:proofErr w:type="spellStart"/>
            <w:r w:rsidRPr="00364F89">
              <w:rPr>
                <w:szCs w:val="22"/>
              </w:rPr>
              <w:t>pemodelan</w:t>
            </w:r>
            <w:proofErr w:type="spellEnd"/>
            <w:r w:rsidRPr="00364F89">
              <w:rPr>
                <w:szCs w:val="22"/>
              </w:rPr>
              <w:t xml:space="preserve"> </w:t>
            </w:r>
            <w:proofErr w:type="spellStart"/>
            <w:r w:rsidRPr="00364F89">
              <w:rPr>
                <w:szCs w:val="22"/>
              </w:rPr>
              <w:t>dan</w:t>
            </w:r>
            <w:proofErr w:type="spellEnd"/>
            <w:r w:rsidRPr="00364F89">
              <w:rPr>
                <w:szCs w:val="22"/>
              </w:rPr>
              <w:t xml:space="preserve"> </w:t>
            </w:r>
            <w:proofErr w:type="spellStart"/>
            <w:r w:rsidRPr="00364F89">
              <w:rPr>
                <w:szCs w:val="22"/>
              </w:rPr>
              <w:t>pengolahan</w:t>
            </w:r>
            <w:proofErr w:type="spellEnd"/>
            <w:r w:rsidRPr="00364F89">
              <w:rPr>
                <w:szCs w:val="22"/>
              </w:rPr>
              <w:t xml:space="preserve"> data </w:t>
            </w:r>
          </w:p>
        </w:tc>
      </w:tr>
      <w:tr w:rsidR="00364F89" w:rsidRPr="00364F89" w:rsidTr="00F60509">
        <w:tc>
          <w:tcPr>
            <w:tcW w:w="570" w:type="dxa"/>
          </w:tcPr>
          <w:p w:rsidR="00364F89" w:rsidRPr="00364F89" w:rsidRDefault="00364F89" w:rsidP="00364F89">
            <w:pPr>
              <w:spacing w:before="100" w:beforeAutospacing="1" w:after="100" w:afterAutospacing="1"/>
              <w:rPr>
                <w:szCs w:val="22"/>
              </w:rPr>
            </w:pPr>
            <w:r w:rsidRPr="00364F89">
              <w:rPr>
                <w:szCs w:val="22"/>
              </w:rPr>
              <w:t>5</w:t>
            </w:r>
          </w:p>
        </w:tc>
        <w:tc>
          <w:tcPr>
            <w:tcW w:w="1803" w:type="dxa"/>
          </w:tcPr>
          <w:p w:rsidR="00364F89" w:rsidRPr="00364F89" w:rsidRDefault="00364F89" w:rsidP="00364F89">
            <w:pPr>
              <w:spacing w:before="100" w:beforeAutospacing="1" w:after="100" w:afterAutospacing="1"/>
              <w:rPr>
                <w:szCs w:val="22"/>
              </w:rPr>
            </w:pPr>
            <w:r w:rsidRPr="00364F89">
              <w:rPr>
                <w:szCs w:val="22"/>
              </w:rPr>
              <w:t>Dongle (</w:t>
            </w:r>
            <w:proofErr w:type="spellStart"/>
            <w:r w:rsidRPr="00364F89">
              <w:rPr>
                <w:szCs w:val="22"/>
              </w:rPr>
              <w:t>lisensi</w:t>
            </w:r>
            <w:proofErr w:type="spellEnd"/>
            <w:r w:rsidRPr="00364F89">
              <w:rPr>
                <w:szCs w:val="22"/>
              </w:rPr>
              <w:t xml:space="preserve"> program)</w:t>
            </w:r>
          </w:p>
        </w:tc>
        <w:tc>
          <w:tcPr>
            <w:tcW w:w="1515" w:type="dxa"/>
          </w:tcPr>
          <w:p w:rsidR="00364F89" w:rsidRPr="00364F89" w:rsidRDefault="00364F89" w:rsidP="00364F89">
            <w:pPr>
              <w:spacing w:before="100" w:beforeAutospacing="1" w:after="100" w:afterAutospacing="1"/>
              <w:jc w:val="center"/>
              <w:rPr>
                <w:szCs w:val="22"/>
              </w:rPr>
            </w:pPr>
            <w:r w:rsidRPr="00364F89">
              <w:rPr>
                <w:szCs w:val="22"/>
              </w:rPr>
              <w:t xml:space="preserve">1 </w:t>
            </w:r>
            <w:proofErr w:type="spellStart"/>
            <w:r w:rsidRPr="00364F89">
              <w:rPr>
                <w:szCs w:val="22"/>
              </w:rPr>
              <w:t>buah</w:t>
            </w:r>
            <w:proofErr w:type="spellEnd"/>
          </w:p>
        </w:tc>
        <w:tc>
          <w:tcPr>
            <w:tcW w:w="4140" w:type="dxa"/>
          </w:tcPr>
          <w:p w:rsidR="00364F89" w:rsidRPr="00364F89" w:rsidRDefault="00364F89" w:rsidP="00364F89">
            <w:pPr>
              <w:spacing w:before="100" w:beforeAutospacing="1" w:after="100" w:afterAutospacing="1"/>
              <w:rPr>
                <w:szCs w:val="22"/>
              </w:rPr>
            </w:pPr>
            <w:proofErr w:type="spellStart"/>
            <w:r w:rsidRPr="00364F89">
              <w:rPr>
                <w:szCs w:val="22"/>
              </w:rPr>
              <w:t>Untuk</w:t>
            </w:r>
            <w:proofErr w:type="spellEnd"/>
            <w:r w:rsidRPr="00364F89">
              <w:rPr>
                <w:szCs w:val="22"/>
              </w:rPr>
              <w:t xml:space="preserve"> </w:t>
            </w:r>
            <w:proofErr w:type="spellStart"/>
            <w:r w:rsidRPr="00364F89">
              <w:rPr>
                <w:szCs w:val="22"/>
              </w:rPr>
              <w:t>mengaktifkan</w:t>
            </w:r>
            <w:proofErr w:type="spellEnd"/>
            <w:r w:rsidRPr="00364F89">
              <w:rPr>
                <w:szCs w:val="22"/>
              </w:rPr>
              <w:t xml:space="preserve"> software MIKE-21 Flow Model</w:t>
            </w:r>
          </w:p>
        </w:tc>
      </w:tr>
      <w:tr w:rsidR="00364F89" w:rsidRPr="00364F89" w:rsidTr="00F60509">
        <w:tc>
          <w:tcPr>
            <w:tcW w:w="570" w:type="dxa"/>
          </w:tcPr>
          <w:p w:rsidR="00364F89" w:rsidRPr="00364F89" w:rsidRDefault="00364F89" w:rsidP="00364F89">
            <w:pPr>
              <w:spacing w:before="100" w:beforeAutospacing="1" w:after="100" w:afterAutospacing="1"/>
              <w:rPr>
                <w:szCs w:val="22"/>
              </w:rPr>
            </w:pPr>
            <w:r w:rsidRPr="00364F89">
              <w:rPr>
                <w:szCs w:val="22"/>
              </w:rPr>
              <w:t>6</w:t>
            </w:r>
          </w:p>
        </w:tc>
        <w:tc>
          <w:tcPr>
            <w:tcW w:w="1803" w:type="dxa"/>
          </w:tcPr>
          <w:p w:rsidR="00364F89" w:rsidRPr="00364F89" w:rsidRDefault="00364F89" w:rsidP="00364F89">
            <w:pPr>
              <w:spacing w:before="100" w:beforeAutospacing="1" w:after="100" w:afterAutospacing="1"/>
              <w:rPr>
                <w:szCs w:val="22"/>
              </w:rPr>
            </w:pPr>
            <w:r w:rsidRPr="00364F89">
              <w:rPr>
                <w:szCs w:val="22"/>
              </w:rPr>
              <w:t xml:space="preserve">Laptop </w:t>
            </w:r>
            <w:proofErr w:type="spellStart"/>
            <w:r w:rsidRPr="00364F89">
              <w:rPr>
                <w:szCs w:val="22"/>
              </w:rPr>
              <w:t>dan</w:t>
            </w:r>
            <w:proofErr w:type="spellEnd"/>
            <w:r w:rsidRPr="00364F89">
              <w:rPr>
                <w:szCs w:val="22"/>
              </w:rPr>
              <w:t xml:space="preserve"> Printer</w:t>
            </w:r>
          </w:p>
        </w:tc>
        <w:tc>
          <w:tcPr>
            <w:tcW w:w="1515" w:type="dxa"/>
          </w:tcPr>
          <w:p w:rsidR="00364F89" w:rsidRPr="00364F89" w:rsidRDefault="00364F89" w:rsidP="00364F89">
            <w:pPr>
              <w:spacing w:before="100" w:beforeAutospacing="1" w:after="100" w:afterAutospacing="1"/>
              <w:jc w:val="center"/>
              <w:rPr>
                <w:szCs w:val="22"/>
              </w:rPr>
            </w:pPr>
            <w:r w:rsidRPr="00364F89">
              <w:rPr>
                <w:szCs w:val="22"/>
              </w:rPr>
              <w:t xml:space="preserve">1 </w:t>
            </w:r>
            <w:proofErr w:type="spellStart"/>
            <w:r w:rsidRPr="00364F89">
              <w:rPr>
                <w:szCs w:val="22"/>
              </w:rPr>
              <w:t>buah</w:t>
            </w:r>
            <w:proofErr w:type="spellEnd"/>
          </w:p>
        </w:tc>
        <w:tc>
          <w:tcPr>
            <w:tcW w:w="4140" w:type="dxa"/>
          </w:tcPr>
          <w:p w:rsidR="00364F89" w:rsidRPr="00364F89" w:rsidRDefault="00364F89" w:rsidP="00364F89">
            <w:pPr>
              <w:spacing w:before="100" w:beforeAutospacing="1" w:after="100" w:afterAutospacing="1"/>
              <w:rPr>
                <w:szCs w:val="22"/>
              </w:rPr>
            </w:pPr>
            <w:proofErr w:type="spellStart"/>
            <w:r w:rsidRPr="00364F89">
              <w:rPr>
                <w:szCs w:val="22"/>
              </w:rPr>
              <w:t>Membantu</w:t>
            </w:r>
            <w:proofErr w:type="spellEnd"/>
            <w:r w:rsidRPr="00364F89">
              <w:rPr>
                <w:szCs w:val="22"/>
              </w:rPr>
              <w:t xml:space="preserve"> </w:t>
            </w:r>
            <w:proofErr w:type="spellStart"/>
            <w:r w:rsidRPr="00364F89">
              <w:rPr>
                <w:szCs w:val="22"/>
              </w:rPr>
              <w:t>dalam</w:t>
            </w:r>
            <w:proofErr w:type="spellEnd"/>
            <w:r w:rsidRPr="00364F89">
              <w:rPr>
                <w:szCs w:val="22"/>
              </w:rPr>
              <w:t xml:space="preserve"> </w:t>
            </w:r>
            <w:proofErr w:type="spellStart"/>
            <w:r w:rsidRPr="00364F89">
              <w:rPr>
                <w:szCs w:val="22"/>
              </w:rPr>
              <w:t>pembuatan</w:t>
            </w:r>
            <w:proofErr w:type="spellEnd"/>
            <w:r w:rsidRPr="00364F89">
              <w:rPr>
                <w:szCs w:val="22"/>
              </w:rPr>
              <w:t xml:space="preserve"> </w:t>
            </w:r>
            <w:proofErr w:type="spellStart"/>
            <w:r w:rsidRPr="00364F89">
              <w:rPr>
                <w:szCs w:val="22"/>
              </w:rPr>
              <w:t>laporan</w:t>
            </w:r>
            <w:proofErr w:type="spellEnd"/>
          </w:p>
        </w:tc>
      </w:tr>
    </w:tbl>
    <w:p w:rsidR="00364F89" w:rsidRDefault="00364F89" w:rsidP="00364F89">
      <w:pPr>
        <w:spacing w:after="0"/>
        <w:rPr>
          <w:color w:val="000000"/>
          <w:szCs w:val="22"/>
          <w:lang w:val="de-LU"/>
        </w:rPr>
      </w:pPr>
      <w:r w:rsidRPr="00364F89">
        <w:rPr>
          <w:color w:val="000000"/>
          <w:szCs w:val="22"/>
          <w:lang w:val="de-LU"/>
        </w:rPr>
        <w:t xml:space="preserve">Data yang digunakan dalam analisis seperti pada Tabel 2 berdasarkan jenis, sifat, sumber dan satuan dari data. </w:t>
      </w:r>
    </w:p>
    <w:p w:rsidR="00364F89" w:rsidRDefault="00364F89" w:rsidP="00364F89">
      <w:pPr>
        <w:spacing w:after="0"/>
        <w:rPr>
          <w:color w:val="000000"/>
          <w:szCs w:val="22"/>
          <w:lang w:val="de-LU"/>
        </w:rPr>
      </w:pPr>
    </w:p>
    <w:p w:rsidR="00364F89" w:rsidRDefault="00364F89" w:rsidP="00364F89">
      <w:pPr>
        <w:spacing w:after="0"/>
        <w:rPr>
          <w:color w:val="000000"/>
          <w:szCs w:val="22"/>
          <w:lang w:val="de-LU"/>
        </w:rPr>
      </w:pPr>
    </w:p>
    <w:p w:rsidR="00364F89" w:rsidRPr="00364F89" w:rsidRDefault="00364F89" w:rsidP="00364F89">
      <w:pPr>
        <w:spacing w:after="0"/>
        <w:rPr>
          <w:color w:val="000000"/>
          <w:szCs w:val="22"/>
          <w:lang w:val="de-LU"/>
        </w:rPr>
      </w:pPr>
    </w:p>
    <w:p w:rsidR="00364F89" w:rsidRPr="00364F89" w:rsidRDefault="00364F89" w:rsidP="00364F89">
      <w:pPr>
        <w:spacing w:before="0" w:after="0"/>
        <w:rPr>
          <w:color w:val="000000"/>
          <w:szCs w:val="22"/>
          <w:lang w:val="de-LU"/>
        </w:rPr>
      </w:pPr>
      <w:r w:rsidRPr="00364F89">
        <w:rPr>
          <w:color w:val="000000"/>
          <w:szCs w:val="22"/>
          <w:lang w:val="de-LU"/>
        </w:rPr>
        <w:t>Tabel 2  Jenis dan Sumber Data yang Diperlukan</w:t>
      </w:r>
    </w:p>
    <w:tbl>
      <w:tblPr>
        <w:tblW w:w="77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
        <w:gridCol w:w="2493"/>
        <w:gridCol w:w="449"/>
        <w:gridCol w:w="741"/>
        <w:gridCol w:w="2342"/>
        <w:gridCol w:w="1359"/>
      </w:tblGrid>
      <w:tr w:rsidR="00364F89" w:rsidRPr="00364F89" w:rsidTr="00F60509">
        <w:trPr>
          <w:trHeight w:val="271"/>
        </w:trPr>
        <w:tc>
          <w:tcPr>
            <w:tcW w:w="391" w:type="dxa"/>
            <w:vMerge w:val="restart"/>
            <w:tcBorders>
              <w:top w:val="single" w:sz="4" w:space="0" w:color="auto"/>
              <w:left w:val="nil"/>
              <w:bottom w:val="single" w:sz="4" w:space="0" w:color="auto"/>
              <w:right w:val="nil"/>
            </w:tcBorders>
            <w:vAlign w:val="center"/>
          </w:tcPr>
          <w:p w:rsidR="00364F89" w:rsidRPr="00E70ECD" w:rsidRDefault="00364F89" w:rsidP="00364F89">
            <w:pPr>
              <w:spacing w:before="0" w:after="0"/>
              <w:ind w:left="-108" w:right="-96"/>
              <w:jc w:val="center"/>
              <w:rPr>
                <w:b/>
                <w:color w:val="000000"/>
                <w:szCs w:val="22"/>
              </w:rPr>
            </w:pPr>
            <w:r w:rsidRPr="00E70ECD">
              <w:rPr>
                <w:b/>
                <w:color w:val="000000"/>
                <w:szCs w:val="22"/>
              </w:rPr>
              <w:t>No</w:t>
            </w:r>
          </w:p>
        </w:tc>
        <w:tc>
          <w:tcPr>
            <w:tcW w:w="2493" w:type="dxa"/>
            <w:vMerge w:val="restart"/>
            <w:tcBorders>
              <w:top w:val="single" w:sz="4" w:space="0" w:color="auto"/>
              <w:left w:val="nil"/>
              <w:bottom w:val="single" w:sz="4" w:space="0" w:color="auto"/>
              <w:right w:val="nil"/>
            </w:tcBorders>
            <w:vAlign w:val="center"/>
          </w:tcPr>
          <w:p w:rsidR="00364F89" w:rsidRPr="00E70ECD" w:rsidRDefault="00364F89" w:rsidP="00364F89">
            <w:pPr>
              <w:spacing w:before="0" w:after="0"/>
              <w:ind w:left="-49"/>
              <w:jc w:val="center"/>
              <w:rPr>
                <w:b/>
                <w:color w:val="000000"/>
                <w:szCs w:val="22"/>
              </w:rPr>
            </w:pPr>
            <w:proofErr w:type="spellStart"/>
            <w:r w:rsidRPr="00E70ECD">
              <w:rPr>
                <w:b/>
                <w:color w:val="000000"/>
                <w:szCs w:val="22"/>
              </w:rPr>
              <w:t>Jenis</w:t>
            </w:r>
            <w:proofErr w:type="spellEnd"/>
            <w:r w:rsidRPr="00E70ECD">
              <w:rPr>
                <w:b/>
                <w:color w:val="000000"/>
                <w:szCs w:val="22"/>
              </w:rPr>
              <w:t xml:space="preserve"> data</w:t>
            </w:r>
          </w:p>
        </w:tc>
        <w:tc>
          <w:tcPr>
            <w:tcW w:w="1190" w:type="dxa"/>
            <w:gridSpan w:val="2"/>
            <w:tcBorders>
              <w:top w:val="single" w:sz="4" w:space="0" w:color="auto"/>
              <w:left w:val="nil"/>
              <w:bottom w:val="single" w:sz="4" w:space="0" w:color="auto"/>
              <w:right w:val="nil"/>
            </w:tcBorders>
          </w:tcPr>
          <w:p w:rsidR="00364F89" w:rsidRPr="00E70ECD" w:rsidRDefault="00364F89" w:rsidP="00364F89">
            <w:pPr>
              <w:spacing w:before="0" w:after="0"/>
              <w:ind w:left="-22"/>
              <w:jc w:val="center"/>
              <w:rPr>
                <w:b/>
                <w:color w:val="000000"/>
                <w:szCs w:val="22"/>
              </w:rPr>
            </w:pPr>
            <w:proofErr w:type="spellStart"/>
            <w:r w:rsidRPr="00E70ECD">
              <w:rPr>
                <w:b/>
                <w:color w:val="000000"/>
                <w:szCs w:val="22"/>
              </w:rPr>
              <w:t>Sifat</w:t>
            </w:r>
            <w:proofErr w:type="spellEnd"/>
            <w:r w:rsidRPr="00E70ECD">
              <w:rPr>
                <w:b/>
                <w:color w:val="000000"/>
                <w:szCs w:val="22"/>
              </w:rPr>
              <w:t xml:space="preserve"> Data</w:t>
            </w:r>
          </w:p>
        </w:tc>
        <w:tc>
          <w:tcPr>
            <w:tcW w:w="2342" w:type="dxa"/>
            <w:vMerge w:val="restart"/>
            <w:tcBorders>
              <w:top w:val="single" w:sz="4" w:space="0" w:color="auto"/>
              <w:left w:val="nil"/>
              <w:bottom w:val="nil"/>
              <w:right w:val="nil"/>
            </w:tcBorders>
            <w:vAlign w:val="center"/>
          </w:tcPr>
          <w:p w:rsidR="00364F89" w:rsidRPr="00E70ECD" w:rsidRDefault="00364F89" w:rsidP="00364F89">
            <w:pPr>
              <w:spacing w:before="0" w:after="0"/>
              <w:ind w:left="48"/>
              <w:rPr>
                <w:b/>
                <w:color w:val="000000"/>
                <w:szCs w:val="22"/>
              </w:rPr>
            </w:pPr>
            <w:proofErr w:type="spellStart"/>
            <w:r w:rsidRPr="00E70ECD">
              <w:rPr>
                <w:b/>
                <w:color w:val="000000"/>
                <w:szCs w:val="22"/>
              </w:rPr>
              <w:t>Sumber</w:t>
            </w:r>
            <w:proofErr w:type="spellEnd"/>
          </w:p>
        </w:tc>
        <w:tc>
          <w:tcPr>
            <w:tcW w:w="1359" w:type="dxa"/>
            <w:vMerge w:val="restart"/>
            <w:tcBorders>
              <w:top w:val="single" w:sz="4" w:space="0" w:color="auto"/>
              <w:left w:val="nil"/>
              <w:bottom w:val="single" w:sz="4" w:space="0" w:color="auto"/>
              <w:right w:val="nil"/>
            </w:tcBorders>
            <w:vAlign w:val="center"/>
          </w:tcPr>
          <w:p w:rsidR="00364F89" w:rsidRPr="00E70ECD" w:rsidRDefault="00364F89" w:rsidP="00364F89">
            <w:pPr>
              <w:spacing w:before="0" w:after="0"/>
              <w:jc w:val="center"/>
              <w:rPr>
                <w:b/>
                <w:color w:val="000000"/>
                <w:szCs w:val="22"/>
              </w:rPr>
            </w:pPr>
            <w:proofErr w:type="spellStart"/>
            <w:r w:rsidRPr="00E70ECD">
              <w:rPr>
                <w:b/>
                <w:color w:val="000000"/>
                <w:szCs w:val="22"/>
              </w:rPr>
              <w:t>Satuan</w:t>
            </w:r>
            <w:proofErr w:type="spellEnd"/>
          </w:p>
        </w:tc>
      </w:tr>
      <w:tr w:rsidR="00364F89" w:rsidRPr="00364F89" w:rsidTr="00F60509">
        <w:trPr>
          <w:trHeight w:val="144"/>
        </w:trPr>
        <w:tc>
          <w:tcPr>
            <w:tcW w:w="391" w:type="dxa"/>
            <w:vMerge/>
            <w:tcBorders>
              <w:top w:val="nil"/>
              <w:left w:val="nil"/>
              <w:bottom w:val="single" w:sz="4" w:space="0" w:color="auto"/>
              <w:right w:val="nil"/>
            </w:tcBorders>
          </w:tcPr>
          <w:p w:rsidR="00364F89" w:rsidRPr="00364F89" w:rsidRDefault="00364F89" w:rsidP="00364F89">
            <w:pPr>
              <w:spacing w:before="0" w:after="0"/>
              <w:ind w:left="-108"/>
              <w:jc w:val="center"/>
              <w:rPr>
                <w:color w:val="000000"/>
                <w:szCs w:val="22"/>
              </w:rPr>
            </w:pPr>
          </w:p>
        </w:tc>
        <w:tc>
          <w:tcPr>
            <w:tcW w:w="2493" w:type="dxa"/>
            <w:vMerge/>
            <w:tcBorders>
              <w:top w:val="nil"/>
              <w:left w:val="nil"/>
              <w:bottom w:val="single" w:sz="4" w:space="0" w:color="auto"/>
              <w:right w:val="nil"/>
            </w:tcBorders>
          </w:tcPr>
          <w:p w:rsidR="00364F89" w:rsidRPr="00364F89" w:rsidRDefault="00364F89" w:rsidP="00364F89">
            <w:pPr>
              <w:spacing w:before="0" w:after="0"/>
              <w:ind w:left="-49"/>
              <w:rPr>
                <w:color w:val="000000"/>
                <w:szCs w:val="22"/>
              </w:rPr>
            </w:pPr>
          </w:p>
        </w:tc>
        <w:tc>
          <w:tcPr>
            <w:tcW w:w="449" w:type="dxa"/>
            <w:tcBorders>
              <w:top w:val="single" w:sz="4" w:space="0" w:color="auto"/>
              <w:left w:val="nil"/>
              <w:bottom w:val="single" w:sz="4" w:space="0" w:color="auto"/>
              <w:right w:val="nil"/>
            </w:tcBorders>
          </w:tcPr>
          <w:p w:rsidR="00364F89" w:rsidRPr="00E70ECD" w:rsidRDefault="00364F89" w:rsidP="00364F89">
            <w:pPr>
              <w:spacing w:before="0" w:after="0"/>
              <w:ind w:left="-22" w:firstLine="22"/>
              <w:jc w:val="center"/>
              <w:rPr>
                <w:b/>
                <w:color w:val="000000"/>
                <w:szCs w:val="22"/>
              </w:rPr>
            </w:pPr>
            <w:r w:rsidRPr="00E70ECD">
              <w:rPr>
                <w:b/>
                <w:color w:val="000000"/>
                <w:szCs w:val="22"/>
              </w:rPr>
              <w:t>P</w:t>
            </w:r>
          </w:p>
        </w:tc>
        <w:tc>
          <w:tcPr>
            <w:tcW w:w="741" w:type="dxa"/>
            <w:tcBorders>
              <w:top w:val="single" w:sz="4" w:space="0" w:color="auto"/>
              <w:left w:val="nil"/>
              <w:bottom w:val="single" w:sz="4" w:space="0" w:color="auto"/>
              <w:right w:val="nil"/>
            </w:tcBorders>
          </w:tcPr>
          <w:p w:rsidR="00364F89" w:rsidRPr="00E70ECD" w:rsidRDefault="00364F89" w:rsidP="00364F89">
            <w:pPr>
              <w:spacing w:before="0" w:after="0"/>
              <w:ind w:left="-21"/>
              <w:jc w:val="center"/>
              <w:rPr>
                <w:b/>
                <w:color w:val="000000"/>
                <w:szCs w:val="22"/>
              </w:rPr>
            </w:pPr>
            <w:r w:rsidRPr="00E70ECD">
              <w:rPr>
                <w:b/>
                <w:color w:val="000000"/>
                <w:szCs w:val="22"/>
              </w:rPr>
              <w:t>S</w:t>
            </w:r>
          </w:p>
        </w:tc>
        <w:tc>
          <w:tcPr>
            <w:tcW w:w="2342" w:type="dxa"/>
            <w:vMerge/>
            <w:tcBorders>
              <w:top w:val="nil"/>
              <w:left w:val="nil"/>
              <w:bottom w:val="single" w:sz="4" w:space="0" w:color="auto"/>
              <w:right w:val="nil"/>
            </w:tcBorders>
          </w:tcPr>
          <w:p w:rsidR="00364F89" w:rsidRPr="00364F89" w:rsidRDefault="00364F89" w:rsidP="00364F89">
            <w:pPr>
              <w:spacing w:before="0" w:after="0"/>
              <w:rPr>
                <w:color w:val="000000"/>
                <w:szCs w:val="22"/>
              </w:rPr>
            </w:pPr>
          </w:p>
        </w:tc>
        <w:tc>
          <w:tcPr>
            <w:tcW w:w="1359" w:type="dxa"/>
            <w:vMerge/>
            <w:tcBorders>
              <w:top w:val="nil"/>
              <w:left w:val="nil"/>
              <w:bottom w:val="single" w:sz="4" w:space="0" w:color="auto"/>
              <w:right w:val="nil"/>
            </w:tcBorders>
          </w:tcPr>
          <w:p w:rsidR="00364F89" w:rsidRPr="00364F89" w:rsidRDefault="00364F89" w:rsidP="00364F89">
            <w:pPr>
              <w:spacing w:before="0" w:after="0"/>
              <w:rPr>
                <w:color w:val="000000"/>
                <w:szCs w:val="22"/>
              </w:rPr>
            </w:pPr>
          </w:p>
        </w:tc>
      </w:tr>
      <w:tr w:rsidR="00364F89" w:rsidRPr="00364F89" w:rsidTr="00F60509">
        <w:trPr>
          <w:trHeight w:val="286"/>
        </w:trPr>
        <w:tc>
          <w:tcPr>
            <w:tcW w:w="391" w:type="dxa"/>
            <w:tcBorders>
              <w:top w:val="single" w:sz="4" w:space="0" w:color="auto"/>
              <w:left w:val="nil"/>
              <w:bottom w:val="single" w:sz="4" w:space="0" w:color="auto"/>
              <w:right w:val="nil"/>
            </w:tcBorders>
            <w:vAlign w:val="center"/>
          </w:tcPr>
          <w:p w:rsidR="00364F89" w:rsidRPr="00364F89" w:rsidRDefault="00364F89" w:rsidP="00364F89">
            <w:pPr>
              <w:spacing w:before="0" w:after="0"/>
              <w:ind w:left="-108"/>
              <w:jc w:val="center"/>
              <w:rPr>
                <w:color w:val="000000"/>
                <w:szCs w:val="22"/>
              </w:rPr>
            </w:pPr>
            <w:r w:rsidRPr="00364F89">
              <w:rPr>
                <w:color w:val="000000"/>
                <w:szCs w:val="22"/>
              </w:rPr>
              <w:t>1</w:t>
            </w:r>
          </w:p>
        </w:tc>
        <w:tc>
          <w:tcPr>
            <w:tcW w:w="2493" w:type="dxa"/>
            <w:tcBorders>
              <w:top w:val="single" w:sz="4" w:space="0" w:color="auto"/>
              <w:left w:val="nil"/>
              <w:bottom w:val="single" w:sz="4" w:space="0" w:color="auto"/>
              <w:right w:val="nil"/>
            </w:tcBorders>
          </w:tcPr>
          <w:p w:rsidR="00364F89" w:rsidRPr="00364F89" w:rsidRDefault="00364F89" w:rsidP="00364F89">
            <w:pPr>
              <w:spacing w:before="0" w:after="0"/>
              <w:ind w:left="-49"/>
              <w:rPr>
                <w:color w:val="000000"/>
                <w:szCs w:val="22"/>
              </w:rPr>
            </w:pPr>
            <w:proofErr w:type="spellStart"/>
            <w:r w:rsidRPr="00364F89">
              <w:rPr>
                <w:color w:val="000000"/>
                <w:szCs w:val="22"/>
              </w:rPr>
              <w:t>Pasang</w:t>
            </w:r>
            <w:proofErr w:type="spellEnd"/>
            <w:r w:rsidRPr="00364F89">
              <w:rPr>
                <w:color w:val="000000"/>
                <w:szCs w:val="22"/>
              </w:rPr>
              <w:t xml:space="preserve"> </w:t>
            </w:r>
            <w:proofErr w:type="spellStart"/>
            <w:r w:rsidRPr="00364F89">
              <w:rPr>
                <w:color w:val="000000"/>
                <w:szCs w:val="22"/>
              </w:rPr>
              <w:t>surut</w:t>
            </w:r>
            <w:proofErr w:type="spellEnd"/>
          </w:p>
        </w:tc>
        <w:tc>
          <w:tcPr>
            <w:tcW w:w="449" w:type="dxa"/>
            <w:tcBorders>
              <w:top w:val="single" w:sz="4" w:space="0" w:color="auto"/>
              <w:left w:val="nil"/>
              <w:bottom w:val="single" w:sz="4" w:space="0" w:color="auto"/>
              <w:right w:val="nil"/>
            </w:tcBorders>
          </w:tcPr>
          <w:p w:rsidR="00364F89" w:rsidRPr="00364F89" w:rsidRDefault="00364F89" w:rsidP="00364F89">
            <w:pPr>
              <w:spacing w:before="0" w:after="0"/>
              <w:ind w:left="-22" w:firstLine="22"/>
              <w:jc w:val="center"/>
              <w:rPr>
                <w:color w:val="000000"/>
                <w:szCs w:val="22"/>
              </w:rPr>
            </w:pPr>
            <w:r w:rsidRPr="00364F89">
              <w:rPr>
                <w:color w:val="000000"/>
                <w:szCs w:val="22"/>
              </w:rPr>
              <w:sym w:font="Symbol" w:char="F0D6"/>
            </w:r>
          </w:p>
        </w:tc>
        <w:tc>
          <w:tcPr>
            <w:tcW w:w="741" w:type="dxa"/>
            <w:tcBorders>
              <w:top w:val="single" w:sz="4" w:space="0" w:color="auto"/>
              <w:left w:val="nil"/>
              <w:bottom w:val="single" w:sz="4" w:space="0" w:color="auto"/>
              <w:right w:val="nil"/>
            </w:tcBorders>
          </w:tcPr>
          <w:p w:rsidR="00364F89" w:rsidRPr="00364F89" w:rsidRDefault="00364F89" w:rsidP="00364F89">
            <w:pPr>
              <w:spacing w:before="0" w:after="0"/>
              <w:ind w:left="-21"/>
              <w:jc w:val="center"/>
              <w:rPr>
                <w:color w:val="000000"/>
                <w:szCs w:val="22"/>
              </w:rPr>
            </w:pPr>
          </w:p>
        </w:tc>
        <w:tc>
          <w:tcPr>
            <w:tcW w:w="2342" w:type="dxa"/>
            <w:tcBorders>
              <w:top w:val="single" w:sz="4" w:space="0" w:color="auto"/>
              <w:left w:val="nil"/>
              <w:bottom w:val="single" w:sz="4" w:space="0" w:color="auto"/>
              <w:right w:val="nil"/>
            </w:tcBorders>
          </w:tcPr>
          <w:p w:rsidR="00364F89" w:rsidRPr="00364F89" w:rsidRDefault="00364F89" w:rsidP="00364F89">
            <w:pPr>
              <w:spacing w:before="0" w:after="0"/>
              <w:ind w:left="48"/>
              <w:rPr>
                <w:color w:val="000000"/>
                <w:szCs w:val="22"/>
              </w:rPr>
            </w:pPr>
            <w:proofErr w:type="spellStart"/>
            <w:r w:rsidRPr="00364F89">
              <w:rPr>
                <w:color w:val="000000"/>
                <w:szCs w:val="22"/>
              </w:rPr>
              <w:t>Lapangan</w:t>
            </w:r>
            <w:proofErr w:type="spellEnd"/>
          </w:p>
        </w:tc>
        <w:tc>
          <w:tcPr>
            <w:tcW w:w="1359" w:type="dxa"/>
            <w:tcBorders>
              <w:top w:val="single" w:sz="4" w:space="0" w:color="auto"/>
              <w:left w:val="nil"/>
              <w:bottom w:val="single" w:sz="4" w:space="0" w:color="auto"/>
              <w:right w:val="nil"/>
            </w:tcBorders>
          </w:tcPr>
          <w:p w:rsidR="00364F89" w:rsidRPr="00364F89" w:rsidRDefault="00364F89" w:rsidP="00364F89">
            <w:pPr>
              <w:spacing w:before="0" w:after="0"/>
              <w:rPr>
                <w:color w:val="000000"/>
                <w:szCs w:val="22"/>
              </w:rPr>
            </w:pPr>
            <w:r w:rsidRPr="00364F89">
              <w:rPr>
                <w:color w:val="000000"/>
                <w:szCs w:val="22"/>
              </w:rPr>
              <w:t>m</w:t>
            </w:r>
          </w:p>
        </w:tc>
      </w:tr>
      <w:tr w:rsidR="00364F89" w:rsidRPr="00364F89" w:rsidTr="00F60509">
        <w:trPr>
          <w:trHeight w:val="301"/>
        </w:trPr>
        <w:tc>
          <w:tcPr>
            <w:tcW w:w="391" w:type="dxa"/>
            <w:tcBorders>
              <w:top w:val="single" w:sz="4" w:space="0" w:color="auto"/>
              <w:left w:val="nil"/>
              <w:bottom w:val="single" w:sz="4" w:space="0" w:color="auto"/>
              <w:right w:val="nil"/>
            </w:tcBorders>
            <w:vAlign w:val="center"/>
          </w:tcPr>
          <w:p w:rsidR="00364F89" w:rsidRPr="00364F89" w:rsidRDefault="00364F89" w:rsidP="00364F89">
            <w:pPr>
              <w:spacing w:before="0" w:after="0"/>
              <w:ind w:left="-108"/>
              <w:jc w:val="center"/>
              <w:rPr>
                <w:color w:val="000000"/>
                <w:szCs w:val="22"/>
              </w:rPr>
            </w:pPr>
            <w:r w:rsidRPr="00364F89">
              <w:rPr>
                <w:color w:val="000000"/>
                <w:szCs w:val="22"/>
              </w:rPr>
              <w:t>2</w:t>
            </w:r>
          </w:p>
        </w:tc>
        <w:tc>
          <w:tcPr>
            <w:tcW w:w="2493" w:type="dxa"/>
            <w:tcBorders>
              <w:top w:val="single" w:sz="4" w:space="0" w:color="auto"/>
              <w:left w:val="nil"/>
              <w:bottom w:val="single" w:sz="4" w:space="0" w:color="auto"/>
              <w:right w:val="nil"/>
            </w:tcBorders>
          </w:tcPr>
          <w:p w:rsidR="00364F89" w:rsidRPr="00364F89" w:rsidRDefault="00364F89" w:rsidP="00364F89">
            <w:pPr>
              <w:spacing w:before="0" w:after="0"/>
              <w:ind w:left="-49"/>
              <w:rPr>
                <w:color w:val="000000"/>
                <w:szCs w:val="22"/>
              </w:rPr>
            </w:pPr>
            <w:proofErr w:type="spellStart"/>
            <w:r w:rsidRPr="00364F89">
              <w:rPr>
                <w:color w:val="000000"/>
                <w:szCs w:val="22"/>
              </w:rPr>
              <w:t>Batimetri</w:t>
            </w:r>
            <w:proofErr w:type="spellEnd"/>
          </w:p>
        </w:tc>
        <w:tc>
          <w:tcPr>
            <w:tcW w:w="449" w:type="dxa"/>
            <w:tcBorders>
              <w:top w:val="single" w:sz="4" w:space="0" w:color="auto"/>
              <w:left w:val="nil"/>
              <w:bottom w:val="single" w:sz="4" w:space="0" w:color="auto"/>
              <w:right w:val="nil"/>
            </w:tcBorders>
          </w:tcPr>
          <w:p w:rsidR="00364F89" w:rsidRPr="00364F89" w:rsidRDefault="00364F89" w:rsidP="00364F89">
            <w:pPr>
              <w:spacing w:before="0" w:after="0"/>
              <w:ind w:left="-22" w:firstLine="22"/>
              <w:jc w:val="center"/>
              <w:rPr>
                <w:color w:val="000000"/>
                <w:szCs w:val="22"/>
              </w:rPr>
            </w:pPr>
          </w:p>
        </w:tc>
        <w:tc>
          <w:tcPr>
            <w:tcW w:w="741" w:type="dxa"/>
            <w:tcBorders>
              <w:top w:val="single" w:sz="4" w:space="0" w:color="auto"/>
              <w:left w:val="nil"/>
              <w:bottom w:val="single" w:sz="4" w:space="0" w:color="auto"/>
              <w:right w:val="nil"/>
            </w:tcBorders>
          </w:tcPr>
          <w:p w:rsidR="00364F89" w:rsidRPr="00364F89" w:rsidRDefault="00364F89" w:rsidP="00364F89">
            <w:pPr>
              <w:spacing w:before="0" w:after="0"/>
              <w:ind w:left="-21"/>
              <w:jc w:val="center"/>
              <w:rPr>
                <w:color w:val="000000"/>
                <w:szCs w:val="22"/>
              </w:rPr>
            </w:pPr>
            <w:r w:rsidRPr="00364F89">
              <w:rPr>
                <w:color w:val="000000"/>
                <w:szCs w:val="22"/>
              </w:rPr>
              <w:sym w:font="Symbol" w:char="F0D6"/>
            </w:r>
          </w:p>
        </w:tc>
        <w:tc>
          <w:tcPr>
            <w:tcW w:w="2342" w:type="dxa"/>
            <w:tcBorders>
              <w:top w:val="single" w:sz="4" w:space="0" w:color="auto"/>
              <w:left w:val="nil"/>
              <w:bottom w:val="single" w:sz="4" w:space="0" w:color="auto"/>
              <w:right w:val="nil"/>
            </w:tcBorders>
          </w:tcPr>
          <w:p w:rsidR="00364F89" w:rsidRPr="00364F89" w:rsidRDefault="00364F89" w:rsidP="00364F89">
            <w:pPr>
              <w:spacing w:before="0" w:after="0"/>
              <w:ind w:left="48"/>
              <w:rPr>
                <w:color w:val="000000"/>
                <w:szCs w:val="22"/>
              </w:rPr>
            </w:pPr>
            <w:proofErr w:type="spellStart"/>
            <w:r w:rsidRPr="00364F89">
              <w:rPr>
                <w:color w:val="000000"/>
                <w:szCs w:val="22"/>
              </w:rPr>
              <w:t>Bakorsurtanal</w:t>
            </w:r>
            <w:proofErr w:type="spellEnd"/>
            <w:r w:rsidRPr="00364F89">
              <w:rPr>
                <w:color w:val="000000"/>
                <w:szCs w:val="22"/>
              </w:rPr>
              <w:t>/</w:t>
            </w:r>
            <w:proofErr w:type="spellStart"/>
            <w:r w:rsidRPr="00364F89">
              <w:rPr>
                <w:color w:val="000000"/>
                <w:szCs w:val="22"/>
              </w:rPr>
              <w:t>Pelindo</w:t>
            </w:r>
            <w:proofErr w:type="spellEnd"/>
          </w:p>
        </w:tc>
        <w:tc>
          <w:tcPr>
            <w:tcW w:w="1359" w:type="dxa"/>
            <w:tcBorders>
              <w:top w:val="single" w:sz="4" w:space="0" w:color="auto"/>
              <w:left w:val="nil"/>
              <w:bottom w:val="single" w:sz="4" w:space="0" w:color="auto"/>
              <w:right w:val="nil"/>
            </w:tcBorders>
          </w:tcPr>
          <w:p w:rsidR="00364F89" w:rsidRPr="00364F89" w:rsidRDefault="00364F89" w:rsidP="00364F89">
            <w:pPr>
              <w:spacing w:before="0" w:after="0"/>
              <w:rPr>
                <w:color w:val="000000"/>
                <w:szCs w:val="22"/>
              </w:rPr>
            </w:pPr>
            <w:r w:rsidRPr="00364F89">
              <w:rPr>
                <w:color w:val="000000"/>
                <w:szCs w:val="22"/>
              </w:rPr>
              <w:t>m</w:t>
            </w:r>
          </w:p>
        </w:tc>
      </w:tr>
      <w:tr w:rsidR="00364F89" w:rsidRPr="00364F89" w:rsidTr="00F60509">
        <w:trPr>
          <w:trHeight w:val="342"/>
        </w:trPr>
        <w:tc>
          <w:tcPr>
            <w:tcW w:w="391" w:type="dxa"/>
            <w:tcBorders>
              <w:top w:val="single" w:sz="4" w:space="0" w:color="auto"/>
              <w:left w:val="nil"/>
              <w:bottom w:val="single" w:sz="4" w:space="0" w:color="auto"/>
              <w:right w:val="nil"/>
            </w:tcBorders>
            <w:vAlign w:val="center"/>
          </w:tcPr>
          <w:p w:rsidR="00364F89" w:rsidRPr="00364F89" w:rsidRDefault="00364F89" w:rsidP="00364F89">
            <w:pPr>
              <w:spacing w:before="0" w:after="0"/>
              <w:ind w:left="-108"/>
              <w:jc w:val="center"/>
              <w:rPr>
                <w:color w:val="000000"/>
                <w:szCs w:val="22"/>
              </w:rPr>
            </w:pPr>
            <w:r w:rsidRPr="00364F89">
              <w:rPr>
                <w:color w:val="000000"/>
                <w:szCs w:val="22"/>
              </w:rPr>
              <w:t>3</w:t>
            </w:r>
          </w:p>
        </w:tc>
        <w:tc>
          <w:tcPr>
            <w:tcW w:w="2493" w:type="dxa"/>
            <w:tcBorders>
              <w:top w:val="single" w:sz="4" w:space="0" w:color="auto"/>
              <w:left w:val="nil"/>
              <w:bottom w:val="single" w:sz="4" w:space="0" w:color="auto"/>
              <w:right w:val="nil"/>
            </w:tcBorders>
          </w:tcPr>
          <w:p w:rsidR="00364F89" w:rsidRPr="00364F89" w:rsidRDefault="00364F89" w:rsidP="00364F89">
            <w:pPr>
              <w:spacing w:before="0" w:after="0"/>
              <w:ind w:left="-49"/>
              <w:rPr>
                <w:color w:val="000000"/>
                <w:szCs w:val="22"/>
              </w:rPr>
            </w:pPr>
            <w:proofErr w:type="spellStart"/>
            <w:r w:rsidRPr="00364F89">
              <w:rPr>
                <w:color w:val="000000"/>
                <w:szCs w:val="22"/>
              </w:rPr>
              <w:t>Arah</w:t>
            </w:r>
            <w:proofErr w:type="spellEnd"/>
            <w:r w:rsidRPr="00364F89">
              <w:rPr>
                <w:color w:val="000000"/>
                <w:szCs w:val="22"/>
              </w:rPr>
              <w:t xml:space="preserve"> </w:t>
            </w:r>
            <w:proofErr w:type="spellStart"/>
            <w:r w:rsidRPr="00364F89">
              <w:rPr>
                <w:color w:val="000000"/>
                <w:szCs w:val="22"/>
              </w:rPr>
              <w:t>dan</w:t>
            </w:r>
            <w:proofErr w:type="spellEnd"/>
            <w:r w:rsidRPr="00364F89">
              <w:rPr>
                <w:color w:val="000000"/>
                <w:szCs w:val="22"/>
              </w:rPr>
              <w:t xml:space="preserve"> </w:t>
            </w:r>
            <w:proofErr w:type="spellStart"/>
            <w:r w:rsidRPr="00364F89">
              <w:rPr>
                <w:color w:val="000000"/>
                <w:szCs w:val="22"/>
              </w:rPr>
              <w:t>kecepatan</w:t>
            </w:r>
            <w:proofErr w:type="spellEnd"/>
            <w:r w:rsidRPr="00364F89">
              <w:rPr>
                <w:color w:val="000000"/>
                <w:szCs w:val="22"/>
              </w:rPr>
              <w:t xml:space="preserve"> </w:t>
            </w:r>
            <w:proofErr w:type="spellStart"/>
            <w:r w:rsidRPr="00364F89">
              <w:rPr>
                <w:color w:val="000000"/>
                <w:szCs w:val="22"/>
              </w:rPr>
              <w:t>arus</w:t>
            </w:r>
            <w:proofErr w:type="spellEnd"/>
          </w:p>
        </w:tc>
        <w:tc>
          <w:tcPr>
            <w:tcW w:w="449" w:type="dxa"/>
            <w:tcBorders>
              <w:top w:val="single" w:sz="4" w:space="0" w:color="auto"/>
              <w:left w:val="nil"/>
              <w:bottom w:val="single" w:sz="4" w:space="0" w:color="auto"/>
              <w:right w:val="nil"/>
            </w:tcBorders>
          </w:tcPr>
          <w:p w:rsidR="00364F89" w:rsidRPr="00364F89" w:rsidRDefault="00364F89" w:rsidP="00364F89">
            <w:pPr>
              <w:spacing w:before="0" w:after="0"/>
              <w:ind w:left="-22" w:firstLine="22"/>
              <w:jc w:val="center"/>
              <w:rPr>
                <w:color w:val="000000"/>
                <w:szCs w:val="22"/>
              </w:rPr>
            </w:pPr>
            <w:r w:rsidRPr="00364F89">
              <w:rPr>
                <w:color w:val="000000"/>
                <w:szCs w:val="22"/>
              </w:rPr>
              <w:sym w:font="Symbol" w:char="F0D6"/>
            </w:r>
          </w:p>
        </w:tc>
        <w:tc>
          <w:tcPr>
            <w:tcW w:w="741" w:type="dxa"/>
            <w:tcBorders>
              <w:top w:val="single" w:sz="4" w:space="0" w:color="auto"/>
              <w:left w:val="nil"/>
              <w:bottom w:val="single" w:sz="4" w:space="0" w:color="auto"/>
              <w:right w:val="nil"/>
            </w:tcBorders>
          </w:tcPr>
          <w:p w:rsidR="00364F89" w:rsidRPr="00364F89" w:rsidRDefault="00364F89" w:rsidP="00364F89">
            <w:pPr>
              <w:spacing w:before="0" w:after="0"/>
              <w:ind w:left="-21"/>
              <w:jc w:val="center"/>
              <w:rPr>
                <w:color w:val="000000"/>
                <w:szCs w:val="22"/>
              </w:rPr>
            </w:pPr>
          </w:p>
        </w:tc>
        <w:tc>
          <w:tcPr>
            <w:tcW w:w="2342" w:type="dxa"/>
            <w:tcBorders>
              <w:top w:val="single" w:sz="4" w:space="0" w:color="auto"/>
              <w:left w:val="nil"/>
              <w:bottom w:val="single" w:sz="4" w:space="0" w:color="auto"/>
              <w:right w:val="nil"/>
            </w:tcBorders>
          </w:tcPr>
          <w:p w:rsidR="00364F89" w:rsidRPr="00364F89" w:rsidRDefault="00364F89" w:rsidP="00364F89">
            <w:pPr>
              <w:spacing w:before="0" w:after="0"/>
              <w:ind w:left="48"/>
              <w:rPr>
                <w:color w:val="000000"/>
                <w:szCs w:val="22"/>
              </w:rPr>
            </w:pPr>
            <w:proofErr w:type="spellStart"/>
            <w:r w:rsidRPr="00364F89">
              <w:rPr>
                <w:color w:val="000000"/>
                <w:szCs w:val="22"/>
              </w:rPr>
              <w:t>Lapangan</w:t>
            </w:r>
            <w:proofErr w:type="spellEnd"/>
          </w:p>
        </w:tc>
        <w:tc>
          <w:tcPr>
            <w:tcW w:w="1359" w:type="dxa"/>
            <w:tcBorders>
              <w:top w:val="single" w:sz="4" w:space="0" w:color="auto"/>
              <w:left w:val="nil"/>
              <w:bottom w:val="single" w:sz="4" w:space="0" w:color="auto"/>
              <w:right w:val="nil"/>
            </w:tcBorders>
          </w:tcPr>
          <w:p w:rsidR="00364F89" w:rsidRPr="00364F89" w:rsidRDefault="00364F89" w:rsidP="00364F89">
            <w:pPr>
              <w:spacing w:before="0" w:after="0"/>
              <w:rPr>
                <w:color w:val="000000"/>
                <w:szCs w:val="22"/>
              </w:rPr>
            </w:pPr>
            <w:r w:rsidRPr="00364F89">
              <w:rPr>
                <w:color w:val="000000"/>
                <w:szCs w:val="22"/>
              </w:rPr>
              <w:t xml:space="preserve">( </w:t>
            </w:r>
            <w:r w:rsidRPr="00364F89">
              <w:rPr>
                <w:color w:val="000000"/>
                <w:szCs w:val="22"/>
                <w:vertAlign w:val="superscript"/>
              </w:rPr>
              <w:t>o</w:t>
            </w:r>
            <w:r w:rsidRPr="00364F89">
              <w:rPr>
                <w:color w:val="000000"/>
                <w:szCs w:val="22"/>
              </w:rPr>
              <w:t xml:space="preserve"> )</w:t>
            </w:r>
            <w:r w:rsidRPr="00364F89">
              <w:rPr>
                <w:color w:val="000000"/>
                <w:szCs w:val="22"/>
                <w:vertAlign w:val="superscript"/>
              </w:rPr>
              <w:t xml:space="preserve"> </w:t>
            </w:r>
            <w:proofErr w:type="spellStart"/>
            <w:r w:rsidRPr="00364F89">
              <w:rPr>
                <w:color w:val="000000"/>
                <w:szCs w:val="22"/>
              </w:rPr>
              <w:t>dan</w:t>
            </w:r>
            <w:proofErr w:type="spellEnd"/>
            <w:r w:rsidRPr="00364F89">
              <w:rPr>
                <w:color w:val="000000"/>
                <w:szCs w:val="22"/>
                <w:vertAlign w:val="superscript"/>
              </w:rPr>
              <w:t xml:space="preserve"> </w:t>
            </w:r>
            <w:r w:rsidRPr="00364F89">
              <w:rPr>
                <w:color w:val="000000"/>
                <w:szCs w:val="22"/>
              </w:rPr>
              <w:t>m/s</w:t>
            </w:r>
          </w:p>
        </w:tc>
      </w:tr>
      <w:tr w:rsidR="00364F89" w:rsidRPr="00364F89" w:rsidTr="00F60509">
        <w:trPr>
          <w:trHeight w:val="342"/>
        </w:trPr>
        <w:tc>
          <w:tcPr>
            <w:tcW w:w="391" w:type="dxa"/>
            <w:tcBorders>
              <w:top w:val="single" w:sz="4" w:space="0" w:color="auto"/>
              <w:left w:val="nil"/>
              <w:bottom w:val="single" w:sz="4" w:space="0" w:color="auto"/>
              <w:right w:val="nil"/>
            </w:tcBorders>
            <w:vAlign w:val="center"/>
          </w:tcPr>
          <w:p w:rsidR="00364F89" w:rsidRPr="00364F89" w:rsidRDefault="00364F89" w:rsidP="00364F89">
            <w:pPr>
              <w:spacing w:before="0" w:after="0"/>
              <w:ind w:left="-108"/>
              <w:jc w:val="center"/>
              <w:rPr>
                <w:color w:val="000000"/>
                <w:szCs w:val="22"/>
              </w:rPr>
            </w:pPr>
            <w:r w:rsidRPr="00364F89">
              <w:rPr>
                <w:color w:val="000000"/>
                <w:szCs w:val="22"/>
              </w:rPr>
              <w:t>4</w:t>
            </w:r>
          </w:p>
        </w:tc>
        <w:tc>
          <w:tcPr>
            <w:tcW w:w="2493" w:type="dxa"/>
            <w:tcBorders>
              <w:top w:val="single" w:sz="4" w:space="0" w:color="auto"/>
              <w:left w:val="nil"/>
              <w:bottom w:val="single" w:sz="4" w:space="0" w:color="auto"/>
              <w:right w:val="nil"/>
            </w:tcBorders>
          </w:tcPr>
          <w:p w:rsidR="00364F89" w:rsidRPr="00364F89" w:rsidRDefault="00364F89" w:rsidP="00364F89">
            <w:pPr>
              <w:spacing w:before="0" w:after="0"/>
              <w:ind w:left="-49"/>
              <w:rPr>
                <w:color w:val="000000"/>
                <w:szCs w:val="22"/>
              </w:rPr>
            </w:pPr>
            <w:r w:rsidRPr="00364F89">
              <w:rPr>
                <w:color w:val="000000"/>
                <w:szCs w:val="22"/>
              </w:rPr>
              <w:t>Debit Sungai</w:t>
            </w:r>
          </w:p>
        </w:tc>
        <w:tc>
          <w:tcPr>
            <w:tcW w:w="449" w:type="dxa"/>
            <w:tcBorders>
              <w:top w:val="single" w:sz="4" w:space="0" w:color="auto"/>
              <w:left w:val="nil"/>
              <w:bottom w:val="single" w:sz="4" w:space="0" w:color="auto"/>
              <w:right w:val="nil"/>
            </w:tcBorders>
          </w:tcPr>
          <w:p w:rsidR="00364F89" w:rsidRPr="00364F89" w:rsidRDefault="00364F89" w:rsidP="00364F89">
            <w:pPr>
              <w:spacing w:before="0" w:after="0"/>
              <w:ind w:left="-22" w:firstLine="22"/>
              <w:jc w:val="center"/>
              <w:rPr>
                <w:color w:val="000000"/>
                <w:szCs w:val="22"/>
              </w:rPr>
            </w:pPr>
            <w:r w:rsidRPr="00364F89">
              <w:rPr>
                <w:color w:val="000000"/>
                <w:szCs w:val="22"/>
              </w:rPr>
              <w:sym w:font="Symbol" w:char="F0D6"/>
            </w:r>
          </w:p>
        </w:tc>
        <w:tc>
          <w:tcPr>
            <w:tcW w:w="741" w:type="dxa"/>
            <w:tcBorders>
              <w:top w:val="single" w:sz="4" w:space="0" w:color="auto"/>
              <w:left w:val="nil"/>
              <w:bottom w:val="single" w:sz="4" w:space="0" w:color="auto"/>
              <w:right w:val="nil"/>
            </w:tcBorders>
          </w:tcPr>
          <w:p w:rsidR="00364F89" w:rsidRPr="00364F89" w:rsidRDefault="00364F89" w:rsidP="00364F89">
            <w:pPr>
              <w:spacing w:before="0" w:after="0"/>
              <w:ind w:left="-21"/>
              <w:jc w:val="center"/>
              <w:rPr>
                <w:color w:val="000000"/>
                <w:szCs w:val="22"/>
              </w:rPr>
            </w:pPr>
          </w:p>
        </w:tc>
        <w:tc>
          <w:tcPr>
            <w:tcW w:w="2342" w:type="dxa"/>
            <w:tcBorders>
              <w:top w:val="single" w:sz="4" w:space="0" w:color="auto"/>
              <w:left w:val="nil"/>
              <w:bottom w:val="single" w:sz="4" w:space="0" w:color="auto"/>
              <w:right w:val="nil"/>
            </w:tcBorders>
          </w:tcPr>
          <w:p w:rsidR="00364F89" w:rsidRPr="00364F89" w:rsidRDefault="00364F89" w:rsidP="00364F89">
            <w:pPr>
              <w:spacing w:before="0" w:after="0"/>
              <w:ind w:left="48"/>
              <w:rPr>
                <w:color w:val="000000"/>
                <w:szCs w:val="22"/>
              </w:rPr>
            </w:pPr>
            <w:proofErr w:type="spellStart"/>
            <w:r w:rsidRPr="00364F89">
              <w:rPr>
                <w:color w:val="000000"/>
                <w:szCs w:val="22"/>
              </w:rPr>
              <w:t>Lapangan</w:t>
            </w:r>
            <w:proofErr w:type="spellEnd"/>
          </w:p>
        </w:tc>
        <w:tc>
          <w:tcPr>
            <w:tcW w:w="1359" w:type="dxa"/>
            <w:tcBorders>
              <w:top w:val="single" w:sz="4" w:space="0" w:color="auto"/>
              <w:left w:val="nil"/>
              <w:bottom w:val="single" w:sz="4" w:space="0" w:color="auto"/>
              <w:right w:val="nil"/>
            </w:tcBorders>
          </w:tcPr>
          <w:p w:rsidR="00364F89" w:rsidRPr="00364F89" w:rsidRDefault="00364F89" w:rsidP="00364F89">
            <w:pPr>
              <w:spacing w:before="0" w:after="0"/>
              <w:rPr>
                <w:color w:val="000000"/>
                <w:szCs w:val="22"/>
              </w:rPr>
            </w:pPr>
            <w:r w:rsidRPr="00364F89">
              <w:rPr>
                <w:color w:val="000000"/>
                <w:szCs w:val="22"/>
              </w:rPr>
              <w:t>m</w:t>
            </w:r>
            <w:r w:rsidRPr="00364F89">
              <w:rPr>
                <w:color w:val="000000"/>
                <w:szCs w:val="22"/>
                <w:vertAlign w:val="superscript"/>
              </w:rPr>
              <w:t>3</w:t>
            </w:r>
            <w:r w:rsidRPr="00364F89">
              <w:rPr>
                <w:color w:val="000000"/>
                <w:szCs w:val="22"/>
              </w:rPr>
              <w:t>/s</w:t>
            </w:r>
          </w:p>
        </w:tc>
      </w:tr>
      <w:tr w:rsidR="00364F89" w:rsidRPr="00364F89" w:rsidTr="00F60509">
        <w:trPr>
          <w:trHeight w:val="350"/>
        </w:trPr>
        <w:tc>
          <w:tcPr>
            <w:tcW w:w="391" w:type="dxa"/>
            <w:tcBorders>
              <w:top w:val="single" w:sz="4" w:space="0" w:color="auto"/>
              <w:left w:val="nil"/>
              <w:bottom w:val="single" w:sz="4" w:space="0" w:color="auto"/>
              <w:right w:val="nil"/>
            </w:tcBorders>
            <w:vAlign w:val="center"/>
          </w:tcPr>
          <w:p w:rsidR="00364F89" w:rsidRPr="00364F89" w:rsidRDefault="00364F89" w:rsidP="00364F89">
            <w:pPr>
              <w:spacing w:before="0" w:after="0"/>
              <w:ind w:left="-108"/>
              <w:jc w:val="center"/>
              <w:rPr>
                <w:color w:val="000000"/>
                <w:szCs w:val="22"/>
              </w:rPr>
            </w:pPr>
            <w:r w:rsidRPr="00364F89">
              <w:rPr>
                <w:color w:val="000000"/>
                <w:szCs w:val="22"/>
              </w:rPr>
              <w:t>5</w:t>
            </w:r>
          </w:p>
        </w:tc>
        <w:tc>
          <w:tcPr>
            <w:tcW w:w="2493" w:type="dxa"/>
            <w:tcBorders>
              <w:top w:val="single" w:sz="4" w:space="0" w:color="auto"/>
              <w:left w:val="nil"/>
              <w:bottom w:val="single" w:sz="4" w:space="0" w:color="auto"/>
              <w:right w:val="nil"/>
            </w:tcBorders>
          </w:tcPr>
          <w:p w:rsidR="00364F89" w:rsidRPr="00364F89" w:rsidRDefault="00364F89" w:rsidP="00364F89">
            <w:pPr>
              <w:spacing w:before="0" w:after="0"/>
              <w:ind w:left="-49"/>
              <w:rPr>
                <w:color w:val="000000"/>
                <w:szCs w:val="22"/>
              </w:rPr>
            </w:pPr>
            <w:proofErr w:type="spellStart"/>
            <w:r w:rsidRPr="00364F89">
              <w:rPr>
                <w:color w:val="000000"/>
                <w:szCs w:val="22"/>
              </w:rPr>
              <w:t>Arah</w:t>
            </w:r>
            <w:proofErr w:type="spellEnd"/>
            <w:r w:rsidRPr="00364F89">
              <w:rPr>
                <w:color w:val="000000"/>
                <w:szCs w:val="22"/>
              </w:rPr>
              <w:t xml:space="preserve"> </w:t>
            </w:r>
            <w:proofErr w:type="spellStart"/>
            <w:r w:rsidRPr="00364F89">
              <w:rPr>
                <w:color w:val="000000"/>
                <w:szCs w:val="22"/>
              </w:rPr>
              <w:t>dan</w:t>
            </w:r>
            <w:proofErr w:type="spellEnd"/>
            <w:r w:rsidRPr="00364F89">
              <w:rPr>
                <w:color w:val="000000"/>
                <w:szCs w:val="22"/>
              </w:rPr>
              <w:t xml:space="preserve"> </w:t>
            </w:r>
            <w:proofErr w:type="spellStart"/>
            <w:r w:rsidRPr="00364F89">
              <w:rPr>
                <w:color w:val="000000"/>
                <w:szCs w:val="22"/>
              </w:rPr>
              <w:t>kecepatan</w:t>
            </w:r>
            <w:proofErr w:type="spellEnd"/>
            <w:r w:rsidRPr="00364F89">
              <w:rPr>
                <w:color w:val="000000"/>
                <w:szCs w:val="22"/>
              </w:rPr>
              <w:t xml:space="preserve"> </w:t>
            </w:r>
            <w:proofErr w:type="spellStart"/>
            <w:r w:rsidRPr="00364F89">
              <w:rPr>
                <w:color w:val="000000"/>
                <w:szCs w:val="22"/>
              </w:rPr>
              <w:t>angin</w:t>
            </w:r>
            <w:proofErr w:type="spellEnd"/>
            <w:r w:rsidRPr="00364F89">
              <w:rPr>
                <w:color w:val="000000"/>
                <w:szCs w:val="22"/>
              </w:rPr>
              <w:t xml:space="preserve"> </w:t>
            </w:r>
          </w:p>
        </w:tc>
        <w:tc>
          <w:tcPr>
            <w:tcW w:w="449" w:type="dxa"/>
            <w:tcBorders>
              <w:top w:val="single" w:sz="4" w:space="0" w:color="auto"/>
              <w:left w:val="nil"/>
              <w:bottom w:val="single" w:sz="4" w:space="0" w:color="auto"/>
              <w:right w:val="nil"/>
            </w:tcBorders>
          </w:tcPr>
          <w:p w:rsidR="00364F89" w:rsidRPr="00364F89" w:rsidRDefault="00364F89" w:rsidP="00364F89">
            <w:pPr>
              <w:spacing w:before="0" w:after="0"/>
              <w:ind w:left="-22" w:firstLine="22"/>
              <w:jc w:val="center"/>
              <w:rPr>
                <w:color w:val="000000"/>
                <w:szCs w:val="22"/>
              </w:rPr>
            </w:pPr>
          </w:p>
        </w:tc>
        <w:tc>
          <w:tcPr>
            <w:tcW w:w="741" w:type="dxa"/>
            <w:tcBorders>
              <w:top w:val="single" w:sz="4" w:space="0" w:color="auto"/>
              <w:left w:val="nil"/>
              <w:bottom w:val="single" w:sz="4" w:space="0" w:color="auto"/>
              <w:right w:val="nil"/>
            </w:tcBorders>
          </w:tcPr>
          <w:p w:rsidR="00364F89" w:rsidRPr="00364F89" w:rsidRDefault="00364F89" w:rsidP="00364F89">
            <w:pPr>
              <w:spacing w:before="0" w:after="0"/>
              <w:ind w:left="-21"/>
              <w:jc w:val="center"/>
              <w:rPr>
                <w:color w:val="000000"/>
                <w:szCs w:val="22"/>
              </w:rPr>
            </w:pPr>
            <w:r w:rsidRPr="00364F89">
              <w:rPr>
                <w:color w:val="000000"/>
                <w:szCs w:val="22"/>
              </w:rPr>
              <w:sym w:font="Symbol" w:char="F0D6"/>
            </w:r>
          </w:p>
        </w:tc>
        <w:tc>
          <w:tcPr>
            <w:tcW w:w="2342" w:type="dxa"/>
            <w:tcBorders>
              <w:top w:val="single" w:sz="4" w:space="0" w:color="auto"/>
              <w:left w:val="nil"/>
              <w:bottom w:val="single" w:sz="4" w:space="0" w:color="auto"/>
              <w:right w:val="nil"/>
            </w:tcBorders>
          </w:tcPr>
          <w:p w:rsidR="00364F89" w:rsidRPr="00364F89" w:rsidRDefault="00364F89" w:rsidP="00364F89">
            <w:pPr>
              <w:spacing w:before="0" w:after="0"/>
              <w:ind w:left="48"/>
              <w:rPr>
                <w:color w:val="000000"/>
                <w:szCs w:val="22"/>
              </w:rPr>
            </w:pPr>
            <w:r w:rsidRPr="00364F89">
              <w:rPr>
                <w:color w:val="000000"/>
                <w:szCs w:val="22"/>
              </w:rPr>
              <w:t>BMG</w:t>
            </w:r>
          </w:p>
        </w:tc>
        <w:tc>
          <w:tcPr>
            <w:tcW w:w="1359" w:type="dxa"/>
            <w:tcBorders>
              <w:top w:val="single" w:sz="4" w:space="0" w:color="auto"/>
              <w:left w:val="nil"/>
              <w:bottom w:val="single" w:sz="4" w:space="0" w:color="auto"/>
              <w:right w:val="nil"/>
            </w:tcBorders>
          </w:tcPr>
          <w:p w:rsidR="00364F89" w:rsidRPr="00364F89" w:rsidRDefault="00364F89" w:rsidP="00364F89">
            <w:pPr>
              <w:spacing w:before="0" w:after="0"/>
              <w:rPr>
                <w:color w:val="000000"/>
                <w:szCs w:val="22"/>
              </w:rPr>
            </w:pPr>
            <w:r w:rsidRPr="00364F89">
              <w:rPr>
                <w:color w:val="000000"/>
                <w:szCs w:val="22"/>
              </w:rPr>
              <w:t xml:space="preserve">( </w:t>
            </w:r>
            <w:r w:rsidRPr="00364F89">
              <w:rPr>
                <w:color w:val="000000"/>
                <w:szCs w:val="22"/>
                <w:vertAlign w:val="superscript"/>
              </w:rPr>
              <w:t>o</w:t>
            </w:r>
            <w:r w:rsidRPr="00364F89">
              <w:rPr>
                <w:color w:val="000000"/>
                <w:szCs w:val="22"/>
              </w:rPr>
              <w:t xml:space="preserve"> )</w:t>
            </w:r>
            <w:r w:rsidRPr="00364F89">
              <w:rPr>
                <w:color w:val="000000"/>
                <w:szCs w:val="22"/>
                <w:vertAlign w:val="superscript"/>
              </w:rPr>
              <w:t xml:space="preserve"> </w:t>
            </w:r>
            <w:proofErr w:type="spellStart"/>
            <w:r w:rsidRPr="00364F89">
              <w:rPr>
                <w:color w:val="000000"/>
                <w:szCs w:val="22"/>
              </w:rPr>
              <w:t>dan</w:t>
            </w:r>
            <w:proofErr w:type="spellEnd"/>
            <w:r w:rsidRPr="00364F89">
              <w:rPr>
                <w:color w:val="000000"/>
                <w:szCs w:val="22"/>
                <w:vertAlign w:val="superscript"/>
              </w:rPr>
              <w:t xml:space="preserve"> </w:t>
            </w:r>
            <w:r w:rsidRPr="00364F89">
              <w:rPr>
                <w:color w:val="000000"/>
                <w:szCs w:val="22"/>
              </w:rPr>
              <w:t>m/s</w:t>
            </w:r>
          </w:p>
        </w:tc>
      </w:tr>
      <w:tr w:rsidR="00364F89" w:rsidRPr="00364F89" w:rsidTr="00F60509">
        <w:trPr>
          <w:trHeight w:val="345"/>
        </w:trPr>
        <w:tc>
          <w:tcPr>
            <w:tcW w:w="391" w:type="dxa"/>
            <w:tcBorders>
              <w:top w:val="single" w:sz="4" w:space="0" w:color="auto"/>
              <w:left w:val="nil"/>
              <w:bottom w:val="single" w:sz="4" w:space="0" w:color="auto"/>
              <w:right w:val="nil"/>
            </w:tcBorders>
            <w:vAlign w:val="center"/>
          </w:tcPr>
          <w:p w:rsidR="00364F89" w:rsidRPr="00364F89" w:rsidRDefault="00364F89" w:rsidP="00364F89">
            <w:pPr>
              <w:spacing w:before="0" w:after="0"/>
              <w:ind w:left="-108"/>
              <w:jc w:val="center"/>
              <w:rPr>
                <w:color w:val="000000"/>
                <w:szCs w:val="22"/>
              </w:rPr>
            </w:pPr>
            <w:r w:rsidRPr="00364F89">
              <w:rPr>
                <w:color w:val="000000"/>
                <w:szCs w:val="22"/>
              </w:rPr>
              <w:t>6</w:t>
            </w:r>
          </w:p>
        </w:tc>
        <w:tc>
          <w:tcPr>
            <w:tcW w:w="2493" w:type="dxa"/>
            <w:tcBorders>
              <w:top w:val="single" w:sz="4" w:space="0" w:color="auto"/>
              <w:left w:val="nil"/>
              <w:bottom w:val="single" w:sz="4" w:space="0" w:color="auto"/>
              <w:right w:val="nil"/>
            </w:tcBorders>
          </w:tcPr>
          <w:p w:rsidR="00364F89" w:rsidRPr="00364F89" w:rsidRDefault="00364F89" w:rsidP="00364F89">
            <w:pPr>
              <w:spacing w:before="0" w:after="0"/>
              <w:ind w:left="-49"/>
              <w:rPr>
                <w:color w:val="000000"/>
                <w:szCs w:val="22"/>
              </w:rPr>
            </w:pPr>
            <w:proofErr w:type="spellStart"/>
            <w:r w:rsidRPr="00364F89">
              <w:rPr>
                <w:color w:val="000000"/>
                <w:szCs w:val="22"/>
              </w:rPr>
              <w:t>Sedimen</w:t>
            </w:r>
            <w:proofErr w:type="spellEnd"/>
            <w:r w:rsidRPr="00364F89">
              <w:rPr>
                <w:color w:val="000000"/>
                <w:szCs w:val="22"/>
              </w:rPr>
              <w:t xml:space="preserve"> </w:t>
            </w:r>
            <w:proofErr w:type="spellStart"/>
            <w:r w:rsidRPr="00364F89">
              <w:rPr>
                <w:color w:val="000000"/>
                <w:szCs w:val="22"/>
              </w:rPr>
              <w:t>dasar</w:t>
            </w:r>
            <w:proofErr w:type="spellEnd"/>
          </w:p>
        </w:tc>
        <w:tc>
          <w:tcPr>
            <w:tcW w:w="449" w:type="dxa"/>
            <w:tcBorders>
              <w:top w:val="single" w:sz="4" w:space="0" w:color="auto"/>
              <w:left w:val="nil"/>
              <w:bottom w:val="single" w:sz="4" w:space="0" w:color="auto"/>
              <w:right w:val="nil"/>
            </w:tcBorders>
          </w:tcPr>
          <w:p w:rsidR="00364F89" w:rsidRPr="00364F89" w:rsidRDefault="00364F89" w:rsidP="00364F89">
            <w:pPr>
              <w:spacing w:before="0" w:after="0"/>
              <w:ind w:left="-22" w:firstLine="22"/>
              <w:jc w:val="center"/>
              <w:rPr>
                <w:color w:val="000000"/>
                <w:szCs w:val="22"/>
              </w:rPr>
            </w:pPr>
            <w:r w:rsidRPr="00364F89">
              <w:rPr>
                <w:color w:val="000000"/>
                <w:szCs w:val="22"/>
              </w:rPr>
              <w:sym w:font="Symbol" w:char="F0D6"/>
            </w:r>
          </w:p>
        </w:tc>
        <w:tc>
          <w:tcPr>
            <w:tcW w:w="741" w:type="dxa"/>
            <w:tcBorders>
              <w:top w:val="single" w:sz="4" w:space="0" w:color="auto"/>
              <w:left w:val="nil"/>
              <w:bottom w:val="single" w:sz="4" w:space="0" w:color="auto"/>
              <w:right w:val="nil"/>
            </w:tcBorders>
          </w:tcPr>
          <w:p w:rsidR="00364F89" w:rsidRPr="00364F89" w:rsidRDefault="00364F89" w:rsidP="00364F89">
            <w:pPr>
              <w:spacing w:before="0" w:after="0"/>
              <w:ind w:left="-21"/>
              <w:jc w:val="center"/>
              <w:rPr>
                <w:color w:val="000000"/>
                <w:szCs w:val="22"/>
              </w:rPr>
            </w:pPr>
          </w:p>
        </w:tc>
        <w:tc>
          <w:tcPr>
            <w:tcW w:w="2342" w:type="dxa"/>
            <w:tcBorders>
              <w:top w:val="single" w:sz="4" w:space="0" w:color="auto"/>
              <w:left w:val="nil"/>
              <w:bottom w:val="single" w:sz="4" w:space="0" w:color="auto"/>
              <w:right w:val="nil"/>
            </w:tcBorders>
          </w:tcPr>
          <w:p w:rsidR="00364F89" w:rsidRPr="00364F89" w:rsidRDefault="00364F89" w:rsidP="00364F89">
            <w:pPr>
              <w:spacing w:before="0" w:after="0"/>
              <w:ind w:left="48"/>
              <w:rPr>
                <w:color w:val="000000"/>
                <w:szCs w:val="22"/>
              </w:rPr>
            </w:pPr>
            <w:proofErr w:type="spellStart"/>
            <w:r w:rsidRPr="00364F89">
              <w:rPr>
                <w:color w:val="000000"/>
                <w:szCs w:val="22"/>
              </w:rPr>
              <w:t>Lapangan</w:t>
            </w:r>
            <w:proofErr w:type="spellEnd"/>
          </w:p>
        </w:tc>
        <w:tc>
          <w:tcPr>
            <w:tcW w:w="1359" w:type="dxa"/>
            <w:tcBorders>
              <w:top w:val="single" w:sz="4" w:space="0" w:color="auto"/>
              <w:left w:val="nil"/>
              <w:bottom w:val="single" w:sz="4" w:space="0" w:color="auto"/>
              <w:right w:val="nil"/>
            </w:tcBorders>
          </w:tcPr>
          <w:p w:rsidR="00364F89" w:rsidRPr="00364F89" w:rsidRDefault="00364F89" w:rsidP="00364F89">
            <w:pPr>
              <w:spacing w:before="0" w:after="0"/>
              <w:rPr>
                <w:color w:val="000000"/>
                <w:szCs w:val="22"/>
              </w:rPr>
            </w:pPr>
            <w:r w:rsidRPr="00364F89">
              <w:rPr>
                <w:color w:val="000000"/>
                <w:szCs w:val="22"/>
              </w:rPr>
              <w:t xml:space="preserve">mm </w:t>
            </w:r>
            <w:proofErr w:type="spellStart"/>
            <w:r w:rsidRPr="00364F89">
              <w:rPr>
                <w:color w:val="000000"/>
                <w:szCs w:val="22"/>
              </w:rPr>
              <w:t>atau</w:t>
            </w:r>
            <w:proofErr w:type="spellEnd"/>
            <w:r w:rsidRPr="00364F89">
              <w:rPr>
                <w:color w:val="000000"/>
                <w:szCs w:val="22"/>
              </w:rPr>
              <w:t xml:space="preserve"> </w:t>
            </w:r>
            <w:r w:rsidRPr="00364F89">
              <w:rPr>
                <w:color w:val="000000"/>
                <w:szCs w:val="22"/>
              </w:rPr>
              <w:sym w:font="Symbol" w:char="F066"/>
            </w:r>
          </w:p>
        </w:tc>
      </w:tr>
      <w:tr w:rsidR="00364F89" w:rsidRPr="00364F89" w:rsidTr="00F60509">
        <w:trPr>
          <w:trHeight w:val="301"/>
        </w:trPr>
        <w:tc>
          <w:tcPr>
            <w:tcW w:w="391" w:type="dxa"/>
            <w:tcBorders>
              <w:top w:val="single" w:sz="4" w:space="0" w:color="auto"/>
              <w:left w:val="nil"/>
              <w:bottom w:val="single" w:sz="4" w:space="0" w:color="auto"/>
              <w:right w:val="nil"/>
            </w:tcBorders>
            <w:vAlign w:val="center"/>
          </w:tcPr>
          <w:p w:rsidR="00364F89" w:rsidRPr="00364F89" w:rsidRDefault="00364F89" w:rsidP="00364F89">
            <w:pPr>
              <w:spacing w:before="0" w:after="0"/>
              <w:ind w:left="-108"/>
              <w:jc w:val="center"/>
              <w:rPr>
                <w:color w:val="000000"/>
                <w:szCs w:val="22"/>
              </w:rPr>
            </w:pPr>
            <w:r w:rsidRPr="00364F89">
              <w:rPr>
                <w:color w:val="000000"/>
                <w:szCs w:val="22"/>
              </w:rPr>
              <w:t>7</w:t>
            </w:r>
          </w:p>
        </w:tc>
        <w:tc>
          <w:tcPr>
            <w:tcW w:w="2493" w:type="dxa"/>
            <w:tcBorders>
              <w:top w:val="single" w:sz="4" w:space="0" w:color="auto"/>
              <w:left w:val="nil"/>
              <w:bottom w:val="single" w:sz="4" w:space="0" w:color="auto"/>
              <w:right w:val="nil"/>
            </w:tcBorders>
          </w:tcPr>
          <w:p w:rsidR="00364F89" w:rsidRPr="00364F89" w:rsidRDefault="00364F89" w:rsidP="00364F89">
            <w:pPr>
              <w:spacing w:before="0" w:after="0"/>
              <w:ind w:left="-49"/>
              <w:rPr>
                <w:color w:val="000000"/>
                <w:szCs w:val="22"/>
              </w:rPr>
            </w:pPr>
            <w:proofErr w:type="spellStart"/>
            <w:r w:rsidRPr="00364F89">
              <w:rPr>
                <w:color w:val="000000"/>
                <w:szCs w:val="22"/>
              </w:rPr>
              <w:t>Konsentrasi</w:t>
            </w:r>
            <w:proofErr w:type="spellEnd"/>
            <w:r w:rsidRPr="00364F89">
              <w:rPr>
                <w:color w:val="000000"/>
                <w:szCs w:val="22"/>
              </w:rPr>
              <w:t xml:space="preserve"> </w:t>
            </w:r>
            <w:proofErr w:type="spellStart"/>
            <w:r w:rsidRPr="00364F89">
              <w:rPr>
                <w:color w:val="000000"/>
                <w:szCs w:val="22"/>
              </w:rPr>
              <w:t>sedimen</w:t>
            </w:r>
            <w:proofErr w:type="spellEnd"/>
            <w:r w:rsidRPr="00364F89">
              <w:rPr>
                <w:color w:val="000000"/>
                <w:szCs w:val="22"/>
              </w:rPr>
              <w:t xml:space="preserve"> </w:t>
            </w:r>
            <w:proofErr w:type="spellStart"/>
            <w:r w:rsidRPr="00364F89">
              <w:rPr>
                <w:color w:val="000000"/>
                <w:szCs w:val="22"/>
              </w:rPr>
              <w:t>tersuspensi</w:t>
            </w:r>
            <w:proofErr w:type="spellEnd"/>
            <w:r w:rsidRPr="00364F89">
              <w:rPr>
                <w:color w:val="000000"/>
                <w:szCs w:val="22"/>
              </w:rPr>
              <w:t xml:space="preserve"> (TSS)</w:t>
            </w:r>
          </w:p>
        </w:tc>
        <w:tc>
          <w:tcPr>
            <w:tcW w:w="449" w:type="dxa"/>
            <w:tcBorders>
              <w:top w:val="single" w:sz="4" w:space="0" w:color="auto"/>
              <w:left w:val="nil"/>
              <w:bottom w:val="single" w:sz="4" w:space="0" w:color="auto"/>
              <w:right w:val="nil"/>
            </w:tcBorders>
          </w:tcPr>
          <w:p w:rsidR="00364F89" w:rsidRPr="00364F89" w:rsidRDefault="00364F89" w:rsidP="00364F89">
            <w:pPr>
              <w:spacing w:before="0" w:after="0"/>
              <w:ind w:left="-22" w:firstLine="22"/>
              <w:jc w:val="center"/>
              <w:rPr>
                <w:color w:val="000000"/>
                <w:szCs w:val="22"/>
              </w:rPr>
            </w:pPr>
            <w:r w:rsidRPr="00364F89">
              <w:rPr>
                <w:color w:val="000000"/>
                <w:szCs w:val="22"/>
              </w:rPr>
              <w:sym w:font="Symbol" w:char="F0D6"/>
            </w:r>
          </w:p>
        </w:tc>
        <w:tc>
          <w:tcPr>
            <w:tcW w:w="741" w:type="dxa"/>
            <w:tcBorders>
              <w:top w:val="single" w:sz="4" w:space="0" w:color="auto"/>
              <w:left w:val="nil"/>
              <w:bottom w:val="single" w:sz="4" w:space="0" w:color="auto"/>
              <w:right w:val="nil"/>
            </w:tcBorders>
          </w:tcPr>
          <w:p w:rsidR="00364F89" w:rsidRPr="00364F89" w:rsidRDefault="00364F89" w:rsidP="00364F89">
            <w:pPr>
              <w:spacing w:before="0" w:after="0"/>
              <w:ind w:left="-21"/>
              <w:jc w:val="center"/>
              <w:rPr>
                <w:color w:val="000000"/>
                <w:szCs w:val="22"/>
              </w:rPr>
            </w:pPr>
          </w:p>
        </w:tc>
        <w:tc>
          <w:tcPr>
            <w:tcW w:w="2342" w:type="dxa"/>
            <w:tcBorders>
              <w:top w:val="single" w:sz="4" w:space="0" w:color="auto"/>
              <w:left w:val="nil"/>
              <w:bottom w:val="single" w:sz="4" w:space="0" w:color="auto"/>
              <w:right w:val="nil"/>
            </w:tcBorders>
          </w:tcPr>
          <w:p w:rsidR="00364F89" w:rsidRPr="00364F89" w:rsidRDefault="00364F89" w:rsidP="00364F89">
            <w:pPr>
              <w:spacing w:before="0" w:after="0"/>
              <w:ind w:left="48"/>
              <w:rPr>
                <w:color w:val="000000"/>
                <w:szCs w:val="22"/>
              </w:rPr>
            </w:pPr>
            <w:proofErr w:type="spellStart"/>
            <w:r w:rsidRPr="00364F89">
              <w:rPr>
                <w:color w:val="000000"/>
                <w:szCs w:val="22"/>
              </w:rPr>
              <w:t>Lapangan</w:t>
            </w:r>
            <w:proofErr w:type="spellEnd"/>
          </w:p>
        </w:tc>
        <w:tc>
          <w:tcPr>
            <w:tcW w:w="1359" w:type="dxa"/>
            <w:tcBorders>
              <w:top w:val="single" w:sz="4" w:space="0" w:color="auto"/>
              <w:left w:val="nil"/>
              <w:bottom w:val="single" w:sz="4" w:space="0" w:color="auto"/>
              <w:right w:val="nil"/>
            </w:tcBorders>
          </w:tcPr>
          <w:p w:rsidR="00364F89" w:rsidRPr="00364F89" w:rsidRDefault="00364F89" w:rsidP="00364F89">
            <w:pPr>
              <w:spacing w:before="0" w:after="0"/>
              <w:rPr>
                <w:color w:val="000000"/>
                <w:szCs w:val="22"/>
              </w:rPr>
            </w:pPr>
            <w:r w:rsidRPr="00364F89">
              <w:rPr>
                <w:color w:val="000000"/>
                <w:szCs w:val="22"/>
              </w:rPr>
              <w:t>mg/l</w:t>
            </w:r>
          </w:p>
        </w:tc>
      </w:tr>
      <w:tr w:rsidR="00364F89" w:rsidRPr="00364F89" w:rsidTr="00F60509">
        <w:trPr>
          <w:trHeight w:val="301"/>
        </w:trPr>
        <w:tc>
          <w:tcPr>
            <w:tcW w:w="391" w:type="dxa"/>
            <w:tcBorders>
              <w:top w:val="single" w:sz="4" w:space="0" w:color="auto"/>
              <w:left w:val="nil"/>
              <w:bottom w:val="single" w:sz="4" w:space="0" w:color="auto"/>
              <w:right w:val="nil"/>
            </w:tcBorders>
            <w:vAlign w:val="center"/>
          </w:tcPr>
          <w:p w:rsidR="00364F89" w:rsidRPr="00364F89" w:rsidRDefault="00364F89" w:rsidP="00364F89">
            <w:pPr>
              <w:spacing w:before="0" w:after="0"/>
              <w:ind w:left="-108"/>
              <w:jc w:val="center"/>
              <w:rPr>
                <w:color w:val="000000"/>
                <w:szCs w:val="22"/>
              </w:rPr>
            </w:pPr>
            <w:r w:rsidRPr="00364F89">
              <w:rPr>
                <w:color w:val="000000"/>
                <w:szCs w:val="22"/>
              </w:rPr>
              <w:t>8</w:t>
            </w:r>
          </w:p>
        </w:tc>
        <w:tc>
          <w:tcPr>
            <w:tcW w:w="2493" w:type="dxa"/>
            <w:tcBorders>
              <w:top w:val="single" w:sz="4" w:space="0" w:color="auto"/>
              <w:left w:val="nil"/>
              <w:bottom w:val="single" w:sz="4" w:space="0" w:color="auto"/>
              <w:right w:val="nil"/>
            </w:tcBorders>
          </w:tcPr>
          <w:p w:rsidR="00364F89" w:rsidRPr="00364F89" w:rsidRDefault="00364F89" w:rsidP="00364F89">
            <w:pPr>
              <w:spacing w:before="0" w:after="0"/>
              <w:ind w:left="-49"/>
              <w:rPr>
                <w:color w:val="000000"/>
                <w:szCs w:val="22"/>
              </w:rPr>
            </w:pPr>
            <w:r w:rsidRPr="00364F89">
              <w:rPr>
                <w:color w:val="000000"/>
                <w:szCs w:val="22"/>
              </w:rPr>
              <w:t xml:space="preserve">Debit </w:t>
            </w:r>
            <w:proofErr w:type="spellStart"/>
            <w:r w:rsidRPr="00364F89">
              <w:rPr>
                <w:color w:val="000000"/>
                <w:szCs w:val="22"/>
              </w:rPr>
              <w:t>sedimen</w:t>
            </w:r>
            <w:proofErr w:type="spellEnd"/>
            <w:r w:rsidRPr="00364F89">
              <w:rPr>
                <w:color w:val="000000"/>
                <w:szCs w:val="22"/>
              </w:rPr>
              <w:t xml:space="preserve"> </w:t>
            </w:r>
            <w:proofErr w:type="spellStart"/>
            <w:r w:rsidRPr="00364F89">
              <w:rPr>
                <w:color w:val="000000"/>
                <w:szCs w:val="22"/>
              </w:rPr>
              <w:t>dari</w:t>
            </w:r>
            <w:proofErr w:type="spellEnd"/>
            <w:r w:rsidRPr="00364F89">
              <w:rPr>
                <w:color w:val="000000"/>
                <w:szCs w:val="22"/>
              </w:rPr>
              <w:t xml:space="preserve"> </w:t>
            </w:r>
            <w:proofErr w:type="spellStart"/>
            <w:r w:rsidRPr="00364F89">
              <w:rPr>
                <w:color w:val="000000"/>
                <w:szCs w:val="22"/>
              </w:rPr>
              <w:t>sungai</w:t>
            </w:r>
            <w:proofErr w:type="spellEnd"/>
          </w:p>
        </w:tc>
        <w:tc>
          <w:tcPr>
            <w:tcW w:w="449" w:type="dxa"/>
            <w:tcBorders>
              <w:top w:val="single" w:sz="4" w:space="0" w:color="auto"/>
              <w:left w:val="nil"/>
              <w:bottom w:val="single" w:sz="4" w:space="0" w:color="auto"/>
              <w:right w:val="nil"/>
            </w:tcBorders>
          </w:tcPr>
          <w:p w:rsidR="00364F89" w:rsidRPr="00364F89" w:rsidRDefault="00364F89" w:rsidP="00364F89">
            <w:pPr>
              <w:spacing w:before="0" w:after="0"/>
              <w:ind w:left="-22" w:firstLine="22"/>
              <w:jc w:val="center"/>
              <w:rPr>
                <w:color w:val="000000"/>
                <w:szCs w:val="22"/>
              </w:rPr>
            </w:pPr>
            <w:r w:rsidRPr="00364F89">
              <w:rPr>
                <w:color w:val="000000"/>
                <w:szCs w:val="22"/>
              </w:rPr>
              <w:sym w:font="Symbol" w:char="F0D6"/>
            </w:r>
          </w:p>
        </w:tc>
        <w:tc>
          <w:tcPr>
            <w:tcW w:w="741" w:type="dxa"/>
            <w:tcBorders>
              <w:top w:val="single" w:sz="4" w:space="0" w:color="auto"/>
              <w:left w:val="nil"/>
              <w:bottom w:val="single" w:sz="4" w:space="0" w:color="auto"/>
              <w:right w:val="nil"/>
            </w:tcBorders>
          </w:tcPr>
          <w:p w:rsidR="00364F89" w:rsidRPr="00364F89" w:rsidRDefault="00364F89" w:rsidP="00364F89">
            <w:pPr>
              <w:spacing w:before="0" w:after="0"/>
              <w:ind w:left="-21"/>
              <w:jc w:val="center"/>
              <w:rPr>
                <w:color w:val="000000"/>
                <w:szCs w:val="22"/>
              </w:rPr>
            </w:pPr>
          </w:p>
        </w:tc>
        <w:tc>
          <w:tcPr>
            <w:tcW w:w="2342" w:type="dxa"/>
            <w:tcBorders>
              <w:top w:val="single" w:sz="4" w:space="0" w:color="auto"/>
              <w:left w:val="nil"/>
              <w:bottom w:val="single" w:sz="4" w:space="0" w:color="auto"/>
              <w:right w:val="nil"/>
            </w:tcBorders>
          </w:tcPr>
          <w:p w:rsidR="00364F89" w:rsidRPr="00364F89" w:rsidRDefault="00364F89" w:rsidP="00364F89">
            <w:pPr>
              <w:spacing w:before="0" w:after="0"/>
              <w:ind w:left="48"/>
              <w:rPr>
                <w:color w:val="000000"/>
                <w:szCs w:val="22"/>
              </w:rPr>
            </w:pPr>
            <w:proofErr w:type="spellStart"/>
            <w:r w:rsidRPr="00364F89">
              <w:rPr>
                <w:color w:val="000000"/>
                <w:szCs w:val="22"/>
              </w:rPr>
              <w:t>Lapangan</w:t>
            </w:r>
            <w:proofErr w:type="spellEnd"/>
          </w:p>
        </w:tc>
        <w:tc>
          <w:tcPr>
            <w:tcW w:w="1359" w:type="dxa"/>
            <w:tcBorders>
              <w:top w:val="single" w:sz="4" w:space="0" w:color="auto"/>
              <w:left w:val="nil"/>
              <w:bottom w:val="single" w:sz="4" w:space="0" w:color="auto"/>
              <w:right w:val="nil"/>
            </w:tcBorders>
          </w:tcPr>
          <w:p w:rsidR="00364F89" w:rsidRPr="00364F89" w:rsidRDefault="00364F89" w:rsidP="00364F89">
            <w:pPr>
              <w:spacing w:before="0" w:after="0"/>
              <w:rPr>
                <w:color w:val="000000"/>
                <w:szCs w:val="22"/>
              </w:rPr>
            </w:pPr>
            <w:proofErr w:type="spellStart"/>
            <w:r w:rsidRPr="00364F89">
              <w:rPr>
                <w:color w:val="000000"/>
                <w:szCs w:val="22"/>
              </w:rPr>
              <w:t>gr</w:t>
            </w:r>
            <w:proofErr w:type="spellEnd"/>
            <w:r w:rsidRPr="00364F89">
              <w:rPr>
                <w:color w:val="000000"/>
                <w:szCs w:val="22"/>
              </w:rPr>
              <w:t>/s</w:t>
            </w:r>
          </w:p>
        </w:tc>
      </w:tr>
    </w:tbl>
    <w:p w:rsidR="00364F89" w:rsidRDefault="00364F89" w:rsidP="00364F89">
      <w:pPr>
        <w:spacing w:before="0" w:after="0"/>
        <w:rPr>
          <w:color w:val="000000"/>
          <w:szCs w:val="22"/>
        </w:rPr>
      </w:pPr>
      <w:proofErr w:type="spellStart"/>
      <w:proofErr w:type="gramStart"/>
      <w:r w:rsidRPr="00364F89">
        <w:rPr>
          <w:color w:val="000000"/>
          <w:szCs w:val="22"/>
        </w:rPr>
        <w:t>Keterangan</w:t>
      </w:r>
      <w:proofErr w:type="spellEnd"/>
      <w:r w:rsidRPr="00364F89">
        <w:rPr>
          <w:color w:val="000000"/>
          <w:szCs w:val="22"/>
        </w:rPr>
        <w:t xml:space="preserve"> :</w:t>
      </w:r>
      <w:proofErr w:type="gramEnd"/>
      <w:r w:rsidRPr="00364F89">
        <w:rPr>
          <w:color w:val="000000"/>
          <w:szCs w:val="22"/>
        </w:rPr>
        <w:t xml:space="preserve">  P = Primer; S= </w:t>
      </w:r>
      <w:proofErr w:type="spellStart"/>
      <w:r w:rsidRPr="00364F89">
        <w:rPr>
          <w:color w:val="000000"/>
          <w:szCs w:val="22"/>
        </w:rPr>
        <w:t>Sekunder</w:t>
      </w:r>
      <w:proofErr w:type="spellEnd"/>
    </w:p>
    <w:p w:rsidR="00364F89" w:rsidRPr="00364F89" w:rsidRDefault="00364F89" w:rsidP="00364F89">
      <w:pPr>
        <w:spacing w:before="0" w:after="0"/>
        <w:rPr>
          <w:color w:val="000000"/>
          <w:szCs w:val="22"/>
        </w:rPr>
      </w:pPr>
    </w:p>
    <w:p w:rsidR="00364F89" w:rsidRPr="00364F89" w:rsidRDefault="00364F89" w:rsidP="00364F89">
      <w:pPr>
        <w:spacing w:before="0" w:after="0"/>
        <w:rPr>
          <w:b/>
          <w:color w:val="000000"/>
          <w:szCs w:val="22"/>
        </w:rPr>
      </w:pPr>
      <w:proofErr w:type="spellStart"/>
      <w:r w:rsidRPr="00364F89">
        <w:rPr>
          <w:b/>
          <w:color w:val="000000"/>
          <w:szCs w:val="22"/>
        </w:rPr>
        <w:t>Simulasi</w:t>
      </w:r>
      <w:proofErr w:type="spellEnd"/>
      <w:r w:rsidRPr="00364F89">
        <w:rPr>
          <w:b/>
          <w:color w:val="000000"/>
          <w:szCs w:val="22"/>
        </w:rPr>
        <w:t xml:space="preserve"> Program MIKE-21 FM</w:t>
      </w:r>
    </w:p>
    <w:p w:rsidR="00364F89" w:rsidRPr="00F029AA" w:rsidRDefault="00364F89" w:rsidP="00E70ECD">
      <w:pPr>
        <w:pStyle w:val="ListParagraph"/>
        <w:autoSpaceDE w:val="0"/>
        <w:autoSpaceDN w:val="0"/>
        <w:adjustRightInd w:val="0"/>
        <w:spacing w:after="240"/>
        <w:ind w:left="0"/>
        <w:rPr>
          <w:rFonts w:ascii="Arial Narrow" w:eastAsiaTheme="minorHAnsi" w:hAnsi="Arial Narrow"/>
          <w:b/>
          <w:bCs/>
          <w:sz w:val="22"/>
          <w:szCs w:val="22"/>
          <w:lang w:val="id-ID"/>
        </w:rPr>
      </w:pPr>
      <w:r w:rsidRPr="00364F89">
        <w:rPr>
          <w:rFonts w:ascii="Arial Narrow" w:hAnsi="Arial Narrow"/>
          <w:sz w:val="22"/>
          <w:szCs w:val="22"/>
          <w:lang w:val="id-ID"/>
        </w:rPr>
        <w:t xml:space="preserve">MIKE-21 Hydrodynamic Module (HD Module) adalah model matematika untuk menghitung perilaku hidrodinamika air terhadap berbagai macam fungsi gaya, misalnya kondisi angin tertentu dan muka air yang sudah ditentukan di open model boundary. HD Module mensimulasi perbedaan muka air dan arus dalam menghadapi berbagai fungsi gaya di danau, estuari, dan pantai. </w:t>
      </w:r>
    </w:p>
    <w:p w:rsidR="00892D7E" w:rsidRPr="009009C6" w:rsidRDefault="00892D7E" w:rsidP="009009C6">
      <w:pPr>
        <w:pStyle w:val="Heading1"/>
      </w:pPr>
      <w:r w:rsidRPr="009009C6">
        <w:t>HASIL STUDI DAN PEMBAHASAN</w:t>
      </w:r>
    </w:p>
    <w:p w:rsidR="00364F89" w:rsidRPr="00364F89" w:rsidRDefault="00364F89" w:rsidP="00364F89">
      <w:pPr>
        <w:spacing w:before="0" w:after="0"/>
        <w:contextualSpacing/>
        <w:rPr>
          <w:b/>
          <w:szCs w:val="22"/>
        </w:rPr>
      </w:pPr>
      <w:r w:rsidRPr="00364F89">
        <w:rPr>
          <w:b/>
          <w:szCs w:val="22"/>
        </w:rPr>
        <w:t xml:space="preserve">Output Model </w:t>
      </w:r>
      <w:proofErr w:type="spellStart"/>
      <w:r w:rsidRPr="00364F89">
        <w:rPr>
          <w:b/>
          <w:szCs w:val="22"/>
        </w:rPr>
        <w:t>Hidrodinamika</w:t>
      </w:r>
      <w:proofErr w:type="spellEnd"/>
    </w:p>
    <w:p w:rsidR="00364F89" w:rsidRPr="00364F89" w:rsidRDefault="00364F89" w:rsidP="00364F89">
      <w:pPr>
        <w:spacing w:before="0" w:after="0"/>
        <w:contextualSpacing/>
        <w:rPr>
          <w:szCs w:val="22"/>
        </w:rPr>
      </w:pPr>
      <w:proofErr w:type="spellStart"/>
      <w:r w:rsidRPr="00364F89">
        <w:rPr>
          <w:szCs w:val="22"/>
        </w:rPr>
        <w:t>Setelah</w:t>
      </w:r>
      <w:proofErr w:type="spellEnd"/>
      <w:r w:rsidRPr="00364F89">
        <w:rPr>
          <w:szCs w:val="22"/>
        </w:rPr>
        <w:t xml:space="preserve"> </w:t>
      </w:r>
      <w:proofErr w:type="spellStart"/>
      <w:r w:rsidRPr="00364F89">
        <w:rPr>
          <w:szCs w:val="22"/>
        </w:rPr>
        <w:t>semua</w:t>
      </w:r>
      <w:proofErr w:type="spellEnd"/>
      <w:r w:rsidRPr="00364F89">
        <w:rPr>
          <w:szCs w:val="22"/>
        </w:rPr>
        <w:t xml:space="preserve"> </w:t>
      </w:r>
      <w:proofErr w:type="spellStart"/>
      <w:r w:rsidRPr="00364F89">
        <w:rPr>
          <w:szCs w:val="22"/>
        </w:rPr>
        <w:t>syarat</w:t>
      </w:r>
      <w:proofErr w:type="spellEnd"/>
      <w:r w:rsidRPr="00364F89">
        <w:rPr>
          <w:szCs w:val="22"/>
        </w:rPr>
        <w:t xml:space="preserve"> </w:t>
      </w:r>
      <w:proofErr w:type="spellStart"/>
      <w:r w:rsidRPr="00364F89">
        <w:rPr>
          <w:szCs w:val="22"/>
        </w:rPr>
        <w:t>batas</w:t>
      </w:r>
      <w:proofErr w:type="spellEnd"/>
      <w:r w:rsidRPr="00364F89">
        <w:rPr>
          <w:szCs w:val="22"/>
        </w:rPr>
        <w:t xml:space="preserve"> (boundary condition) </w:t>
      </w:r>
      <w:proofErr w:type="spellStart"/>
      <w:r w:rsidRPr="00364F89">
        <w:rPr>
          <w:szCs w:val="22"/>
        </w:rPr>
        <w:t>terpenuhi</w:t>
      </w:r>
      <w:proofErr w:type="spellEnd"/>
      <w:r w:rsidRPr="00364F89">
        <w:rPr>
          <w:szCs w:val="22"/>
        </w:rPr>
        <w:t xml:space="preserve"> </w:t>
      </w:r>
      <w:proofErr w:type="spellStart"/>
      <w:r w:rsidRPr="00364F89">
        <w:rPr>
          <w:szCs w:val="22"/>
        </w:rPr>
        <w:t>di</w:t>
      </w:r>
      <w:proofErr w:type="spellEnd"/>
      <w:r w:rsidRPr="00364F89">
        <w:rPr>
          <w:szCs w:val="22"/>
        </w:rPr>
        <w:t xml:space="preserve"> </w:t>
      </w:r>
      <w:proofErr w:type="spellStart"/>
      <w:r w:rsidRPr="00364F89">
        <w:rPr>
          <w:szCs w:val="22"/>
        </w:rPr>
        <w:t>dalam</w:t>
      </w:r>
      <w:proofErr w:type="spellEnd"/>
      <w:r w:rsidRPr="00364F89">
        <w:rPr>
          <w:szCs w:val="22"/>
        </w:rPr>
        <w:t xml:space="preserve"> </w:t>
      </w:r>
      <w:proofErr w:type="spellStart"/>
      <w:r w:rsidRPr="00364F89">
        <w:rPr>
          <w:szCs w:val="22"/>
        </w:rPr>
        <w:t>pemodelan</w:t>
      </w:r>
      <w:proofErr w:type="spellEnd"/>
      <w:r w:rsidRPr="00364F89">
        <w:rPr>
          <w:szCs w:val="22"/>
        </w:rPr>
        <w:t xml:space="preserve">, </w:t>
      </w:r>
      <w:proofErr w:type="spellStart"/>
      <w:r w:rsidRPr="00364F89">
        <w:rPr>
          <w:szCs w:val="22"/>
        </w:rPr>
        <w:t>maka</w:t>
      </w:r>
      <w:proofErr w:type="spellEnd"/>
      <w:r w:rsidRPr="00364F89">
        <w:rPr>
          <w:szCs w:val="22"/>
        </w:rPr>
        <w:t xml:space="preserve"> </w:t>
      </w:r>
      <w:proofErr w:type="spellStart"/>
      <w:r w:rsidRPr="00364F89">
        <w:rPr>
          <w:szCs w:val="22"/>
        </w:rPr>
        <w:t>hasil</w:t>
      </w:r>
      <w:proofErr w:type="spellEnd"/>
      <w:r w:rsidRPr="00364F89">
        <w:rPr>
          <w:szCs w:val="22"/>
        </w:rPr>
        <w:t xml:space="preserve"> </w:t>
      </w:r>
      <w:proofErr w:type="spellStart"/>
      <w:r w:rsidRPr="00364F89">
        <w:rPr>
          <w:szCs w:val="22"/>
        </w:rPr>
        <w:t>keluaran</w:t>
      </w:r>
      <w:proofErr w:type="spellEnd"/>
      <w:r w:rsidRPr="00364F89">
        <w:rPr>
          <w:szCs w:val="22"/>
        </w:rPr>
        <w:t xml:space="preserve"> mode</w:t>
      </w:r>
      <w:r w:rsidR="00DA33F9">
        <w:rPr>
          <w:szCs w:val="22"/>
        </w:rPr>
        <w:t>l G</w:t>
      </w:r>
      <w:r w:rsidRPr="00364F89">
        <w:rPr>
          <w:szCs w:val="22"/>
        </w:rPr>
        <w:t xml:space="preserve">lobal </w:t>
      </w:r>
      <w:proofErr w:type="spellStart"/>
      <w:r w:rsidRPr="00364F89">
        <w:rPr>
          <w:szCs w:val="22"/>
        </w:rPr>
        <w:t>pada</w:t>
      </w:r>
      <w:proofErr w:type="spellEnd"/>
      <w:r w:rsidRPr="00364F89">
        <w:rPr>
          <w:szCs w:val="22"/>
        </w:rPr>
        <w:t xml:space="preserve"> </w:t>
      </w:r>
      <w:proofErr w:type="spellStart"/>
      <w:r w:rsidRPr="00364F89">
        <w:rPr>
          <w:szCs w:val="22"/>
        </w:rPr>
        <w:t>ambang</w:t>
      </w:r>
      <w:proofErr w:type="spellEnd"/>
      <w:r w:rsidR="00DA33F9">
        <w:rPr>
          <w:szCs w:val="22"/>
        </w:rPr>
        <w:t xml:space="preserve"> </w:t>
      </w:r>
      <w:proofErr w:type="spellStart"/>
      <w:r w:rsidR="00DA33F9">
        <w:rPr>
          <w:szCs w:val="22"/>
        </w:rPr>
        <w:t>luar</w:t>
      </w:r>
      <w:proofErr w:type="spellEnd"/>
      <w:r w:rsidR="00DA33F9">
        <w:rPr>
          <w:szCs w:val="22"/>
        </w:rPr>
        <w:t xml:space="preserve"> </w:t>
      </w:r>
      <w:proofErr w:type="spellStart"/>
      <w:r w:rsidR="00DA33F9">
        <w:rPr>
          <w:szCs w:val="22"/>
        </w:rPr>
        <w:t>sungai</w:t>
      </w:r>
      <w:proofErr w:type="spellEnd"/>
      <w:r w:rsidR="00DA33F9">
        <w:rPr>
          <w:szCs w:val="22"/>
        </w:rPr>
        <w:t xml:space="preserve"> </w:t>
      </w:r>
      <w:proofErr w:type="spellStart"/>
      <w:r w:rsidR="00DA33F9">
        <w:rPr>
          <w:szCs w:val="22"/>
        </w:rPr>
        <w:t>Musi</w:t>
      </w:r>
      <w:proofErr w:type="spellEnd"/>
      <w:r w:rsidR="00DA33F9">
        <w:rPr>
          <w:szCs w:val="22"/>
        </w:rPr>
        <w:t xml:space="preserve"> </w:t>
      </w:r>
      <w:proofErr w:type="spellStart"/>
      <w:r w:rsidR="00DA33F9">
        <w:rPr>
          <w:szCs w:val="22"/>
        </w:rPr>
        <w:t>seperti</w:t>
      </w:r>
      <w:proofErr w:type="spellEnd"/>
      <w:r w:rsidR="00DA33F9">
        <w:rPr>
          <w:szCs w:val="22"/>
        </w:rPr>
        <w:t xml:space="preserve"> </w:t>
      </w:r>
      <w:proofErr w:type="spellStart"/>
      <w:r w:rsidR="00DA33F9">
        <w:rPr>
          <w:szCs w:val="22"/>
        </w:rPr>
        <w:t>pada</w:t>
      </w:r>
      <w:proofErr w:type="spellEnd"/>
      <w:r w:rsidR="00DA33F9">
        <w:rPr>
          <w:szCs w:val="22"/>
        </w:rPr>
        <w:t xml:space="preserve"> </w:t>
      </w:r>
      <w:proofErr w:type="spellStart"/>
      <w:r w:rsidR="00DA33F9">
        <w:rPr>
          <w:szCs w:val="22"/>
        </w:rPr>
        <w:t>G</w:t>
      </w:r>
      <w:r w:rsidRPr="00364F89">
        <w:rPr>
          <w:szCs w:val="22"/>
        </w:rPr>
        <w:t>ambar</w:t>
      </w:r>
      <w:proofErr w:type="spellEnd"/>
      <w:r w:rsidRPr="00364F89">
        <w:rPr>
          <w:szCs w:val="22"/>
        </w:rPr>
        <w:t xml:space="preserve"> </w:t>
      </w:r>
      <w:r w:rsidR="00E71180">
        <w:rPr>
          <w:szCs w:val="22"/>
        </w:rPr>
        <w:t>2</w:t>
      </w:r>
      <w:r w:rsidRPr="00364F89">
        <w:rPr>
          <w:szCs w:val="22"/>
        </w:rPr>
        <w:t xml:space="preserve">, </w:t>
      </w:r>
      <w:r w:rsidR="00E71180">
        <w:rPr>
          <w:szCs w:val="22"/>
        </w:rPr>
        <w:t>3</w:t>
      </w:r>
      <w:r w:rsidRPr="00364F89">
        <w:rPr>
          <w:szCs w:val="22"/>
        </w:rPr>
        <w:t xml:space="preserve"> </w:t>
      </w:r>
      <w:proofErr w:type="spellStart"/>
      <w:r w:rsidRPr="00364F89">
        <w:rPr>
          <w:szCs w:val="22"/>
        </w:rPr>
        <w:t>dan</w:t>
      </w:r>
      <w:proofErr w:type="spellEnd"/>
      <w:r w:rsidRPr="00364F89">
        <w:rPr>
          <w:szCs w:val="22"/>
        </w:rPr>
        <w:t xml:space="preserve"> </w:t>
      </w:r>
      <w:r w:rsidR="00E71180">
        <w:rPr>
          <w:szCs w:val="22"/>
        </w:rPr>
        <w:t>4</w:t>
      </w:r>
      <w:r w:rsidRPr="00364F89">
        <w:rPr>
          <w:szCs w:val="22"/>
        </w:rPr>
        <w:t xml:space="preserve"> </w:t>
      </w:r>
      <w:proofErr w:type="spellStart"/>
      <w:r w:rsidRPr="00364F89">
        <w:rPr>
          <w:szCs w:val="22"/>
        </w:rPr>
        <w:t>seperti</w:t>
      </w:r>
      <w:proofErr w:type="spellEnd"/>
      <w:r w:rsidRPr="00364F89">
        <w:rPr>
          <w:szCs w:val="22"/>
        </w:rPr>
        <w:t xml:space="preserve"> </w:t>
      </w:r>
      <w:proofErr w:type="spellStart"/>
      <w:r w:rsidRPr="00364F89">
        <w:rPr>
          <w:szCs w:val="22"/>
        </w:rPr>
        <w:t>di</w:t>
      </w:r>
      <w:proofErr w:type="spellEnd"/>
      <w:r w:rsidRPr="00364F89">
        <w:rPr>
          <w:szCs w:val="22"/>
        </w:rPr>
        <w:t xml:space="preserve"> </w:t>
      </w:r>
      <w:proofErr w:type="spellStart"/>
      <w:r w:rsidRPr="00364F89">
        <w:rPr>
          <w:szCs w:val="22"/>
        </w:rPr>
        <w:t>bawah</w:t>
      </w:r>
      <w:proofErr w:type="spellEnd"/>
      <w:r w:rsidRPr="00364F89">
        <w:rPr>
          <w:szCs w:val="22"/>
        </w:rPr>
        <w:t xml:space="preserve"> </w:t>
      </w:r>
      <w:proofErr w:type="spellStart"/>
      <w:r w:rsidRPr="00364F89">
        <w:rPr>
          <w:szCs w:val="22"/>
        </w:rPr>
        <w:t>ini</w:t>
      </w:r>
      <w:proofErr w:type="spellEnd"/>
      <w:r w:rsidRPr="00364F89">
        <w:rPr>
          <w:szCs w:val="22"/>
        </w:rPr>
        <w:t>.</w:t>
      </w:r>
    </w:p>
    <w:p w:rsidR="00364F89" w:rsidRPr="00364F89" w:rsidRDefault="00364F89" w:rsidP="00364F89">
      <w:pPr>
        <w:spacing w:before="0" w:after="0"/>
        <w:rPr>
          <w:szCs w:val="22"/>
        </w:rPr>
      </w:pPr>
    </w:p>
    <w:p w:rsidR="00364F89" w:rsidRPr="00364F89" w:rsidRDefault="00E70ECD" w:rsidP="00364F89">
      <w:pPr>
        <w:spacing w:before="0" w:after="0"/>
        <w:rPr>
          <w:szCs w:val="22"/>
        </w:rPr>
      </w:pPr>
      <w:r>
        <w:rPr>
          <w:noProof/>
          <w:szCs w:val="22"/>
          <w:lang w:val="id-ID" w:eastAsia="id-ID"/>
        </w:rPr>
        <w:drawing>
          <wp:anchor distT="0" distB="0" distL="114300" distR="114300" simplePos="0" relativeHeight="251670528" behindDoc="0" locked="0" layoutInCell="1" allowOverlap="1">
            <wp:simplePos x="0" y="0"/>
            <wp:positionH relativeFrom="column">
              <wp:posOffset>747243</wp:posOffset>
            </wp:positionH>
            <wp:positionV relativeFrom="paragraph">
              <wp:posOffset>56231</wp:posOffset>
            </wp:positionV>
            <wp:extent cx="4211756" cy="237471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30000"/>
                    </a:blip>
                    <a:srcRect l="1349" t="11499" r="24066" b="8006"/>
                    <a:stretch>
                      <a:fillRect/>
                    </a:stretch>
                  </pic:blipFill>
                  <pic:spPr bwMode="auto">
                    <a:xfrm>
                      <a:off x="0" y="0"/>
                      <a:ext cx="4211756" cy="2374710"/>
                    </a:xfrm>
                    <a:prstGeom prst="rect">
                      <a:avLst/>
                    </a:prstGeom>
                    <a:noFill/>
                    <a:ln w="9525">
                      <a:noFill/>
                      <a:miter lim="800000"/>
                      <a:headEnd/>
                      <a:tailEnd/>
                    </a:ln>
                  </pic:spPr>
                </pic:pic>
              </a:graphicData>
            </a:graphic>
          </wp:anchor>
        </w:drawing>
      </w:r>
    </w:p>
    <w:p w:rsidR="00364F89" w:rsidRPr="00364F89" w:rsidRDefault="00364F89" w:rsidP="00364F89">
      <w:pPr>
        <w:spacing w:before="0" w:after="0"/>
        <w:jc w:val="center"/>
        <w:rPr>
          <w:szCs w:val="22"/>
        </w:rPr>
      </w:pPr>
    </w:p>
    <w:p w:rsidR="00364F89" w:rsidRPr="00364F89" w:rsidRDefault="00364F89" w:rsidP="00364F89">
      <w:pPr>
        <w:spacing w:before="0" w:after="0"/>
        <w:jc w:val="center"/>
        <w:rPr>
          <w:szCs w:val="22"/>
        </w:rPr>
      </w:pPr>
    </w:p>
    <w:p w:rsidR="00364F89" w:rsidRPr="00364F89" w:rsidRDefault="00364F89" w:rsidP="00364F89">
      <w:pPr>
        <w:spacing w:before="0" w:after="0"/>
        <w:jc w:val="center"/>
        <w:rPr>
          <w:szCs w:val="22"/>
        </w:rPr>
      </w:pPr>
    </w:p>
    <w:p w:rsidR="00364F89" w:rsidRPr="00364F89" w:rsidRDefault="00364F89" w:rsidP="00364F89">
      <w:pPr>
        <w:spacing w:before="0" w:after="0"/>
        <w:jc w:val="center"/>
        <w:rPr>
          <w:szCs w:val="22"/>
        </w:rPr>
      </w:pPr>
    </w:p>
    <w:p w:rsidR="00364F89" w:rsidRPr="00364F89" w:rsidRDefault="00364F89" w:rsidP="00364F89">
      <w:pPr>
        <w:spacing w:before="0" w:after="0"/>
        <w:jc w:val="center"/>
        <w:rPr>
          <w:szCs w:val="22"/>
        </w:rPr>
      </w:pPr>
    </w:p>
    <w:p w:rsidR="00364F89" w:rsidRPr="00364F89" w:rsidRDefault="00364F89" w:rsidP="00364F89">
      <w:pPr>
        <w:spacing w:before="0" w:after="0"/>
        <w:jc w:val="center"/>
        <w:rPr>
          <w:szCs w:val="22"/>
        </w:rPr>
      </w:pPr>
    </w:p>
    <w:p w:rsidR="00364F89" w:rsidRPr="00364F89" w:rsidRDefault="00364F89" w:rsidP="00364F89">
      <w:pPr>
        <w:spacing w:before="0" w:after="0"/>
        <w:jc w:val="center"/>
        <w:rPr>
          <w:szCs w:val="22"/>
        </w:rPr>
      </w:pPr>
    </w:p>
    <w:p w:rsidR="00364F89" w:rsidRPr="00364F89" w:rsidRDefault="00364F89" w:rsidP="00364F89">
      <w:pPr>
        <w:spacing w:before="0" w:after="0"/>
        <w:jc w:val="center"/>
        <w:rPr>
          <w:szCs w:val="22"/>
        </w:rPr>
      </w:pPr>
    </w:p>
    <w:p w:rsidR="00364F89" w:rsidRDefault="00364F89" w:rsidP="00364F89">
      <w:pPr>
        <w:spacing w:before="0" w:after="0"/>
        <w:jc w:val="center"/>
        <w:rPr>
          <w:szCs w:val="22"/>
        </w:rPr>
      </w:pPr>
    </w:p>
    <w:p w:rsidR="00E70ECD" w:rsidRDefault="00E70ECD" w:rsidP="00364F89">
      <w:pPr>
        <w:spacing w:before="0" w:after="0"/>
        <w:jc w:val="center"/>
        <w:rPr>
          <w:szCs w:val="22"/>
        </w:rPr>
      </w:pPr>
    </w:p>
    <w:p w:rsidR="00E70ECD" w:rsidRPr="00364F89" w:rsidRDefault="00E70ECD" w:rsidP="00364F89">
      <w:pPr>
        <w:spacing w:before="0" w:after="0"/>
        <w:jc w:val="center"/>
        <w:rPr>
          <w:szCs w:val="22"/>
        </w:rPr>
      </w:pPr>
    </w:p>
    <w:p w:rsidR="00364F89" w:rsidRPr="00364F89" w:rsidRDefault="00364F89"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364F89" w:rsidRDefault="00364F89" w:rsidP="00364F89">
      <w:pPr>
        <w:spacing w:before="0" w:after="0"/>
        <w:jc w:val="center"/>
        <w:rPr>
          <w:szCs w:val="22"/>
        </w:rPr>
      </w:pPr>
      <w:proofErr w:type="spellStart"/>
      <w:proofErr w:type="gramStart"/>
      <w:r w:rsidRPr="00364F89">
        <w:rPr>
          <w:szCs w:val="22"/>
        </w:rPr>
        <w:t>Gambar</w:t>
      </w:r>
      <w:proofErr w:type="spellEnd"/>
      <w:r w:rsidRPr="00364F89">
        <w:rPr>
          <w:szCs w:val="22"/>
        </w:rPr>
        <w:t xml:space="preserve"> </w:t>
      </w:r>
      <w:r w:rsidR="00E71180">
        <w:rPr>
          <w:szCs w:val="22"/>
        </w:rPr>
        <w:t>2</w:t>
      </w:r>
      <w:r w:rsidRPr="00364F89">
        <w:rPr>
          <w:szCs w:val="22"/>
        </w:rPr>
        <w:t>.</w:t>
      </w:r>
      <w:proofErr w:type="gramEnd"/>
      <w:r w:rsidRPr="00364F89">
        <w:rPr>
          <w:szCs w:val="22"/>
        </w:rPr>
        <w:t xml:space="preserve"> Model </w:t>
      </w:r>
      <w:proofErr w:type="spellStart"/>
      <w:r w:rsidRPr="00364F89">
        <w:rPr>
          <w:szCs w:val="22"/>
        </w:rPr>
        <w:t>hidrodinamika</w:t>
      </w:r>
      <w:proofErr w:type="spellEnd"/>
      <w:r w:rsidRPr="00364F89">
        <w:rPr>
          <w:szCs w:val="22"/>
        </w:rPr>
        <w:t xml:space="preserve"> </w:t>
      </w:r>
      <w:proofErr w:type="spellStart"/>
      <w:r w:rsidRPr="00364F89">
        <w:rPr>
          <w:szCs w:val="22"/>
        </w:rPr>
        <w:t>arah</w:t>
      </w:r>
      <w:proofErr w:type="spellEnd"/>
      <w:r w:rsidRPr="00364F89">
        <w:rPr>
          <w:szCs w:val="22"/>
        </w:rPr>
        <w:t xml:space="preserve"> </w:t>
      </w:r>
      <w:proofErr w:type="spellStart"/>
      <w:r w:rsidRPr="00364F89">
        <w:rPr>
          <w:szCs w:val="22"/>
        </w:rPr>
        <w:t>kecepatan</w:t>
      </w:r>
      <w:proofErr w:type="spellEnd"/>
      <w:r w:rsidR="00F029AA">
        <w:rPr>
          <w:szCs w:val="22"/>
        </w:rPr>
        <w:t xml:space="preserve"> air </w:t>
      </w:r>
      <w:proofErr w:type="spellStart"/>
      <w:r w:rsidR="00F029AA">
        <w:rPr>
          <w:szCs w:val="22"/>
        </w:rPr>
        <w:t>sungai</w:t>
      </w:r>
      <w:proofErr w:type="spellEnd"/>
      <w:r w:rsidRPr="00364F89">
        <w:rPr>
          <w:szCs w:val="22"/>
        </w:rPr>
        <w:t xml:space="preserve"> </w:t>
      </w: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r>
        <w:rPr>
          <w:noProof/>
          <w:szCs w:val="22"/>
          <w:lang w:val="id-ID" w:eastAsia="id-ID"/>
        </w:rPr>
        <w:drawing>
          <wp:anchor distT="0" distB="0" distL="114300" distR="114300" simplePos="0" relativeHeight="251671552" behindDoc="0" locked="0" layoutInCell="1" allowOverlap="1">
            <wp:simplePos x="0" y="0"/>
            <wp:positionH relativeFrom="column">
              <wp:posOffset>835954</wp:posOffset>
            </wp:positionH>
            <wp:positionV relativeFrom="paragraph">
              <wp:posOffset>1791</wp:posOffset>
            </wp:positionV>
            <wp:extent cx="4143517" cy="2483893"/>
            <wp:effectExtent l="19050" t="0" r="9383"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lum contrast="30000"/>
                    </a:blip>
                    <a:srcRect l="1917" t="11149" r="26654" b="8073"/>
                    <a:stretch>
                      <a:fillRect/>
                    </a:stretch>
                  </pic:blipFill>
                  <pic:spPr bwMode="auto">
                    <a:xfrm>
                      <a:off x="0" y="0"/>
                      <a:ext cx="4143517" cy="2483893"/>
                    </a:xfrm>
                    <a:prstGeom prst="rect">
                      <a:avLst/>
                    </a:prstGeom>
                    <a:noFill/>
                    <a:ln w="9525">
                      <a:noFill/>
                      <a:miter lim="800000"/>
                      <a:headEnd/>
                      <a:tailEnd/>
                    </a:ln>
                  </pic:spPr>
                </pic:pic>
              </a:graphicData>
            </a:graphic>
          </wp:anchor>
        </w:drawing>
      </w: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Default="00E70ECD" w:rsidP="00364F89">
      <w:pPr>
        <w:spacing w:before="0" w:after="0"/>
        <w:jc w:val="center"/>
        <w:rPr>
          <w:szCs w:val="22"/>
        </w:rPr>
      </w:pPr>
    </w:p>
    <w:p w:rsidR="00E70ECD" w:rsidRPr="00364F89" w:rsidRDefault="00E70ECD" w:rsidP="00364F89">
      <w:pPr>
        <w:spacing w:before="0" w:after="0"/>
        <w:jc w:val="center"/>
        <w:rPr>
          <w:szCs w:val="22"/>
        </w:rPr>
      </w:pPr>
    </w:p>
    <w:p w:rsidR="00364F89" w:rsidRPr="00364F89" w:rsidRDefault="00364F89" w:rsidP="00364F89">
      <w:pPr>
        <w:spacing w:before="0" w:after="0"/>
        <w:rPr>
          <w:szCs w:val="22"/>
        </w:rPr>
      </w:pPr>
      <w:r w:rsidRPr="00364F89">
        <w:rPr>
          <w:szCs w:val="22"/>
        </w:rPr>
        <w:t xml:space="preserve"> </w:t>
      </w:r>
    </w:p>
    <w:p w:rsidR="00364F89" w:rsidRPr="00364F89" w:rsidRDefault="00364F89" w:rsidP="00364F89">
      <w:pPr>
        <w:spacing w:before="0" w:after="0"/>
        <w:jc w:val="center"/>
        <w:rPr>
          <w:szCs w:val="22"/>
        </w:rPr>
      </w:pPr>
    </w:p>
    <w:p w:rsidR="00364F89" w:rsidRPr="00364F89" w:rsidRDefault="00364F89" w:rsidP="00364F89">
      <w:pPr>
        <w:spacing w:before="0" w:after="0"/>
        <w:jc w:val="center"/>
        <w:rPr>
          <w:szCs w:val="22"/>
        </w:rPr>
      </w:pPr>
    </w:p>
    <w:p w:rsidR="00364F89" w:rsidRDefault="00364F89" w:rsidP="00364F89">
      <w:pPr>
        <w:spacing w:before="0" w:after="0"/>
        <w:jc w:val="center"/>
        <w:rPr>
          <w:b/>
          <w:noProof/>
          <w:szCs w:val="22"/>
        </w:rPr>
      </w:pPr>
    </w:p>
    <w:p w:rsidR="00E70ECD" w:rsidRDefault="00E70ECD" w:rsidP="00364F89">
      <w:pPr>
        <w:spacing w:before="0" w:after="0"/>
        <w:jc w:val="center"/>
        <w:rPr>
          <w:b/>
          <w:noProof/>
          <w:szCs w:val="22"/>
        </w:rPr>
      </w:pPr>
    </w:p>
    <w:p w:rsidR="00E70ECD" w:rsidRDefault="00E70ECD" w:rsidP="00364F89">
      <w:pPr>
        <w:spacing w:before="0" w:after="0"/>
        <w:jc w:val="center"/>
        <w:rPr>
          <w:b/>
          <w:noProof/>
          <w:szCs w:val="22"/>
        </w:rPr>
      </w:pPr>
    </w:p>
    <w:p w:rsidR="00E70ECD" w:rsidRPr="00364F89" w:rsidRDefault="00E70ECD" w:rsidP="00364F89">
      <w:pPr>
        <w:spacing w:before="0" w:after="0"/>
        <w:jc w:val="center"/>
        <w:rPr>
          <w:b/>
          <w:noProof/>
          <w:szCs w:val="22"/>
        </w:rPr>
      </w:pPr>
    </w:p>
    <w:p w:rsidR="00364F89" w:rsidRDefault="00364F89" w:rsidP="00364F89">
      <w:pPr>
        <w:spacing w:before="0" w:after="0"/>
        <w:jc w:val="center"/>
        <w:rPr>
          <w:noProof/>
          <w:szCs w:val="22"/>
        </w:rPr>
      </w:pPr>
      <w:r w:rsidRPr="00364F89">
        <w:rPr>
          <w:noProof/>
          <w:szCs w:val="22"/>
        </w:rPr>
        <w:t xml:space="preserve">Gambar </w:t>
      </w:r>
      <w:r w:rsidR="00E71180">
        <w:rPr>
          <w:noProof/>
          <w:szCs w:val="22"/>
        </w:rPr>
        <w:t>3</w:t>
      </w:r>
      <w:r w:rsidRPr="00364F89">
        <w:rPr>
          <w:noProof/>
          <w:szCs w:val="22"/>
        </w:rPr>
        <w:t xml:space="preserve">. Model hidrodinamika elevasi permukaan </w:t>
      </w:r>
      <w:r w:rsidR="00F029AA">
        <w:rPr>
          <w:noProof/>
          <w:szCs w:val="22"/>
        </w:rPr>
        <w:t>aliran sungai</w:t>
      </w:r>
    </w:p>
    <w:p w:rsidR="00E70ECD" w:rsidRDefault="00E70ECD" w:rsidP="00364F89">
      <w:pPr>
        <w:spacing w:before="0" w:after="0"/>
        <w:jc w:val="center"/>
        <w:rPr>
          <w:noProof/>
          <w:szCs w:val="22"/>
        </w:rPr>
      </w:pPr>
      <w:r>
        <w:rPr>
          <w:noProof/>
          <w:szCs w:val="22"/>
          <w:lang w:val="id-ID" w:eastAsia="id-ID"/>
        </w:rPr>
        <w:drawing>
          <wp:anchor distT="0" distB="0" distL="114300" distR="114300" simplePos="0" relativeHeight="251672576" behindDoc="0" locked="0" layoutInCell="1" allowOverlap="1">
            <wp:simplePos x="0" y="0"/>
            <wp:positionH relativeFrom="column">
              <wp:posOffset>781050</wp:posOffset>
            </wp:positionH>
            <wp:positionV relativeFrom="paragraph">
              <wp:posOffset>155575</wp:posOffset>
            </wp:positionV>
            <wp:extent cx="4201795" cy="2415540"/>
            <wp:effectExtent l="19050" t="0" r="8255"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lum contrast="30000"/>
                    </a:blip>
                    <a:srcRect l="1350" t="11486" r="26844" b="8108"/>
                    <a:stretch>
                      <a:fillRect/>
                    </a:stretch>
                  </pic:blipFill>
                  <pic:spPr bwMode="auto">
                    <a:xfrm>
                      <a:off x="0" y="0"/>
                      <a:ext cx="4201795" cy="2415540"/>
                    </a:xfrm>
                    <a:prstGeom prst="rect">
                      <a:avLst/>
                    </a:prstGeom>
                    <a:noFill/>
                    <a:ln w="9525">
                      <a:noFill/>
                      <a:miter lim="800000"/>
                      <a:headEnd/>
                      <a:tailEnd/>
                    </a:ln>
                  </pic:spPr>
                </pic:pic>
              </a:graphicData>
            </a:graphic>
          </wp:anchor>
        </w:drawing>
      </w:r>
    </w:p>
    <w:p w:rsidR="00E70ECD" w:rsidRDefault="00E70ECD" w:rsidP="00364F89">
      <w:pPr>
        <w:spacing w:before="0" w:after="0"/>
        <w:jc w:val="center"/>
        <w:rPr>
          <w:noProof/>
          <w:szCs w:val="22"/>
        </w:rPr>
      </w:pPr>
    </w:p>
    <w:p w:rsidR="00E70ECD" w:rsidRDefault="00E70ECD" w:rsidP="00364F89">
      <w:pPr>
        <w:spacing w:before="0" w:after="0"/>
        <w:jc w:val="center"/>
        <w:rPr>
          <w:noProof/>
          <w:szCs w:val="22"/>
        </w:rPr>
      </w:pPr>
    </w:p>
    <w:p w:rsidR="00E70ECD" w:rsidRDefault="00E70ECD" w:rsidP="00364F89">
      <w:pPr>
        <w:spacing w:before="0" w:after="0"/>
        <w:jc w:val="center"/>
        <w:rPr>
          <w:noProof/>
          <w:szCs w:val="22"/>
        </w:rPr>
      </w:pPr>
    </w:p>
    <w:p w:rsidR="00E70ECD" w:rsidRDefault="00E70ECD" w:rsidP="00364F89">
      <w:pPr>
        <w:spacing w:before="0" w:after="0"/>
        <w:jc w:val="center"/>
        <w:rPr>
          <w:noProof/>
          <w:szCs w:val="22"/>
        </w:rPr>
      </w:pPr>
    </w:p>
    <w:p w:rsidR="00E70ECD" w:rsidRDefault="00E70ECD" w:rsidP="00364F89">
      <w:pPr>
        <w:spacing w:before="0" w:after="0"/>
        <w:jc w:val="center"/>
        <w:rPr>
          <w:noProof/>
          <w:szCs w:val="22"/>
        </w:rPr>
      </w:pPr>
    </w:p>
    <w:p w:rsidR="00E70ECD" w:rsidRDefault="00E70ECD" w:rsidP="00364F89">
      <w:pPr>
        <w:spacing w:before="0" w:after="0"/>
        <w:jc w:val="center"/>
        <w:rPr>
          <w:noProof/>
          <w:szCs w:val="22"/>
        </w:rPr>
      </w:pPr>
    </w:p>
    <w:p w:rsidR="00E70ECD" w:rsidRDefault="00E70ECD" w:rsidP="00364F89">
      <w:pPr>
        <w:spacing w:before="0" w:after="0"/>
        <w:jc w:val="center"/>
        <w:rPr>
          <w:noProof/>
          <w:szCs w:val="22"/>
        </w:rPr>
      </w:pPr>
    </w:p>
    <w:p w:rsidR="00E70ECD" w:rsidRPr="00364F89" w:rsidRDefault="00E70ECD" w:rsidP="00364F89">
      <w:pPr>
        <w:spacing w:before="0" w:after="0"/>
        <w:jc w:val="center"/>
        <w:rPr>
          <w:noProof/>
          <w:szCs w:val="22"/>
        </w:rPr>
      </w:pPr>
    </w:p>
    <w:p w:rsidR="00364F89" w:rsidRPr="00364F89" w:rsidRDefault="00364F89" w:rsidP="00364F89">
      <w:pPr>
        <w:spacing w:before="0" w:after="0"/>
        <w:jc w:val="center"/>
        <w:rPr>
          <w:b/>
          <w:noProof/>
          <w:szCs w:val="22"/>
        </w:rPr>
      </w:pPr>
    </w:p>
    <w:p w:rsidR="00364F89" w:rsidRPr="00364F89" w:rsidRDefault="00364F89" w:rsidP="00364F89">
      <w:pPr>
        <w:spacing w:before="0" w:after="0"/>
        <w:jc w:val="center"/>
        <w:rPr>
          <w:b/>
          <w:noProof/>
          <w:szCs w:val="22"/>
        </w:rPr>
      </w:pPr>
    </w:p>
    <w:p w:rsidR="00364F89" w:rsidRPr="00364F89" w:rsidRDefault="00364F89" w:rsidP="00364F89">
      <w:pPr>
        <w:spacing w:before="0" w:after="0"/>
        <w:jc w:val="center"/>
        <w:rPr>
          <w:b/>
          <w:noProof/>
          <w:szCs w:val="22"/>
        </w:rPr>
      </w:pPr>
    </w:p>
    <w:p w:rsidR="00364F89" w:rsidRPr="00364F89" w:rsidRDefault="00364F89" w:rsidP="00364F89">
      <w:pPr>
        <w:spacing w:before="0" w:after="0"/>
        <w:jc w:val="center"/>
        <w:rPr>
          <w:b/>
          <w:noProof/>
          <w:szCs w:val="22"/>
        </w:rPr>
      </w:pPr>
    </w:p>
    <w:p w:rsidR="00364F89" w:rsidRPr="00364F89" w:rsidRDefault="00364F89" w:rsidP="00364F89">
      <w:pPr>
        <w:spacing w:before="0" w:after="0"/>
        <w:jc w:val="center"/>
        <w:rPr>
          <w:b/>
          <w:noProof/>
          <w:szCs w:val="22"/>
        </w:rPr>
      </w:pPr>
    </w:p>
    <w:p w:rsidR="00364F89" w:rsidRPr="00364F89" w:rsidRDefault="00364F89" w:rsidP="00364F89">
      <w:pPr>
        <w:spacing w:before="0" w:after="0"/>
        <w:jc w:val="center"/>
        <w:rPr>
          <w:b/>
          <w:noProof/>
          <w:szCs w:val="22"/>
        </w:rPr>
      </w:pPr>
    </w:p>
    <w:p w:rsidR="00364F89" w:rsidRPr="00364F89" w:rsidRDefault="00364F89" w:rsidP="00364F89">
      <w:pPr>
        <w:spacing w:before="0" w:after="0"/>
        <w:jc w:val="center"/>
        <w:rPr>
          <w:b/>
          <w:noProof/>
          <w:szCs w:val="22"/>
        </w:rPr>
      </w:pPr>
    </w:p>
    <w:p w:rsidR="00364F89" w:rsidRPr="00364F89" w:rsidRDefault="00364F89" w:rsidP="00364F89">
      <w:pPr>
        <w:spacing w:before="0" w:after="0"/>
        <w:jc w:val="center"/>
        <w:rPr>
          <w:b/>
          <w:noProof/>
          <w:szCs w:val="22"/>
        </w:rPr>
      </w:pPr>
    </w:p>
    <w:p w:rsidR="00364F89" w:rsidRPr="0076499B" w:rsidRDefault="00364F89" w:rsidP="00364F89">
      <w:pPr>
        <w:spacing w:before="0" w:after="0"/>
        <w:jc w:val="center"/>
        <w:rPr>
          <w:noProof/>
          <w:szCs w:val="22"/>
        </w:rPr>
      </w:pPr>
      <w:r w:rsidRPr="00364F89">
        <w:rPr>
          <w:noProof/>
          <w:szCs w:val="22"/>
        </w:rPr>
        <w:t xml:space="preserve">Gambar </w:t>
      </w:r>
      <w:r w:rsidR="00E71180">
        <w:rPr>
          <w:noProof/>
          <w:szCs w:val="22"/>
        </w:rPr>
        <w:t>4</w:t>
      </w:r>
      <w:r w:rsidRPr="00364F89">
        <w:rPr>
          <w:noProof/>
          <w:szCs w:val="22"/>
        </w:rPr>
        <w:t xml:space="preserve">. </w:t>
      </w:r>
      <w:r w:rsidRPr="0076499B">
        <w:rPr>
          <w:noProof/>
          <w:szCs w:val="22"/>
        </w:rPr>
        <w:t xml:space="preserve">Model hidrodinamika total kedalaman aliran </w:t>
      </w:r>
      <w:r w:rsidR="00F029AA" w:rsidRPr="0076499B">
        <w:rPr>
          <w:noProof/>
          <w:szCs w:val="22"/>
        </w:rPr>
        <w:t>sungai</w:t>
      </w:r>
    </w:p>
    <w:p w:rsidR="00E70ECD" w:rsidRPr="0076499B" w:rsidRDefault="00E70ECD" w:rsidP="00364F89">
      <w:pPr>
        <w:spacing w:before="0" w:after="0"/>
        <w:rPr>
          <w:b/>
          <w:noProof/>
          <w:szCs w:val="22"/>
        </w:rPr>
      </w:pPr>
    </w:p>
    <w:p w:rsidR="00364F89" w:rsidRPr="00364F89" w:rsidRDefault="00364F89" w:rsidP="00364F89">
      <w:pPr>
        <w:spacing w:before="0" w:after="0"/>
        <w:rPr>
          <w:b/>
          <w:noProof/>
          <w:szCs w:val="22"/>
        </w:rPr>
      </w:pPr>
      <w:r w:rsidRPr="00364F89">
        <w:rPr>
          <w:b/>
          <w:noProof/>
          <w:szCs w:val="22"/>
        </w:rPr>
        <w:t>KESIMPULAN</w:t>
      </w:r>
      <w:r w:rsidR="0006259E">
        <w:rPr>
          <w:b/>
          <w:noProof/>
          <w:szCs w:val="22"/>
        </w:rPr>
        <w:t xml:space="preserve"> DAN REKOMENDASI</w:t>
      </w:r>
    </w:p>
    <w:p w:rsidR="00364F89" w:rsidRPr="00F029AA" w:rsidRDefault="00364F89" w:rsidP="00364F89">
      <w:pPr>
        <w:spacing w:before="0" w:after="0"/>
        <w:rPr>
          <w:noProof/>
          <w:szCs w:val="22"/>
        </w:rPr>
      </w:pPr>
      <w:r w:rsidRPr="00F029AA">
        <w:rPr>
          <w:noProof/>
          <w:szCs w:val="22"/>
        </w:rPr>
        <w:t xml:space="preserve">Dari hasil analisis dari penelitian ini dapat disimpulkan </w:t>
      </w:r>
      <w:r w:rsidR="001A3843">
        <w:rPr>
          <w:noProof/>
          <w:szCs w:val="22"/>
        </w:rPr>
        <w:t>program MIKE-21 FM dapat digunakan untuk mensimulasi pergerakkan aliran di Sungai Musi dimana :</w:t>
      </w:r>
    </w:p>
    <w:p w:rsidR="00364F89" w:rsidRPr="00F029AA" w:rsidRDefault="001A3843" w:rsidP="00364F89">
      <w:pPr>
        <w:pStyle w:val="ListParagraph"/>
        <w:numPr>
          <w:ilvl w:val="0"/>
          <w:numId w:val="9"/>
        </w:numPr>
        <w:spacing w:before="0" w:after="0"/>
        <w:contextualSpacing w:val="0"/>
        <w:rPr>
          <w:rFonts w:ascii="Arial Narrow" w:hAnsi="Arial Narrow"/>
          <w:noProof/>
          <w:sz w:val="22"/>
          <w:szCs w:val="22"/>
        </w:rPr>
      </w:pPr>
      <w:r>
        <w:rPr>
          <w:rFonts w:ascii="Arial Narrow" w:hAnsi="Arial Narrow"/>
          <w:noProof/>
          <w:sz w:val="22"/>
          <w:szCs w:val="22"/>
        </w:rPr>
        <w:t>A</w:t>
      </w:r>
      <w:r w:rsidR="00364F89" w:rsidRPr="00F029AA">
        <w:rPr>
          <w:rFonts w:ascii="Arial Narrow" w:hAnsi="Arial Narrow"/>
          <w:noProof/>
          <w:sz w:val="22"/>
          <w:szCs w:val="22"/>
        </w:rPr>
        <w:t xml:space="preserve">rah kecepatan terbesar terjadi pada </w:t>
      </w:r>
      <w:r w:rsidR="00892D42" w:rsidRPr="00F029AA">
        <w:rPr>
          <w:rFonts w:ascii="Arial Narrow" w:hAnsi="Arial Narrow"/>
          <w:noProof/>
          <w:sz w:val="22"/>
          <w:szCs w:val="22"/>
        </w:rPr>
        <w:t>muara</w:t>
      </w:r>
      <w:r w:rsidR="00364F89" w:rsidRPr="00F029AA">
        <w:rPr>
          <w:rFonts w:ascii="Arial Narrow" w:hAnsi="Arial Narrow"/>
          <w:noProof/>
          <w:sz w:val="22"/>
          <w:szCs w:val="22"/>
        </w:rPr>
        <w:t xml:space="preserve"> sungai Musi yaitu berkisar antara 300-350 derajat,</w:t>
      </w:r>
    </w:p>
    <w:p w:rsidR="00364F89" w:rsidRPr="00F029AA" w:rsidRDefault="00364F89" w:rsidP="00364F89">
      <w:pPr>
        <w:pStyle w:val="ListParagraph"/>
        <w:numPr>
          <w:ilvl w:val="0"/>
          <w:numId w:val="9"/>
        </w:numPr>
        <w:spacing w:before="0" w:after="0"/>
        <w:contextualSpacing w:val="0"/>
        <w:rPr>
          <w:rFonts w:ascii="Arial Narrow" w:hAnsi="Arial Narrow"/>
          <w:noProof/>
          <w:sz w:val="22"/>
          <w:szCs w:val="22"/>
        </w:rPr>
      </w:pPr>
      <w:r w:rsidRPr="00F029AA">
        <w:rPr>
          <w:rFonts w:ascii="Arial Narrow" w:hAnsi="Arial Narrow"/>
          <w:noProof/>
          <w:sz w:val="22"/>
          <w:szCs w:val="22"/>
        </w:rPr>
        <w:t>Elevasi permukaan ambang luar sungai Musi berkisar antara 0,20 m – 0,40 m, hal ini akan berdampak terhadap daerah bebas bagi kapal untuk melakukan pergerakkan secara baik dan aman,</w:t>
      </w:r>
    </w:p>
    <w:p w:rsidR="00364F89" w:rsidRPr="0076499B" w:rsidRDefault="00364F89" w:rsidP="00364F89">
      <w:pPr>
        <w:pStyle w:val="ListParagraph"/>
        <w:numPr>
          <w:ilvl w:val="0"/>
          <w:numId w:val="9"/>
        </w:numPr>
        <w:spacing w:before="0"/>
        <w:contextualSpacing w:val="0"/>
        <w:rPr>
          <w:rFonts w:ascii="Arial Narrow" w:hAnsi="Arial Narrow"/>
          <w:noProof/>
          <w:sz w:val="22"/>
          <w:szCs w:val="22"/>
        </w:rPr>
      </w:pPr>
      <w:r w:rsidRPr="0076499B">
        <w:rPr>
          <w:rFonts w:ascii="Arial Narrow" w:hAnsi="Arial Narrow"/>
          <w:noProof/>
          <w:sz w:val="22"/>
          <w:szCs w:val="22"/>
        </w:rPr>
        <w:t>Kedalaman air total terjadi sebesar 15 – 30 m sehingga berpengaruh terhadap alur pergerakkan kapal yang masuk ke sungai Musi secara keseluruhan.</w:t>
      </w:r>
    </w:p>
    <w:p w:rsidR="00F029AA" w:rsidRPr="0076499B" w:rsidRDefault="00F029AA" w:rsidP="00F029AA">
      <w:pPr>
        <w:spacing w:before="0"/>
        <w:rPr>
          <w:noProof/>
          <w:szCs w:val="22"/>
        </w:rPr>
      </w:pPr>
      <w:r w:rsidRPr="0076499B">
        <w:rPr>
          <w:noProof/>
          <w:szCs w:val="22"/>
        </w:rPr>
        <w:t xml:space="preserve">Sebagai rekomendasi dari penelitian ini adalah perlu dilakukan kajian yang lebih detail tentang korelasi pergerakkan sedimen  serta </w:t>
      </w:r>
      <w:r w:rsidR="00DA33F9">
        <w:rPr>
          <w:noProof/>
          <w:szCs w:val="22"/>
        </w:rPr>
        <w:t>gerakk</w:t>
      </w:r>
      <w:r w:rsidRPr="0076499B">
        <w:rPr>
          <w:noProof/>
          <w:szCs w:val="22"/>
        </w:rPr>
        <w:t>an kapal terhadap banyaknya sedimen di sungai Musi.</w:t>
      </w:r>
    </w:p>
    <w:p w:rsidR="00E70ECD" w:rsidRPr="0076499B" w:rsidRDefault="00E70ECD" w:rsidP="009009C6">
      <w:pPr>
        <w:pStyle w:val="Heading1"/>
      </w:pPr>
      <w:r w:rsidRPr="0076499B">
        <w:lastRenderedPageBreak/>
        <w:t>UCAPAN TERIMA KASIH </w:t>
      </w:r>
    </w:p>
    <w:p w:rsidR="00E70ECD" w:rsidRPr="0076499B" w:rsidRDefault="00E70ECD" w:rsidP="00E70ECD">
      <w:pPr>
        <w:spacing w:before="0" w:after="0"/>
      </w:pPr>
      <w:proofErr w:type="spellStart"/>
      <w:r w:rsidRPr="0076499B">
        <w:t>Disampaikan</w:t>
      </w:r>
      <w:proofErr w:type="spellEnd"/>
      <w:r w:rsidRPr="0076499B">
        <w:t xml:space="preserve"> </w:t>
      </w:r>
      <w:proofErr w:type="spellStart"/>
      <w:r w:rsidRPr="0076499B">
        <w:t>ucapan</w:t>
      </w:r>
      <w:proofErr w:type="spellEnd"/>
      <w:r w:rsidRPr="0076499B">
        <w:t xml:space="preserve"> </w:t>
      </w:r>
      <w:proofErr w:type="spellStart"/>
      <w:r w:rsidRPr="0076499B">
        <w:t>terima</w:t>
      </w:r>
      <w:proofErr w:type="spellEnd"/>
      <w:r w:rsidRPr="0076499B">
        <w:t xml:space="preserve"> </w:t>
      </w:r>
      <w:proofErr w:type="spellStart"/>
      <w:r w:rsidRPr="0076499B">
        <w:t>kasih</w:t>
      </w:r>
      <w:proofErr w:type="spellEnd"/>
      <w:r w:rsidRPr="0076499B">
        <w:t xml:space="preserve"> </w:t>
      </w:r>
      <w:proofErr w:type="spellStart"/>
      <w:r w:rsidRPr="0076499B">
        <w:t>kepada</w:t>
      </w:r>
      <w:proofErr w:type="spellEnd"/>
      <w:r w:rsidRPr="0076499B">
        <w:t xml:space="preserve"> </w:t>
      </w:r>
      <w:proofErr w:type="spellStart"/>
      <w:r w:rsidR="00862E22">
        <w:t>Kepala</w:t>
      </w:r>
      <w:proofErr w:type="spellEnd"/>
      <w:r w:rsidR="00862E22">
        <w:t xml:space="preserve"> </w:t>
      </w:r>
      <w:proofErr w:type="spellStart"/>
      <w:r w:rsidR="00862E22">
        <w:t>Balai</w:t>
      </w:r>
      <w:proofErr w:type="spellEnd"/>
      <w:r w:rsidR="00862E22">
        <w:t xml:space="preserve"> </w:t>
      </w:r>
      <w:proofErr w:type="spellStart"/>
      <w:r w:rsidR="00862E22">
        <w:t>Besar</w:t>
      </w:r>
      <w:proofErr w:type="spellEnd"/>
      <w:r w:rsidR="00862E22">
        <w:t xml:space="preserve"> Wilayah Sungai VIII, Ir. </w:t>
      </w:r>
      <w:proofErr w:type="spellStart"/>
      <w:r w:rsidR="00862E22">
        <w:t>Bistok</w:t>
      </w:r>
      <w:proofErr w:type="spellEnd"/>
      <w:r w:rsidR="00862E22">
        <w:t xml:space="preserve"> </w:t>
      </w:r>
      <w:proofErr w:type="spellStart"/>
      <w:r w:rsidR="00862E22">
        <w:t>Simanjuntak</w:t>
      </w:r>
      <w:proofErr w:type="spellEnd"/>
      <w:r w:rsidR="00862E22">
        <w:t xml:space="preserve">, Dipl. HE </w:t>
      </w:r>
      <w:proofErr w:type="spellStart"/>
      <w:r w:rsidR="00862E22">
        <w:t>dan</w:t>
      </w:r>
      <w:proofErr w:type="spellEnd"/>
      <w:r w:rsidR="00862E22">
        <w:t xml:space="preserve"> Ir. H. </w:t>
      </w:r>
      <w:proofErr w:type="spellStart"/>
      <w:r w:rsidR="00862E22">
        <w:t>Hendri</w:t>
      </w:r>
      <w:proofErr w:type="spellEnd"/>
      <w:r w:rsidR="00862E22">
        <w:t xml:space="preserve">, </w:t>
      </w:r>
      <w:proofErr w:type="spellStart"/>
      <w:r w:rsidR="00862E22">
        <w:t>M.Si</w:t>
      </w:r>
      <w:proofErr w:type="spellEnd"/>
      <w:r w:rsidR="00862E22">
        <w:t xml:space="preserve"> </w:t>
      </w:r>
      <w:proofErr w:type="spellStart"/>
      <w:r w:rsidR="00862E22">
        <w:t>serta</w:t>
      </w:r>
      <w:proofErr w:type="spellEnd"/>
      <w:r w:rsidR="00862E22">
        <w:t xml:space="preserve"> </w:t>
      </w:r>
      <w:r w:rsidRPr="0076499B">
        <w:t xml:space="preserve">Prof. Ir. H. </w:t>
      </w:r>
      <w:proofErr w:type="spellStart"/>
      <w:r w:rsidRPr="0076499B">
        <w:t>Bochari</w:t>
      </w:r>
      <w:proofErr w:type="spellEnd"/>
      <w:r w:rsidRPr="0076499B">
        <w:t xml:space="preserve"> </w:t>
      </w:r>
      <w:proofErr w:type="spellStart"/>
      <w:r w:rsidRPr="0076499B">
        <w:t>Rachman</w:t>
      </w:r>
      <w:proofErr w:type="spellEnd"/>
      <w:r w:rsidRPr="0076499B">
        <w:t xml:space="preserve">, </w:t>
      </w:r>
      <w:proofErr w:type="spellStart"/>
      <w:r w:rsidRPr="0076499B">
        <w:t>M.Sc</w:t>
      </w:r>
      <w:proofErr w:type="spellEnd"/>
      <w:r w:rsidRPr="0076499B">
        <w:t xml:space="preserve">, </w:t>
      </w:r>
      <w:proofErr w:type="spellStart"/>
      <w:r w:rsidRPr="0076499B">
        <w:t>Rektor</w:t>
      </w:r>
      <w:proofErr w:type="spellEnd"/>
      <w:r w:rsidRPr="0076499B">
        <w:t xml:space="preserve"> </w:t>
      </w:r>
      <w:proofErr w:type="spellStart"/>
      <w:r w:rsidRPr="0076499B">
        <w:t>Universitas</w:t>
      </w:r>
      <w:proofErr w:type="spellEnd"/>
      <w:r w:rsidRPr="0076499B">
        <w:t xml:space="preserve"> </w:t>
      </w:r>
      <w:proofErr w:type="spellStart"/>
      <w:r w:rsidRPr="0076499B">
        <w:t>Bina</w:t>
      </w:r>
      <w:proofErr w:type="spellEnd"/>
      <w:r w:rsidRPr="0076499B">
        <w:t xml:space="preserve"> </w:t>
      </w:r>
      <w:proofErr w:type="spellStart"/>
      <w:r w:rsidRPr="0076499B">
        <w:t>Darma</w:t>
      </w:r>
      <w:proofErr w:type="spellEnd"/>
      <w:r w:rsidRPr="0076499B">
        <w:t xml:space="preserve"> Palembang, Prof. Dr. H. </w:t>
      </w:r>
      <w:proofErr w:type="spellStart"/>
      <w:r w:rsidRPr="0076499B">
        <w:t>Zainuddin</w:t>
      </w:r>
      <w:proofErr w:type="spellEnd"/>
      <w:r w:rsidRPr="0076499B">
        <w:t xml:space="preserve"> Ismail, MM, </w:t>
      </w:r>
      <w:proofErr w:type="spellStart"/>
      <w:r w:rsidRPr="0076499B">
        <w:t>Wakil</w:t>
      </w:r>
      <w:proofErr w:type="spellEnd"/>
      <w:r w:rsidRPr="0076499B">
        <w:t xml:space="preserve"> </w:t>
      </w:r>
      <w:proofErr w:type="spellStart"/>
      <w:r w:rsidRPr="0076499B">
        <w:t>Rektor</w:t>
      </w:r>
      <w:proofErr w:type="spellEnd"/>
      <w:r w:rsidRPr="0076499B">
        <w:t xml:space="preserve"> I </w:t>
      </w:r>
      <w:proofErr w:type="spellStart"/>
      <w:r w:rsidRPr="0076499B">
        <w:t>dan</w:t>
      </w:r>
      <w:proofErr w:type="spellEnd"/>
      <w:r w:rsidRPr="0076499B">
        <w:t xml:space="preserve"> Dr. </w:t>
      </w:r>
      <w:proofErr w:type="spellStart"/>
      <w:r w:rsidRPr="0076499B">
        <w:t>Sunda</w:t>
      </w:r>
      <w:proofErr w:type="spellEnd"/>
      <w:r w:rsidRPr="0076499B">
        <w:t xml:space="preserve"> </w:t>
      </w:r>
      <w:proofErr w:type="spellStart"/>
      <w:r w:rsidRPr="0076499B">
        <w:t>Ariana</w:t>
      </w:r>
      <w:proofErr w:type="spellEnd"/>
      <w:r w:rsidRPr="0076499B">
        <w:t xml:space="preserve">, MM, </w:t>
      </w:r>
      <w:proofErr w:type="spellStart"/>
      <w:r w:rsidRPr="0076499B">
        <w:t>M.Pd</w:t>
      </w:r>
      <w:proofErr w:type="spellEnd"/>
      <w:r w:rsidRPr="0076499B">
        <w:t xml:space="preserve">, </w:t>
      </w:r>
      <w:proofErr w:type="spellStart"/>
      <w:r w:rsidRPr="0076499B">
        <w:t>Wakil</w:t>
      </w:r>
      <w:proofErr w:type="spellEnd"/>
      <w:r w:rsidRPr="0076499B">
        <w:t xml:space="preserve"> </w:t>
      </w:r>
      <w:proofErr w:type="spellStart"/>
      <w:r w:rsidRPr="0076499B">
        <w:t>Rektor</w:t>
      </w:r>
      <w:proofErr w:type="spellEnd"/>
      <w:r w:rsidRPr="0076499B">
        <w:t xml:space="preserve"> II </w:t>
      </w:r>
      <w:proofErr w:type="spellStart"/>
      <w:r w:rsidRPr="0076499B">
        <w:t>Universitas</w:t>
      </w:r>
      <w:proofErr w:type="spellEnd"/>
      <w:r w:rsidRPr="0076499B">
        <w:t xml:space="preserve"> </w:t>
      </w:r>
      <w:proofErr w:type="spellStart"/>
      <w:r w:rsidRPr="0076499B">
        <w:t>Bina</w:t>
      </w:r>
      <w:proofErr w:type="spellEnd"/>
      <w:r w:rsidRPr="0076499B">
        <w:t xml:space="preserve"> </w:t>
      </w:r>
      <w:proofErr w:type="spellStart"/>
      <w:r w:rsidRPr="0076499B">
        <w:t>Darma</w:t>
      </w:r>
      <w:proofErr w:type="spellEnd"/>
      <w:r w:rsidRPr="0076499B">
        <w:t xml:space="preserve"> Palembang yang </w:t>
      </w:r>
      <w:proofErr w:type="spellStart"/>
      <w:r w:rsidRPr="0076499B">
        <w:t>berkenan</w:t>
      </w:r>
      <w:proofErr w:type="spellEnd"/>
      <w:r w:rsidRPr="0076499B">
        <w:t xml:space="preserve"> </w:t>
      </w:r>
      <w:proofErr w:type="spellStart"/>
      <w:r w:rsidRPr="0076499B">
        <w:t>memberikan</w:t>
      </w:r>
      <w:proofErr w:type="spellEnd"/>
      <w:r w:rsidRPr="0076499B">
        <w:t xml:space="preserve"> </w:t>
      </w:r>
      <w:proofErr w:type="spellStart"/>
      <w:r w:rsidRPr="0076499B">
        <w:t>izin</w:t>
      </w:r>
      <w:proofErr w:type="spellEnd"/>
      <w:r w:rsidRPr="0076499B">
        <w:t xml:space="preserve"> </w:t>
      </w:r>
      <w:proofErr w:type="spellStart"/>
      <w:r w:rsidRPr="0076499B">
        <w:t>serta</w:t>
      </w:r>
      <w:proofErr w:type="spellEnd"/>
      <w:r w:rsidRPr="0076499B">
        <w:t xml:space="preserve"> </w:t>
      </w:r>
      <w:proofErr w:type="spellStart"/>
      <w:r w:rsidRPr="0076499B">
        <w:t>bantuan</w:t>
      </w:r>
      <w:proofErr w:type="spellEnd"/>
      <w:r w:rsidRPr="0076499B">
        <w:t xml:space="preserve"> </w:t>
      </w:r>
      <w:proofErr w:type="spellStart"/>
      <w:r w:rsidRPr="0076499B">
        <w:t>kepada</w:t>
      </w:r>
      <w:proofErr w:type="spellEnd"/>
      <w:r w:rsidRPr="0076499B">
        <w:t xml:space="preserve"> </w:t>
      </w:r>
      <w:proofErr w:type="spellStart"/>
      <w:r w:rsidRPr="0076499B">
        <w:t>penulis</w:t>
      </w:r>
      <w:proofErr w:type="spellEnd"/>
      <w:r w:rsidRPr="0076499B">
        <w:t xml:space="preserve"> </w:t>
      </w:r>
      <w:proofErr w:type="spellStart"/>
      <w:r w:rsidRPr="0076499B">
        <w:t>terutama</w:t>
      </w:r>
      <w:proofErr w:type="spellEnd"/>
      <w:r w:rsidRPr="0076499B">
        <w:t xml:space="preserve"> </w:t>
      </w:r>
      <w:proofErr w:type="spellStart"/>
      <w:r w:rsidRPr="0076499B">
        <w:t>dalam</w:t>
      </w:r>
      <w:proofErr w:type="spellEnd"/>
      <w:r w:rsidRPr="0076499B">
        <w:t xml:space="preserve"> </w:t>
      </w:r>
      <w:proofErr w:type="spellStart"/>
      <w:r w:rsidRPr="0076499B">
        <w:t>penyiapan</w:t>
      </w:r>
      <w:proofErr w:type="spellEnd"/>
      <w:r w:rsidRPr="0076499B">
        <w:t xml:space="preserve"> data </w:t>
      </w:r>
      <w:proofErr w:type="spellStart"/>
      <w:r w:rsidRPr="0076499B">
        <w:t>sehingga</w:t>
      </w:r>
      <w:proofErr w:type="spellEnd"/>
      <w:r w:rsidRPr="0076499B">
        <w:t xml:space="preserve"> </w:t>
      </w:r>
      <w:proofErr w:type="spellStart"/>
      <w:r w:rsidRPr="0076499B">
        <w:t>makalah</w:t>
      </w:r>
      <w:proofErr w:type="spellEnd"/>
      <w:r w:rsidRPr="0076499B">
        <w:t xml:space="preserve"> </w:t>
      </w:r>
      <w:proofErr w:type="spellStart"/>
      <w:r w:rsidRPr="0076499B">
        <w:t>ini</w:t>
      </w:r>
      <w:proofErr w:type="spellEnd"/>
      <w:r w:rsidRPr="0076499B">
        <w:t xml:space="preserve"> </w:t>
      </w:r>
      <w:proofErr w:type="spellStart"/>
      <w:r w:rsidRPr="0076499B">
        <w:t>dapat</w:t>
      </w:r>
      <w:proofErr w:type="spellEnd"/>
      <w:r w:rsidRPr="0076499B">
        <w:t xml:space="preserve"> </w:t>
      </w:r>
      <w:proofErr w:type="spellStart"/>
      <w:r w:rsidRPr="0076499B">
        <w:t>diselesaikan</w:t>
      </w:r>
      <w:proofErr w:type="spellEnd"/>
      <w:r w:rsidRPr="0076499B">
        <w:t>.</w:t>
      </w:r>
    </w:p>
    <w:p w:rsidR="00E70ECD" w:rsidRPr="0076499B" w:rsidRDefault="00E70ECD" w:rsidP="00E70ECD">
      <w:pPr>
        <w:spacing w:before="0" w:after="0"/>
      </w:pPr>
    </w:p>
    <w:p w:rsidR="00364F89" w:rsidRPr="00892D42" w:rsidRDefault="00E70ECD" w:rsidP="00364F89">
      <w:pPr>
        <w:spacing w:before="0" w:after="0"/>
        <w:rPr>
          <w:b/>
          <w:szCs w:val="22"/>
        </w:rPr>
      </w:pPr>
      <w:r w:rsidRPr="00892D42">
        <w:rPr>
          <w:b/>
          <w:szCs w:val="22"/>
        </w:rPr>
        <w:t xml:space="preserve">REFERENSI </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proofErr w:type="spellStart"/>
      <w:proofErr w:type="gramStart"/>
      <w:r w:rsidRPr="00892D42">
        <w:rPr>
          <w:rFonts w:ascii="Arial Narrow" w:hAnsi="Arial Narrow"/>
          <w:sz w:val="22"/>
          <w:szCs w:val="22"/>
        </w:rPr>
        <w:t>Hartoyo</w:t>
      </w:r>
      <w:proofErr w:type="spellEnd"/>
      <w:r w:rsidRPr="00892D42">
        <w:rPr>
          <w:rFonts w:ascii="Arial Narrow" w:hAnsi="Arial Narrow"/>
          <w:sz w:val="22"/>
          <w:szCs w:val="22"/>
        </w:rPr>
        <w:t xml:space="preserve"> </w:t>
      </w:r>
      <w:proofErr w:type="spellStart"/>
      <w:r w:rsidRPr="00892D42">
        <w:rPr>
          <w:rFonts w:ascii="Arial Narrow" w:hAnsi="Arial Narrow"/>
          <w:sz w:val="22"/>
          <w:szCs w:val="22"/>
        </w:rPr>
        <w:t>Suprianto</w:t>
      </w:r>
      <w:proofErr w:type="spellEnd"/>
      <w:r w:rsidRPr="00892D42">
        <w:rPr>
          <w:rFonts w:ascii="Arial Narrow" w:hAnsi="Arial Narrow"/>
          <w:sz w:val="22"/>
          <w:szCs w:val="22"/>
        </w:rPr>
        <w:t xml:space="preserve">, </w:t>
      </w:r>
      <w:proofErr w:type="spellStart"/>
      <w:r w:rsidRPr="00892D42">
        <w:rPr>
          <w:rFonts w:ascii="Arial Narrow" w:hAnsi="Arial Narrow"/>
          <w:sz w:val="22"/>
          <w:szCs w:val="22"/>
        </w:rPr>
        <w:t>Sumarjo</w:t>
      </w:r>
      <w:proofErr w:type="spellEnd"/>
      <w:r w:rsidRPr="00892D42">
        <w:rPr>
          <w:rFonts w:ascii="Arial Narrow" w:hAnsi="Arial Narrow"/>
          <w:sz w:val="22"/>
          <w:szCs w:val="22"/>
        </w:rPr>
        <w:t xml:space="preserve"> </w:t>
      </w:r>
      <w:proofErr w:type="spellStart"/>
      <w:r w:rsidRPr="00892D42">
        <w:rPr>
          <w:rFonts w:ascii="Arial Narrow" w:hAnsi="Arial Narrow"/>
          <w:sz w:val="22"/>
          <w:szCs w:val="22"/>
        </w:rPr>
        <w:t>Gatot</w:t>
      </w:r>
      <w:proofErr w:type="spellEnd"/>
      <w:r w:rsidRPr="00892D42">
        <w:rPr>
          <w:rFonts w:ascii="Arial Narrow" w:hAnsi="Arial Narrow"/>
          <w:sz w:val="22"/>
          <w:szCs w:val="22"/>
        </w:rPr>
        <w:t xml:space="preserve"> </w:t>
      </w:r>
      <w:proofErr w:type="spellStart"/>
      <w:r w:rsidRPr="00892D42">
        <w:rPr>
          <w:rFonts w:ascii="Arial Narrow" w:hAnsi="Arial Narrow"/>
          <w:sz w:val="22"/>
          <w:szCs w:val="22"/>
        </w:rPr>
        <w:t>Irianto</w:t>
      </w:r>
      <w:proofErr w:type="spellEnd"/>
      <w:r w:rsidRPr="00892D42">
        <w:rPr>
          <w:rFonts w:ascii="Arial Narrow" w:hAnsi="Arial Narrow"/>
          <w:sz w:val="22"/>
          <w:szCs w:val="22"/>
        </w:rPr>
        <w:t xml:space="preserve">, </w:t>
      </w:r>
      <w:proofErr w:type="spellStart"/>
      <w:r w:rsidRPr="00892D42">
        <w:rPr>
          <w:rFonts w:ascii="Arial Narrow" w:hAnsi="Arial Narrow"/>
          <w:sz w:val="22"/>
          <w:szCs w:val="22"/>
        </w:rPr>
        <w:t>Robiyanto</w:t>
      </w:r>
      <w:proofErr w:type="spellEnd"/>
      <w:r w:rsidRPr="00892D42">
        <w:rPr>
          <w:rFonts w:ascii="Arial Narrow" w:hAnsi="Arial Narrow"/>
          <w:sz w:val="22"/>
          <w:szCs w:val="22"/>
        </w:rPr>
        <w:t xml:space="preserve"> H. </w:t>
      </w:r>
      <w:proofErr w:type="spellStart"/>
      <w:r w:rsidRPr="00892D42">
        <w:rPr>
          <w:rFonts w:ascii="Arial Narrow" w:hAnsi="Arial Narrow"/>
          <w:sz w:val="22"/>
          <w:szCs w:val="22"/>
        </w:rPr>
        <w:t>Susanto</w:t>
      </w:r>
      <w:proofErr w:type="spellEnd"/>
      <w:r w:rsidRPr="00892D42">
        <w:rPr>
          <w:rFonts w:ascii="Arial Narrow" w:hAnsi="Arial Narrow"/>
          <w:sz w:val="22"/>
          <w:szCs w:val="22"/>
        </w:rPr>
        <w:t xml:space="preserve">, and FX </w:t>
      </w:r>
      <w:proofErr w:type="spellStart"/>
      <w:r w:rsidRPr="00892D42">
        <w:rPr>
          <w:rFonts w:ascii="Arial Narrow" w:hAnsi="Arial Narrow"/>
          <w:sz w:val="22"/>
          <w:szCs w:val="22"/>
        </w:rPr>
        <w:t>BartSchult</w:t>
      </w:r>
      <w:proofErr w:type="spellEnd"/>
      <w:r w:rsidRPr="00892D42">
        <w:rPr>
          <w:rFonts w:ascii="Arial Narrow" w:hAnsi="Arial Narrow"/>
          <w:sz w:val="22"/>
          <w:szCs w:val="22"/>
        </w:rPr>
        <w:t>.</w:t>
      </w:r>
      <w:proofErr w:type="gramEnd"/>
      <w:r w:rsidRPr="00892D42">
        <w:rPr>
          <w:rFonts w:ascii="Arial Narrow" w:hAnsi="Arial Narrow"/>
          <w:sz w:val="22"/>
          <w:szCs w:val="22"/>
        </w:rPr>
        <w:t xml:space="preserve"> </w:t>
      </w:r>
      <w:proofErr w:type="spellStart"/>
      <w:r w:rsidRPr="00892D42">
        <w:rPr>
          <w:rFonts w:ascii="Arial Narrow" w:hAnsi="Arial Narrow"/>
          <w:sz w:val="22"/>
          <w:szCs w:val="22"/>
        </w:rPr>
        <w:t>Suryadi</w:t>
      </w:r>
      <w:proofErr w:type="spellEnd"/>
      <w:r w:rsidRPr="00892D42">
        <w:rPr>
          <w:rFonts w:ascii="Arial Narrow" w:hAnsi="Arial Narrow"/>
          <w:sz w:val="22"/>
          <w:szCs w:val="22"/>
        </w:rPr>
        <w:t xml:space="preserve">, 2006, </w:t>
      </w:r>
      <w:r w:rsidRPr="00892D42">
        <w:rPr>
          <w:rFonts w:ascii="Arial Narrow" w:hAnsi="Arial Narrow"/>
          <w:i/>
          <w:iCs/>
          <w:sz w:val="22"/>
          <w:szCs w:val="22"/>
        </w:rPr>
        <w:t>Potential and constrains of water management measures for tidal lowlands in South Sumatra.</w:t>
      </w:r>
      <w:r w:rsidRPr="00892D42">
        <w:rPr>
          <w:rFonts w:ascii="Arial Narrow" w:hAnsi="Arial Narrow"/>
          <w:sz w:val="22"/>
          <w:szCs w:val="22"/>
        </w:rPr>
        <w:t xml:space="preserve"> </w:t>
      </w:r>
      <w:r w:rsidR="00892D42" w:rsidRPr="00892D42">
        <w:rPr>
          <w:rFonts w:ascii="Arial Narrow" w:hAnsi="Arial Narrow"/>
          <w:i/>
          <w:iCs/>
          <w:sz w:val="22"/>
          <w:szCs w:val="22"/>
        </w:rPr>
        <w:t xml:space="preserve">Case study </w:t>
      </w:r>
      <w:r w:rsidRPr="00892D42">
        <w:rPr>
          <w:rFonts w:ascii="Arial Narrow" w:hAnsi="Arial Narrow"/>
          <w:i/>
          <w:iCs/>
          <w:sz w:val="22"/>
          <w:szCs w:val="22"/>
        </w:rPr>
        <w:t xml:space="preserve">in a pilot area </w:t>
      </w:r>
      <w:proofErr w:type="spellStart"/>
      <w:r w:rsidRPr="00892D42">
        <w:rPr>
          <w:rFonts w:ascii="Arial Narrow" w:hAnsi="Arial Narrow"/>
          <w:i/>
          <w:iCs/>
          <w:sz w:val="22"/>
          <w:szCs w:val="22"/>
        </w:rPr>
        <w:t>Telang</w:t>
      </w:r>
      <w:proofErr w:type="spellEnd"/>
      <w:r w:rsidRPr="00892D42">
        <w:rPr>
          <w:rFonts w:ascii="Arial Narrow" w:hAnsi="Arial Narrow"/>
          <w:i/>
          <w:iCs/>
          <w:sz w:val="22"/>
          <w:szCs w:val="22"/>
        </w:rPr>
        <w:t xml:space="preserve"> I.</w:t>
      </w:r>
      <w:r w:rsidRPr="00892D42">
        <w:rPr>
          <w:rFonts w:ascii="Arial Narrow" w:hAnsi="Arial Narrow"/>
          <w:sz w:val="22"/>
          <w:szCs w:val="22"/>
        </w:rPr>
        <w:t xml:space="preserve"> </w:t>
      </w:r>
      <w:r w:rsidRPr="00892D42">
        <w:rPr>
          <w:rFonts w:ascii="Arial Narrow" w:hAnsi="Arial Narrow"/>
          <w:i/>
          <w:iCs/>
          <w:sz w:val="22"/>
          <w:szCs w:val="22"/>
        </w:rPr>
        <w:t>In proceedings of the 9th Inter-</w:t>
      </w:r>
      <w:r w:rsidR="00892D42" w:rsidRPr="00892D42">
        <w:rPr>
          <w:rFonts w:ascii="Arial Narrow" w:hAnsi="Arial Narrow"/>
          <w:i/>
          <w:iCs/>
          <w:sz w:val="22"/>
          <w:szCs w:val="22"/>
        </w:rPr>
        <w:t xml:space="preserve"> </w:t>
      </w:r>
      <w:proofErr w:type="gramStart"/>
      <w:r w:rsidR="00892D42" w:rsidRPr="00892D42">
        <w:rPr>
          <w:rFonts w:ascii="Arial Narrow" w:hAnsi="Arial Narrow"/>
          <w:i/>
          <w:iCs/>
          <w:sz w:val="22"/>
          <w:szCs w:val="22"/>
        </w:rPr>
        <w:t xml:space="preserve">Regional  </w:t>
      </w:r>
      <w:proofErr w:type="spellStart"/>
      <w:r w:rsidR="00892D42" w:rsidRPr="00892D42">
        <w:rPr>
          <w:rFonts w:ascii="Arial Narrow" w:hAnsi="Arial Narrow"/>
          <w:i/>
          <w:iCs/>
          <w:sz w:val="22"/>
          <w:szCs w:val="22"/>
        </w:rPr>
        <w:t>Confrence</w:t>
      </w:r>
      <w:proofErr w:type="spellEnd"/>
      <w:proofErr w:type="gramEnd"/>
      <w:r w:rsidR="00892D42" w:rsidRPr="00892D42">
        <w:rPr>
          <w:rFonts w:ascii="Arial Narrow" w:hAnsi="Arial Narrow"/>
          <w:i/>
          <w:iCs/>
          <w:sz w:val="22"/>
          <w:szCs w:val="22"/>
        </w:rPr>
        <w:t xml:space="preserve"> on </w:t>
      </w:r>
      <w:r w:rsidRPr="00892D42">
        <w:rPr>
          <w:rFonts w:ascii="Arial Narrow" w:hAnsi="Arial Narrow"/>
          <w:i/>
          <w:iCs/>
          <w:sz w:val="22"/>
          <w:szCs w:val="22"/>
        </w:rPr>
        <w:t>water environment.</w:t>
      </w:r>
      <w:r w:rsidRPr="00892D42">
        <w:rPr>
          <w:rFonts w:ascii="Arial Narrow" w:hAnsi="Arial Narrow"/>
          <w:sz w:val="22"/>
          <w:szCs w:val="22"/>
        </w:rPr>
        <w:t xml:space="preserve"> </w:t>
      </w:r>
      <w:proofErr w:type="spellStart"/>
      <w:r w:rsidRPr="00892D42">
        <w:rPr>
          <w:rFonts w:ascii="Arial Narrow" w:hAnsi="Arial Narrow"/>
          <w:i/>
          <w:iCs/>
          <w:sz w:val="22"/>
          <w:szCs w:val="22"/>
        </w:rPr>
        <w:t>Enviro</w:t>
      </w:r>
      <w:proofErr w:type="spellEnd"/>
      <w:r w:rsidRPr="00892D42">
        <w:rPr>
          <w:rFonts w:ascii="Arial Narrow" w:hAnsi="Arial Narrow"/>
          <w:i/>
          <w:iCs/>
          <w:sz w:val="22"/>
          <w:szCs w:val="22"/>
        </w:rPr>
        <w:t xml:space="preserve"> water,</w:t>
      </w:r>
      <w:r w:rsidR="00892D42" w:rsidRPr="00892D42">
        <w:rPr>
          <w:rFonts w:ascii="Arial Narrow" w:hAnsi="Arial Narrow"/>
          <w:i/>
          <w:iCs/>
          <w:sz w:val="22"/>
          <w:szCs w:val="22"/>
        </w:rPr>
        <w:t xml:space="preserve"> Concept for Water management </w:t>
      </w:r>
      <w:r w:rsidRPr="00892D42">
        <w:rPr>
          <w:rFonts w:ascii="Arial Narrow" w:hAnsi="Arial Narrow"/>
          <w:i/>
          <w:iCs/>
          <w:sz w:val="22"/>
          <w:szCs w:val="22"/>
        </w:rPr>
        <w:t xml:space="preserve">and multifunctional land uses in lowlands, </w:t>
      </w:r>
      <w:r w:rsidRPr="00892D42">
        <w:rPr>
          <w:rFonts w:ascii="Arial Narrow" w:hAnsi="Arial Narrow"/>
          <w:iCs/>
          <w:sz w:val="22"/>
          <w:szCs w:val="22"/>
        </w:rPr>
        <w:t xml:space="preserve">Delft, </w:t>
      </w:r>
      <w:r w:rsidR="00892D42" w:rsidRPr="00892D42">
        <w:rPr>
          <w:rFonts w:ascii="Arial Narrow" w:hAnsi="Arial Narrow"/>
          <w:iCs/>
          <w:sz w:val="22"/>
          <w:szCs w:val="22"/>
        </w:rPr>
        <w:t xml:space="preserve">the </w:t>
      </w:r>
      <w:r w:rsidRPr="00892D42">
        <w:rPr>
          <w:rFonts w:ascii="Arial Narrow" w:hAnsi="Arial Narrow"/>
          <w:iCs/>
          <w:sz w:val="22"/>
          <w:szCs w:val="22"/>
        </w:rPr>
        <w:t>Netherlands.</w:t>
      </w:r>
      <w:r w:rsidRPr="00892D42">
        <w:rPr>
          <w:rFonts w:ascii="Arial Narrow" w:hAnsi="Arial Narrow"/>
          <w:sz w:val="22"/>
          <w:szCs w:val="22"/>
        </w:rPr>
        <w:t xml:space="preserve"> </w:t>
      </w:r>
    </w:p>
    <w:p w:rsidR="00364F89" w:rsidRPr="00892D42" w:rsidRDefault="00364F89" w:rsidP="00892D42">
      <w:pPr>
        <w:pStyle w:val="NormalWeb"/>
        <w:spacing w:before="0" w:beforeAutospacing="0" w:after="0" w:afterAutospacing="0"/>
        <w:jc w:val="both"/>
        <w:rPr>
          <w:rFonts w:ascii="Arial Narrow" w:hAnsi="Arial Narrow"/>
          <w:sz w:val="22"/>
          <w:szCs w:val="22"/>
        </w:rPr>
      </w:pPr>
      <w:proofErr w:type="spellStart"/>
      <w:r w:rsidRPr="00892D42">
        <w:rPr>
          <w:rFonts w:ascii="Arial Narrow" w:hAnsi="Arial Narrow"/>
          <w:sz w:val="22"/>
          <w:szCs w:val="22"/>
        </w:rPr>
        <w:t>Harinaldi</w:t>
      </w:r>
      <w:proofErr w:type="spellEnd"/>
      <w:r w:rsidRPr="00892D42">
        <w:rPr>
          <w:rFonts w:ascii="Arial Narrow" w:hAnsi="Arial Narrow"/>
          <w:sz w:val="22"/>
          <w:szCs w:val="22"/>
        </w:rPr>
        <w:t xml:space="preserve">, 2005, </w:t>
      </w:r>
      <w:r w:rsidRPr="00892D42">
        <w:rPr>
          <w:rFonts w:ascii="Arial Narrow" w:hAnsi="Arial Narrow"/>
          <w:i/>
          <w:sz w:val="22"/>
          <w:szCs w:val="22"/>
        </w:rPr>
        <w:t>Principles of Statistics for Engineering and Scienc</w:t>
      </w:r>
      <w:r w:rsidRPr="00892D42">
        <w:rPr>
          <w:rFonts w:ascii="Arial Narrow" w:hAnsi="Arial Narrow"/>
          <w:sz w:val="22"/>
          <w:szCs w:val="22"/>
        </w:rPr>
        <w:t xml:space="preserve">e, </w:t>
      </w:r>
      <w:proofErr w:type="spellStart"/>
      <w:r w:rsidRPr="00892D42">
        <w:rPr>
          <w:rFonts w:ascii="Arial Narrow" w:hAnsi="Arial Narrow"/>
          <w:sz w:val="22"/>
          <w:szCs w:val="22"/>
        </w:rPr>
        <w:t>Erland</w:t>
      </w:r>
      <w:proofErr w:type="spellEnd"/>
      <w:r w:rsidRPr="00892D42">
        <w:rPr>
          <w:rFonts w:ascii="Arial Narrow" w:hAnsi="Arial Narrow"/>
          <w:sz w:val="22"/>
          <w:szCs w:val="22"/>
        </w:rPr>
        <w:t xml:space="preserve"> Jakarta, Indonesia</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proofErr w:type="spellStart"/>
      <w:r w:rsidRPr="00892D42">
        <w:rPr>
          <w:rFonts w:ascii="Arial Narrow" w:hAnsi="Arial Narrow"/>
          <w:sz w:val="22"/>
          <w:szCs w:val="22"/>
        </w:rPr>
        <w:t>Indarto</w:t>
      </w:r>
      <w:proofErr w:type="spellEnd"/>
      <w:r w:rsidRPr="00892D42">
        <w:rPr>
          <w:rFonts w:ascii="Arial Narrow" w:hAnsi="Arial Narrow"/>
          <w:sz w:val="22"/>
          <w:szCs w:val="22"/>
        </w:rPr>
        <w:t xml:space="preserve">, 2010, </w:t>
      </w:r>
      <w:r w:rsidRPr="00892D42">
        <w:rPr>
          <w:rFonts w:ascii="Arial Narrow" w:hAnsi="Arial Narrow"/>
          <w:i/>
          <w:sz w:val="22"/>
          <w:szCs w:val="22"/>
        </w:rPr>
        <w:t>Hydrology, Basic Theory and Application Model Example Hydrology</w:t>
      </w:r>
      <w:r w:rsidRPr="00892D42">
        <w:rPr>
          <w:rFonts w:ascii="Arial Narrow" w:hAnsi="Arial Narrow"/>
          <w:sz w:val="22"/>
          <w:szCs w:val="22"/>
        </w:rPr>
        <w:t xml:space="preserve">, PT. Earth Literacy, Jakarta, Indonesia Joint Working Group, Ministry of Public Works and </w:t>
      </w:r>
      <w:proofErr w:type="spellStart"/>
      <w:proofErr w:type="gramStart"/>
      <w:r w:rsidRPr="00892D42">
        <w:rPr>
          <w:rFonts w:ascii="Arial Narrow" w:hAnsi="Arial Narrow"/>
          <w:sz w:val="22"/>
          <w:szCs w:val="22"/>
        </w:rPr>
        <w:t>Rijkwaterstaat</w:t>
      </w:r>
      <w:proofErr w:type="spellEnd"/>
      <w:r w:rsidRPr="00892D42">
        <w:rPr>
          <w:rFonts w:ascii="Arial Narrow" w:hAnsi="Arial Narrow"/>
          <w:sz w:val="22"/>
          <w:szCs w:val="22"/>
        </w:rPr>
        <w:t>.,</w:t>
      </w:r>
      <w:proofErr w:type="gramEnd"/>
      <w:r w:rsidRPr="00892D42">
        <w:rPr>
          <w:rFonts w:ascii="Arial Narrow" w:hAnsi="Arial Narrow"/>
          <w:sz w:val="22"/>
          <w:szCs w:val="22"/>
        </w:rPr>
        <w:t xml:space="preserve"> 2005. </w:t>
      </w:r>
      <w:r w:rsidRPr="00892D42">
        <w:rPr>
          <w:rFonts w:ascii="Arial Narrow" w:hAnsi="Arial Narrow"/>
          <w:i/>
          <w:sz w:val="22"/>
          <w:szCs w:val="22"/>
        </w:rPr>
        <w:t xml:space="preserve">Technical Guidelines </w:t>
      </w:r>
      <w:proofErr w:type="gramStart"/>
      <w:r w:rsidRPr="00892D42">
        <w:rPr>
          <w:rFonts w:ascii="Arial Narrow" w:hAnsi="Arial Narrow"/>
          <w:i/>
          <w:sz w:val="22"/>
          <w:szCs w:val="22"/>
        </w:rPr>
        <w:t>On</w:t>
      </w:r>
      <w:proofErr w:type="gramEnd"/>
      <w:r w:rsidRPr="00892D42">
        <w:rPr>
          <w:rFonts w:ascii="Arial Narrow" w:hAnsi="Arial Narrow"/>
          <w:i/>
          <w:sz w:val="22"/>
          <w:szCs w:val="22"/>
        </w:rPr>
        <w:t xml:space="preserve"> Tidal Lowland </w:t>
      </w:r>
      <w:r w:rsidR="00892D42">
        <w:rPr>
          <w:rFonts w:ascii="Arial Narrow" w:hAnsi="Arial Narrow"/>
          <w:i/>
          <w:sz w:val="22"/>
          <w:szCs w:val="22"/>
        </w:rPr>
        <w:t xml:space="preserve">Development. Volume II: </w:t>
      </w:r>
      <w:r w:rsidRPr="00892D42">
        <w:rPr>
          <w:rFonts w:ascii="Arial Narrow" w:hAnsi="Arial Narrow"/>
          <w:i/>
          <w:sz w:val="22"/>
          <w:szCs w:val="22"/>
        </w:rPr>
        <w:t>Water Management.</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proofErr w:type="spellStart"/>
      <w:r w:rsidRPr="00892D42">
        <w:rPr>
          <w:rFonts w:ascii="Arial Narrow" w:hAnsi="Arial Narrow"/>
          <w:sz w:val="22"/>
          <w:szCs w:val="22"/>
        </w:rPr>
        <w:t>Munir</w:t>
      </w:r>
      <w:proofErr w:type="spellEnd"/>
      <w:r w:rsidRPr="00892D42">
        <w:rPr>
          <w:rFonts w:ascii="Arial Narrow" w:hAnsi="Arial Narrow"/>
          <w:sz w:val="22"/>
          <w:szCs w:val="22"/>
        </w:rPr>
        <w:t xml:space="preserve">, S, 2010, </w:t>
      </w:r>
      <w:r w:rsidRPr="00892D42">
        <w:rPr>
          <w:rFonts w:ascii="Arial Narrow" w:hAnsi="Arial Narrow"/>
          <w:i/>
          <w:sz w:val="22"/>
          <w:szCs w:val="22"/>
        </w:rPr>
        <w:t>Role of sediment transport in operation and maintenance of supply and demand based irrigation canals</w:t>
      </w:r>
      <w:r w:rsidRPr="00892D42">
        <w:rPr>
          <w:rFonts w:ascii="Arial Narrow" w:hAnsi="Arial Narrow"/>
          <w:sz w:val="22"/>
          <w:szCs w:val="22"/>
        </w:rPr>
        <w:t>, PhD Thesis UNESCO-IHE, Delft, The Netherlands</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proofErr w:type="spellStart"/>
      <w:r w:rsidRPr="00892D42">
        <w:rPr>
          <w:rFonts w:ascii="Arial Narrow" w:hAnsi="Arial Narrow"/>
          <w:sz w:val="22"/>
          <w:szCs w:val="22"/>
        </w:rPr>
        <w:t>Paudel</w:t>
      </w:r>
      <w:proofErr w:type="spellEnd"/>
      <w:r w:rsidRPr="00892D42">
        <w:rPr>
          <w:rFonts w:ascii="Arial Narrow" w:hAnsi="Arial Narrow"/>
          <w:sz w:val="22"/>
          <w:szCs w:val="22"/>
        </w:rPr>
        <w:t>, 2010</w:t>
      </w:r>
      <w:proofErr w:type="gramStart"/>
      <w:r w:rsidRPr="00892D42">
        <w:rPr>
          <w:rFonts w:ascii="Arial Narrow" w:hAnsi="Arial Narrow"/>
          <w:sz w:val="22"/>
          <w:szCs w:val="22"/>
        </w:rPr>
        <w:t>,</w:t>
      </w:r>
      <w:r w:rsidRPr="00892D42">
        <w:rPr>
          <w:rFonts w:ascii="Arial Narrow" w:hAnsi="Arial Narrow"/>
          <w:i/>
          <w:sz w:val="22"/>
          <w:szCs w:val="22"/>
        </w:rPr>
        <w:t>Role</w:t>
      </w:r>
      <w:proofErr w:type="gramEnd"/>
      <w:r w:rsidRPr="00892D42">
        <w:rPr>
          <w:rFonts w:ascii="Arial Narrow" w:hAnsi="Arial Narrow"/>
          <w:i/>
          <w:sz w:val="22"/>
          <w:szCs w:val="22"/>
        </w:rPr>
        <w:t xml:space="preserve"> of sediment in the design and management of irrigation canals, </w:t>
      </w:r>
      <w:proofErr w:type="spellStart"/>
      <w:r w:rsidRPr="00892D42">
        <w:rPr>
          <w:rFonts w:ascii="Arial Narrow" w:hAnsi="Arial Narrow"/>
          <w:i/>
          <w:sz w:val="22"/>
          <w:szCs w:val="22"/>
        </w:rPr>
        <w:t>Sunsari</w:t>
      </w:r>
      <w:proofErr w:type="spellEnd"/>
      <w:r w:rsidRPr="00892D42">
        <w:rPr>
          <w:rFonts w:ascii="Arial Narrow" w:hAnsi="Arial Narrow"/>
          <w:i/>
          <w:sz w:val="22"/>
          <w:szCs w:val="22"/>
        </w:rPr>
        <w:t xml:space="preserve"> Morang Irrigation Scheme, Nepal</w:t>
      </w:r>
      <w:r w:rsidR="00892D42">
        <w:rPr>
          <w:rFonts w:ascii="Arial Narrow" w:hAnsi="Arial Narrow"/>
          <w:sz w:val="22"/>
          <w:szCs w:val="22"/>
        </w:rPr>
        <w:t xml:space="preserve">, PhD Thesis, </w:t>
      </w:r>
      <w:r w:rsidRPr="00892D42">
        <w:rPr>
          <w:rFonts w:ascii="Arial Narrow" w:hAnsi="Arial Narrow"/>
          <w:sz w:val="22"/>
          <w:szCs w:val="22"/>
        </w:rPr>
        <w:t>UNESCO-IHE, Delft, The Netherlands</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r w:rsidRPr="00892D42">
        <w:rPr>
          <w:rFonts w:ascii="Arial Narrow" w:hAnsi="Arial Narrow"/>
          <w:sz w:val="22"/>
          <w:szCs w:val="22"/>
        </w:rPr>
        <w:t xml:space="preserve">Schultz, B and </w:t>
      </w:r>
      <w:proofErr w:type="spellStart"/>
      <w:r w:rsidRPr="00892D42">
        <w:rPr>
          <w:rFonts w:ascii="Arial Narrow" w:hAnsi="Arial Narrow"/>
          <w:sz w:val="22"/>
          <w:szCs w:val="22"/>
        </w:rPr>
        <w:t>Vries</w:t>
      </w:r>
      <w:proofErr w:type="spellEnd"/>
      <w:r w:rsidRPr="00892D42">
        <w:rPr>
          <w:rFonts w:ascii="Arial Narrow" w:hAnsi="Arial Narrow"/>
          <w:sz w:val="22"/>
          <w:szCs w:val="22"/>
        </w:rPr>
        <w:t>, W.S., 1993. 15</w:t>
      </w:r>
      <w:r w:rsidRPr="00892D42">
        <w:rPr>
          <w:rFonts w:ascii="Arial Narrow" w:hAnsi="Arial Narrow"/>
          <w:sz w:val="22"/>
          <w:szCs w:val="22"/>
          <w:vertAlign w:val="superscript"/>
        </w:rPr>
        <w:t>th</w:t>
      </w:r>
      <w:r w:rsidRPr="00892D42">
        <w:rPr>
          <w:rFonts w:ascii="Arial Narrow" w:hAnsi="Arial Narrow"/>
          <w:sz w:val="22"/>
          <w:szCs w:val="22"/>
        </w:rPr>
        <w:t xml:space="preserve"> Congress on Irr</w:t>
      </w:r>
      <w:r w:rsidR="00892D42">
        <w:rPr>
          <w:rFonts w:ascii="Arial Narrow" w:hAnsi="Arial Narrow"/>
          <w:sz w:val="22"/>
          <w:szCs w:val="22"/>
        </w:rPr>
        <w:t xml:space="preserve">igation and </w:t>
      </w:r>
      <w:r w:rsidRPr="00892D42">
        <w:rPr>
          <w:rFonts w:ascii="Arial Narrow" w:hAnsi="Arial Narrow"/>
          <w:sz w:val="22"/>
          <w:szCs w:val="22"/>
        </w:rPr>
        <w:t xml:space="preserve">Drainage: </w:t>
      </w:r>
      <w:r w:rsidRPr="00892D42">
        <w:rPr>
          <w:rFonts w:ascii="Arial Narrow" w:hAnsi="Arial Narrow"/>
          <w:i/>
          <w:sz w:val="22"/>
          <w:szCs w:val="22"/>
        </w:rPr>
        <w:t>Water Management in the Next Ce</w:t>
      </w:r>
      <w:r w:rsidR="00892D42">
        <w:rPr>
          <w:rFonts w:ascii="Arial Narrow" w:hAnsi="Arial Narrow"/>
          <w:i/>
          <w:sz w:val="22"/>
          <w:szCs w:val="22"/>
        </w:rPr>
        <w:t xml:space="preserve">ntury: Q.45 R.17: Some Typical </w:t>
      </w:r>
      <w:r w:rsidRPr="00892D42">
        <w:rPr>
          <w:rFonts w:ascii="Arial Narrow" w:hAnsi="Arial Narrow"/>
          <w:i/>
          <w:sz w:val="22"/>
          <w:szCs w:val="22"/>
        </w:rPr>
        <w:t>Aspects of Mainte</w:t>
      </w:r>
      <w:r w:rsidR="00892D42" w:rsidRPr="00892D42">
        <w:rPr>
          <w:rFonts w:ascii="Arial Narrow" w:hAnsi="Arial Narrow"/>
          <w:i/>
          <w:sz w:val="22"/>
          <w:szCs w:val="22"/>
        </w:rPr>
        <w:t xml:space="preserve">nance Drainage Systems in Flat </w:t>
      </w:r>
      <w:r w:rsidRPr="00892D42">
        <w:rPr>
          <w:rFonts w:ascii="Arial Narrow" w:hAnsi="Arial Narrow"/>
          <w:i/>
          <w:sz w:val="22"/>
          <w:szCs w:val="22"/>
        </w:rPr>
        <w:t>Areas</w:t>
      </w:r>
      <w:r w:rsidRPr="00892D42">
        <w:rPr>
          <w:rFonts w:ascii="Arial Narrow" w:hAnsi="Arial Narrow"/>
          <w:sz w:val="22"/>
          <w:szCs w:val="22"/>
        </w:rPr>
        <w:t>. The Hague</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proofErr w:type="gramStart"/>
      <w:r w:rsidRPr="00892D42">
        <w:rPr>
          <w:rFonts w:ascii="Arial Narrow" w:hAnsi="Arial Narrow"/>
          <w:sz w:val="22"/>
          <w:szCs w:val="22"/>
        </w:rPr>
        <w:t>Schultz, E. 1993.</w:t>
      </w:r>
      <w:proofErr w:type="gramEnd"/>
      <w:r w:rsidRPr="00892D42">
        <w:rPr>
          <w:rFonts w:ascii="Arial Narrow" w:hAnsi="Arial Narrow"/>
          <w:sz w:val="22"/>
          <w:szCs w:val="22"/>
        </w:rPr>
        <w:t xml:space="preserve"> </w:t>
      </w:r>
      <w:r w:rsidRPr="00892D42">
        <w:rPr>
          <w:rFonts w:ascii="Arial Narrow" w:hAnsi="Arial Narrow"/>
          <w:i/>
          <w:sz w:val="22"/>
          <w:szCs w:val="22"/>
        </w:rPr>
        <w:t>Land and Water Development: Finding a balance between implementation, management and sustainability</w:t>
      </w:r>
      <w:r w:rsidRPr="00892D42">
        <w:rPr>
          <w:rFonts w:ascii="Arial Narrow" w:hAnsi="Arial Narrow"/>
          <w:sz w:val="22"/>
          <w:szCs w:val="22"/>
        </w:rPr>
        <w:t xml:space="preserve">. </w:t>
      </w:r>
      <w:proofErr w:type="gramStart"/>
      <w:r w:rsidRPr="00892D42">
        <w:rPr>
          <w:rFonts w:ascii="Arial Narrow" w:hAnsi="Arial Narrow"/>
          <w:sz w:val="22"/>
          <w:szCs w:val="22"/>
        </w:rPr>
        <w:t>IHE Delft.</w:t>
      </w:r>
      <w:proofErr w:type="gramEnd"/>
      <w:r w:rsidRPr="00892D42">
        <w:rPr>
          <w:rFonts w:ascii="Arial Narrow" w:hAnsi="Arial Narrow"/>
          <w:sz w:val="22"/>
          <w:szCs w:val="22"/>
        </w:rPr>
        <w:t xml:space="preserve"> Netherlands</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r w:rsidRPr="00892D42">
        <w:rPr>
          <w:rFonts w:ascii="Arial Narrow" w:hAnsi="Arial Narrow"/>
          <w:sz w:val="22"/>
          <w:szCs w:val="22"/>
          <w:lang w:val="de-LU"/>
        </w:rPr>
        <w:t xml:space="preserve">Schultz, B, Zimmer, D, and Vlotman, W.F., 2007. </w:t>
      </w:r>
      <w:proofErr w:type="gramStart"/>
      <w:r w:rsidR="00892D42">
        <w:rPr>
          <w:rFonts w:ascii="Arial Narrow" w:hAnsi="Arial Narrow"/>
          <w:i/>
          <w:sz w:val="22"/>
          <w:szCs w:val="22"/>
        </w:rPr>
        <w:t xml:space="preserve">Drainage under </w:t>
      </w:r>
      <w:r w:rsidRPr="00892D42">
        <w:rPr>
          <w:rFonts w:ascii="Arial Narrow" w:hAnsi="Arial Narrow"/>
          <w:i/>
          <w:sz w:val="22"/>
          <w:szCs w:val="22"/>
        </w:rPr>
        <w:t xml:space="preserve">Increasing and </w:t>
      </w:r>
      <w:r w:rsidRPr="00892D42">
        <w:rPr>
          <w:rFonts w:ascii="Arial Narrow" w:hAnsi="Arial Narrow"/>
          <w:i/>
          <w:sz w:val="22"/>
          <w:szCs w:val="22"/>
        </w:rPr>
        <w:tab/>
        <w:t>Changing Re</w:t>
      </w:r>
      <w:r w:rsidR="00892D42">
        <w:rPr>
          <w:rFonts w:ascii="Arial Narrow" w:hAnsi="Arial Narrow"/>
          <w:i/>
          <w:sz w:val="22"/>
          <w:szCs w:val="22"/>
        </w:rPr>
        <w:t>quirements.</w:t>
      </w:r>
      <w:proofErr w:type="gramEnd"/>
      <w:r w:rsidR="00892D42">
        <w:rPr>
          <w:rFonts w:ascii="Arial Narrow" w:hAnsi="Arial Narrow"/>
          <w:i/>
          <w:sz w:val="22"/>
          <w:szCs w:val="22"/>
        </w:rPr>
        <w:t xml:space="preserve"> </w:t>
      </w:r>
      <w:proofErr w:type="gramStart"/>
      <w:r w:rsidR="00892D42">
        <w:rPr>
          <w:rFonts w:ascii="Arial Narrow" w:hAnsi="Arial Narrow"/>
          <w:i/>
          <w:sz w:val="22"/>
          <w:szCs w:val="22"/>
        </w:rPr>
        <w:t xml:space="preserve">The Journal of the International Commission on </w:t>
      </w:r>
      <w:r w:rsidRPr="00892D42">
        <w:rPr>
          <w:rFonts w:ascii="Arial Narrow" w:hAnsi="Arial Narrow"/>
          <w:i/>
          <w:sz w:val="22"/>
          <w:szCs w:val="22"/>
        </w:rPr>
        <w:t>Irrigation and Drainage.</w:t>
      </w:r>
      <w:proofErr w:type="gramEnd"/>
      <w:r w:rsidRPr="00892D42">
        <w:rPr>
          <w:rFonts w:ascii="Arial Narrow" w:hAnsi="Arial Narrow"/>
          <w:sz w:val="22"/>
          <w:szCs w:val="22"/>
        </w:rPr>
        <w:t xml:space="preserve"> John Wiley and Sons Ltd</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proofErr w:type="spellStart"/>
      <w:r w:rsidRPr="00892D42">
        <w:rPr>
          <w:rFonts w:ascii="Arial Narrow" w:hAnsi="Arial Narrow"/>
          <w:sz w:val="22"/>
          <w:szCs w:val="22"/>
        </w:rPr>
        <w:t>Supriyanto</w:t>
      </w:r>
      <w:proofErr w:type="spellEnd"/>
      <w:r w:rsidRPr="00892D42">
        <w:rPr>
          <w:rFonts w:ascii="Arial Narrow" w:hAnsi="Arial Narrow"/>
          <w:sz w:val="22"/>
          <w:szCs w:val="22"/>
        </w:rPr>
        <w:t xml:space="preserve">, H., 2004. </w:t>
      </w:r>
      <w:r w:rsidRPr="00892D42">
        <w:rPr>
          <w:rFonts w:ascii="Arial Narrow" w:hAnsi="Arial Narrow"/>
          <w:i/>
          <w:sz w:val="22"/>
          <w:szCs w:val="22"/>
        </w:rPr>
        <w:t xml:space="preserve">Where do </w:t>
      </w:r>
      <w:proofErr w:type="gramStart"/>
      <w:r w:rsidRPr="00892D42">
        <w:rPr>
          <w:rFonts w:ascii="Arial Narrow" w:hAnsi="Arial Narrow"/>
          <w:i/>
          <w:sz w:val="22"/>
          <w:szCs w:val="22"/>
        </w:rPr>
        <w:t>We</w:t>
      </w:r>
      <w:proofErr w:type="gramEnd"/>
      <w:r w:rsidRPr="00892D42">
        <w:rPr>
          <w:rFonts w:ascii="Arial Narrow" w:hAnsi="Arial Narrow"/>
          <w:i/>
          <w:sz w:val="22"/>
          <w:szCs w:val="22"/>
        </w:rPr>
        <w:t xml:space="preserve"> Stand on Swamplands Development. Regional Teaching Seminar on Tidal Lowlands</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proofErr w:type="spellStart"/>
      <w:r w:rsidRPr="00892D42">
        <w:rPr>
          <w:rFonts w:ascii="Arial Narrow" w:hAnsi="Arial Narrow"/>
          <w:sz w:val="22"/>
          <w:szCs w:val="22"/>
        </w:rPr>
        <w:t>Supriyanto</w:t>
      </w:r>
      <w:proofErr w:type="spellEnd"/>
      <w:r w:rsidRPr="00892D42">
        <w:rPr>
          <w:rFonts w:ascii="Arial Narrow" w:hAnsi="Arial Narrow"/>
          <w:sz w:val="22"/>
          <w:szCs w:val="22"/>
        </w:rPr>
        <w:t xml:space="preserve">, H, </w:t>
      </w:r>
      <w:proofErr w:type="spellStart"/>
      <w:r w:rsidRPr="00892D42">
        <w:rPr>
          <w:rFonts w:ascii="Arial Narrow" w:hAnsi="Arial Narrow"/>
          <w:sz w:val="22"/>
          <w:szCs w:val="22"/>
        </w:rPr>
        <w:t>Irianto</w:t>
      </w:r>
      <w:proofErr w:type="spellEnd"/>
      <w:r w:rsidRPr="00892D42">
        <w:rPr>
          <w:rFonts w:ascii="Arial Narrow" w:hAnsi="Arial Narrow"/>
          <w:sz w:val="22"/>
          <w:szCs w:val="22"/>
        </w:rPr>
        <w:t xml:space="preserve">, S.G, </w:t>
      </w:r>
      <w:proofErr w:type="spellStart"/>
      <w:r w:rsidRPr="00892D42">
        <w:rPr>
          <w:rFonts w:ascii="Arial Narrow" w:hAnsi="Arial Narrow"/>
          <w:sz w:val="22"/>
          <w:szCs w:val="22"/>
        </w:rPr>
        <w:t>Susanto</w:t>
      </w:r>
      <w:proofErr w:type="spellEnd"/>
      <w:r w:rsidRPr="00892D42">
        <w:rPr>
          <w:rFonts w:ascii="Arial Narrow" w:hAnsi="Arial Narrow"/>
          <w:sz w:val="22"/>
          <w:szCs w:val="22"/>
        </w:rPr>
        <w:t xml:space="preserve">, R.H, </w:t>
      </w:r>
      <w:proofErr w:type="spellStart"/>
      <w:r w:rsidRPr="00892D42">
        <w:rPr>
          <w:rFonts w:ascii="Arial Narrow" w:hAnsi="Arial Narrow"/>
          <w:sz w:val="22"/>
          <w:szCs w:val="22"/>
        </w:rPr>
        <w:t>Suryadi</w:t>
      </w:r>
      <w:proofErr w:type="spellEnd"/>
      <w:r w:rsidRPr="00892D42">
        <w:rPr>
          <w:rFonts w:ascii="Arial Narrow" w:hAnsi="Arial Narrow"/>
          <w:sz w:val="22"/>
          <w:szCs w:val="22"/>
        </w:rPr>
        <w:t xml:space="preserve">, F.X, Schultz, B., 2006. </w:t>
      </w:r>
      <w:proofErr w:type="gramStart"/>
      <w:r w:rsidRPr="00892D42">
        <w:rPr>
          <w:rFonts w:ascii="Arial Narrow" w:hAnsi="Arial Narrow"/>
          <w:i/>
          <w:sz w:val="22"/>
          <w:szCs w:val="22"/>
        </w:rPr>
        <w:t>Potentials and Constraints of Water Management Measures for Tidal Lowlands in South Sumatera.</w:t>
      </w:r>
      <w:proofErr w:type="gramEnd"/>
      <w:r w:rsidR="00892D42">
        <w:rPr>
          <w:rFonts w:ascii="Arial Narrow" w:hAnsi="Arial Narrow"/>
          <w:i/>
          <w:sz w:val="22"/>
          <w:szCs w:val="22"/>
        </w:rPr>
        <w:t xml:space="preserve"> </w:t>
      </w:r>
      <w:proofErr w:type="gramStart"/>
      <w:r w:rsidR="00892D42">
        <w:rPr>
          <w:rFonts w:ascii="Arial Narrow" w:hAnsi="Arial Narrow"/>
          <w:i/>
          <w:sz w:val="22"/>
          <w:szCs w:val="22"/>
        </w:rPr>
        <w:t xml:space="preserve">Case Study in a Pilot Area in </w:t>
      </w:r>
      <w:proofErr w:type="spellStart"/>
      <w:r w:rsidRPr="00892D42">
        <w:rPr>
          <w:rFonts w:ascii="Arial Narrow" w:hAnsi="Arial Narrow"/>
          <w:i/>
          <w:sz w:val="22"/>
          <w:szCs w:val="22"/>
        </w:rPr>
        <w:t>Telang</w:t>
      </w:r>
      <w:proofErr w:type="spellEnd"/>
      <w:r w:rsidRPr="00892D42">
        <w:rPr>
          <w:rFonts w:ascii="Arial Narrow" w:hAnsi="Arial Narrow"/>
          <w:i/>
          <w:sz w:val="22"/>
          <w:szCs w:val="22"/>
        </w:rPr>
        <w:t xml:space="preserve"> I</w:t>
      </w:r>
      <w:r w:rsidRPr="00892D42">
        <w:rPr>
          <w:rFonts w:ascii="Arial Narrow" w:hAnsi="Arial Narrow"/>
          <w:sz w:val="22"/>
          <w:szCs w:val="22"/>
        </w:rPr>
        <w:t>.</w:t>
      </w:r>
      <w:proofErr w:type="gramEnd"/>
      <w:r w:rsidRPr="00892D42">
        <w:rPr>
          <w:rFonts w:ascii="Arial Narrow" w:hAnsi="Arial Narrow"/>
          <w:sz w:val="22"/>
          <w:szCs w:val="22"/>
        </w:rPr>
        <w:t xml:space="preserve"> </w:t>
      </w:r>
      <w:proofErr w:type="gramStart"/>
      <w:r w:rsidRPr="00892D42">
        <w:rPr>
          <w:rFonts w:ascii="Arial Narrow" w:hAnsi="Arial Narrow"/>
          <w:sz w:val="22"/>
          <w:szCs w:val="22"/>
        </w:rPr>
        <w:t>In Proceedings 9</w:t>
      </w:r>
      <w:r w:rsidRPr="00892D42">
        <w:rPr>
          <w:rFonts w:ascii="Arial Narrow" w:hAnsi="Arial Narrow"/>
          <w:sz w:val="22"/>
          <w:szCs w:val="22"/>
          <w:vertAlign w:val="superscript"/>
        </w:rPr>
        <w:t>th</w:t>
      </w:r>
      <w:r w:rsidRPr="00892D42">
        <w:rPr>
          <w:rFonts w:ascii="Arial Narrow" w:hAnsi="Arial Narrow"/>
          <w:sz w:val="22"/>
          <w:szCs w:val="22"/>
        </w:rPr>
        <w:t xml:space="preserve"> Inter-Regional Conference on Environment-Water.</w:t>
      </w:r>
      <w:proofErr w:type="gramEnd"/>
      <w:r w:rsidRPr="00892D42">
        <w:rPr>
          <w:rFonts w:ascii="Arial Narrow" w:hAnsi="Arial Narrow"/>
          <w:sz w:val="22"/>
          <w:szCs w:val="22"/>
        </w:rPr>
        <w:t xml:space="preserve"> </w:t>
      </w:r>
      <w:proofErr w:type="spellStart"/>
      <w:r w:rsidRPr="00892D42">
        <w:rPr>
          <w:rFonts w:ascii="Arial Narrow" w:hAnsi="Arial Narrow"/>
          <w:sz w:val="22"/>
          <w:szCs w:val="22"/>
        </w:rPr>
        <w:t>Delft.The</w:t>
      </w:r>
      <w:proofErr w:type="spellEnd"/>
      <w:r w:rsidRPr="00892D42">
        <w:rPr>
          <w:rFonts w:ascii="Arial Narrow" w:hAnsi="Arial Narrow"/>
          <w:sz w:val="22"/>
          <w:szCs w:val="22"/>
        </w:rPr>
        <w:t xml:space="preserve"> Netherlands</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rPr>
      </w:pPr>
      <w:proofErr w:type="spellStart"/>
      <w:r w:rsidRPr="00892D42">
        <w:rPr>
          <w:rFonts w:ascii="Arial Narrow" w:hAnsi="Arial Narrow"/>
          <w:sz w:val="22"/>
          <w:szCs w:val="22"/>
        </w:rPr>
        <w:t>Suryadi</w:t>
      </w:r>
      <w:proofErr w:type="spellEnd"/>
      <w:r w:rsidRPr="00892D42">
        <w:rPr>
          <w:rFonts w:ascii="Arial Narrow" w:hAnsi="Arial Narrow"/>
          <w:sz w:val="22"/>
          <w:szCs w:val="22"/>
        </w:rPr>
        <w:t xml:space="preserve">, F.X, October 1996. </w:t>
      </w:r>
      <w:proofErr w:type="gramStart"/>
      <w:r w:rsidRPr="00892D42">
        <w:rPr>
          <w:rFonts w:ascii="Arial Narrow" w:hAnsi="Arial Narrow"/>
          <w:i/>
          <w:sz w:val="22"/>
          <w:szCs w:val="22"/>
        </w:rPr>
        <w:t>Soil and Water Management Strategies for Tidal Lowlands in Indonesia</w:t>
      </w:r>
      <w:r w:rsidRPr="00892D42">
        <w:rPr>
          <w:rFonts w:ascii="Arial Narrow" w:hAnsi="Arial Narrow"/>
          <w:sz w:val="22"/>
          <w:szCs w:val="22"/>
        </w:rPr>
        <w:t>.</w:t>
      </w:r>
      <w:proofErr w:type="gramEnd"/>
      <w:r w:rsidRPr="00892D42">
        <w:rPr>
          <w:rFonts w:ascii="Arial Narrow" w:hAnsi="Arial Narrow"/>
          <w:sz w:val="22"/>
          <w:szCs w:val="22"/>
        </w:rPr>
        <w:t xml:space="preserve"> Netherlands, A.A. </w:t>
      </w:r>
      <w:proofErr w:type="spellStart"/>
      <w:r w:rsidRPr="00892D42">
        <w:rPr>
          <w:rFonts w:ascii="Arial Narrow" w:hAnsi="Arial Narrow"/>
          <w:sz w:val="22"/>
          <w:szCs w:val="22"/>
        </w:rPr>
        <w:t>Balkema</w:t>
      </w:r>
      <w:proofErr w:type="spellEnd"/>
      <w:r w:rsidRPr="00892D42">
        <w:rPr>
          <w:rFonts w:ascii="Arial Narrow" w:hAnsi="Arial Narrow"/>
          <w:sz w:val="22"/>
          <w:szCs w:val="22"/>
        </w:rPr>
        <w:t xml:space="preserve">, Rotterdam. The Netherlands </w:t>
      </w:r>
    </w:p>
    <w:p w:rsidR="00364F89" w:rsidRPr="00892D42" w:rsidRDefault="00364F89" w:rsidP="00892D42">
      <w:pPr>
        <w:pStyle w:val="NormalWeb"/>
        <w:spacing w:before="0" w:beforeAutospacing="0" w:after="0" w:afterAutospacing="0"/>
        <w:ind w:left="720" w:hanging="720"/>
        <w:jc w:val="both"/>
        <w:rPr>
          <w:rFonts w:ascii="Arial Narrow" w:hAnsi="Arial Narrow"/>
          <w:sz w:val="22"/>
          <w:szCs w:val="22"/>
          <w:lang w:val="en-GB"/>
        </w:rPr>
      </w:pPr>
      <w:proofErr w:type="spellStart"/>
      <w:r w:rsidRPr="00892D42">
        <w:rPr>
          <w:rFonts w:ascii="Arial Narrow" w:hAnsi="Arial Narrow"/>
          <w:sz w:val="22"/>
          <w:szCs w:val="22"/>
        </w:rPr>
        <w:t>Suryadi</w:t>
      </w:r>
      <w:proofErr w:type="spellEnd"/>
      <w:r w:rsidRPr="00892D42">
        <w:rPr>
          <w:rFonts w:ascii="Arial Narrow" w:hAnsi="Arial Narrow"/>
          <w:sz w:val="22"/>
          <w:szCs w:val="22"/>
        </w:rPr>
        <w:t xml:space="preserve">, F.X, 2004. </w:t>
      </w:r>
      <w:proofErr w:type="spellStart"/>
      <w:r w:rsidRPr="00892D42">
        <w:rPr>
          <w:rFonts w:ascii="Arial Narrow" w:hAnsi="Arial Narrow"/>
          <w:i/>
          <w:sz w:val="22"/>
          <w:szCs w:val="22"/>
        </w:rPr>
        <w:t>Pengembangan</w:t>
      </w:r>
      <w:proofErr w:type="spellEnd"/>
      <w:r w:rsidRPr="00892D42">
        <w:rPr>
          <w:rFonts w:ascii="Arial Narrow" w:hAnsi="Arial Narrow"/>
          <w:i/>
          <w:sz w:val="22"/>
          <w:szCs w:val="22"/>
        </w:rPr>
        <w:t xml:space="preserve"> Daerah </w:t>
      </w:r>
      <w:proofErr w:type="spellStart"/>
      <w:r w:rsidRPr="00892D42">
        <w:rPr>
          <w:rFonts w:ascii="Arial Narrow" w:hAnsi="Arial Narrow"/>
          <w:i/>
          <w:sz w:val="22"/>
          <w:szCs w:val="22"/>
        </w:rPr>
        <w:t>Rawa</w:t>
      </w:r>
      <w:proofErr w:type="spellEnd"/>
      <w:r w:rsidRPr="00892D42">
        <w:rPr>
          <w:rFonts w:ascii="Arial Narrow" w:hAnsi="Arial Narrow"/>
          <w:i/>
          <w:sz w:val="22"/>
          <w:szCs w:val="22"/>
        </w:rPr>
        <w:t xml:space="preserve"> </w:t>
      </w:r>
      <w:proofErr w:type="spellStart"/>
      <w:r w:rsidRPr="00892D42">
        <w:rPr>
          <w:rFonts w:ascii="Arial Narrow" w:hAnsi="Arial Narrow"/>
          <w:i/>
          <w:sz w:val="22"/>
          <w:szCs w:val="22"/>
        </w:rPr>
        <w:t>Pasang</w:t>
      </w:r>
      <w:proofErr w:type="spellEnd"/>
      <w:r w:rsidRPr="00892D42">
        <w:rPr>
          <w:rFonts w:ascii="Arial Narrow" w:hAnsi="Arial Narrow"/>
          <w:i/>
          <w:sz w:val="22"/>
          <w:szCs w:val="22"/>
        </w:rPr>
        <w:t xml:space="preserve"> </w:t>
      </w:r>
      <w:proofErr w:type="spellStart"/>
      <w:r w:rsidRPr="00892D42">
        <w:rPr>
          <w:rFonts w:ascii="Arial Narrow" w:hAnsi="Arial Narrow"/>
          <w:i/>
          <w:sz w:val="22"/>
          <w:szCs w:val="22"/>
        </w:rPr>
        <w:t>Surut</w:t>
      </w:r>
      <w:proofErr w:type="spellEnd"/>
      <w:r w:rsidRPr="00892D42">
        <w:rPr>
          <w:rFonts w:ascii="Arial Narrow" w:hAnsi="Arial Narrow"/>
          <w:i/>
          <w:sz w:val="22"/>
          <w:szCs w:val="22"/>
        </w:rPr>
        <w:t xml:space="preserve"> </w:t>
      </w:r>
      <w:proofErr w:type="spellStart"/>
      <w:r w:rsidRPr="00892D42">
        <w:rPr>
          <w:rFonts w:ascii="Arial Narrow" w:hAnsi="Arial Narrow"/>
          <w:i/>
          <w:sz w:val="22"/>
          <w:szCs w:val="22"/>
        </w:rPr>
        <w:t>di</w:t>
      </w:r>
      <w:proofErr w:type="spellEnd"/>
      <w:r w:rsidRPr="00892D42">
        <w:rPr>
          <w:rFonts w:ascii="Arial Narrow" w:hAnsi="Arial Narrow"/>
          <w:i/>
          <w:sz w:val="22"/>
          <w:szCs w:val="22"/>
        </w:rPr>
        <w:t xml:space="preserve"> Sumatera Selatan, </w:t>
      </w:r>
      <w:proofErr w:type="spellStart"/>
      <w:r w:rsidRPr="00892D42">
        <w:rPr>
          <w:rFonts w:ascii="Arial Narrow" w:hAnsi="Arial Narrow"/>
          <w:i/>
          <w:sz w:val="22"/>
          <w:szCs w:val="22"/>
        </w:rPr>
        <w:t>Pengalaman</w:t>
      </w:r>
      <w:proofErr w:type="spellEnd"/>
      <w:r w:rsidRPr="00892D42">
        <w:rPr>
          <w:rFonts w:ascii="Arial Narrow" w:hAnsi="Arial Narrow"/>
          <w:i/>
          <w:sz w:val="22"/>
          <w:szCs w:val="22"/>
        </w:rPr>
        <w:t xml:space="preserve"> </w:t>
      </w:r>
      <w:proofErr w:type="spellStart"/>
      <w:r w:rsidRPr="00892D42">
        <w:rPr>
          <w:rFonts w:ascii="Arial Narrow" w:hAnsi="Arial Narrow"/>
          <w:i/>
          <w:sz w:val="22"/>
          <w:szCs w:val="22"/>
        </w:rPr>
        <w:t>Pengemban</w:t>
      </w:r>
      <w:r w:rsidR="00892D42" w:rsidRPr="00892D42">
        <w:rPr>
          <w:rFonts w:ascii="Arial Narrow" w:hAnsi="Arial Narrow"/>
          <w:i/>
          <w:sz w:val="22"/>
          <w:szCs w:val="22"/>
        </w:rPr>
        <w:t>gan</w:t>
      </w:r>
      <w:proofErr w:type="spellEnd"/>
      <w:r w:rsidR="00892D42" w:rsidRPr="00892D42">
        <w:rPr>
          <w:rFonts w:ascii="Arial Narrow" w:hAnsi="Arial Narrow"/>
          <w:i/>
          <w:sz w:val="22"/>
          <w:szCs w:val="22"/>
        </w:rPr>
        <w:t xml:space="preserve"> Daerah </w:t>
      </w:r>
      <w:proofErr w:type="spellStart"/>
      <w:r w:rsidR="00892D42" w:rsidRPr="00892D42">
        <w:rPr>
          <w:rFonts w:ascii="Arial Narrow" w:hAnsi="Arial Narrow"/>
          <w:i/>
          <w:sz w:val="22"/>
          <w:szCs w:val="22"/>
        </w:rPr>
        <w:t>Rawa</w:t>
      </w:r>
      <w:proofErr w:type="spellEnd"/>
      <w:r w:rsidR="00892D42" w:rsidRPr="00892D42">
        <w:rPr>
          <w:rFonts w:ascii="Arial Narrow" w:hAnsi="Arial Narrow"/>
          <w:i/>
          <w:sz w:val="22"/>
          <w:szCs w:val="22"/>
        </w:rPr>
        <w:t xml:space="preserve"> </w:t>
      </w:r>
      <w:proofErr w:type="spellStart"/>
      <w:r w:rsidR="00892D42" w:rsidRPr="00892D42">
        <w:rPr>
          <w:rFonts w:ascii="Arial Narrow" w:hAnsi="Arial Narrow"/>
          <w:i/>
          <w:sz w:val="22"/>
          <w:szCs w:val="22"/>
        </w:rPr>
        <w:t>dan</w:t>
      </w:r>
      <w:proofErr w:type="spellEnd"/>
      <w:r w:rsidR="00892D42" w:rsidRPr="00892D42">
        <w:rPr>
          <w:rFonts w:ascii="Arial Narrow" w:hAnsi="Arial Narrow"/>
          <w:i/>
          <w:sz w:val="22"/>
          <w:szCs w:val="22"/>
        </w:rPr>
        <w:t xml:space="preserve"> O&amp;P </w:t>
      </w:r>
      <w:proofErr w:type="spellStart"/>
      <w:r w:rsidR="00892D42" w:rsidRPr="00892D42">
        <w:rPr>
          <w:rFonts w:ascii="Arial Narrow" w:hAnsi="Arial Narrow"/>
          <w:i/>
          <w:sz w:val="22"/>
          <w:szCs w:val="22"/>
        </w:rPr>
        <w:t>Telang</w:t>
      </w:r>
      <w:proofErr w:type="spellEnd"/>
      <w:r w:rsidR="00892D42" w:rsidRPr="00892D42">
        <w:rPr>
          <w:rFonts w:ascii="Arial Narrow" w:hAnsi="Arial Narrow"/>
          <w:i/>
          <w:sz w:val="22"/>
          <w:szCs w:val="22"/>
        </w:rPr>
        <w:t xml:space="preserve"> </w:t>
      </w:r>
      <w:r w:rsidRPr="00892D42">
        <w:rPr>
          <w:rFonts w:ascii="Arial Narrow" w:hAnsi="Arial Narrow"/>
          <w:i/>
          <w:sz w:val="22"/>
          <w:szCs w:val="22"/>
        </w:rPr>
        <w:t>I.</w:t>
      </w:r>
      <w:r w:rsidRPr="00892D42">
        <w:rPr>
          <w:rFonts w:ascii="Arial Narrow" w:hAnsi="Arial Narrow"/>
          <w:sz w:val="22"/>
          <w:szCs w:val="22"/>
          <w:lang w:val="en-GB"/>
        </w:rPr>
        <w:t>Land and Water Management Tidal Lowlands</w:t>
      </w:r>
    </w:p>
    <w:p w:rsidR="00364F89" w:rsidRPr="00892D42" w:rsidRDefault="00364F89" w:rsidP="00892D42">
      <w:pPr>
        <w:spacing w:before="0" w:after="0"/>
        <w:rPr>
          <w:szCs w:val="22"/>
          <w:lang w:val="en-GB"/>
        </w:rPr>
      </w:pPr>
      <w:proofErr w:type="spellStart"/>
      <w:r w:rsidRPr="00892D42">
        <w:rPr>
          <w:szCs w:val="22"/>
          <w:lang w:val="fr-LU"/>
        </w:rPr>
        <w:t>Suryadi</w:t>
      </w:r>
      <w:proofErr w:type="spellEnd"/>
      <w:r w:rsidRPr="00892D42">
        <w:rPr>
          <w:szCs w:val="22"/>
          <w:lang w:val="fr-LU"/>
        </w:rPr>
        <w:t xml:space="preserve">, F.X, 2007. </w:t>
      </w:r>
      <w:r w:rsidRPr="00892D42">
        <w:rPr>
          <w:i/>
          <w:szCs w:val="22"/>
          <w:lang w:val="fr-LU"/>
        </w:rPr>
        <w:t xml:space="preserve">Lecture Notes. </w:t>
      </w:r>
      <w:r w:rsidRPr="00892D42">
        <w:rPr>
          <w:i/>
          <w:szCs w:val="22"/>
          <w:lang w:val="en-GB"/>
        </w:rPr>
        <w:t>Unsteady Flow</w:t>
      </w:r>
      <w:r w:rsidRPr="00892D42">
        <w:rPr>
          <w:szCs w:val="22"/>
          <w:lang w:val="en-GB"/>
        </w:rPr>
        <w:t xml:space="preserve">. </w:t>
      </w:r>
      <w:proofErr w:type="spellStart"/>
      <w:proofErr w:type="gramStart"/>
      <w:r w:rsidRPr="00892D42">
        <w:rPr>
          <w:szCs w:val="22"/>
          <w:lang w:val="en-GB"/>
        </w:rPr>
        <w:t>Unesco</w:t>
      </w:r>
      <w:proofErr w:type="spellEnd"/>
      <w:proofErr w:type="gramEnd"/>
      <w:r w:rsidRPr="00892D42">
        <w:rPr>
          <w:szCs w:val="22"/>
          <w:lang w:val="en-GB"/>
        </w:rPr>
        <w:t xml:space="preserve"> IHE. The Netherlands</w:t>
      </w:r>
    </w:p>
    <w:p w:rsidR="00364F89" w:rsidRPr="00892D42" w:rsidRDefault="00364F89" w:rsidP="00892D42">
      <w:pPr>
        <w:spacing w:before="0" w:after="0"/>
        <w:ind w:left="720" w:hanging="720"/>
        <w:rPr>
          <w:szCs w:val="22"/>
          <w:lang w:val="en-GB"/>
        </w:rPr>
      </w:pPr>
      <w:proofErr w:type="spellStart"/>
      <w:r w:rsidRPr="00892D42">
        <w:rPr>
          <w:szCs w:val="22"/>
        </w:rPr>
        <w:t>Warga</w:t>
      </w:r>
      <w:proofErr w:type="spellEnd"/>
      <w:r w:rsidRPr="00892D42">
        <w:rPr>
          <w:szCs w:val="22"/>
        </w:rPr>
        <w:t xml:space="preserve"> </w:t>
      </w:r>
      <w:proofErr w:type="spellStart"/>
      <w:r w:rsidRPr="00892D42">
        <w:rPr>
          <w:szCs w:val="22"/>
        </w:rPr>
        <w:t>Dalam</w:t>
      </w:r>
      <w:proofErr w:type="spellEnd"/>
      <w:r w:rsidRPr="00892D42">
        <w:rPr>
          <w:szCs w:val="22"/>
        </w:rPr>
        <w:t xml:space="preserve">, </w:t>
      </w:r>
      <w:proofErr w:type="spellStart"/>
      <w:r w:rsidRPr="00892D42">
        <w:rPr>
          <w:szCs w:val="22"/>
        </w:rPr>
        <w:t>Djajamurni</w:t>
      </w:r>
      <w:proofErr w:type="spellEnd"/>
      <w:r w:rsidRPr="00892D42">
        <w:rPr>
          <w:szCs w:val="22"/>
        </w:rPr>
        <w:t>, 2008</w:t>
      </w:r>
      <w:r w:rsidRPr="00892D42">
        <w:rPr>
          <w:i/>
          <w:szCs w:val="22"/>
        </w:rPr>
        <w:t xml:space="preserve">, policy development and management of </w:t>
      </w:r>
      <w:r w:rsidR="00892D42">
        <w:rPr>
          <w:i/>
          <w:szCs w:val="22"/>
        </w:rPr>
        <w:t xml:space="preserve">swamp </w:t>
      </w:r>
      <w:r w:rsidRPr="00892D42">
        <w:rPr>
          <w:i/>
          <w:szCs w:val="22"/>
        </w:rPr>
        <w:t xml:space="preserve">(now and in the future), </w:t>
      </w:r>
      <w:r w:rsidRPr="00892D42">
        <w:rPr>
          <w:szCs w:val="22"/>
        </w:rPr>
        <w:t xml:space="preserve">Papers in the </w:t>
      </w:r>
      <w:r w:rsidR="00892D42">
        <w:rPr>
          <w:i/>
          <w:iCs/>
          <w:szCs w:val="22"/>
        </w:rPr>
        <w:t xml:space="preserve">Workshop on the Strengthening of </w:t>
      </w:r>
      <w:r w:rsidRPr="00892D42">
        <w:rPr>
          <w:i/>
          <w:iCs/>
          <w:szCs w:val="22"/>
        </w:rPr>
        <w:t>Tidal Lowland Development (STLD),</w:t>
      </w:r>
      <w:r w:rsidRPr="00892D42">
        <w:rPr>
          <w:szCs w:val="22"/>
        </w:rPr>
        <w:t xml:space="preserve"> Jakarta. Indonesia</w:t>
      </w:r>
    </w:p>
    <w:p w:rsidR="00364F89" w:rsidRPr="00892D42" w:rsidRDefault="00364F89" w:rsidP="009009C6">
      <w:pPr>
        <w:pStyle w:val="Heading1"/>
      </w:pPr>
    </w:p>
    <w:p w:rsidR="00047862" w:rsidRPr="00892D42" w:rsidRDefault="00047862" w:rsidP="009009C6">
      <w:pPr>
        <w:pStyle w:val="Heading1"/>
      </w:pPr>
    </w:p>
    <w:sectPr w:rsidR="00047862" w:rsidRPr="00892D42" w:rsidSect="005009F7">
      <w:headerReference w:type="default" r:id="rId13"/>
      <w:footerReference w:type="even" r:id="rId14"/>
      <w:footerReference w:type="default" r:id="rId15"/>
      <w:pgSz w:w="11907" w:h="16840" w:code="9"/>
      <w:pgMar w:top="1701" w:right="1701" w:bottom="1701" w:left="1701"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3D" w:rsidRDefault="00FD133D" w:rsidP="008A4BA6">
      <w:r>
        <w:separator/>
      </w:r>
    </w:p>
  </w:endnote>
  <w:endnote w:type="continuationSeparator" w:id="0">
    <w:p w:rsidR="00FD133D" w:rsidRDefault="00FD133D" w:rsidP="008A4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D8" w:rsidRDefault="00A2205A" w:rsidP="008A4BA6">
    <w:pPr>
      <w:pStyle w:val="Footer"/>
    </w:pPr>
    <w:r>
      <w:fldChar w:fldCharType="begin"/>
    </w:r>
    <w:r w:rsidR="00160BD8">
      <w:instrText xml:space="preserve">PAGE  </w:instrText>
    </w:r>
    <w:r>
      <w:fldChar w:fldCharType="end"/>
    </w:r>
  </w:p>
  <w:p w:rsidR="00160BD8" w:rsidRDefault="00160BD8" w:rsidP="008A4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B7" w:rsidRPr="00E75DFC" w:rsidRDefault="00933FCF" w:rsidP="00933FCF">
    <w:pPr>
      <w:pStyle w:val="Footer"/>
      <w:tabs>
        <w:tab w:val="clear" w:pos="8640"/>
        <w:tab w:val="right" w:pos="8505"/>
      </w:tabs>
      <w:jc w:val="both"/>
      <w:rPr>
        <w:sz w:val="20"/>
        <w:szCs w:val="20"/>
      </w:rPr>
    </w:pPr>
    <w:r w:rsidRPr="00933FCF">
      <w:rPr>
        <w:sz w:val="20"/>
        <w:szCs w:val="20"/>
      </w:rPr>
      <w:t>B</w:t>
    </w:r>
    <w:r w:rsidR="00A54675">
      <w:rPr>
        <w:sz w:val="20"/>
        <w:szCs w:val="20"/>
      </w:rPr>
      <w:t>andung, 12</w:t>
    </w:r>
    <w:r w:rsidRPr="00933FCF">
      <w:rPr>
        <w:sz w:val="20"/>
        <w:szCs w:val="20"/>
      </w:rPr>
      <w:t xml:space="preserve"> September 201</w:t>
    </w:r>
    <w:r w:rsidR="00A54675">
      <w:rPr>
        <w:sz w:val="20"/>
        <w:szCs w:val="20"/>
      </w:rPr>
      <w:t>5</w:t>
    </w:r>
    <w:r>
      <w:rPr>
        <w:i/>
        <w:sz w:val="18"/>
        <w:szCs w:val="18"/>
      </w:rPr>
      <w:tab/>
    </w:r>
    <w:r>
      <w:rPr>
        <w:i/>
        <w:sz w:val="18"/>
        <w:szCs w:val="18"/>
      </w:rPr>
      <w:tab/>
    </w:r>
    <w:r>
      <w:rPr>
        <w:i/>
        <w:sz w:val="18"/>
        <w:szCs w:val="18"/>
      </w:rPr>
      <w:tab/>
    </w:r>
    <w:r w:rsidR="00A2205A" w:rsidRPr="00C87F3F">
      <w:rPr>
        <w:sz w:val="20"/>
        <w:szCs w:val="20"/>
      </w:rPr>
      <w:fldChar w:fldCharType="begin"/>
    </w:r>
    <w:r w:rsidR="005009F7" w:rsidRPr="00C87F3F">
      <w:rPr>
        <w:sz w:val="20"/>
        <w:szCs w:val="20"/>
      </w:rPr>
      <w:instrText xml:space="preserve"> PAGE   \* MERGEFORMAT </w:instrText>
    </w:r>
    <w:r w:rsidR="00A2205A" w:rsidRPr="00C87F3F">
      <w:rPr>
        <w:sz w:val="20"/>
        <w:szCs w:val="20"/>
      </w:rPr>
      <w:fldChar w:fldCharType="separate"/>
    </w:r>
    <w:r w:rsidR="00666277">
      <w:rPr>
        <w:noProof/>
        <w:sz w:val="20"/>
        <w:szCs w:val="20"/>
      </w:rPr>
      <w:t>1</w:t>
    </w:r>
    <w:r w:rsidR="00A2205A" w:rsidRPr="00C87F3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3D" w:rsidRDefault="00FD133D" w:rsidP="008A4BA6">
      <w:r>
        <w:separator/>
      </w:r>
    </w:p>
  </w:footnote>
  <w:footnote w:type="continuationSeparator" w:id="0">
    <w:p w:rsidR="00FD133D" w:rsidRDefault="00FD133D" w:rsidP="008A4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F7" w:rsidRPr="008C06EF" w:rsidRDefault="005E78D3" w:rsidP="005E78D3">
    <w:pPr>
      <w:pStyle w:val="Header"/>
      <w:jc w:val="right"/>
      <w:rPr>
        <w:i w:val="0"/>
        <w:sz w:val="20"/>
        <w:szCs w:val="20"/>
      </w:rPr>
    </w:pPr>
    <w:r w:rsidRPr="008C06EF">
      <w:rPr>
        <w:i w:val="0"/>
        <w:sz w:val="20"/>
        <w:szCs w:val="20"/>
      </w:rPr>
      <w:t xml:space="preserve">Seminar </w:t>
    </w:r>
    <w:proofErr w:type="spellStart"/>
    <w:r w:rsidRPr="008C06EF">
      <w:rPr>
        <w:i w:val="0"/>
        <w:sz w:val="20"/>
        <w:szCs w:val="20"/>
      </w:rPr>
      <w:t>Nasional</w:t>
    </w:r>
    <w:proofErr w:type="spellEnd"/>
    <w:r w:rsidRPr="008C06EF">
      <w:rPr>
        <w:i w:val="0"/>
        <w:sz w:val="20"/>
        <w:szCs w:val="20"/>
      </w:rPr>
      <w:t xml:space="preserve"> </w:t>
    </w:r>
    <w:proofErr w:type="spellStart"/>
    <w:r w:rsidRPr="008C06EF">
      <w:rPr>
        <w:i w:val="0"/>
        <w:sz w:val="20"/>
        <w:szCs w:val="20"/>
      </w:rPr>
      <w:t>Teknik</w:t>
    </w:r>
    <w:proofErr w:type="spellEnd"/>
    <w:r w:rsidRPr="008C06EF">
      <w:rPr>
        <w:i w:val="0"/>
        <w:sz w:val="20"/>
        <w:szCs w:val="20"/>
      </w:rPr>
      <w:t xml:space="preserve"> </w:t>
    </w:r>
    <w:proofErr w:type="spellStart"/>
    <w:r w:rsidRPr="008C06EF">
      <w:rPr>
        <w:i w:val="0"/>
        <w:sz w:val="20"/>
        <w:szCs w:val="20"/>
      </w:rPr>
      <w:t>Sumber</w:t>
    </w:r>
    <w:proofErr w:type="spellEnd"/>
    <w:r w:rsidRPr="008C06EF">
      <w:rPr>
        <w:i w:val="0"/>
        <w:sz w:val="20"/>
        <w:szCs w:val="20"/>
      </w:rPr>
      <w:t xml:space="preserve"> </w:t>
    </w:r>
    <w:proofErr w:type="spellStart"/>
    <w:r w:rsidRPr="008C06EF">
      <w:rPr>
        <w:i w:val="0"/>
        <w:sz w:val="20"/>
        <w:szCs w:val="20"/>
      </w:rPr>
      <w:t>Daya</w:t>
    </w:r>
    <w:proofErr w:type="spellEnd"/>
    <w:r w:rsidRPr="008C06EF">
      <w:rPr>
        <w:i w:val="0"/>
        <w:sz w:val="20"/>
        <w:szCs w:val="20"/>
      </w:rPr>
      <w:t xml:space="preserve"> Air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26AE83E"/>
    <w:lvl w:ilvl="0">
      <w:start w:val="1"/>
      <w:numFmt w:val="bullet"/>
      <w:lvlText w:val=""/>
      <w:lvlJc w:val="left"/>
      <w:pPr>
        <w:tabs>
          <w:tab w:val="num" w:pos="1440"/>
        </w:tabs>
        <w:ind w:left="1440" w:hanging="360"/>
      </w:pPr>
      <w:rPr>
        <w:rFonts w:ascii="Symbol" w:hAnsi="Symbol" w:hint="default"/>
      </w:rPr>
    </w:lvl>
  </w:abstractNum>
  <w:abstractNum w:abstractNumId="1">
    <w:nsid w:val="0C7638F9"/>
    <w:multiLevelType w:val="hybridMultilevel"/>
    <w:tmpl w:val="870A15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8C7FE0"/>
    <w:multiLevelType w:val="hybridMultilevel"/>
    <w:tmpl w:val="0D2A40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1C94344"/>
    <w:multiLevelType w:val="hybridMultilevel"/>
    <w:tmpl w:val="B1664B32"/>
    <w:lvl w:ilvl="0" w:tplc="52BC6098">
      <w:start w:val="1"/>
      <w:numFmt w:val="decimal"/>
      <w:pStyle w:val="JudulGambar"/>
      <w:lvlText w:val="Gambar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778B1"/>
    <w:multiLevelType w:val="hybridMultilevel"/>
    <w:tmpl w:val="3ED261CA"/>
    <w:lvl w:ilvl="0" w:tplc="96D4C6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555C9C"/>
    <w:multiLevelType w:val="hybridMultilevel"/>
    <w:tmpl w:val="89726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E119CD"/>
    <w:multiLevelType w:val="hybridMultilevel"/>
    <w:tmpl w:val="00D42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9844E9"/>
    <w:multiLevelType w:val="hybridMultilevel"/>
    <w:tmpl w:val="8706808C"/>
    <w:lvl w:ilvl="0" w:tplc="19D668D2">
      <w:start w:val="1"/>
      <w:numFmt w:val="decimal"/>
      <w:pStyle w:val="NomorUru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E1393D"/>
    <w:multiLevelType w:val="hybridMultilevel"/>
    <w:tmpl w:val="DFB0DE4E"/>
    <w:lvl w:ilvl="0" w:tplc="1B9EE98E">
      <w:start w:val="1"/>
      <w:numFmt w:val="decimal"/>
      <w:pStyle w:val="JudulTabel"/>
      <w:lvlText w:val="Tabel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9938">
      <o:colormenu v:ext="edit" strokecolor="none"/>
    </o:shapedefaults>
  </w:hdrShapeDefaults>
  <w:footnotePr>
    <w:footnote w:id="-1"/>
    <w:footnote w:id="0"/>
  </w:footnotePr>
  <w:endnotePr>
    <w:endnote w:id="-1"/>
    <w:endnote w:id="0"/>
  </w:endnotePr>
  <w:compat/>
  <w:rsids>
    <w:rsidRoot w:val="00D867FA"/>
    <w:rsid w:val="0000326A"/>
    <w:rsid w:val="000041A2"/>
    <w:rsid w:val="000069EA"/>
    <w:rsid w:val="000164DF"/>
    <w:rsid w:val="0004095E"/>
    <w:rsid w:val="00047862"/>
    <w:rsid w:val="000558BC"/>
    <w:rsid w:val="00057039"/>
    <w:rsid w:val="0006259E"/>
    <w:rsid w:val="00076F5E"/>
    <w:rsid w:val="00092FF7"/>
    <w:rsid w:val="000A2749"/>
    <w:rsid w:val="000A6D50"/>
    <w:rsid w:val="000B6ED2"/>
    <w:rsid w:val="000C0B08"/>
    <w:rsid w:val="00105E40"/>
    <w:rsid w:val="00112850"/>
    <w:rsid w:val="00113825"/>
    <w:rsid w:val="00117225"/>
    <w:rsid w:val="00134287"/>
    <w:rsid w:val="00156349"/>
    <w:rsid w:val="00156B5C"/>
    <w:rsid w:val="00160BD8"/>
    <w:rsid w:val="00162E95"/>
    <w:rsid w:val="001820F9"/>
    <w:rsid w:val="001927A8"/>
    <w:rsid w:val="0019495B"/>
    <w:rsid w:val="001A0618"/>
    <w:rsid w:val="001A3843"/>
    <w:rsid w:val="001A68DD"/>
    <w:rsid w:val="001C7816"/>
    <w:rsid w:val="001D5F85"/>
    <w:rsid w:val="001E6E85"/>
    <w:rsid w:val="001F0ED5"/>
    <w:rsid w:val="001F2955"/>
    <w:rsid w:val="00231377"/>
    <w:rsid w:val="00236213"/>
    <w:rsid w:val="002423E4"/>
    <w:rsid w:val="0024288F"/>
    <w:rsid w:val="00256808"/>
    <w:rsid w:val="00256D20"/>
    <w:rsid w:val="002706C0"/>
    <w:rsid w:val="00277D34"/>
    <w:rsid w:val="002C21F2"/>
    <w:rsid w:val="002D17C1"/>
    <w:rsid w:val="00314992"/>
    <w:rsid w:val="00316BF9"/>
    <w:rsid w:val="0033525C"/>
    <w:rsid w:val="0034760F"/>
    <w:rsid w:val="00351736"/>
    <w:rsid w:val="00362F3B"/>
    <w:rsid w:val="00364F89"/>
    <w:rsid w:val="00383C10"/>
    <w:rsid w:val="00385609"/>
    <w:rsid w:val="00396531"/>
    <w:rsid w:val="003B28BA"/>
    <w:rsid w:val="003D44F5"/>
    <w:rsid w:val="003D4F58"/>
    <w:rsid w:val="003E6F4A"/>
    <w:rsid w:val="003F1E8B"/>
    <w:rsid w:val="003F48EA"/>
    <w:rsid w:val="003F6E67"/>
    <w:rsid w:val="0040274C"/>
    <w:rsid w:val="00402FE3"/>
    <w:rsid w:val="004130FE"/>
    <w:rsid w:val="00416197"/>
    <w:rsid w:val="00417036"/>
    <w:rsid w:val="004263F6"/>
    <w:rsid w:val="004471E8"/>
    <w:rsid w:val="004637EC"/>
    <w:rsid w:val="00463AB8"/>
    <w:rsid w:val="004655D4"/>
    <w:rsid w:val="00466EDA"/>
    <w:rsid w:val="00473FD2"/>
    <w:rsid w:val="00476367"/>
    <w:rsid w:val="0048093A"/>
    <w:rsid w:val="00495895"/>
    <w:rsid w:val="004A2130"/>
    <w:rsid w:val="004A2CB1"/>
    <w:rsid w:val="004B7782"/>
    <w:rsid w:val="004C2567"/>
    <w:rsid w:val="004D6D86"/>
    <w:rsid w:val="005009F7"/>
    <w:rsid w:val="0050702D"/>
    <w:rsid w:val="00512AE4"/>
    <w:rsid w:val="0053431C"/>
    <w:rsid w:val="005375A3"/>
    <w:rsid w:val="00547BB0"/>
    <w:rsid w:val="00555811"/>
    <w:rsid w:val="00566531"/>
    <w:rsid w:val="00574FA4"/>
    <w:rsid w:val="00581E13"/>
    <w:rsid w:val="005A3B83"/>
    <w:rsid w:val="005B09B7"/>
    <w:rsid w:val="005C2B01"/>
    <w:rsid w:val="005E117C"/>
    <w:rsid w:val="005E78D3"/>
    <w:rsid w:val="005F2DE7"/>
    <w:rsid w:val="005F5BE9"/>
    <w:rsid w:val="006115C2"/>
    <w:rsid w:val="00617293"/>
    <w:rsid w:val="00632A55"/>
    <w:rsid w:val="00643C15"/>
    <w:rsid w:val="006616B4"/>
    <w:rsid w:val="00666277"/>
    <w:rsid w:val="00691D0F"/>
    <w:rsid w:val="00696299"/>
    <w:rsid w:val="006B0762"/>
    <w:rsid w:val="006B08C7"/>
    <w:rsid w:val="006C17CE"/>
    <w:rsid w:val="006C22B0"/>
    <w:rsid w:val="006E6F5C"/>
    <w:rsid w:val="006F242E"/>
    <w:rsid w:val="006F3F21"/>
    <w:rsid w:val="006F635D"/>
    <w:rsid w:val="006F6F1B"/>
    <w:rsid w:val="00700148"/>
    <w:rsid w:val="00706B15"/>
    <w:rsid w:val="00710EC7"/>
    <w:rsid w:val="007118E8"/>
    <w:rsid w:val="00720D53"/>
    <w:rsid w:val="0072631B"/>
    <w:rsid w:val="007377FB"/>
    <w:rsid w:val="007417B3"/>
    <w:rsid w:val="00746AE2"/>
    <w:rsid w:val="00754B90"/>
    <w:rsid w:val="00761A1C"/>
    <w:rsid w:val="0076499B"/>
    <w:rsid w:val="00767411"/>
    <w:rsid w:val="00777B44"/>
    <w:rsid w:val="007B2D26"/>
    <w:rsid w:val="007C7921"/>
    <w:rsid w:val="007F1305"/>
    <w:rsid w:val="007F13E9"/>
    <w:rsid w:val="008222C5"/>
    <w:rsid w:val="00854135"/>
    <w:rsid w:val="00862E22"/>
    <w:rsid w:val="00862FE4"/>
    <w:rsid w:val="008639EF"/>
    <w:rsid w:val="00871592"/>
    <w:rsid w:val="00871C47"/>
    <w:rsid w:val="00892D42"/>
    <w:rsid w:val="00892D7E"/>
    <w:rsid w:val="00896DDC"/>
    <w:rsid w:val="008A4BA6"/>
    <w:rsid w:val="008C051C"/>
    <w:rsid w:val="008C06EF"/>
    <w:rsid w:val="008C1176"/>
    <w:rsid w:val="008D67EB"/>
    <w:rsid w:val="008E0B79"/>
    <w:rsid w:val="008F27BF"/>
    <w:rsid w:val="008F2F22"/>
    <w:rsid w:val="008F595D"/>
    <w:rsid w:val="009009C6"/>
    <w:rsid w:val="00905E73"/>
    <w:rsid w:val="00916619"/>
    <w:rsid w:val="0092093C"/>
    <w:rsid w:val="00920E50"/>
    <w:rsid w:val="00933FCF"/>
    <w:rsid w:val="00935EC9"/>
    <w:rsid w:val="0094027B"/>
    <w:rsid w:val="00940E8F"/>
    <w:rsid w:val="00954134"/>
    <w:rsid w:val="0096131B"/>
    <w:rsid w:val="00981583"/>
    <w:rsid w:val="009830D1"/>
    <w:rsid w:val="00986536"/>
    <w:rsid w:val="009C25F9"/>
    <w:rsid w:val="009C5F01"/>
    <w:rsid w:val="009D5A19"/>
    <w:rsid w:val="009E4D5F"/>
    <w:rsid w:val="009E5847"/>
    <w:rsid w:val="009E6F78"/>
    <w:rsid w:val="00A2205A"/>
    <w:rsid w:val="00A27833"/>
    <w:rsid w:val="00A319FA"/>
    <w:rsid w:val="00A34A2C"/>
    <w:rsid w:val="00A40647"/>
    <w:rsid w:val="00A43293"/>
    <w:rsid w:val="00A54675"/>
    <w:rsid w:val="00A83C8A"/>
    <w:rsid w:val="00A9581C"/>
    <w:rsid w:val="00AC40A3"/>
    <w:rsid w:val="00AC6054"/>
    <w:rsid w:val="00AC622E"/>
    <w:rsid w:val="00AD169F"/>
    <w:rsid w:val="00AE4D81"/>
    <w:rsid w:val="00AF5486"/>
    <w:rsid w:val="00AF6764"/>
    <w:rsid w:val="00B1186D"/>
    <w:rsid w:val="00B200BE"/>
    <w:rsid w:val="00B23FCD"/>
    <w:rsid w:val="00B32F4C"/>
    <w:rsid w:val="00B37BAD"/>
    <w:rsid w:val="00BA23E4"/>
    <w:rsid w:val="00BA3EA7"/>
    <w:rsid w:val="00BA5E80"/>
    <w:rsid w:val="00BB26B2"/>
    <w:rsid w:val="00BD043E"/>
    <w:rsid w:val="00BD28E5"/>
    <w:rsid w:val="00BE1C2B"/>
    <w:rsid w:val="00BE60F5"/>
    <w:rsid w:val="00BF0CC0"/>
    <w:rsid w:val="00BF0FA7"/>
    <w:rsid w:val="00BF1AB2"/>
    <w:rsid w:val="00C1049C"/>
    <w:rsid w:val="00C2015E"/>
    <w:rsid w:val="00C22B07"/>
    <w:rsid w:val="00C845F3"/>
    <w:rsid w:val="00C87F3F"/>
    <w:rsid w:val="00CA0875"/>
    <w:rsid w:val="00CD3B81"/>
    <w:rsid w:val="00CD5FF6"/>
    <w:rsid w:val="00D31ABC"/>
    <w:rsid w:val="00D32E9A"/>
    <w:rsid w:val="00D33F0C"/>
    <w:rsid w:val="00D3603B"/>
    <w:rsid w:val="00D6554C"/>
    <w:rsid w:val="00D65FA3"/>
    <w:rsid w:val="00D71F25"/>
    <w:rsid w:val="00D7709E"/>
    <w:rsid w:val="00D867FA"/>
    <w:rsid w:val="00D911C9"/>
    <w:rsid w:val="00DA33F9"/>
    <w:rsid w:val="00DB5C2F"/>
    <w:rsid w:val="00DC0614"/>
    <w:rsid w:val="00DC5552"/>
    <w:rsid w:val="00DD5AFD"/>
    <w:rsid w:val="00DD5D64"/>
    <w:rsid w:val="00DE107B"/>
    <w:rsid w:val="00E20F39"/>
    <w:rsid w:val="00E2117F"/>
    <w:rsid w:val="00E43787"/>
    <w:rsid w:val="00E50C74"/>
    <w:rsid w:val="00E5304C"/>
    <w:rsid w:val="00E70ECD"/>
    <w:rsid w:val="00E71180"/>
    <w:rsid w:val="00E72749"/>
    <w:rsid w:val="00E75DFC"/>
    <w:rsid w:val="00E83F6D"/>
    <w:rsid w:val="00E92C72"/>
    <w:rsid w:val="00E9688A"/>
    <w:rsid w:val="00EA4749"/>
    <w:rsid w:val="00EA7244"/>
    <w:rsid w:val="00EC1CCF"/>
    <w:rsid w:val="00ED0D14"/>
    <w:rsid w:val="00ED6522"/>
    <w:rsid w:val="00EE13F1"/>
    <w:rsid w:val="00EE1B2C"/>
    <w:rsid w:val="00EE20CE"/>
    <w:rsid w:val="00F00918"/>
    <w:rsid w:val="00F029AA"/>
    <w:rsid w:val="00F21409"/>
    <w:rsid w:val="00F43DCF"/>
    <w:rsid w:val="00F569DA"/>
    <w:rsid w:val="00F610D4"/>
    <w:rsid w:val="00F75D3F"/>
    <w:rsid w:val="00F9238D"/>
    <w:rsid w:val="00FA2BD0"/>
    <w:rsid w:val="00FB16D5"/>
    <w:rsid w:val="00FC472E"/>
    <w:rsid w:val="00FD133D"/>
    <w:rsid w:val="00FF4D5A"/>
    <w:rsid w:val="00FF6D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867FA"/>
    <w:pPr>
      <w:spacing w:before="120" w:after="120"/>
      <w:jc w:val="both"/>
    </w:pPr>
    <w:rPr>
      <w:rFonts w:ascii="Arial Narrow" w:hAnsi="Arial Narrow"/>
      <w:sz w:val="22"/>
      <w:szCs w:val="24"/>
    </w:rPr>
  </w:style>
  <w:style w:type="paragraph" w:styleId="Heading1">
    <w:name w:val="heading 1"/>
    <w:basedOn w:val="Normal"/>
    <w:next w:val="Normal"/>
    <w:link w:val="Heading1Char"/>
    <w:autoRedefine/>
    <w:qFormat/>
    <w:rsid w:val="009009C6"/>
    <w:pPr>
      <w:keepNext/>
      <w:spacing w:before="0"/>
      <w:outlineLvl w:val="0"/>
    </w:pPr>
    <w:rPr>
      <w:b/>
      <w:bCs/>
      <w:caps/>
      <w:kern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09F7"/>
    <w:pPr>
      <w:tabs>
        <w:tab w:val="center" w:pos="4320"/>
        <w:tab w:val="right" w:pos="8640"/>
      </w:tabs>
      <w:spacing w:before="0" w:after="0"/>
      <w:jc w:val="right"/>
    </w:pPr>
  </w:style>
  <w:style w:type="character" w:customStyle="1" w:styleId="FooterChar">
    <w:name w:val="Footer Char"/>
    <w:link w:val="Footer"/>
    <w:uiPriority w:val="99"/>
    <w:rsid w:val="005009F7"/>
    <w:rPr>
      <w:sz w:val="22"/>
      <w:szCs w:val="24"/>
    </w:rPr>
  </w:style>
  <w:style w:type="paragraph" w:styleId="Header">
    <w:name w:val="header"/>
    <w:basedOn w:val="Normal"/>
    <w:link w:val="HeaderChar"/>
    <w:uiPriority w:val="99"/>
    <w:rsid w:val="005009F7"/>
    <w:pPr>
      <w:tabs>
        <w:tab w:val="center" w:pos="4320"/>
        <w:tab w:val="right" w:pos="8640"/>
      </w:tabs>
      <w:spacing w:before="0" w:after="0"/>
    </w:pPr>
    <w:rPr>
      <w:i/>
    </w:rPr>
  </w:style>
  <w:style w:type="paragraph" w:customStyle="1" w:styleId="SubTema">
    <w:name w:val="Sub Tema"/>
    <w:basedOn w:val="Normal"/>
    <w:next w:val="Normal"/>
    <w:qFormat/>
    <w:rsid w:val="008639EF"/>
    <w:pPr>
      <w:jc w:val="right"/>
    </w:pPr>
    <w:rPr>
      <w:b/>
      <w:smallCaps/>
    </w:rPr>
  </w:style>
  <w:style w:type="paragraph" w:customStyle="1" w:styleId="KeteranganJenisMakalah">
    <w:name w:val="Keterangan Jenis Makalah"/>
    <w:basedOn w:val="Normal"/>
    <w:next w:val="Normal"/>
    <w:qFormat/>
    <w:rsid w:val="008639EF"/>
    <w:pPr>
      <w:jc w:val="right"/>
    </w:pPr>
  </w:style>
  <w:style w:type="paragraph" w:customStyle="1" w:styleId="JudulMakalah">
    <w:name w:val="Judul Makalah"/>
    <w:basedOn w:val="Normal"/>
    <w:next w:val="Normal"/>
    <w:qFormat/>
    <w:rsid w:val="002D17C1"/>
    <w:pPr>
      <w:spacing w:after="240"/>
      <w:jc w:val="center"/>
    </w:pPr>
    <w:rPr>
      <w:b/>
      <w:caps/>
      <w:sz w:val="28"/>
    </w:rPr>
  </w:style>
  <w:style w:type="paragraph" w:customStyle="1" w:styleId="Penulis">
    <w:name w:val="Penulis"/>
    <w:basedOn w:val="Normal"/>
    <w:next w:val="Normal"/>
    <w:qFormat/>
    <w:rsid w:val="008C1176"/>
    <w:pPr>
      <w:jc w:val="center"/>
    </w:pPr>
  </w:style>
  <w:style w:type="paragraph" w:customStyle="1" w:styleId="InformasiInstitusiAsaldanCorrespondingAuthor">
    <w:name w:val="Informasi Institusi Asal dan Corresponding Author"/>
    <w:basedOn w:val="Normal"/>
    <w:next w:val="Normal"/>
    <w:qFormat/>
    <w:rsid w:val="004D6D86"/>
    <w:pPr>
      <w:jc w:val="center"/>
    </w:pPr>
    <w:rPr>
      <w:sz w:val="20"/>
    </w:rPr>
  </w:style>
  <w:style w:type="paragraph" w:customStyle="1" w:styleId="PenerimaanMakalah">
    <w:name w:val="Penerimaan Makalah"/>
    <w:basedOn w:val="Normal"/>
    <w:next w:val="Normal"/>
    <w:qFormat/>
    <w:rsid w:val="00871C47"/>
    <w:pPr>
      <w:jc w:val="center"/>
    </w:pPr>
    <w:rPr>
      <w:sz w:val="20"/>
    </w:rPr>
  </w:style>
  <w:style w:type="paragraph" w:customStyle="1" w:styleId="Abstrak">
    <w:name w:val="Abstrak"/>
    <w:basedOn w:val="Normal"/>
    <w:next w:val="Normal"/>
    <w:qFormat/>
    <w:rsid w:val="0096131B"/>
    <w:pPr>
      <w:jc w:val="center"/>
    </w:pPr>
    <w:rPr>
      <w:b/>
    </w:rPr>
  </w:style>
  <w:style w:type="paragraph" w:customStyle="1" w:styleId="IsiAbstrak">
    <w:name w:val="Isi Abstrak"/>
    <w:basedOn w:val="Normal"/>
    <w:next w:val="Normal"/>
    <w:qFormat/>
    <w:rsid w:val="00D867FA"/>
    <w:rPr>
      <w:i/>
      <w:szCs w:val="22"/>
    </w:rPr>
  </w:style>
  <w:style w:type="character" w:customStyle="1" w:styleId="Heading1Char">
    <w:name w:val="Heading 1 Char"/>
    <w:link w:val="Heading1"/>
    <w:rsid w:val="009009C6"/>
    <w:rPr>
      <w:rFonts w:ascii="Arial Narrow" w:hAnsi="Arial Narrow"/>
      <w:b/>
      <w:bCs/>
      <w:caps/>
      <w:kern w:val="32"/>
      <w:sz w:val="22"/>
      <w:szCs w:val="22"/>
    </w:rPr>
  </w:style>
  <w:style w:type="paragraph" w:customStyle="1" w:styleId="Formula">
    <w:name w:val="Formula"/>
    <w:basedOn w:val="Normal"/>
    <w:next w:val="Normal"/>
    <w:qFormat/>
    <w:rsid w:val="00761A1C"/>
    <w:pPr>
      <w:tabs>
        <w:tab w:val="right" w:pos="8505"/>
      </w:tabs>
      <w:ind w:left="360"/>
    </w:pPr>
  </w:style>
  <w:style w:type="paragraph" w:customStyle="1" w:styleId="NomorUrut1">
    <w:name w:val="Nomor Urut (1)"/>
    <w:basedOn w:val="Normal"/>
    <w:qFormat/>
    <w:rsid w:val="008A4BA6"/>
    <w:pPr>
      <w:numPr>
        <w:numId w:val="2"/>
      </w:numPr>
      <w:ind w:left="357" w:hanging="357"/>
    </w:pPr>
  </w:style>
  <w:style w:type="paragraph" w:customStyle="1" w:styleId="KeteranganFormula">
    <w:name w:val="Keterangan Formula"/>
    <w:basedOn w:val="Normal"/>
    <w:next w:val="Normal"/>
    <w:link w:val="KeteranganFormulaChar"/>
    <w:qFormat/>
    <w:rsid w:val="008A4BA6"/>
    <w:pPr>
      <w:spacing w:before="0" w:after="0"/>
      <w:ind w:left="357"/>
    </w:pPr>
  </w:style>
  <w:style w:type="paragraph" w:customStyle="1" w:styleId="Gambar">
    <w:name w:val="Gambar"/>
    <w:basedOn w:val="Normal"/>
    <w:link w:val="GambarChar"/>
    <w:qFormat/>
    <w:rsid w:val="00EA4749"/>
    <w:pPr>
      <w:jc w:val="center"/>
    </w:pPr>
  </w:style>
  <w:style w:type="character" w:customStyle="1" w:styleId="KeteranganFormulaChar">
    <w:name w:val="Keterangan Formula Char"/>
    <w:link w:val="KeteranganFormula"/>
    <w:rsid w:val="008A4BA6"/>
    <w:rPr>
      <w:sz w:val="24"/>
      <w:szCs w:val="24"/>
    </w:rPr>
  </w:style>
  <w:style w:type="paragraph" w:customStyle="1" w:styleId="JudulGambar">
    <w:name w:val="Judul Gambar"/>
    <w:basedOn w:val="Gambar"/>
    <w:next w:val="Normal"/>
    <w:qFormat/>
    <w:rsid w:val="00EA4749"/>
    <w:pPr>
      <w:numPr>
        <w:numId w:val="3"/>
      </w:numPr>
      <w:ind w:left="0" w:firstLine="0"/>
    </w:pPr>
  </w:style>
  <w:style w:type="character" w:customStyle="1" w:styleId="GambarChar">
    <w:name w:val="Gambar Char"/>
    <w:link w:val="Gambar"/>
    <w:rsid w:val="00EA4749"/>
    <w:rPr>
      <w:sz w:val="24"/>
      <w:szCs w:val="24"/>
    </w:rPr>
  </w:style>
  <w:style w:type="paragraph" w:customStyle="1" w:styleId="IsiTabel">
    <w:name w:val="Isi Tabel"/>
    <w:basedOn w:val="Normal"/>
    <w:next w:val="Normal"/>
    <w:qFormat/>
    <w:rsid w:val="00A319FA"/>
    <w:pPr>
      <w:spacing w:before="0" w:after="0"/>
      <w:jc w:val="center"/>
    </w:pPr>
  </w:style>
  <w:style w:type="table" w:styleId="TableGrid">
    <w:name w:val="Table Grid"/>
    <w:basedOn w:val="TableNormal"/>
    <w:rsid w:val="00A319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dulTabel">
    <w:name w:val="Judul Tabel"/>
    <w:basedOn w:val="Normal"/>
    <w:next w:val="IsiTabel"/>
    <w:qFormat/>
    <w:rsid w:val="00A319FA"/>
    <w:pPr>
      <w:numPr>
        <w:numId w:val="4"/>
      </w:numPr>
      <w:ind w:left="0" w:firstLine="0"/>
      <w:jc w:val="center"/>
    </w:pPr>
  </w:style>
  <w:style w:type="paragraph" w:customStyle="1" w:styleId="SubJudul1">
    <w:name w:val="Sub Judul 1"/>
    <w:basedOn w:val="Normal"/>
    <w:next w:val="Normal"/>
    <w:qFormat/>
    <w:rsid w:val="00FC472E"/>
    <w:rPr>
      <w:b/>
    </w:rPr>
  </w:style>
  <w:style w:type="character" w:customStyle="1" w:styleId="HeaderChar">
    <w:name w:val="Header Char"/>
    <w:link w:val="Header"/>
    <w:uiPriority w:val="99"/>
    <w:rsid w:val="005009F7"/>
    <w:rPr>
      <w:i/>
      <w:sz w:val="22"/>
      <w:szCs w:val="24"/>
    </w:rPr>
  </w:style>
  <w:style w:type="paragraph" w:styleId="BalloonText">
    <w:name w:val="Balloon Text"/>
    <w:basedOn w:val="Normal"/>
    <w:link w:val="BalloonTextChar"/>
    <w:rsid w:val="00FC472E"/>
    <w:pPr>
      <w:spacing w:before="0" w:after="0"/>
    </w:pPr>
    <w:rPr>
      <w:rFonts w:ascii="Tahoma" w:hAnsi="Tahoma" w:cs="Tahoma"/>
      <w:sz w:val="16"/>
      <w:szCs w:val="16"/>
    </w:rPr>
  </w:style>
  <w:style w:type="character" w:customStyle="1" w:styleId="BalloonTextChar">
    <w:name w:val="Balloon Text Char"/>
    <w:link w:val="BalloonText"/>
    <w:rsid w:val="00FC472E"/>
    <w:rPr>
      <w:rFonts w:ascii="Tahoma" w:hAnsi="Tahoma" w:cs="Tahoma"/>
      <w:sz w:val="16"/>
      <w:szCs w:val="16"/>
    </w:rPr>
  </w:style>
  <w:style w:type="paragraph" w:customStyle="1" w:styleId="DaftarReferensi">
    <w:name w:val="Daftar Referensi"/>
    <w:basedOn w:val="Normal"/>
    <w:qFormat/>
    <w:rsid w:val="00AE4D81"/>
    <w:pPr>
      <w:spacing w:before="0"/>
      <w:ind w:left="567" w:hanging="567"/>
    </w:pPr>
  </w:style>
  <w:style w:type="character" w:styleId="Hyperlink">
    <w:name w:val="Hyperlink"/>
    <w:uiPriority w:val="99"/>
    <w:rsid w:val="001927A8"/>
    <w:rPr>
      <w:color w:val="0000FF"/>
      <w:u w:val="single"/>
    </w:rPr>
  </w:style>
  <w:style w:type="paragraph" w:customStyle="1" w:styleId="StyleInformasiInstitusiAsaldanCorrespondingAuthorBefore">
    <w:name w:val="Style Informasi Institusi Asal dan Corresponding Author + Before:  ..."/>
    <w:basedOn w:val="InformasiInstitusiAsaldanCorrespondingAuthor"/>
    <w:rsid w:val="004D6D86"/>
    <w:pPr>
      <w:spacing w:before="0" w:after="0"/>
    </w:pPr>
    <w:rPr>
      <w:szCs w:val="20"/>
    </w:rPr>
  </w:style>
  <w:style w:type="paragraph" w:customStyle="1" w:styleId="SumberReferensiGambardanTabel">
    <w:name w:val="Sumber Referensi Gambar dan Tabel"/>
    <w:basedOn w:val="Normal"/>
    <w:next w:val="Normal"/>
    <w:qFormat/>
    <w:rsid w:val="009C5F01"/>
    <w:pPr>
      <w:jc w:val="center"/>
    </w:pPr>
    <w:rPr>
      <w:sz w:val="20"/>
    </w:rPr>
  </w:style>
  <w:style w:type="paragraph" w:styleId="ListParagraph">
    <w:name w:val="List Paragraph"/>
    <w:basedOn w:val="Normal"/>
    <w:uiPriority w:val="34"/>
    <w:qFormat/>
    <w:rsid w:val="00892D7E"/>
    <w:pPr>
      <w:ind w:left="720"/>
      <w:contextualSpacing/>
    </w:pPr>
    <w:rPr>
      <w:rFonts w:ascii="Times New Roman" w:hAnsi="Times New Roman"/>
      <w:sz w:val="24"/>
    </w:rPr>
  </w:style>
  <w:style w:type="paragraph" w:styleId="NormalWeb">
    <w:name w:val="Normal (Web)"/>
    <w:basedOn w:val="Normal"/>
    <w:uiPriority w:val="99"/>
    <w:rsid w:val="00892D7E"/>
    <w:pPr>
      <w:spacing w:before="100" w:beforeAutospacing="1" w:after="100" w:afterAutospacing="1"/>
      <w:jc w:val="left"/>
    </w:pPr>
    <w:rPr>
      <w:rFonts w:ascii="Times New Roman" w:hAnsi="Times New Roman"/>
      <w:sz w:val="24"/>
    </w:rPr>
  </w:style>
  <w:style w:type="paragraph" w:styleId="Title">
    <w:name w:val="Title"/>
    <w:basedOn w:val="Normal"/>
    <w:link w:val="TitleChar"/>
    <w:qFormat/>
    <w:rsid w:val="00364F89"/>
    <w:pPr>
      <w:spacing w:before="0" w:after="0"/>
      <w:ind w:left="29"/>
      <w:jc w:val="center"/>
    </w:pPr>
    <w:rPr>
      <w:rFonts w:ascii="Arial" w:hAnsi="Arial"/>
      <w:b/>
      <w:szCs w:val="22"/>
    </w:rPr>
  </w:style>
  <w:style w:type="character" w:customStyle="1" w:styleId="TitleChar">
    <w:name w:val="Title Char"/>
    <w:basedOn w:val="DefaultParagraphFont"/>
    <w:link w:val="Title"/>
    <w:rsid w:val="00364F89"/>
    <w:rPr>
      <w:rFonts w:ascii="Arial" w:hAnsi="Arial"/>
      <w:b/>
      <w:sz w:val="22"/>
      <w:szCs w:val="22"/>
    </w:rPr>
  </w:style>
  <w:style w:type="paragraph" w:styleId="BodyText">
    <w:name w:val="Body Text"/>
    <w:basedOn w:val="Normal"/>
    <w:link w:val="BodyTextChar"/>
    <w:rsid w:val="00364F89"/>
    <w:pPr>
      <w:spacing w:before="0"/>
      <w:jc w:val="left"/>
    </w:pPr>
    <w:rPr>
      <w:rFonts w:ascii="Times New Roman" w:hAnsi="Times New Roman"/>
      <w:sz w:val="20"/>
      <w:szCs w:val="20"/>
    </w:rPr>
  </w:style>
  <w:style w:type="character" w:customStyle="1" w:styleId="BodyTextChar">
    <w:name w:val="Body Text Char"/>
    <w:basedOn w:val="DefaultParagraphFont"/>
    <w:link w:val="BodyText"/>
    <w:rsid w:val="00364F89"/>
  </w:style>
  <w:style w:type="paragraph" w:styleId="NoSpacing">
    <w:name w:val="No Spacing"/>
    <w:qFormat/>
    <w:rsid w:val="00364F89"/>
    <w:pPr>
      <w:widowControl w:val="0"/>
      <w:autoSpaceDE w:val="0"/>
      <w:autoSpaceDN w:val="0"/>
      <w:adjustRightInd w:val="0"/>
    </w:pPr>
    <w:rPr>
      <w:rFonts w:ascii="Arial" w:hAnsi="Arial" w:cs="Arial"/>
    </w:rPr>
  </w:style>
  <w:style w:type="paragraph" w:styleId="Caption">
    <w:name w:val="caption"/>
    <w:basedOn w:val="Normal"/>
    <w:next w:val="Normal"/>
    <w:uiPriority w:val="35"/>
    <w:qFormat/>
    <w:rsid w:val="00364F89"/>
    <w:pPr>
      <w:spacing w:before="0" w:after="0"/>
      <w:jc w:val="left"/>
    </w:pPr>
    <w:rPr>
      <w:b/>
      <w:i/>
      <w:iCs/>
      <w:sz w:val="20"/>
    </w:rPr>
  </w:style>
</w:styles>
</file>

<file path=word/webSettings.xml><?xml version="1.0" encoding="utf-8"?>
<w:webSettings xmlns:r="http://schemas.openxmlformats.org/officeDocument/2006/relationships" xmlns:w="http://schemas.openxmlformats.org/wordprocessingml/2006/main">
  <w:divs>
    <w:div w:id="17073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rifachmad6080@yahoo.co.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ddi%20Yudianto\Desktop\Template%20Makalah%20Seminar%20TSDA%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855A-ACAA-4C06-A253-1850FCBE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Makalah Seminar TSDA 2014.dot</Template>
  <TotalTime>70</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Manuscript Form</vt:lpstr>
    </vt:vector>
  </TitlesOfParts>
  <Company>ITS</Company>
  <LinksUpToDate>false</LinksUpToDate>
  <CharactersWithSpaces>10775</CharactersWithSpaces>
  <SharedDoc>false</SharedDoc>
  <HLinks>
    <vt:vector size="6" baseType="variant">
      <vt:variant>
        <vt:i4>2818161</vt:i4>
      </vt:variant>
      <vt:variant>
        <vt:i4>3</vt:i4>
      </vt:variant>
      <vt:variant>
        <vt:i4>0</vt:i4>
      </vt:variant>
      <vt:variant>
        <vt:i4>5</vt:i4>
      </vt:variant>
      <vt:variant>
        <vt:lpwstr>http://www.citarum.org/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Form</dc:title>
  <dc:subject>Manuscript Template</dc:subject>
  <dc:creator>Doddi Yudianto</dc:creator>
  <cp:lastModifiedBy>Owner</cp:lastModifiedBy>
  <cp:revision>17</cp:revision>
  <dcterms:created xsi:type="dcterms:W3CDTF">2015-05-20T08:21:00Z</dcterms:created>
  <dcterms:modified xsi:type="dcterms:W3CDTF">2015-08-08T03:00:00Z</dcterms:modified>
</cp:coreProperties>
</file>