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059" w:rsidRDefault="00752059" w:rsidP="00752059">
      <w:pPr>
        <w:rPr>
          <w:lang w:val="id-ID"/>
        </w:rPr>
      </w:pPr>
      <w:r>
        <w:rPr>
          <w:rFonts w:ascii="Verdana" w:hAnsi="Verdana"/>
          <w:noProof/>
          <w:color w:val="00759B"/>
          <w:sz w:val="17"/>
          <w:szCs w:val="17"/>
        </w:rPr>
        <w:drawing>
          <wp:inline distT="0" distB="0" distL="0" distR="0" wp14:anchorId="53EEC729" wp14:editId="0A5B4312">
            <wp:extent cx="2078736" cy="2763970"/>
            <wp:effectExtent l="0" t="0" r="0" b="0"/>
            <wp:docPr id="1" name="Picture 1" descr="Desalination">
              <a:hlinkClick xmlns:a="http://schemas.openxmlformats.org/drawingml/2006/main" r:id="rId5" tgtFrame="_blank" tooltip="&quot;on ScienceDirect (Opens new window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alination">
                      <a:hlinkClick r:id="rId5" tgtFrame="_blank" tooltip="&quot;on ScienceDirect (Opens new window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66" cy="2764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id-ID"/>
        </w:rPr>
        <w:t xml:space="preserve">   </w:t>
      </w:r>
    </w:p>
    <w:p w:rsidR="00752059" w:rsidRPr="00752059" w:rsidRDefault="00752059" w:rsidP="00752059">
      <w:pPr>
        <w:rPr>
          <w:rFonts w:ascii="Verdana" w:eastAsia="Times New Roman" w:hAnsi="Verdana" w:cs="Times New Roman"/>
          <w:color w:val="2B3244"/>
          <w:sz w:val="17"/>
          <w:szCs w:val="17"/>
        </w:rPr>
      </w:pPr>
      <w:bookmarkStart w:id="0" w:name="_GoBack"/>
      <w:bookmarkEnd w:id="0"/>
      <w:r w:rsidRPr="00752059">
        <w:rPr>
          <w:rFonts w:ascii="Verdana" w:eastAsia="Times New Roman" w:hAnsi="Verdana" w:cs="Times New Roman"/>
          <w:b/>
          <w:bCs/>
          <w:color w:val="2B3244"/>
          <w:sz w:val="17"/>
          <w:szCs w:val="17"/>
        </w:rPr>
        <w:t xml:space="preserve">ISSN: </w:t>
      </w:r>
      <w:r w:rsidRPr="00752059">
        <w:rPr>
          <w:rFonts w:ascii="Verdana" w:eastAsia="Times New Roman" w:hAnsi="Verdana" w:cs="Times New Roman"/>
          <w:color w:val="2B3244"/>
          <w:sz w:val="17"/>
          <w:szCs w:val="17"/>
        </w:rPr>
        <w:t>0011-9164</w:t>
      </w:r>
      <w:r w:rsidRPr="00752059">
        <w:rPr>
          <w:rFonts w:ascii="Verdana" w:eastAsia="Times New Roman" w:hAnsi="Verdana" w:cs="Times New Roman"/>
          <w:color w:val="2B3244"/>
          <w:sz w:val="17"/>
          <w:szCs w:val="17"/>
        </w:rPr>
        <w:br/>
      </w:r>
      <w:r w:rsidRPr="00752059">
        <w:rPr>
          <w:rFonts w:ascii="Verdana" w:eastAsia="Times New Roman" w:hAnsi="Verdana" w:cs="Times New Roman"/>
          <w:b/>
          <w:bCs/>
          <w:color w:val="2B3244"/>
          <w:sz w:val="17"/>
          <w:szCs w:val="17"/>
        </w:rPr>
        <w:t xml:space="preserve">Imprint: </w:t>
      </w:r>
      <w:r w:rsidRPr="00752059">
        <w:rPr>
          <w:rFonts w:ascii="Verdana" w:eastAsia="Times New Roman" w:hAnsi="Verdana" w:cs="Times New Roman"/>
          <w:color w:val="2B3244"/>
          <w:sz w:val="17"/>
          <w:szCs w:val="17"/>
        </w:rPr>
        <w:t>ELSEVIER</w:t>
      </w:r>
    </w:p>
    <w:p w:rsidR="00321FEC" w:rsidRPr="00752059" w:rsidRDefault="00752059">
      <w:pPr>
        <w:rPr>
          <w:lang w:val="id-ID"/>
        </w:rPr>
      </w:pPr>
    </w:p>
    <w:sectPr w:rsidR="00321FEC" w:rsidRPr="007520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059"/>
    <w:rsid w:val="000E67CA"/>
    <w:rsid w:val="00752059"/>
    <w:rsid w:val="00911A60"/>
    <w:rsid w:val="0095500C"/>
    <w:rsid w:val="00AD4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2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059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7520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2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1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8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68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44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6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71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3456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19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nl.sitestat.com/elsevier/elsevier-com/s?ScienceDirect&amp;ns_type=clickout&amp;ns_url=http://www.sciencedirect.com/science/journal/001191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Mangkunegara</dc:creator>
  <cp:lastModifiedBy>Mangkunegara</cp:lastModifiedBy>
  <cp:revision>1</cp:revision>
  <dcterms:created xsi:type="dcterms:W3CDTF">2012-06-29T17:01:00Z</dcterms:created>
  <dcterms:modified xsi:type="dcterms:W3CDTF">2012-06-29T17:03:00Z</dcterms:modified>
</cp:coreProperties>
</file>