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1" w:rsidRPr="00404BF2" w:rsidRDefault="00977E11" w:rsidP="00977E11">
      <w:pPr>
        <w:pStyle w:val="Text"/>
        <w:spacing w:line="240" w:lineRule="auto"/>
        <w:ind w:firstLine="0"/>
        <w:jc w:val="center"/>
        <w:rPr>
          <w:sz w:val="48"/>
          <w:szCs w:val="48"/>
          <w:lang w:val="id-ID"/>
        </w:rPr>
      </w:pPr>
      <w:r w:rsidRPr="00404BF2">
        <w:rPr>
          <w:sz w:val="48"/>
          <w:szCs w:val="48"/>
        </w:rPr>
        <w:t xml:space="preserve">Analysis and Application of Green Supply Chain Management (GSCM) in </w:t>
      </w:r>
      <w:proofErr w:type="spellStart"/>
      <w:r w:rsidRPr="00404BF2">
        <w:rPr>
          <w:sz w:val="48"/>
          <w:szCs w:val="48"/>
        </w:rPr>
        <w:t>Pempek</w:t>
      </w:r>
      <w:proofErr w:type="spellEnd"/>
      <w:r>
        <w:rPr>
          <w:sz w:val="48"/>
          <w:szCs w:val="48"/>
        </w:rPr>
        <w:t xml:space="preserve"> Culinary SMEs in Palembang</w:t>
      </w:r>
      <w:r>
        <w:rPr>
          <w:sz w:val="48"/>
          <w:szCs w:val="48"/>
          <w:lang w:val="id-ID"/>
        </w:rPr>
        <w:t>, South Sumatera</w:t>
      </w:r>
    </w:p>
    <w:p w:rsidR="00977E11" w:rsidRPr="00D15CBD" w:rsidRDefault="00977E11" w:rsidP="00977E11">
      <w:pPr>
        <w:pStyle w:val="Text"/>
        <w:tabs>
          <w:tab w:val="left" w:pos="4220"/>
        </w:tabs>
        <w:spacing w:line="240" w:lineRule="auto"/>
        <w:ind w:firstLine="0"/>
        <w:jc w:val="left"/>
        <w:rPr>
          <w:sz w:val="22"/>
          <w:szCs w:val="22"/>
        </w:rPr>
      </w:pPr>
      <w:r w:rsidRPr="00D15CBD">
        <w:rPr>
          <w:sz w:val="22"/>
          <w:szCs w:val="22"/>
        </w:rPr>
        <w:tab/>
      </w:r>
    </w:p>
    <w:p w:rsidR="00977E11" w:rsidRPr="00404BF2" w:rsidRDefault="00977E11" w:rsidP="00977E11">
      <w:pPr>
        <w:pStyle w:val="Text"/>
        <w:spacing w:line="240" w:lineRule="auto"/>
        <w:ind w:firstLine="0"/>
        <w:jc w:val="center"/>
        <w:rPr>
          <w:b/>
          <w:bCs/>
          <w:sz w:val="22"/>
          <w:szCs w:val="22"/>
          <w:lang w:val="id-ID"/>
        </w:rPr>
      </w:pPr>
      <w:r>
        <w:rPr>
          <w:b/>
          <w:bCs/>
          <w:sz w:val="22"/>
          <w:szCs w:val="22"/>
          <w:lang w:val="id-ID"/>
        </w:rPr>
        <w:t>Heriyanto</w:t>
      </w:r>
      <w:r w:rsidRPr="00116384">
        <w:rPr>
          <w:b/>
          <w:bCs/>
          <w:sz w:val="22"/>
          <w:szCs w:val="22"/>
          <w:vertAlign w:val="superscript"/>
        </w:rPr>
        <w:t>1</w:t>
      </w:r>
      <w:r w:rsidRPr="001673F7">
        <w:rPr>
          <w:b/>
          <w:bCs/>
          <w:sz w:val="22"/>
          <w:szCs w:val="22"/>
        </w:rPr>
        <w:t>,</w:t>
      </w:r>
      <w:r w:rsidRPr="0011638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id-ID"/>
        </w:rPr>
        <w:t>Andrian Noviardy</w:t>
      </w:r>
      <w:r w:rsidRPr="00116384">
        <w:rPr>
          <w:b/>
          <w:bCs/>
          <w:sz w:val="22"/>
          <w:szCs w:val="22"/>
          <w:vertAlign w:val="superscript"/>
        </w:rPr>
        <w:t>2</w:t>
      </w:r>
      <w:r w:rsidRPr="001673F7">
        <w:rPr>
          <w:b/>
          <w:bCs/>
          <w:sz w:val="22"/>
          <w:szCs w:val="22"/>
        </w:rPr>
        <w:t>,</w:t>
      </w:r>
      <w:r w:rsidRPr="0011638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id-ID"/>
        </w:rPr>
        <w:t>Lin Yan Syah</w:t>
      </w:r>
      <w:r>
        <w:rPr>
          <w:b/>
          <w:bCs/>
          <w:sz w:val="22"/>
          <w:szCs w:val="22"/>
          <w:vertAlign w:val="superscript"/>
          <w:lang w:val="id-ID"/>
        </w:rPr>
        <w:t>3</w:t>
      </w:r>
      <w:r>
        <w:rPr>
          <w:b/>
          <w:bCs/>
          <w:sz w:val="22"/>
          <w:szCs w:val="22"/>
          <w:lang w:val="id-ID"/>
        </w:rPr>
        <w:t>, Amirudin Syarif</w:t>
      </w:r>
      <w:r>
        <w:rPr>
          <w:b/>
          <w:bCs/>
          <w:sz w:val="22"/>
          <w:szCs w:val="22"/>
          <w:vertAlign w:val="superscript"/>
          <w:lang w:val="id-ID"/>
        </w:rPr>
        <w:t>4</w:t>
      </w:r>
    </w:p>
    <w:p w:rsidR="00977E11" w:rsidRPr="009136C0" w:rsidRDefault="00977E11" w:rsidP="00977E11">
      <w:pPr>
        <w:jc w:val="center"/>
        <w:rPr>
          <w:sz w:val="18"/>
          <w:szCs w:val="18"/>
        </w:rPr>
      </w:pPr>
    </w:p>
    <w:p w:rsidR="00977E11" w:rsidRDefault="00977E11" w:rsidP="00977E11">
      <w:pPr>
        <w:jc w:val="center"/>
        <w:rPr>
          <w:sz w:val="18"/>
          <w:szCs w:val="18"/>
          <w:lang w:val="id-ID"/>
        </w:rPr>
      </w:pPr>
      <w:r w:rsidRPr="00666E8A"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  <w:lang w:val="id-ID"/>
        </w:rPr>
        <w:t>,2,3,4</w:t>
      </w:r>
      <w:proofErr w:type="spellStart"/>
      <w:r w:rsidRPr="00404BF2">
        <w:rPr>
          <w:sz w:val="18"/>
          <w:szCs w:val="18"/>
        </w:rPr>
        <w:t>Fakultas</w:t>
      </w:r>
      <w:proofErr w:type="spellEnd"/>
      <w:proofErr w:type="gramEnd"/>
      <w:r w:rsidRPr="00404BF2">
        <w:rPr>
          <w:sz w:val="18"/>
          <w:szCs w:val="18"/>
        </w:rPr>
        <w:t xml:space="preserve"> </w:t>
      </w:r>
      <w:proofErr w:type="spellStart"/>
      <w:r w:rsidRPr="00404BF2">
        <w:rPr>
          <w:sz w:val="18"/>
          <w:szCs w:val="18"/>
        </w:rPr>
        <w:t>Ekonomi</w:t>
      </w:r>
      <w:proofErr w:type="spellEnd"/>
      <w:r w:rsidRPr="00404BF2">
        <w:rPr>
          <w:sz w:val="18"/>
          <w:szCs w:val="18"/>
        </w:rPr>
        <w:t xml:space="preserve"> </w:t>
      </w:r>
      <w:proofErr w:type="spellStart"/>
      <w:r w:rsidRPr="00404BF2">
        <w:rPr>
          <w:sz w:val="18"/>
          <w:szCs w:val="18"/>
        </w:rPr>
        <w:t>dan</w:t>
      </w:r>
      <w:proofErr w:type="spellEnd"/>
      <w:r w:rsidRPr="00404BF2">
        <w:rPr>
          <w:sz w:val="18"/>
          <w:szCs w:val="18"/>
        </w:rPr>
        <w:t xml:space="preserve"> </w:t>
      </w:r>
      <w:proofErr w:type="spellStart"/>
      <w:r w:rsidRPr="00404BF2">
        <w:rPr>
          <w:sz w:val="18"/>
          <w:szCs w:val="18"/>
        </w:rPr>
        <w:t>Bisnis</w:t>
      </w:r>
      <w:proofErr w:type="spellEnd"/>
      <w:r w:rsidRPr="00404BF2">
        <w:rPr>
          <w:sz w:val="18"/>
          <w:szCs w:val="18"/>
        </w:rPr>
        <w:t xml:space="preserve">, </w:t>
      </w:r>
      <w:proofErr w:type="spellStart"/>
      <w:r w:rsidRPr="00404BF2">
        <w:rPr>
          <w:sz w:val="18"/>
          <w:szCs w:val="18"/>
        </w:rPr>
        <w:t>Universitas</w:t>
      </w:r>
      <w:proofErr w:type="spellEnd"/>
      <w:r w:rsidRPr="00404BF2">
        <w:rPr>
          <w:sz w:val="18"/>
          <w:szCs w:val="18"/>
        </w:rPr>
        <w:t xml:space="preserve"> </w:t>
      </w:r>
      <w:proofErr w:type="spellStart"/>
      <w:r w:rsidRPr="00404BF2">
        <w:rPr>
          <w:sz w:val="18"/>
          <w:szCs w:val="18"/>
        </w:rPr>
        <w:t>Bina</w:t>
      </w:r>
      <w:proofErr w:type="spellEnd"/>
      <w:r w:rsidRPr="00404BF2">
        <w:rPr>
          <w:sz w:val="18"/>
          <w:szCs w:val="18"/>
        </w:rPr>
        <w:t xml:space="preserve"> </w:t>
      </w:r>
      <w:proofErr w:type="spellStart"/>
      <w:r w:rsidRPr="00404BF2">
        <w:rPr>
          <w:sz w:val="18"/>
          <w:szCs w:val="18"/>
        </w:rPr>
        <w:t>Darma</w:t>
      </w:r>
      <w:proofErr w:type="spellEnd"/>
      <w:r w:rsidRPr="00404BF2">
        <w:rPr>
          <w:sz w:val="18"/>
          <w:szCs w:val="18"/>
        </w:rPr>
        <w:t xml:space="preserve"> </w:t>
      </w:r>
    </w:p>
    <w:p w:rsidR="00977E11" w:rsidRPr="00404BF2" w:rsidRDefault="00977E11" w:rsidP="00977E11">
      <w:pPr>
        <w:adjustRightInd w:val="0"/>
        <w:ind w:left="360"/>
        <w:jc w:val="center"/>
        <w:rPr>
          <w:sz w:val="18"/>
          <w:szCs w:val="18"/>
          <w:lang w:val="id-ID"/>
        </w:rPr>
      </w:pPr>
      <w:proofErr w:type="gramStart"/>
      <w:r>
        <w:rPr>
          <w:i/>
          <w:sz w:val="18"/>
          <w:szCs w:val="18"/>
        </w:rPr>
        <w:t>email :</w:t>
      </w:r>
      <w:proofErr w:type="gramEnd"/>
      <w:r>
        <w:rPr>
          <w:i/>
          <w:sz w:val="18"/>
          <w:szCs w:val="18"/>
          <w:lang w:val="id-ID"/>
        </w:rPr>
        <w:t xml:space="preserve"> </w:t>
      </w:r>
      <w:hyperlink r:id="rId4" w:history="1">
        <w:r w:rsidRPr="00705B9E">
          <w:rPr>
            <w:rStyle w:val="Hyperlink"/>
            <w:i/>
            <w:sz w:val="18"/>
            <w:szCs w:val="18"/>
          </w:rPr>
          <w:t>heriyanto@binadarma.ac.id;andrian.noviardy@binadarma.ac.id;linyansyah@binadarma.ac.id</w:t>
        </w:r>
      </w:hyperlink>
      <w:r>
        <w:rPr>
          <w:i/>
          <w:sz w:val="18"/>
          <w:szCs w:val="18"/>
          <w:lang w:val="id-ID"/>
        </w:rPr>
        <w:t xml:space="preserve">; </w:t>
      </w:r>
      <w:hyperlink r:id="rId5" w:history="1">
        <w:r w:rsidRPr="00705B9E">
          <w:rPr>
            <w:rStyle w:val="Hyperlink"/>
            <w:i/>
            <w:sz w:val="18"/>
            <w:szCs w:val="18"/>
            <w:lang w:val="id-ID"/>
          </w:rPr>
          <w:t>amirudinsyarif@binadarma.ac.id</w:t>
        </w:r>
      </w:hyperlink>
      <w:r>
        <w:rPr>
          <w:i/>
          <w:sz w:val="18"/>
          <w:szCs w:val="18"/>
          <w:lang w:val="id-ID"/>
        </w:rPr>
        <w:t xml:space="preserve"> </w:t>
      </w:r>
    </w:p>
    <w:p w:rsidR="00977E11" w:rsidRDefault="00977E11" w:rsidP="00977E11">
      <w:pPr>
        <w:pStyle w:val="Text"/>
        <w:spacing w:line="240" w:lineRule="auto"/>
        <w:ind w:firstLine="0"/>
      </w:pPr>
    </w:p>
    <w:p w:rsidR="00977E11" w:rsidRDefault="00977E11" w:rsidP="00977E11">
      <w:pPr>
        <w:pStyle w:val="Abstract"/>
        <w:spacing w:before="0"/>
        <w:ind w:firstLine="0"/>
        <w:rPr>
          <w:rFonts w:eastAsia="MS Mincho"/>
          <w:sz w:val="20"/>
          <w:szCs w:val="20"/>
          <w:lang w:val="id-ID"/>
        </w:rPr>
      </w:pPr>
    </w:p>
    <w:p w:rsidR="00977E11" w:rsidRDefault="00977E11" w:rsidP="00977E11">
      <w:pPr>
        <w:pStyle w:val="Abstract"/>
        <w:spacing w:before="0"/>
        <w:ind w:firstLine="0"/>
        <w:rPr>
          <w:rFonts w:eastAsia="MS Mincho"/>
          <w:sz w:val="20"/>
          <w:szCs w:val="20"/>
          <w:lang w:val="id-ID"/>
        </w:rPr>
      </w:pPr>
    </w:p>
    <w:p w:rsidR="00977E11" w:rsidRDefault="00977E11" w:rsidP="00977E11">
      <w:pPr>
        <w:pStyle w:val="Abstract"/>
        <w:spacing w:before="0"/>
        <w:ind w:firstLine="0"/>
        <w:rPr>
          <w:rFonts w:eastAsia="MS Mincho"/>
          <w:i/>
          <w:iCs/>
        </w:rPr>
      </w:pPr>
      <w:r w:rsidRPr="00D07031">
        <w:rPr>
          <w:rFonts w:eastAsia="MS Mincho"/>
          <w:sz w:val="20"/>
          <w:szCs w:val="20"/>
        </w:rPr>
        <w:t>Abstract:</w:t>
      </w:r>
      <w:r>
        <w:t xml:space="preserve"> </w:t>
      </w:r>
      <w:r w:rsidRPr="00404BF2">
        <w:rPr>
          <w:rFonts w:eastAsia="MS Mincho"/>
          <w:i/>
          <w:iCs/>
        </w:rPr>
        <w:t xml:space="preserve">The aim of the study is to find out and analyze the application of Green Supply Chain Management (hereafter GSCM) in culinary of </w:t>
      </w:r>
      <w:proofErr w:type="spellStart"/>
      <w:r w:rsidRPr="00404BF2">
        <w:rPr>
          <w:rFonts w:eastAsia="MS Mincho"/>
          <w:i/>
          <w:iCs/>
        </w:rPr>
        <w:t>pempek</w:t>
      </w:r>
      <w:proofErr w:type="spellEnd"/>
      <w:r w:rsidRPr="00404BF2">
        <w:rPr>
          <w:rFonts w:eastAsia="MS Mincho"/>
          <w:i/>
          <w:iCs/>
        </w:rPr>
        <w:t xml:space="preserve"> SMEs in Palembang. As a city that has diverse culinary, </w:t>
      </w:r>
      <w:proofErr w:type="spellStart"/>
      <w:r w:rsidRPr="00404BF2">
        <w:rPr>
          <w:rFonts w:eastAsia="MS Mincho"/>
          <w:i/>
          <w:iCs/>
        </w:rPr>
        <w:t>pempek</w:t>
      </w:r>
      <w:proofErr w:type="spellEnd"/>
      <w:r w:rsidRPr="00404BF2">
        <w:rPr>
          <w:rFonts w:eastAsia="MS Mincho"/>
          <w:i/>
          <w:iCs/>
        </w:rPr>
        <w:t xml:space="preserve"> SMEs are expected to participate in supporting continuous environmentally development. It is because the GSCM concept aims to mini </w:t>
      </w:r>
      <w:proofErr w:type="spellStart"/>
      <w:r w:rsidRPr="00404BF2">
        <w:rPr>
          <w:rFonts w:eastAsia="MS Mincho"/>
          <w:i/>
          <w:iCs/>
        </w:rPr>
        <w:t>mize</w:t>
      </w:r>
      <w:proofErr w:type="spellEnd"/>
      <w:r w:rsidRPr="00404BF2">
        <w:rPr>
          <w:rFonts w:eastAsia="MS Mincho"/>
          <w:i/>
          <w:iCs/>
        </w:rPr>
        <w:t xml:space="preserve"> the negative impacts of an organization, and the environment related to climate change, pollution and non-renewable resources. In order to support GSCM, it is necessary to analyze and implement the GSCM that is applied by a special culinary of SME in Palembang. By doing analysis and application of GSCM, the constraints, an</w:t>
      </w:r>
      <w:r>
        <w:rPr>
          <w:rFonts w:eastAsia="MS Mincho"/>
          <w:i/>
          <w:iCs/>
        </w:rPr>
        <w:t>d obstacles faced by Palembang</w:t>
      </w:r>
      <w:r>
        <w:rPr>
          <w:rFonts w:eastAsia="MS Mincho"/>
          <w:i/>
          <w:iCs/>
          <w:lang w:val="id-ID"/>
        </w:rPr>
        <w:t xml:space="preserve"> </w:t>
      </w:r>
      <w:proofErr w:type="spellStart"/>
      <w:r w:rsidRPr="00404BF2">
        <w:rPr>
          <w:rFonts w:eastAsia="MS Mincho"/>
          <w:i/>
          <w:iCs/>
        </w:rPr>
        <w:t>Pempek</w:t>
      </w:r>
      <w:proofErr w:type="spellEnd"/>
      <w:r w:rsidRPr="00404BF2">
        <w:rPr>
          <w:rFonts w:eastAsia="MS Mincho"/>
          <w:i/>
          <w:iCs/>
        </w:rPr>
        <w:t xml:space="preserve"> entrepreneurs will be known. To answer the objectives of the research, was </w:t>
      </w:r>
      <w:proofErr w:type="gramStart"/>
      <w:r w:rsidRPr="00404BF2">
        <w:rPr>
          <w:rFonts w:eastAsia="MS Mincho"/>
          <w:i/>
          <w:iCs/>
        </w:rPr>
        <w:t>conducted  survey</w:t>
      </w:r>
      <w:proofErr w:type="gramEnd"/>
      <w:r w:rsidRPr="00404BF2">
        <w:rPr>
          <w:rFonts w:eastAsia="MS Mincho"/>
          <w:i/>
          <w:iCs/>
        </w:rPr>
        <w:t xml:space="preserve"> of 30 culinary SMEs, that specialize </w:t>
      </w:r>
      <w:proofErr w:type="spellStart"/>
      <w:r w:rsidRPr="00404BF2">
        <w:rPr>
          <w:rFonts w:eastAsia="MS Mincho"/>
          <w:i/>
          <w:iCs/>
        </w:rPr>
        <w:t>Pempek</w:t>
      </w:r>
      <w:proofErr w:type="spellEnd"/>
      <w:r w:rsidRPr="00404BF2">
        <w:rPr>
          <w:rFonts w:eastAsia="MS Mincho"/>
          <w:i/>
          <w:iCs/>
        </w:rPr>
        <w:t xml:space="preserve">, and found that in Palembang culinary have not fully implemented GSCM concepts. This can be seen from the 5 aspects of GSCM, reverse logistics: green procurement practices, design and packaging as a result of the answers from </w:t>
      </w:r>
      <w:proofErr w:type="spellStart"/>
      <w:r w:rsidRPr="00404BF2">
        <w:rPr>
          <w:rFonts w:eastAsia="MS Mincho"/>
          <w:i/>
          <w:iCs/>
        </w:rPr>
        <w:t>pempek</w:t>
      </w:r>
      <w:proofErr w:type="spellEnd"/>
      <w:r w:rsidRPr="00404BF2">
        <w:rPr>
          <w:rFonts w:eastAsia="MS Mincho"/>
          <w:i/>
          <w:iCs/>
        </w:rPr>
        <w:t xml:space="preserve"> businessmen stating that they still do not fully implement the GSCM concept. For this reason, there is a need for support from parties, which in this case is the government to give guidance and assistance in implementing GSCM.</w:t>
      </w:r>
    </w:p>
    <w:p w:rsidR="00977E11" w:rsidRPr="007E24CE" w:rsidRDefault="00977E11" w:rsidP="00977E11">
      <w:pPr>
        <w:rPr>
          <w:rFonts w:eastAsia="MS Mincho"/>
        </w:rPr>
      </w:pPr>
    </w:p>
    <w:p w:rsidR="002629E5" w:rsidRDefault="002629E5"/>
    <w:sectPr w:rsidR="002629E5" w:rsidSect="00262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E11"/>
    <w:rsid w:val="002629E5"/>
    <w:rsid w:val="00977E11"/>
    <w:rsid w:val="00F7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77E11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Text">
    <w:name w:val="Text"/>
    <w:basedOn w:val="Normal"/>
    <w:rsid w:val="00977E11"/>
    <w:pPr>
      <w:widowControl w:val="0"/>
      <w:spacing w:line="252" w:lineRule="auto"/>
      <w:ind w:firstLine="202"/>
      <w:jc w:val="both"/>
    </w:pPr>
  </w:style>
  <w:style w:type="character" w:styleId="Hyperlink">
    <w:name w:val="Hyperlink"/>
    <w:basedOn w:val="DefaultParagraphFont"/>
    <w:rsid w:val="00977E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rudinsyarif@binadarma.ac.id" TargetMode="External"/><Relationship Id="rId4" Type="http://schemas.openxmlformats.org/officeDocument/2006/relationships/hyperlink" Target="mailto:heriyanto@binadarma.ac.id;andrian.noviardy@binadarma.ac.id;linyansyah@binadar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2019-10-25T07:04:00Z</dcterms:created>
  <dcterms:modified xsi:type="dcterms:W3CDTF">2019-10-25T07:04:00Z</dcterms:modified>
</cp:coreProperties>
</file>