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6" w:rsidRDefault="00D45B0F" w:rsidP="00DE09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SUBMERGED ULTRAFILTRATION F</w:t>
      </w:r>
      <w:r w:rsidR="00DE0966">
        <w:rPr>
          <w:rFonts w:ascii="Times New Roman" w:hAnsi="Times New Roman" w:cs="Times New Roman"/>
          <w:b/>
          <w:sz w:val="20"/>
          <w:szCs w:val="20"/>
          <w:lang w:val="id-ID"/>
        </w:rPr>
        <w:t>OR MINIMIZING ENERGY PROCESS OF</w:t>
      </w:r>
    </w:p>
    <w:p w:rsidR="00BA450E" w:rsidRDefault="00D45B0F" w:rsidP="00DE09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REFINERY WASTEWATER TREATMENT</w:t>
      </w:r>
    </w:p>
    <w:p w:rsidR="00D45B0F" w:rsidRPr="0044244E" w:rsidRDefault="00D45B0F" w:rsidP="00BA450E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A450E" w:rsidRPr="005E033F" w:rsidRDefault="00BA450E" w:rsidP="00BA450E">
      <w:pPr>
        <w:pStyle w:val="ListParagraph"/>
        <w:jc w:val="center"/>
        <w:rPr>
          <w:sz w:val="20"/>
          <w:szCs w:val="20"/>
          <w:vertAlign w:val="superscript"/>
          <w:lang w:val="id-ID"/>
        </w:rPr>
      </w:pPr>
      <w:r w:rsidRPr="008049C6">
        <w:rPr>
          <w:sz w:val="20"/>
          <w:szCs w:val="20"/>
        </w:rPr>
        <w:t>E</w:t>
      </w:r>
      <w:r w:rsidR="00BC0CB4">
        <w:rPr>
          <w:sz w:val="20"/>
          <w:szCs w:val="20"/>
          <w:lang w:val="id-ID"/>
        </w:rPr>
        <w:t>.</w:t>
      </w:r>
      <w:r w:rsidRPr="008049C6">
        <w:rPr>
          <w:sz w:val="20"/>
          <w:szCs w:val="20"/>
          <w:lang w:val="id-ID"/>
        </w:rPr>
        <w:t>Y</w:t>
      </w:r>
      <w:proofErr w:type="spellStart"/>
      <w:r w:rsidRPr="008049C6">
        <w:rPr>
          <w:sz w:val="20"/>
          <w:szCs w:val="20"/>
        </w:rPr>
        <w:t>uliwati</w:t>
      </w:r>
      <w:r w:rsidRPr="008049C6">
        <w:rPr>
          <w:sz w:val="20"/>
          <w:szCs w:val="20"/>
          <w:vertAlign w:val="superscript"/>
        </w:rPr>
        <w:t>a</w:t>
      </w:r>
      <w:proofErr w:type="gramStart"/>
      <w:r w:rsidRPr="008049C6">
        <w:rPr>
          <w:sz w:val="20"/>
          <w:szCs w:val="20"/>
          <w:vertAlign w:val="superscript"/>
        </w:rPr>
        <w:t>,b</w:t>
      </w:r>
      <w:proofErr w:type="spellEnd"/>
      <w:proofErr w:type="gramEnd"/>
      <w:r>
        <w:rPr>
          <w:sz w:val="20"/>
          <w:szCs w:val="20"/>
          <w:vertAlign w:val="superscript"/>
          <w:lang w:val="id-ID"/>
        </w:rPr>
        <w:t>,*</w:t>
      </w:r>
      <w:r w:rsidRPr="008049C6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>,</w:t>
      </w:r>
      <w:r w:rsidR="00BC0CB4">
        <w:rPr>
          <w:sz w:val="20"/>
          <w:szCs w:val="20"/>
          <w:lang w:val="id-ID"/>
        </w:rPr>
        <w:t xml:space="preserve"> </w:t>
      </w:r>
      <w:r w:rsidRPr="008049C6">
        <w:rPr>
          <w:sz w:val="20"/>
          <w:szCs w:val="20"/>
          <w:lang w:val="id-ID"/>
        </w:rPr>
        <w:t>A</w:t>
      </w:r>
      <w:r w:rsidR="00BC0CB4">
        <w:rPr>
          <w:sz w:val="20"/>
          <w:szCs w:val="20"/>
          <w:lang w:val="id-ID"/>
        </w:rPr>
        <w:t xml:space="preserve">. </w:t>
      </w:r>
      <w:r w:rsidRPr="008049C6">
        <w:rPr>
          <w:sz w:val="20"/>
          <w:szCs w:val="20"/>
          <w:lang w:val="id-ID"/>
        </w:rPr>
        <w:t>F</w:t>
      </w:r>
      <w:r w:rsidR="00BC0CB4">
        <w:rPr>
          <w:sz w:val="20"/>
          <w:szCs w:val="20"/>
          <w:lang w:val="id-ID"/>
        </w:rPr>
        <w:t xml:space="preserve">. </w:t>
      </w:r>
      <w:r w:rsidRPr="008049C6">
        <w:rPr>
          <w:sz w:val="20"/>
          <w:szCs w:val="20"/>
        </w:rPr>
        <w:t>Ismail</w:t>
      </w:r>
      <w:r w:rsidR="00DE0966">
        <w:rPr>
          <w:sz w:val="20"/>
          <w:szCs w:val="20"/>
          <w:vertAlign w:val="superscript"/>
          <w:lang w:val="id-ID"/>
        </w:rPr>
        <w:t>b</w:t>
      </w:r>
      <w:r w:rsidRPr="008049C6">
        <w:rPr>
          <w:sz w:val="20"/>
          <w:szCs w:val="20"/>
          <w:vertAlign w:val="superscript"/>
        </w:rPr>
        <w:t>,</w:t>
      </w:r>
      <w:r>
        <w:rPr>
          <w:sz w:val="20"/>
          <w:szCs w:val="20"/>
          <w:vertAlign w:val="superscript"/>
          <w:lang w:val="id-ID"/>
        </w:rPr>
        <w:t>c</w:t>
      </w:r>
      <w:r w:rsidRPr="008049C6">
        <w:rPr>
          <w:sz w:val="20"/>
          <w:szCs w:val="20"/>
          <w:vertAlign w:val="superscript"/>
        </w:rPr>
        <w:t>,</w:t>
      </w:r>
    </w:p>
    <w:p w:rsidR="00BA450E" w:rsidRPr="008049C6" w:rsidRDefault="00BA450E" w:rsidP="00BA450E">
      <w:pPr>
        <w:pStyle w:val="ListParagraph"/>
        <w:jc w:val="center"/>
        <w:rPr>
          <w:lang w:val="id-ID"/>
        </w:rPr>
      </w:pPr>
    </w:p>
    <w:p w:rsidR="00BA450E" w:rsidRDefault="00DE0966" w:rsidP="00BA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id-ID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  <w:lang w:val="id-ID"/>
        </w:rPr>
        <w:t>a</w:t>
      </w:r>
      <w:r w:rsidR="00BA450E">
        <w:rPr>
          <w:rFonts w:ascii="Times New Roman" w:hAnsi="Times New Roman" w:cs="Times New Roman"/>
          <w:i/>
          <w:iCs/>
          <w:sz w:val="18"/>
          <w:szCs w:val="18"/>
          <w:lang w:val="id-ID"/>
        </w:rPr>
        <w:t>Department of Industrial Engineering, F</w:t>
      </w:r>
      <w:proofErr w:type="spellStart"/>
      <w:r w:rsidR="00BA450E" w:rsidRPr="008049C6">
        <w:rPr>
          <w:rFonts w:ascii="Times New Roman" w:hAnsi="Times New Roman" w:cs="Times New Roman"/>
          <w:i/>
          <w:iCs/>
          <w:sz w:val="18"/>
          <w:szCs w:val="18"/>
        </w:rPr>
        <w:t>aculty</w:t>
      </w:r>
      <w:proofErr w:type="spellEnd"/>
      <w:r w:rsidR="00BA450E" w:rsidRPr="008049C6">
        <w:rPr>
          <w:rFonts w:ascii="Times New Roman" w:hAnsi="Times New Roman" w:cs="Times New Roman"/>
          <w:i/>
          <w:iCs/>
          <w:sz w:val="18"/>
          <w:szCs w:val="18"/>
        </w:rPr>
        <w:t xml:space="preserve"> of Engineering,</w:t>
      </w:r>
    </w:p>
    <w:p w:rsidR="00BA450E" w:rsidRPr="005E033F" w:rsidRDefault="00BA450E" w:rsidP="00BA450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5E033F">
        <w:rPr>
          <w:rFonts w:ascii="Times New Roman" w:hAnsi="Times New Roman" w:cs="Times New Roman"/>
          <w:i/>
          <w:sz w:val="18"/>
          <w:szCs w:val="18"/>
        </w:rPr>
        <w:t>Universitas</w:t>
      </w:r>
      <w:proofErr w:type="spellEnd"/>
      <w:r w:rsidRPr="005E033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E033F">
        <w:rPr>
          <w:rFonts w:ascii="Times New Roman" w:hAnsi="Times New Roman" w:cs="Times New Roman"/>
          <w:i/>
          <w:sz w:val="18"/>
          <w:szCs w:val="18"/>
        </w:rPr>
        <w:t>Bina</w:t>
      </w:r>
      <w:proofErr w:type="spellEnd"/>
      <w:r w:rsidRPr="005E033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E033F">
        <w:rPr>
          <w:rFonts w:ascii="Times New Roman" w:hAnsi="Times New Roman" w:cs="Times New Roman"/>
          <w:i/>
          <w:sz w:val="18"/>
          <w:szCs w:val="18"/>
        </w:rPr>
        <w:t>Darma</w:t>
      </w:r>
      <w:proofErr w:type="spellEnd"/>
      <w:r w:rsidRPr="005E033F">
        <w:rPr>
          <w:rFonts w:ascii="Times New Roman" w:hAnsi="Times New Roman" w:cs="Times New Roman"/>
          <w:i/>
          <w:sz w:val="18"/>
          <w:szCs w:val="18"/>
        </w:rPr>
        <w:t>, 30251 Palembang, Indonesia,</w:t>
      </w:r>
    </w:p>
    <w:p w:rsidR="00DE0966" w:rsidRDefault="00BA450E" w:rsidP="00DE096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id-ID"/>
        </w:rPr>
      </w:pPr>
      <w:r w:rsidRPr="005E033F">
        <w:rPr>
          <w:rFonts w:ascii="Times New Roman" w:hAnsi="Times New Roman" w:cs="Times New Roman"/>
          <w:i/>
          <w:sz w:val="18"/>
          <w:szCs w:val="18"/>
        </w:rPr>
        <w:t>Tel. +62 (711)</w:t>
      </w:r>
      <w:r w:rsidR="00DE0966">
        <w:rPr>
          <w:rFonts w:ascii="Times New Roman" w:hAnsi="Times New Roman" w:cs="Times New Roman"/>
          <w:i/>
          <w:sz w:val="18"/>
          <w:szCs w:val="18"/>
        </w:rPr>
        <w:t xml:space="preserve"> 515-679; Fax: +62 (711) 518-00</w:t>
      </w:r>
      <w:r w:rsidR="00DE0966">
        <w:rPr>
          <w:rFonts w:ascii="Times New Roman" w:hAnsi="Times New Roman" w:cs="Times New Roman"/>
          <w:i/>
          <w:sz w:val="18"/>
          <w:szCs w:val="18"/>
          <w:lang w:val="id-ID"/>
        </w:rPr>
        <w:t>0</w:t>
      </w:r>
    </w:p>
    <w:p w:rsidR="00DE0966" w:rsidRPr="00DE0966" w:rsidRDefault="00DE0966" w:rsidP="00DE096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id-ID"/>
        </w:rPr>
      </w:pPr>
      <w:r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id-ID"/>
        </w:rPr>
        <w:t>b</w:t>
      </w:r>
      <w:r w:rsidRPr="008049C6">
        <w:rPr>
          <w:rFonts w:ascii="Times New Roman" w:hAnsi="Times New Roman" w:cs="Times New Roman"/>
          <w:i/>
          <w:iCs/>
          <w:sz w:val="18"/>
          <w:szCs w:val="18"/>
        </w:rPr>
        <w:t>Advanced Membrane Technology Research Centre (AMTEC),</w:t>
      </w:r>
    </w:p>
    <w:p w:rsidR="00BA450E" w:rsidRPr="008049C6" w:rsidRDefault="00BA450E" w:rsidP="00BA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id-ID"/>
        </w:rPr>
        <w:t>c</w:t>
      </w:r>
      <w:r w:rsidRPr="008049C6">
        <w:rPr>
          <w:rFonts w:ascii="Times New Roman" w:hAnsi="Times New Roman" w:cs="Times New Roman"/>
          <w:i/>
          <w:iCs/>
          <w:sz w:val="18"/>
          <w:szCs w:val="18"/>
        </w:rPr>
        <w:t>Faculty of Petroleum and Renewable Energy Engineering,</w:t>
      </w:r>
    </w:p>
    <w:p w:rsidR="00BA450E" w:rsidRPr="008049C6" w:rsidRDefault="00BA450E" w:rsidP="00BA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  <w:r w:rsidRPr="008049C6">
        <w:rPr>
          <w:rFonts w:ascii="Times New Roman" w:hAnsi="Times New Roman" w:cs="Times New Roman"/>
          <w:i/>
          <w:iCs/>
          <w:sz w:val="18"/>
          <w:szCs w:val="18"/>
          <w:lang w:val="it-IT"/>
        </w:rPr>
        <w:t>Universiti Teknologi Malaysia, 81310 UTM, Skudai Johor, Malaysia</w:t>
      </w:r>
    </w:p>
    <w:p w:rsidR="00BA450E" w:rsidRPr="008049C6" w:rsidRDefault="00BA450E" w:rsidP="00BA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it-IT"/>
        </w:rPr>
      </w:pPr>
      <w:r w:rsidRPr="008049C6">
        <w:rPr>
          <w:rFonts w:ascii="Times New Roman" w:hAnsi="Times New Roman" w:cs="Times New Roman"/>
          <w:i/>
          <w:iCs/>
          <w:sz w:val="18"/>
          <w:szCs w:val="18"/>
          <w:lang w:val="it-IT"/>
        </w:rPr>
        <w:t>Tel. +60 (7) 553-5592; Fax: +60 (7) 558-1463</w:t>
      </w:r>
    </w:p>
    <w:p w:rsidR="00BA450E" w:rsidRPr="008049C6" w:rsidRDefault="00BA450E" w:rsidP="00BA450E">
      <w:pPr>
        <w:jc w:val="center"/>
        <w:rPr>
          <w:rFonts w:ascii="Times New Roman" w:hAnsi="Times New Roman" w:cs="Times New Roman"/>
          <w:sz w:val="18"/>
          <w:szCs w:val="18"/>
          <w:lang w:val="id-ID"/>
        </w:rPr>
      </w:pPr>
    </w:p>
    <w:p w:rsidR="00BA450E" w:rsidRPr="008049C6" w:rsidRDefault="00BA450E" w:rsidP="00BA450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049C6">
        <w:rPr>
          <w:rFonts w:ascii="Times New Roman" w:hAnsi="Times New Roman" w:cs="Times New Roman"/>
          <w:sz w:val="18"/>
          <w:szCs w:val="18"/>
        </w:rPr>
        <w:t>*</w:t>
      </w:r>
      <w:r w:rsidRPr="008049C6">
        <w:rPr>
          <w:rFonts w:ascii="Times New Roman" w:hAnsi="Times New Roman" w:cs="Times New Roman"/>
          <w:i/>
          <w:iCs/>
          <w:sz w:val="18"/>
          <w:szCs w:val="18"/>
        </w:rPr>
        <w:t xml:space="preserve">Corresponding author: </w:t>
      </w:r>
      <w:hyperlink r:id="rId5" w:history="1">
        <w:r w:rsidRPr="007722A5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id-ID"/>
          </w:rPr>
          <w:t>erna_yuliwati@mail.binadarma.ac.id</w:t>
        </w:r>
      </w:hyperlink>
    </w:p>
    <w:p w:rsidR="00DD7E36" w:rsidRDefault="00DD7E36" w:rsidP="00BA4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  <w:lang w:val="id-ID"/>
        </w:rPr>
      </w:pPr>
    </w:p>
    <w:p w:rsidR="00BA450E" w:rsidRPr="008049C6" w:rsidRDefault="00BA450E" w:rsidP="00BA45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8049C6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  <w:lang w:val="id-ID"/>
        </w:rPr>
        <w:t>BSTRACT</w:t>
      </w:r>
    </w:p>
    <w:p w:rsidR="00BA450E" w:rsidRDefault="00155074" w:rsidP="00BA450E">
      <w:pPr>
        <w:ind w:firstLine="720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>
        <w:rPr>
          <w:rFonts w:ascii="Times New Roman" w:hAnsi="Times New Roman" w:cs="Times New Roman"/>
          <w:sz w:val="18"/>
          <w:szCs w:val="18"/>
          <w:lang w:val="id-ID"/>
        </w:rPr>
        <w:t>A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pplication of </w:t>
      </w:r>
      <w:r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submerged </w:t>
      </w:r>
      <w:r>
        <w:rPr>
          <w:rFonts w:ascii="Times New Roman" w:hAnsi="Times New Roman" w:cs="Times New Roman"/>
          <w:sz w:val="18"/>
          <w:szCs w:val="18"/>
          <w:lang w:val="id-ID"/>
        </w:rPr>
        <w:t>ultrafiltration (UF)</w:t>
      </w:r>
      <w:r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for industrial wastewater treatment is still in its infancy due to the significant variety in wastewater composition and high operational costs. </w:t>
      </w:r>
      <w:r w:rsidR="003669AC">
        <w:rPr>
          <w:rFonts w:ascii="Times New Roman" w:hAnsi="Times New Roman" w:cs="Times New Roman"/>
          <w:sz w:val="18"/>
          <w:szCs w:val="18"/>
          <w:lang w:val="id-ID"/>
        </w:rPr>
        <w:t>A</w:t>
      </w:r>
      <w:proofErr w:type="spellStart"/>
      <w:r w:rsidR="00BA450E" w:rsidRPr="008049C6">
        <w:rPr>
          <w:rFonts w:ascii="Times New Roman" w:hAnsi="Times New Roman" w:cs="Times New Roman"/>
          <w:sz w:val="18"/>
          <w:szCs w:val="18"/>
        </w:rPr>
        <w:t>im</w:t>
      </w:r>
      <w:proofErr w:type="spellEnd"/>
      <w:r w:rsidR="00BA450E" w:rsidRPr="008049C6">
        <w:rPr>
          <w:rFonts w:ascii="Times New Roman" w:hAnsi="Times New Roman" w:cs="Times New Roman"/>
          <w:sz w:val="18"/>
          <w:szCs w:val="18"/>
        </w:rPr>
        <w:t xml:space="preserve"> of this study was to investigate </w:t>
      </w:r>
      <w:r w:rsidR="0047693D">
        <w:rPr>
          <w:rFonts w:ascii="Times New Roman" w:hAnsi="Times New Roman" w:cs="Times New Roman"/>
          <w:sz w:val="18"/>
          <w:szCs w:val="18"/>
          <w:lang w:val="id-ID"/>
        </w:rPr>
        <w:t>UF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membrane morphology and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performance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for refinery produced wastewater treatment.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Submerged UF bundle was equipped using PVDF hollow fiber</w:t>
      </w:r>
      <w:r w:rsidR="00BA450E">
        <w:rPr>
          <w:rFonts w:ascii="Times New Roman" w:hAnsi="Times New Roman" w:cs="Times New Roman"/>
          <w:sz w:val="18"/>
          <w:szCs w:val="18"/>
          <w:lang w:val="id-ID"/>
        </w:rPr>
        <w:t>s</w:t>
      </w:r>
      <w:r w:rsidR="00DA7F3F">
        <w:rPr>
          <w:rFonts w:ascii="Times New Roman" w:hAnsi="Times New Roman" w:cs="Times New Roman"/>
          <w:sz w:val="18"/>
          <w:szCs w:val="18"/>
          <w:lang w:val="id-ID"/>
        </w:rPr>
        <w:t>, which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 were prepared via the phase inversion method by dispersing </w:t>
      </w:r>
      <w:r w:rsidR="00BA450E" w:rsidRPr="008049C6">
        <w:rPr>
          <w:rFonts w:ascii="Times New Roman" w:hAnsi="Times New Roman" w:cs="Times New Roman"/>
          <w:sz w:val="18"/>
          <w:szCs w:val="18"/>
        </w:rPr>
        <w:t>LiCl.H</w:t>
      </w:r>
      <w:r w:rsidR="00BA450E" w:rsidRPr="008049C6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18"/>
          <w:szCs w:val="18"/>
        </w:rPr>
        <w:t>O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and TiO</w:t>
      </w:r>
      <w:r w:rsidR="00BA450E" w:rsidRPr="008049C6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in the dope.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DA7F3F">
        <w:rPr>
          <w:rFonts w:ascii="Times New Roman" w:hAnsi="Times New Roman" w:cs="Times New Roman"/>
          <w:sz w:val="18"/>
          <w:szCs w:val="18"/>
          <w:lang w:val="id-ID"/>
        </w:rPr>
        <w:t>C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omparison of </w:t>
      </w:r>
      <w:r w:rsidR="00BA450E" w:rsidRPr="008049C6">
        <w:rPr>
          <w:rFonts w:ascii="Times New Roman" w:hAnsi="Times New Roman" w:cs="Times New Roman"/>
          <w:sz w:val="18"/>
          <w:szCs w:val="18"/>
        </w:rPr>
        <w:t>morphological and performance tests w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as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conducted on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prepared </w:t>
      </w:r>
      <w:r w:rsidR="00BA450E" w:rsidRPr="008049C6">
        <w:rPr>
          <w:rFonts w:ascii="Times New Roman" w:hAnsi="Times New Roman" w:cs="Times New Roman"/>
          <w:sz w:val="18"/>
          <w:szCs w:val="18"/>
        </w:rPr>
        <w:t>membranes</w:t>
      </w:r>
      <w:r w:rsidR="0047693D"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in term of membrane wettability, </w:t>
      </w:r>
      <w:r w:rsidR="003669AC">
        <w:rPr>
          <w:rFonts w:ascii="Times New Roman" w:hAnsi="Times New Roman" w:cs="Times New Roman"/>
          <w:bCs/>
          <w:sz w:val="18"/>
          <w:szCs w:val="18"/>
          <w:lang w:val="id-ID"/>
        </w:rPr>
        <w:t xml:space="preserve">tensile testing, </w:t>
      </w:r>
      <w:r w:rsidR="003669AC">
        <w:rPr>
          <w:rFonts w:ascii="Times New Roman" w:hAnsi="Times New Roman" w:cs="Times New Roman"/>
          <w:bCs/>
          <w:sz w:val="18"/>
          <w:szCs w:val="18"/>
        </w:rPr>
        <w:t>roughness measurement</w:t>
      </w:r>
      <w:r w:rsidR="003669AC">
        <w:rPr>
          <w:rFonts w:ascii="Times New Roman" w:hAnsi="Times New Roman" w:cs="Times New Roman"/>
          <w:bCs/>
          <w:sz w:val="18"/>
          <w:szCs w:val="18"/>
          <w:lang w:val="id-ID"/>
        </w:rPr>
        <w:t>, m</w:t>
      </w:r>
      <w:proofErr w:type="spellStart"/>
      <w:r w:rsidR="00BA450E" w:rsidRPr="008049C6">
        <w:rPr>
          <w:rFonts w:ascii="Times New Roman" w:hAnsi="Times New Roman" w:cs="Times New Roman"/>
          <w:sz w:val="18"/>
          <w:szCs w:val="18"/>
        </w:rPr>
        <w:t>ean</w:t>
      </w:r>
      <w:proofErr w:type="spellEnd"/>
      <w:r w:rsidR="00BA450E" w:rsidRPr="008049C6">
        <w:rPr>
          <w:rFonts w:ascii="Times New Roman" w:hAnsi="Times New Roman" w:cs="Times New Roman"/>
          <w:sz w:val="18"/>
          <w:szCs w:val="18"/>
        </w:rPr>
        <w:t xml:space="preserve"> pore size and surface porosity</w:t>
      </w:r>
      <w:r w:rsidR="003669AC">
        <w:rPr>
          <w:rFonts w:ascii="Times New Roman" w:hAnsi="Times New Roman" w:cs="Times New Roman"/>
          <w:sz w:val="18"/>
          <w:szCs w:val="18"/>
          <w:lang w:val="id-ID"/>
        </w:rPr>
        <w:t>.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</w:t>
      </w:r>
      <w:r w:rsidR="00DA7F3F">
        <w:rPr>
          <w:rFonts w:ascii="Times New Roman" w:hAnsi="Times New Roman" w:cs="Times New Roman"/>
          <w:sz w:val="18"/>
          <w:szCs w:val="18"/>
          <w:lang w:val="id-ID"/>
        </w:rPr>
        <w:t>A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n experimental set-up comprised mainly of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submerged UF</w:t>
      </w:r>
      <w:r w:rsidR="003669AC">
        <w:rPr>
          <w:rFonts w:ascii="Times New Roman" w:hAnsi="Times New Roman" w:cs="Times New Roman"/>
          <w:sz w:val="18"/>
          <w:szCs w:val="18"/>
        </w:rPr>
        <w:t xml:space="preserve"> reservoir, circulation pump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and aerator were used throughout investigation at vacuum pressure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. 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Fouling </w:t>
      </w:r>
      <w:r w:rsidR="00BA450E" w:rsidRPr="008049C6">
        <w:rPr>
          <w:rFonts w:ascii="Times New Roman" w:hAnsi="Times New Roman" w:cs="Times New Roman"/>
          <w:bCs/>
          <w:sz w:val="18"/>
          <w:szCs w:val="18"/>
          <w:lang w:val="id-ID"/>
        </w:rPr>
        <w:t xml:space="preserve">characteristics 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>for fibers fouled with suspended solid matter was</w:t>
      </w:r>
      <w:r w:rsidR="00BA450E" w:rsidRPr="008049C6">
        <w:rPr>
          <w:rFonts w:ascii="Times New Roman" w:hAnsi="Times New Roman" w:cs="Times New Roman"/>
          <w:bCs/>
          <w:sz w:val="18"/>
          <w:szCs w:val="18"/>
          <w:lang w:val="id-ID"/>
        </w:rPr>
        <w:t xml:space="preserve"> also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 investigated. </w:t>
      </w:r>
      <w:r w:rsidR="00BA450E" w:rsidRPr="008049C6">
        <w:rPr>
          <w:rFonts w:ascii="Times New Roman" w:hAnsi="Times New Roman" w:cs="Times New Roman"/>
          <w:bCs/>
          <w:sz w:val="18"/>
          <w:szCs w:val="18"/>
          <w:lang w:val="id-ID"/>
        </w:rPr>
        <w:t>M</w:t>
      </w:r>
      <w:proofErr w:type="spellStart"/>
      <w:r w:rsidR="00BA450E" w:rsidRPr="008049C6">
        <w:rPr>
          <w:rFonts w:ascii="Times New Roman" w:hAnsi="Times New Roman" w:cs="Times New Roman"/>
          <w:bCs/>
          <w:sz w:val="18"/>
          <w:szCs w:val="18"/>
        </w:rPr>
        <w:t>ixed</w:t>
      </w:r>
      <w:proofErr w:type="spellEnd"/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 liquor suspended solid (MLSS) of 3 g/L and </w:t>
      </w:r>
      <w:r w:rsidR="00BA450E" w:rsidRPr="008049C6">
        <w:rPr>
          <w:rFonts w:ascii="Times New Roman" w:hAnsi="Times New Roman" w:cs="Times New Roman"/>
          <w:bCs/>
          <w:sz w:val="18"/>
          <w:szCs w:val="18"/>
          <w:lang w:val="id-ID"/>
        </w:rPr>
        <w:t>4.5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 g/L were assessed by using submerged membrane with </w:t>
      </w:r>
      <w:r w:rsidR="00BA450E" w:rsidRPr="008049C6">
        <w:rPr>
          <w:rFonts w:ascii="Times New Roman" w:hAnsi="Times New Roman" w:cs="Times New Roman"/>
          <w:bCs/>
          <w:sz w:val="18"/>
          <w:szCs w:val="18"/>
          <w:lang w:val="id-ID"/>
        </w:rPr>
        <w:t>varied air bubble flow rates</w:t>
      </w:r>
      <w:r w:rsidR="00BA450E" w:rsidRPr="008049C6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R</w:t>
      </w:r>
      <w:proofErr w:type="spellStart"/>
      <w:r w:rsidR="00BA450E" w:rsidRPr="008049C6">
        <w:rPr>
          <w:rFonts w:ascii="Times New Roman" w:hAnsi="Times New Roman" w:cs="Times New Roman"/>
          <w:sz w:val="18"/>
          <w:szCs w:val="18"/>
        </w:rPr>
        <w:t>esults</w:t>
      </w:r>
      <w:proofErr w:type="spellEnd"/>
      <w:r w:rsidR="00BA450E" w:rsidRPr="008049C6">
        <w:rPr>
          <w:rFonts w:ascii="Times New Roman" w:hAnsi="Times New Roman" w:cs="Times New Roman"/>
          <w:sz w:val="18"/>
          <w:szCs w:val="18"/>
        </w:rPr>
        <w:t xml:space="preserve"> showed effect of air </w:t>
      </w:r>
      <w:r w:rsidR="003669AC">
        <w:rPr>
          <w:rFonts w:ascii="Times New Roman" w:hAnsi="Times New Roman" w:cs="Times New Roman"/>
          <w:sz w:val="18"/>
          <w:szCs w:val="18"/>
          <w:lang w:val="id-ID"/>
        </w:rPr>
        <w:t>flow rate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o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f 2.4 ml/min increased flux, total suspended solids and sulfide removal of 148.82 L/m</w:t>
      </w:r>
      <w:r w:rsidR="00BA450E" w:rsidRPr="008049C6">
        <w:rPr>
          <w:rFonts w:ascii="Times New Roman" w:hAnsi="Times New Roman" w:cs="Times New Roman"/>
          <w:sz w:val="18"/>
          <w:szCs w:val="18"/>
          <w:vertAlign w:val="superscript"/>
          <w:lang w:val="id-ID"/>
        </w:rPr>
        <w:t>2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h, 99.82 % and 89.2%, respectively due to</w:t>
      </w:r>
      <w:r w:rsidR="00BA450E" w:rsidRPr="008049C6">
        <w:rPr>
          <w:rFonts w:ascii="Times New Roman" w:hAnsi="Times New Roman" w:cs="Times New Roman"/>
          <w:sz w:val="18"/>
          <w:szCs w:val="18"/>
        </w:rPr>
        <w:t xml:space="preserve"> increase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of </w:t>
      </w:r>
      <w:r w:rsidR="00BA450E" w:rsidRPr="008049C6">
        <w:rPr>
          <w:rFonts w:ascii="Times New Roman" w:hAnsi="Times New Roman" w:cs="Times New Roman"/>
          <w:sz w:val="18"/>
          <w:szCs w:val="18"/>
        </w:rPr>
        <w:t>turbulence around fibers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>, which exerts shear stress to minimize particles deposited on membrane surface</w:t>
      </w:r>
      <w:r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3669AC">
        <w:rPr>
          <w:rFonts w:ascii="Times New Roman" w:hAnsi="Times New Roman" w:cs="Times New Roman"/>
          <w:sz w:val="18"/>
          <w:szCs w:val="18"/>
          <w:lang w:val="id-ID"/>
        </w:rPr>
        <w:t>and</w:t>
      </w:r>
      <w:r>
        <w:rPr>
          <w:rFonts w:ascii="Times New Roman" w:hAnsi="Times New Roman" w:cs="Times New Roman"/>
          <w:sz w:val="18"/>
          <w:szCs w:val="18"/>
          <w:lang w:val="id-ID"/>
        </w:rPr>
        <w:t xml:space="preserve"> </w:t>
      </w:r>
      <w:r w:rsidR="00BA450E"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available option to </w:t>
      </w:r>
      <w:r w:rsidR="008E6F18">
        <w:rPr>
          <w:rFonts w:ascii="Times New Roman" w:hAnsi="Times New Roman" w:cs="Times New Roman"/>
          <w:sz w:val="18"/>
          <w:szCs w:val="18"/>
          <w:lang w:val="id-ID"/>
        </w:rPr>
        <w:t>minimize energy process</w:t>
      </w:r>
      <w:r>
        <w:rPr>
          <w:rFonts w:ascii="Times New Roman" w:hAnsi="Times New Roman" w:cs="Times New Roman"/>
          <w:sz w:val="18"/>
          <w:szCs w:val="18"/>
          <w:lang w:val="id-ID"/>
        </w:rPr>
        <w:t>.</w:t>
      </w:r>
    </w:p>
    <w:p w:rsidR="005E07D0" w:rsidRDefault="005E07D0" w:rsidP="00BA450E">
      <w:pPr>
        <w:ind w:firstLine="720"/>
        <w:jc w:val="both"/>
        <w:rPr>
          <w:rFonts w:ascii="Times New Roman" w:hAnsi="Times New Roman" w:cs="Times New Roman"/>
          <w:sz w:val="18"/>
          <w:szCs w:val="18"/>
          <w:lang w:val="id-ID"/>
        </w:rPr>
      </w:pPr>
    </w:p>
    <w:p w:rsidR="00F50A0A" w:rsidRDefault="00F50A0A" w:rsidP="00F50A0A">
      <w:pPr>
        <w:autoSpaceDE w:val="0"/>
        <w:autoSpaceDN w:val="0"/>
        <w:adjustRightInd w:val="0"/>
        <w:spacing w:line="360" w:lineRule="auto"/>
        <w:ind w:left="1276" w:hanging="1276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8049C6">
        <w:rPr>
          <w:rFonts w:ascii="Times New Roman" w:hAnsi="Times New Roman" w:cs="Times New Roman"/>
          <w:sz w:val="18"/>
          <w:szCs w:val="18"/>
        </w:rPr>
        <w:t>Keywords</w:t>
      </w:r>
      <w:r w:rsidRPr="008049C6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297C69">
        <w:rPr>
          <w:rFonts w:ascii="Times New Roman" w:hAnsi="Times New Roman" w:cs="Times New Roman"/>
          <w:sz w:val="18"/>
          <w:szCs w:val="18"/>
          <w:lang w:val="id-ID"/>
        </w:rPr>
        <w:t>s</w:t>
      </w:r>
      <w:proofErr w:type="spellStart"/>
      <w:r w:rsidRPr="008049C6">
        <w:rPr>
          <w:rFonts w:ascii="Times New Roman" w:hAnsi="Times New Roman" w:cs="Times New Roman"/>
          <w:sz w:val="18"/>
          <w:szCs w:val="18"/>
        </w:rPr>
        <w:t>ubmerged</w:t>
      </w:r>
      <w:proofErr w:type="spellEnd"/>
      <w:r w:rsidRPr="008049C6">
        <w:rPr>
          <w:rFonts w:ascii="Times New Roman" w:hAnsi="Times New Roman" w:cs="Times New Roman"/>
          <w:sz w:val="18"/>
          <w:szCs w:val="18"/>
        </w:rPr>
        <w:t xml:space="preserve"> </w:t>
      </w:r>
      <w:r w:rsidRPr="008049C6">
        <w:rPr>
          <w:rFonts w:ascii="Times New Roman" w:hAnsi="Times New Roman" w:cs="Times New Roman"/>
          <w:sz w:val="18"/>
          <w:szCs w:val="18"/>
          <w:lang w:val="id-ID"/>
        </w:rPr>
        <w:t>membrane</w:t>
      </w:r>
      <w:r w:rsidR="00297C69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8049C6">
        <w:rPr>
          <w:rFonts w:ascii="Times New Roman" w:hAnsi="Times New Roman" w:cs="Times New Roman"/>
          <w:sz w:val="18"/>
          <w:szCs w:val="18"/>
          <w:lang w:val="id-ID"/>
        </w:rPr>
        <w:t xml:space="preserve"> refinery wastewater</w:t>
      </w:r>
      <w:r w:rsidR="00297C69">
        <w:rPr>
          <w:rFonts w:ascii="Times New Roman" w:hAnsi="Times New Roman" w:cs="Times New Roman"/>
          <w:sz w:val="18"/>
          <w:szCs w:val="18"/>
          <w:lang w:val="id-ID"/>
        </w:rPr>
        <w:t xml:space="preserve">, </w:t>
      </w:r>
      <w:r w:rsidR="008E6F18">
        <w:rPr>
          <w:rFonts w:ascii="Times New Roman" w:hAnsi="Times New Roman" w:cs="Times New Roman"/>
          <w:sz w:val="18"/>
          <w:szCs w:val="18"/>
          <w:lang w:val="id-ID"/>
        </w:rPr>
        <w:t>minimizing energy process</w:t>
      </w:r>
      <w:r w:rsidR="00297C69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8049C6">
        <w:rPr>
          <w:rFonts w:ascii="Times New Roman" w:hAnsi="Times New Roman" w:cs="Times New Roman"/>
          <w:sz w:val="18"/>
          <w:szCs w:val="18"/>
        </w:rPr>
        <w:t xml:space="preserve"> </w:t>
      </w:r>
      <w:r w:rsidR="00297C69" w:rsidRPr="008049C6">
        <w:rPr>
          <w:rFonts w:ascii="Times New Roman" w:hAnsi="Times New Roman" w:cs="Times New Roman"/>
          <w:sz w:val="18"/>
          <w:szCs w:val="18"/>
          <w:lang w:val="id-ID"/>
        </w:rPr>
        <w:t>ultrafiltration</w:t>
      </w:r>
      <w:r w:rsidR="00297C69">
        <w:rPr>
          <w:rFonts w:ascii="Times New Roman" w:hAnsi="Times New Roman" w:cs="Times New Roman"/>
          <w:sz w:val="18"/>
          <w:szCs w:val="18"/>
          <w:lang w:val="id-ID"/>
        </w:rPr>
        <w:t>.</w:t>
      </w:r>
      <w:bookmarkStart w:id="0" w:name="_GoBack"/>
      <w:bookmarkEnd w:id="0"/>
    </w:p>
    <w:p w:rsidR="0062193B" w:rsidRDefault="0062193B"/>
    <w:sectPr w:rsidR="0062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E"/>
    <w:rsid w:val="00014C3C"/>
    <w:rsid w:val="000206DF"/>
    <w:rsid w:val="00022BC1"/>
    <w:rsid w:val="00081F99"/>
    <w:rsid w:val="00082A60"/>
    <w:rsid w:val="000852D7"/>
    <w:rsid w:val="0008618E"/>
    <w:rsid w:val="000B14B8"/>
    <w:rsid w:val="000B4D60"/>
    <w:rsid w:val="000B7DE5"/>
    <w:rsid w:val="000C5403"/>
    <w:rsid w:val="000D4664"/>
    <w:rsid w:val="000D65C7"/>
    <w:rsid w:val="000F02F7"/>
    <w:rsid w:val="000F4F28"/>
    <w:rsid w:val="001257C3"/>
    <w:rsid w:val="00137B41"/>
    <w:rsid w:val="001478C6"/>
    <w:rsid w:val="00155074"/>
    <w:rsid w:val="001739B2"/>
    <w:rsid w:val="001A15B9"/>
    <w:rsid w:val="001A29BB"/>
    <w:rsid w:val="001D7B4A"/>
    <w:rsid w:val="001F6BA6"/>
    <w:rsid w:val="00223132"/>
    <w:rsid w:val="00233DC1"/>
    <w:rsid w:val="0024782A"/>
    <w:rsid w:val="00254A81"/>
    <w:rsid w:val="002567B0"/>
    <w:rsid w:val="00297C69"/>
    <w:rsid w:val="002B28F8"/>
    <w:rsid w:val="002C18AF"/>
    <w:rsid w:val="002E065B"/>
    <w:rsid w:val="002E64A3"/>
    <w:rsid w:val="002F097F"/>
    <w:rsid w:val="0032067D"/>
    <w:rsid w:val="003307C8"/>
    <w:rsid w:val="003319C5"/>
    <w:rsid w:val="00333D81"/>
    <w:rsid w:val="003524F9"/>
    <w:rsid w:val="00356116"/>
    <w:rsid w:val="003669AC"/>
    <w:rsid w:val="00380E72"/>
    <w:rsid w:val="003855F4"/>
    <w:rsid w:val="00386E9B"/>
    <w:rsid w:val="00393451"/>
    <w:rsid w:val="003C4EA6"/>
    <w:rsid w:val="0041451B"/>
    <w:rsid w:val="00420B58"/>
    <w:rsid w:val="0043172C"/>
    <w:rsid w:val="00450591"/>
    <w:rsid w:val="00457566"/>
    <w:rsid w:val="00475663"/>
    <w:rsid w:val="0047693D"/>
    <w:rsid w:val="004818C9"/>
    <w:rsid w:val="004868EF"/>
    <w:rsid w:val="004909D7"/>
    <w:rsid w:val="004966EE"/>
    <w:rsid w:val="004B4FC8"/>
    <w:rsid w:val="004C2707"/>
    <w:rsid w:val="004C7729"/>
    <w:rsid w:val="004D7B1B"/>
    <w:rsid w:val="00502857"/>
    <w:rsid w:val="00512385"/>
    <w:rsid w:val="00557CE4"/>
    <w:rsid w:val="0057204E"/>
    <w:rsid w:val="00585736"/>
    <w:rsid w:val="00590749"/>
    <w:rsid w:val="005D609F"/>
    <w:rsid w:val="005E07D0"/>
    <w:rsid w:val="0062193B"/>
    <w:rsid w:val="00624F6C"/>
    <w:rsid w:val="006674A0"/>
    <w:rsid w:val="006716B5"/>
    <w:rsid w:val="00693147"/>
    <w:rsid w:val="006B09C6"/>
    <w:rsid w:val="006E4450"/>
    <w:rsid w:val="006E5F6D"/>
    <w:rsid w:val="006F0CD7"/>
    <w:rsid w:val="006F5ACE"/>
    <w:rsid w:val="00702198"/>
    <w:rsid w:val="007121A4"/>
    <w:rsid w:val="00712B90"/>
    <w:rsid w:val="00714D53"/>
    <w:rsid w:val="00733E5E"/>
    <w:rsid w:val="007502C8"/>
    <w:rsid w:val="0077474A"/>
    <w:rsid w:val="007B2351"/>
    <w:rsid w:val="007D489F"/>
    <w:rsid w:val="007E3461"/>
    <w:rsid w:val="007E46E0"/>
    <w:rsid w:val="007E5629"/>
    <w:rsid w:val="007F3AD7"/>
    <w:rsid w:val="0082092F"/>
    <w:rsid w:val="0082633E"/>
    <w:rsid w:val="008305F6"/>
    <w:rsid w:val="00852702"/>
    <w:rsid w:val="00881EEF"/>
    <w:rsid w:val="008913CA"/>
    <w:rsid w:val="00893990"/>
    <w:rsid w:val="00895084"/>
    <w:rsid w:val="008A4CC1"/>
    <w:rsid w:val="008B3C8C"/>
    <w:rsid w:val="008D31AD"/>
    <w:rsid w:val="008E6F18"/>
    <w:rsid w:val="009124BB"/>
    <w:rsid w:val="00912E3E"/>
    <w:rsid w:val="00925676"/>
    <w:rsid w:val="00961D8F"/>
    <w:rsid w:val="00987DD1"/>
    <w:rsid w:val="009A1665"/>
    <w:rsid w:val="009B47B9"/>
    <w:rsid w:val="009D1812"/>
    <w:rsid w:val="009F6C54"/>
    <w:rsid w:val="00A020F0"/>
    <w:rsid w:val="00A320E3"/>
    <w:rsid w:val="00A65A1B"/>
    <w:rsid w:val="00A71027"/>
    <w:rsid w:val="00A933A6"/>
    <w:rsid w:val="00AB5A09"/>
    <w:rsid w:val="00AF6E47"/>
    <w:rsid w:val="00B40E8E"/>
    <w:rsid w:val="00B46D78"/>
    <w:rsid w:val="00B52D72"/>
    <w:rsid w:val="00B542C6"/>
    <w:rsid w:val="00BA0373"/>
    <w:rsid w:val="00BA450E"/>
    <w:rsid w:val="00BC0CB4"/>
    <w:rsid w:val="00BE73E0"/>
    <w:rsid w:val="00C076B7"/>
    <w:rsid w:val="00C246D6"/>
    <w:rsid w:val="00C33A4B"/>
    <w:rsid w:val="00C50380"/>
    <w:rsid w:val="00C5646F"/>
    <w:rsid w:val="00C860E0"/>
    <w:rsid w:val="00CD009E"/>
    <w:rsid w:val="00CD660F"/>
    <w:rsid w:val="00CF056E"/>
    <w:rsid w:val="00CF185D"/>
    <w:rsid w:val="00D126C7"/>
    <w:rsid w:val="00D45B0F"/>
    <w:rsid w:val="00D66A1A"/>
    <w:rsid w:val="00D66A94"/>
    <w:rsid w:val="00D916A1"/>
    <w:rsid w:val="00D92720"/>
    <w:rsid w:val="00DA0818"/>
    <w:rsid w:val="00DA7F3F"/>
    <w:rsid w:val="00DC1EFA"/>
    <w:rsid w:val="00DD7E36"/>
    <w:rsid w:val="00DE0966"/>
    <w:rsid w:val="00DF73E4"/>
    <w:rsid w:val="00E0643A"/>
    <w:rsid w:val="00E179DA"/>
    <w:rsid w:val="00E35BC0"/>
    <w:rsid w:val="00E40EDF"/>
    <w:rsid w:val="00E518D9"/>
    <w:rsid w:val="00EA1EAE"/>
    <w:rsid w:val="00EA5C25"/>
    <w:rsid w:val="00EB6702"/>
    <w:rsid w:val="00F325B4"/>
    <w:rsid w:val="00F4352D"/>
    <w:rsid w:val="00F50A0A"/>
    <w:rsid w:val="00F5535A"/>
    <w:rsid w:val="00F902A3"/>
    <w:rsid w:val="00FA53A7"/>
    <w:rsid w:val="00FA6EE5"/>
    <w:rsid w:val="00FD7232"/>
    <w:rsid w:val="00FE045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50E"/>
    <w:rPr>
      <w:b/>
      <w:bCs/>
      <w:strike w:val="0"/>
      <w:dstrike w:val="0"/>
      <w:color w:val="0F6B9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A4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50E"/>
    <w:rPr>
      <w:b/>
      <w:bCs/>
      <w:strike w:val="0"/>
      <w:dstrike w:val="0"/>
      <w:color w:val="0F6B9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A4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a_yuliwati@mail.binadar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Yuliwati</dc:creator>
  <cp:lastModifiedBy>Erna Yuliwati</cp:lastModifiedBy>
  <cp:revision>6</cp:revision>
  <dcterms:created xsi:type="dcterms:W3CDTF">2013-03-31T10:17:00Z</dcterms:created>
  <dcterms:modified xsi:type="dcterms:W3CDTF">2013-03-31T12:03:00Z</dcterms:modified>
</cp:coreProperties>
</file>