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77B" w:rsidRPr="0011439F" w:rsidRDefault="008F477B" w:rsidP="0011439F">
      <w:pPr>
        <w:spacing w:after="120"/>
        <w:jc w:val="center"/>
        <w:rPr>
          <w:rFonts w:ascii="Garamond" w:hAnsi="Garamond"/>
          <w:b/>
          <w:sz w:val="22"/>
          <w:szCs w:val="22"/>
        </w:rPr>
      </w:pPr>
      <w:bookmarkStart w:id="0" w:name="_GoBack"/>
      <w:bookmarkEnd w:id="0"/>
      <w:r w:rsidRPr="0011439F">
        <w:rPr>
          <w:rFonts w:ascii="Garamond" w:hAnsi="Garamond"/>
          <w:b/>
          <w:sz w:val="22"/>
          <w:szCs w:val="22"/>
        </w:rPr>
        <w:t>Jurnal Ilmiah TEKNO</w:t>
      </w:r>
    </w:p>
    <w:p w:rsidR="008F477B" w:rsidRPr="0011439F" w:rsidRDefault="008F477B" w:rsidP="0011439F">
      <w:pPr>
        <w:spacing w:after="120"/>
        <w:jc w:val="center"/>
        <w:rPr>
          <w:rFonts w:ascii="Garamond" w:hAnsi="Garamond"/>
          <w:b/>
          <w:sz w:val="22"/>
          <w:szCs w:val="22"/>
        </w:rPr>
      </w:pPr>
      <w:r w:rsidRPr="0011439F">
        <w:rPr>
          <w:rFonts w:ascii="Garamond" w:hAnsi="Garamond"/>
          <w:b/>
          <w:sz w:val="22"/>
          <w:szCs w:val="22"/>
        </w:rPr>
        <w:t>(Civil Engineeering, Elektrical Engineeering and Industrial Engineeering)</w:t>
      </w:r>
    </w:p>
    <w:p w:rsidR="008F477B" w:rsidRPr="0011439F" w:rsidRDefault="006B065A" w:rsidP="0011439F">
      <w:pPr>
        <w:spacing w:after="120"/>
        <w:jc w:val="center"/>
        <w:rPr>
          <w:rFonts w:ascii="Garamond" w:hAnsi="Garamond"/>
          <w:b/>
          <w:sz w:val="22"/>
          <w:szCs w:val="22"/>
        </w:rPr>
      </w:pPr>
      <w:r>
        <w:rPr>
          <w:rFonts w:ascii="Garamond" w:hAnsi="Garamond"/>
          <w:b/>
          <w:noProof/>
          <w:sz w:val="22"/>
          <w:szCs w:val="22"/>
        </w:rPr>
        <mc:AlternateContent>
          <mc:Choice Requires="wps">
            <w:drawing>
              <wp:anchor distT="0" distB="0" distL="114300" distR="114300" simplePos="0" relativeHeight="251658240" behindDoc="0" locked="0" layoutInCell="1" allowOverlap="1">
                <wp:simplePos x="0" y="0"/>
                <wp:positionH relativeFrom="column">
                  <wp:posOffset>7620</wp:posOffset>
                </wp:positionH>
                <wp:positionV relativeFrom="paragraph">
                  <wp:posOffset>203200</wp:posOffset>
                </wp:positionV>
                <wp:extent cx="5019675" cy="0"/>
                <wp:effectExtent l="17145" t="12700" r="11430" b="158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9675" cy="0"/>
                        </a:xfrm>
                        <a:prstGeom prst="straightConnector1">
                          <a:avLst/>
                        </a:prstGeom>
                        <a:noFill/>
                        <a:ln w="190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pt;margin-top:16pt;width:395.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" strokecolor="#f79646 [3209]" strokeweight="1.5pt">
                <v:shadow color="#868686"/>
              </v:shape>
            </w:pict>
          </mc:Fallback>
        </mc:AlternateContent>
      </w:r>
      <w:r w:rsidR="008F477B" w:rsidRPr="0011439F">
        <w:rPr>
          <w:rFonts w:ascii="Garamond" w:hAnsi="Garamond"/>
          <w:b/>
          <w:sz w:val="22"/>
          <w:szCs w:val="22"/>
        </w:rPr>
        <w:t>Vol. 16, No : 1, 2019 , ISSN: 1907-5243.</w:t>
      </w:r>
    </w:p>
    <w:p w:rsidR="003E2BC2" w:rsidRPr="00B66D9C" w:rsidRDefault="00B66D9C" w:rsidP="003E2BC2">
      <w:pPr>
        <w:spacing w:before="360" w:after="240"/>
        <w:jc w:val="center"/>
        <w:rPr>
          <w:b/>
        </w:rPr>
      </w:pPr>
      <w:r>
        <w:rPr>
          <w:b/>
        </w:rPr>
        <w:t xml:space="preserve">Analisis Sistem Pengangkutan Sampah Kota Palembang Dengan Metode Penyelesaian </w:t>
      </w:r>
      <w:r>
        <w:rPr>
          <w:b/>
          <w:i/>
        </w:rPr>
        <w:t xml:space="preserve">Vehicle Routing Problem </w:t>
      </w:r>
      <w:r>
        <w:rPr>
          <w:b/>
        </w:rPr>
        <w:t>(VRP)</w:t>
      </w:r>
    </w:p>
    <w:p w:rsidR="003E2BC2" w:rsidRPr="00A24082" w:rsidRDefault="00B66D9C" w:rsidP="003E2BC2">
      <w:pPr>
        <w:tabs>
          <w:tab w:val="left" w:pos="5978"/>
        </w:tabs>
        <w:jc w:val="center"/>
        <w:rPr>
          <w:b/>
          <w:sz w:val="20"/>
          <w:szCs w:val="20"/>
          <w:vertAlign w:val="superscript"/>
        </w:rPr>
      </w:pPr>
      <w:r>
        <w:rPr>
          <w:b/>
          <w:sz w:val="20"/>
          <w:szCs w:val="20"/>
        </w:rPr>
        <w:t>Winda Friska</w:t>
      </w:r>
      <w:r w:rsidR="003E2BC2" w:rsidRPr="00D31C1D">
        <w:rPr>
          <w:b/>
          <w:sz w:val="20"/>
          <w:szCs w:val="20"/>
          <w:vertAlign w:val="superscript"/>
        </w:rPr>
        <w:t>1</w:t>
      </w:r>
      <w:r w:rsidR="003E2BC2" w:rsidRPr="00D31C1D">
        <w:rPr>
          <w:b/>
          <w:sz w:val="20"/>
          <w:szCs w:val="20"/>
        </w:rPr>
        <w:t xml:space="preserve">, </w:t>
      </w:r>
      <w:r>
        <w:rPr>
          <w:b/>
          <w:sz w:val="20"/>
          <w:szCs w:val="20"/>
        </w:rPr>
        <w:t>Renilaili</w:t>
      </w:r>
      <w:r w:rsidR="003E2BC2" w:rsidRPr="00D31C1D">
        <w:rPr>
          <w:b/>
          <w:sz w:val="20"/>
          <w:szCs w:val="20"/>
          <w:vertAlign w:val="superscript"/>
        </w:rPr>
        <w:t>2</w:t>
      </w:r>
      <w:r w:rsidR="003E2BC2" w:rsidRPr="00D31C1D">
        <w:rPr>
          <w:b/>
          <w:sz w:val="20"/>
          <w:szCs w:val="20"/>
          <w:lang w:val="id-ID"/>
        </w:rPr>
        <w:t>,</w:t>
      </w:r>
      <w:r w:rsidR="00D31C1D" w:rsidRPr="00D31C1D">
        <w:rPr>
          <w:b/>
          <w:sz w:val="20"/>
          <w:szCs w:val="20"/>
        </w:rPr>
        <w:t xml:space="preserve"> </w:t>
      </w:r>
      <w:r>
        <w:rPr>
          <w:b/>
          <w:sz w:val="20"/>
          <w:szCs w:val="20"/>
        </w:rPr>
        <w:t>Septa Hardini</w:t>
      </w:r>
      <w:r w:rsidR="003E2BC2" w:rsidRPr="00D31C1D">
        <w:rPr>
          <w:b/>
          <w:sz w:val="20"/>
          <w:szCs w:val="20"/>
          <w:vertAlign w:val="superscript"/>
          <w:lang w:val="id-ID"/>
        </w:rPr>
        <w:t>3</w:t>
      </w:r>
    </w:p>
    <w:p w:rsidR="003E2BC2" w:rsidRDefault="00A24082" w:rsidP="003E2BC2">
      <w:pPr>
        <w:pStyle w:val="ICTSAuthorIdentity"/>
        <w:rPr>
          <w:rFonts w:ascii="Garamond" w:hAnsi="Garamond"/>
          <w:sz w:val="22"/>
          <w:szCs w:val="22"/>
        </w:rPr>
      </w:pPr>
      <w:r>
        <w:rPr>
          <w:rFonts w:ascii="Garamond" w:hAnsi="Garamond"/>
          <w:sz w:val="22"/>
          <w:szCs w:val="22"/>
        </w:rPr>
        <w:t>Fakultas</w:t>
      </w:r>
      <w:r w:rsidR="003E2BC2" w:rsidRPr="0011439F">
        <w:rPr>
          <w:rFonts w:ascii="Garamond" w:hAnsi="Garamond"/>
          <w:sz w:val="22"/>
          <w:szCs w:val="22"/>
          <w:lang w:val="id-ID"/>
        </w:rPr>
        <w:t xml:space="preserve"> Teknik Industri</w:t>
      </w:r>
      <w:r w:rsidR="003E2BC2" w:rsidRPr="0011439F">
        <w:rPr>
          <w:rFonts w:ascii="Garamond" w:hAnsi="Garamond"/>
          <w:sz w:val="22"/>
          <w:szCs w:val="22"/>
        </w:rPr>
        <w:t>,</w:t>
      </w:r>
      <w:r w:rsidR="003E2BC2" w:rsidRPr="0011439F">
        <w:rPr>
          <w:rFonts w:ascii="Garamond" w:hAnsi="Garamond"/>
          <w:sz w:val="22"/>
          <w:szCs w:val="22"/>
          <w:lang w:val="id-ID"/>
        </w:rPr>
        <w:t xml:space="preserve"> Universitas Bina Darma</w:t>
      </w:r>
      <w:r w:rsidR="00B66D9C">
        <w:rPr>
          <w:rFonts w:ascii="Garamond" w:hAnsi="Garamond"/>
          <w:sz w:val="22"/>
          <w:szCs w:val="22"/>
        </w:rPr>
        <w:t xml:space="preserve"> (Winda Friska</w:t>
      </w:r>
      <w:r>
        <w:rPr>
          <w:rFonts w:ascii="Garamond" w:hAnsi="Garamond"/>
          <w:sz w:val="22"/>
          <w:szCs w:val="22"/>
        </w:rPr>
        <w:t>)</w:t>
      </w:r>
    </w:p>
    <w:p w:rsidR="00A24082" w:rsidRDefault="00A24082" w:rsidP="003E2BC2">
      <w:pPr>
        <w:pStyle w:val="ICTSAuthorIdentity"/>
        <w:rPr>
          <w:rFonts w:ascii="Garamond" w:hAnsi="Garamond"/>
          <w:sz w:val="22"/>
          <w:szCs w:val="22"/>
        </w:rPr>
      </w:pPr>
      <w:r>
        <w:rPr>
          <w:rFonts w:ascii="Garamond" w:hAnsi="Garamond"/>
          <w:sz w:val="22"/>
          <w:szCs w:val="22"/>
        </w:rPr>
        <w:t xml:space="preserve">Email : </w:t>
      </w:r>
      <w:r w:rsidR="00B66D9C">
        <w:rPr>
          <w:rFonts w:ascii="Garamond" w:hAnsi="Garamond"/>
          <w:sz w:val="22"/>
          <w:szCs w:val="22"/>
        </w:rPr>
        <w:t>windafrsk10@gmail.com</w:t>
      </w:r>
    </w:p>
    <w:p w:rsidR="00A601AB" w:rsidRDefault="00A601AB" w:rsidP="00A601AB">
      <w:pPr>
        <w:pStyle w:val="ICTSAuthorIdentity"/>
        <w:rPr>
          <w:rFonts w:ascii="Garamond" w:hAnsi="Garamond"/>
          <w:sz w:val="22"/>
          <w:szCs w:val="22"/>
        </w:rPr>
      </w:pPr>
      <w:r>
        <w:rPr>
          <w:rFonts w:ascii="Garamond" w:hAnsi="Garamond"/>
          <w:sz w:val="22"/>
          <w:szCs w:val="22"/>
        </w:rPr>
        <w:t>Fakultas</w:t>
      </w:r>
      <w:r w:rsidRPr="0011439F">
        <w:rPr>
          <w:rFonts w:ascii="Garamond" w:hAnsi="Garamond"/>
          <w:sz w:val="22"/>
          <w:szCs w:val="22"/>
          <w:lang w:val="id-ID"/>
        </w:rPr>
        <w:t xml:space="preserve"> Teknik Industri</w:t>
      </w:r>
      <w:r w:rsidRPr="0011439F">
        <w:rPr>
          <w:rFonts w:ascii="Garamond" w:hAnsi="Garamond"/>
          <w:sz w:val="22"/>
          <w:szCs w:val="22"/>
        </w:rPr>
        <w:t>,</w:t>
      </w:r>
      <w:r w:rsidRPr="0011439F">
        <w:rPr>
          <w:rFonts w:ascii="Garamond" w:hAnsi="Garamond"/>
          <w:sz w:val="22"/>
          <w:szCs w:val="22"/>
          <w:lang w:val="id-ID"/>
        </w:rPr>
        <w:t xml:space="preserve"> Universitas Bina Darma</w:t>
      </w:r>
      <w:r>
        <w:rPr>
          <w:rFonts w:ascii="Garamond" w:hAnsi="Garamond"/>
          <w:sz w:val="22"/>
          <w:szCs w:val="22"/>
        </w:rPr>
        <w:t xml:space="preserve"> (</w:t>
      </w:r>
      <w:r w:rsidR="00B66D9C">
        <w:rPr>
          <w:rFonts w:ascii="Garamond" w:hAnsi="Garamond"/>
          <w:sz w:val="22"/>
          <w:szCs w:val="22"/>
        </w:rPr>
        <w:t>Renilaili</w:t>
      </w:r>
      <w:r>
        <w:rPr>
          <w:rFonts w:ascii="Garamond" w:hAnsi="Garamond"/>
          <w:sz w:val="22"/>
          <w:szCs w:val="22"/>
        </w:rPr>
        <w:t>)</w:t>
      </w:r>
    </w:p>
    <w:p w:rsidR="00A601AB" w:rsidRDefault="00A601AB" w:rsidP="00A601AB">
      <w:pPr>
        <w:pStyle w:val="ICTSAuthorIdentity"/>
        <w:rPr>
          <w:rFonts w:ascii="Garamond" w:hAnsi="Garamond"/>
          <w:sz w:val="22"/>
          <w:szCs w:val="22"/>
        </w:rPr>
      </w:pPr>
      <w:r>
        <w:rPr>
          <w:rFonts w:ascii="Garamond" w:hAnsi="Garamond"/>
          <w:sz w:val="22"/>
          <w:szCs w:val="22"/>
        </w:rPr>
        <w:t xml:space="preserve">Email : </w:t>
      </w:r>
      <w:r w:rsidR="00B66D9C">
        <w:rPr>
          <w:rFonts w:ascii="Garamond" w:hAnsi="Garamond"/>
          <w:sz w:val="22"/>
          <w:szCs w:val="22"/>
        </w:rPr>
        <w:t>Renilaili@</w:t>
      </w:r>
      <w:r w:rsidR="004D54D8">
        <w:rPr>
          <w:rFonts w:ascii="Garamond" w:hAnsi="Garamond"/>
          <w:sz w:val="22"/>
          <w:szCs w:val="22"/>
        </w:rPr>
        <w:t>binadarma.ac.id</w:t>
      </w:r>
    </w:p>
    <w:p w:rsidR="00B66D9C" w:rsidRDefault="00A601AB" w:rsidP="003E2BC2">
      <w:pPr>
        <w:pStyle w:val="ICTSAuthorIdentity"/>
        <w:rPr>
          <w:rFonts w:ascii="Garamond" w:hAnsi="Garamond"/>
          <w:sz w:val="22"/>
          <w:szCs w:val="22"/>
        </w:rPr>
      </w:pPr>
      <w:r>
        <w:rPr>
          <w:rFonts w:ascii="Garamond" w:hAnsi="Garamond"/>
          <w:sz w:val="22"/>
          <w:szCs w:val="22"/>
        </w:rPr>
        <w:t>Fakultas</w:t>
      </w:r>
      <w:r w:rsidRPr="0011439F">
        <w:rPr>
          <w:rFonts w:ascii="Garamond" w:hAnsi="Garamond"/>
          <w:sz w:val="22"/>
          <w:szCs w:val="22"/>
          <w:lang w:val="id-ID"/>
        </w:rPr>
        <w:t xml:space="preserve"> Teknik Industri</w:t>
      </w:r>
      <w:r w:rsidRPr="0011439F">
        <w:rPr>
          <w:rFonts w:ascii="Garamond" w:hAnsi="Garamond"/>
          <w:sz w:val="22"/>
          <w:szCs w:val="22"/>
        </w:rPr>
        <w:t>,</w:t>
      </w:r>
      <w:r w:rsidRPr="0011439F">
        <w:rPr>
          <w:rFonts w:ascii="Garamond" w:hAnsi="Garamond"/>
          <w:sz w:val="22"/>
          <w:szCs w:val="22"/>
          <w:lang w:val="id-ID"/>
        </w:rPr>
        <w:t xml:space="preserve"> Universitas Bina Darma</w:t>
      </w:r>
      <w:r>
        <w:rPr>
          <w:rFonts w:ascii="Garamond" w:hAnsi="Garamond"/>
          <w:sz w:val="22"/>
          <w:szCs w:val="22"/>
        </w:rPr>
        <w:t xml:space="preserve"> </w:t>
      </w:r>
      <w:r w:rsidR="00B66D9C">
        <w:rPr>
          <w:rFonts w:ascii="Garamond" w:hAnsi="Garamond"/>
          <w:sz w:val="22"/>
          <w:szCs w:val="22"/>
        </w:rPr>
        <w:t>(Septa Hardini)</w:t>
      </w:r>
    </w:p>
    <w:p w:rsidR="00A601AB" w:rsidRPr="0011439F" w:rsidRDefault="00A601AB" w:rsidP="003E2BC2">
      <w:pPr>
        <w:pStyle w:val="ICTSAuthorIdentity"/>
        <w:rPr>
          <w:rFonts w:ascii="Garamond" w:hAnsi="Garamond"/>
          <w:sz w:val="22"/>
          <w:szCs w:val="22"/>
          <w:vertAlign w:val="superscript"/>
        </w:rPr>
      </w:pPr>
      <w:r>
        <w:rPr>
          <w:rFonts w:ascii="Garamond" w:hAnsi="Garamond"/>
          <w:sz w:val="22"/>
          <w:szCs w:val="22"/>
        </w:rPr>
        <w:t>Email :</w:t>
      </w:r>
      <w:r w:rsidR="00B66D9C">
        <w:rPr>
          <w:rFonts w:ascii="Garamond" w:hAnsi="Garamond"/>
          <w:sz w:val="22"/>
          <w:szCs w:val="22"/>
        </w:rPr>
        <w:t xml:space="preserve"> Septa.hardini</w:t>
      </w:r>
      <w:r w:rsidR="00A93A39">
        <w:rPr>
          <w:rFonts w:ascii="Garamond" w:hAnsi="Garamond"/>
          <w:sz w:val="22"/>
          <w:szCs w:val="22"/>
        </w:rPr>
        <w:t>@binadarma.ac.i</w:t>
      </w:r>
      <w:r w:rsidR="00B66D9C">
        <w:rPr>
          <w:rFonts w:ascii="Garamond" w:hAnsi="Garamond"/>
          <w:sz w:val="22"/>
          <w:szCs w:val="22"/>
        </w:rPr>
        <w:t>d</w:t>
      </w:r>
    </w:p>
    <w:p w:rsidR="00A601AB" w:rsidRDefault="00A601AB" w:rsidP="003E2BC2">
      <w:pPr>
        <w:pStyle w:val="ListParagraph"/>
        <w:spacing w:after="0" w:line="240" w:lineRule="auto"/>
        <w:ind w:left="0"/>
        <w:jc w:val="center"/>
        <w:rPr>
          <w:rFonts w:ascii="Garamond" w:hAnsi="Garamond"/>
          <w:b/>
        </w:rPr>
      </w:pPr>
    </w:p>
    <w:p w:rsidR="003E2BC2" w:rsidRPr="00A601AB" w:rsidRDefault="003E2BC2" w:rsidP="003E2BC2">
      <w:pPr>
        <w:pStyle w:val="ListParagraph"/>
        <w:spacing w:after="0" w:line="240" w:lineRule="auto"/>
        <w:ind w:left="0"/>
        <w:jc w:val="center"/>
        <w:rPr>
          <w:rFonts w:ascii="Times New Roman" w:hAnsi="Times New Roman"/>
          <w:b/>
        </w:rPr>
      </w:pPr>
      <w:r w:rsidRPr="00A601AB">
        <w:rPr>
          <w:rFonts w:ascii="Times New Roman" w:hAnsi="Times New Roman"/>
          <w:b/>
        </w:rPr>
        <w:t xml:space="preserve">Abstrak </w:t>
      </w:r>
    </w:p>
    <w:p w:rsidR="00A93A39" w:rsidRPr="00A93A39" w:rsidRDefault="00A93A39" w:rsidP="00A93A39">
      <w:pPr>
        <w:jc w:val="both"/>
        <w:rPr>
          <w:b/>
          <w:sz w:val="20"/>
          <w:szCs w:val="20"/>
        </w:rPr>
      </w:pPr>
    </w:p>
    <w:p w:rsidR="003E2BC2" w:rsidRPr="00E51A79" w:rsidRDefault="00E51A79" w:rsidP="00E51A79">
      <w:pPr>
        <w:pStyle w:val="ListParagraph"/>
        <w:spacing w:line="240" w:lineRule="auto"/>
        <w:ind w:left="0" w:firstLine="720"/>
        <w:jc w:val="both"/>
        <w:rPr>
          <w:rFonts w:ascii="Times New Roman" w:hAnsi="Times New Roman"/>
          <w:sz w:val="20"/>
          <w:szCs w:val="20"/>
        </w:rPr>
      </w:pPr>
      <w:r w:rsidRPr="00E06C2E">
        <w:rPr>
          <w:rFonts w:ascii="Times New Roman" w:hAnsi="Times New Roman"/>
          <w:sz w:val="20"/>
          <w:szCs w:val="20"/>
        </w:rPr>
        <w:t xml:space="preserve">Pesatnya pembangunan wilayah perkotaan di Indonesia, diikuti oleh peningkatan perpindahan sebagian rakyat pedesaan ke kota dengan anggapan akan memperoleh kehidupan yang lebih baik. Palembang salah satu kota, dimana pelayanan yang ada tidak maksimal dan terjadi penurunan kualitas lingkungan, khususnya pada permasalahan pengangkutan sampah kota.Pengelolaan sampah harus semakin diperhatikan karena berhubungan dengan efisiensi biaya. Transportasi sampah adalah sub-sistem persampahan yang bersasaran membawa sampah dari lokasi pemindahan atau dari sumber sampah secara langsung menuju Tempat Pemrosesan Akhir (TPA). Penelitian dilakukan di Dinas kebersihan dan Keindahan  Kota Palembang, dengan tujuan untul menentukan rute proses pengangkutan sampah terbaik dengan satu kali putaran rute agar tidak terjadi penumpukkan sampah pada beberapa wilayah pelayanan. Dan penelitian ini menggunakan metode </w:t>
      </w:r>
      <w:r w:rsidRPr="00E06C2E">
        <w:rPr>
          <w:rFonts w:ascii="Times New Roman" w:hAnsi="Times New Roman"/>
          <w:i/>
          <w:sz w:val="20"/>
          <w:szCs w:val="20"/>
        </w:rPr>
        <w:t>Vehicle Routing Problem</w:t>
      </w:r>
      <w:r w:rsidRPr="00E06C2E">
        <w:rPr>
          <w:rFonts w:ascii="Times New Roman" w:hAnsi="Times New Roman"/>
          <w:sz w:val="20"/>
          <w:szCs w:val="20"/>
        </w:rPr>
        <w:t xml:space="preserve"> (VRP) dengan perhitungan </w:t>
      </w:r>
      <w:r w:rsidRPr="00E06C2E">
        <w:rPr>
          <w:rFonts w:ascii="Times New Roman" w:hAnsi="Times New Roman"/>
          <w:i/>
          <w:sz w:val="20"/>
          <w:szCs w:val="20"/>
        </w:rPr>
        <w:t xml:space="preserve">saving matriks </w:t>
      </w:r>
      <w:r w:rsidRPr="00E06C2E">
        <w:rPr>
          <w:rFonts w:ascii="Times New Roman" w:hAnsi="Times New Roman"/>
          <w:sz w:val="20"/>
          <w:szCs w:val="20"/>
        </w:rPr>
        <w:t xml:space="preserve">dan pendekatan </w:t>
      </w:r>
      <w:r w:rsidRPr="00E06C2E">
        <w:rPr>
          <w:rFonts w:ascii="Times New Roman" w:hAnsi="Times New Roman"/>
          <w:i/>
          <w:sz w:val="20"/>
          <w:szCs w:val="20"/>
        </w:rPr>
        <w:t xml:space="preserve">nearest neighbor, </w:t>
      </w:r>
      <w:r w:rsidRPr="00E06C2E">
        <w:rPr>
          <w:rFonts w:ascii="Times New Roman" w:hAnsi="Times New Roman"/>
          <w:sz w:val="20"/>
          <w:szCs w:val="20"/>
        </w:rPr>
        <w:t xml:space="preserve">dengan data acuan peneltian yaitu data observasi langsung pengangkutan sampah untuk 3 kecamatan, yaitu kecamatan Plaju, SU II dan  kecamatan Kertapati di Palembang. Hasil penelitian yang didapatkan  yaitu , rute terbaik untuk masing-masing kecamatan, dimana untuk setiap kecamatan dalam sehari hanya membutuhkan satu kali putaran  rute untuk pengangkutan sampah  dengan alokasi unit </w:t>
      </w:r>
      <w:r w:rsidRPr="00E06C2E">
        <w:rPr>
          <w:rFonts w:ascii="Times New Roman" w:hAnsi="Times New Roman"/>
          <w:i/>
          <w:sz w:val="20"/>
          <w:szCs w:val="20"/>
        </w:rPr>
        <w:t xml:space="preserve">dump truck </w:t>
      </w:r>
      <w:r w:rsidRPr="00E06C2E">
        <w:rPr>
          <w:rFonts w:ascii="Times New Roman" w:hAnsi="Times New Roman"/>
          <w:sz w:val="20"/>
          <w:szCs w:val="20"/>
        </w:rPr>
        <w:t>yang tepat.</w:t>
      </w:r>
    </w:p>
    <w:p w:rsidR="00E51A79" w:rsidRPr="00E51A79" w:rsidRDefault="003E2BC2" w:rsidP="00E51A79">
      <w:pPr>
        <w:rPr>
          <w:b/>
        </w:rPr>
      </w:pPr>
      <w:r w:rsidRPr="004D54D8">
        <w:rPr>
          <w:b/>
          <w:sz w:val="20"/>
          <w:szCs w:val="20"/>
        </w:rPr>
        <w:t>Kata Kunci</w:t>
      </w:r>
      <w:r w:rsidRPr="004D54D8">
        <w:rPr>
          <w:b/>
          <w:i/>
          <w:sz w:val="20"/>
          <w:szCs w:val="20"/>
        </w:rPr>
        <w:t xml:space="preserve"> :</w:t>
      </w:r>
      <w:r w:rsidRPr="004D54D8">
        <w:rPr>
          <w:rFonts w:ascii="Garamond" w:hAnsi="Garamond"/>
          <w:b/>
          <w:i/>
          <w:sz w:val="20"/>
          <w:szCs w:val="20"/>
        </w:rPr>
        <w:tab/>
      </w:r>
      <w:r w:rsidR="00E51A79" w:rsidRPr="00E51A79">
        <w:rPr>
          <w:b/>
          <w:i/>
          <w:sz w:val="20"/>
          <w:szCs w:val="20"/>
        </w:rPr>
        <w:t>Vehicle Routing Problem</w:t>
      </w:r>
      <w:r w:rsidR="00E51A79" w:rsidRPr="00E51A79">
        <w:rPr>
          <w:b/>
          <w:sz w:val="20"/>
          <w:szCs w:val="20"/>
        </w:rPr>
        <w:t xml:space="preserve"> (VRP), </w:t>
      </w:r>
      <w:r w:rsidR="00E51A79" w:rsidRPr="00E51A79">
        <w:rPr>
          <w:b/>
          <w:i/>
          <w:sz w:val="20"/>
          <w:szCs w:val="20"/>
        </w:rPr>
        <w:t>saving matriks, nearest neighbor</w:t>
      </w:r>
    </w:p>
    <w:p w:rsidR="003E2BC2" w:rsidRPr="004D54D8" w:rsidRDefault="003E2BC2" w:rsidP="003E2BC2">
      <w:pPr>
        <w:tabs>
          <w:tab w:val="right" w:pos="20160"/>
        </w:tabs>
        <w:ind w:left="1350" w:hanging="1350"/>
        <w:jc w:val="both"/>
        <w:rPr>
          <w:rFonts w:ascii="Garamond" w:hAnsi="Garamond"/>
          <w:b/>
          <w:sz w:val="20"/>
          <w:szCs w:val="20"/>
        </w:rPr>
      </w:pPr>
    </w:p>
    <w:p w:rsidR="003E2BC2" w:rsidRPr="004D54D8" w:rsidRDefault="003E2BC2" w:rsidP="003E2BC2">
      <w:pPr>
        <w:tabs>
          <w:tab w:val="left" w:pos="567"/>
        </w:tabs>
        <w:jc w:val="both"/>
        <w:rPr>
          <w:rFonts w:ascii="Garamond" w:hAnsi="Garamond"/>
          <w:b/>
          <w:sz w:val="20"/>
          <w:szCs w:val="20"/>
        </w:rPr>
      </w:pPr>
    </w:p>
    <w:p w:rsidR="003E2BC2" w:rsidRPr="004D54D8" w:rsidRDefault="003E2BC2" w:rsidP="003E2BC2">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i/>
          <w:sz w:val="22"/>
          <w:szCs w:val="22"/>
        </w:rPr>
      </w:pPr>
      <w:r w:rsidRPr="004D54D8">
        <w:rPr>
          <w:b/>
          <w:i/>
          <w:sz w:val="22"/>
          <w:szCs w:val="22"/>
          <w:lang w:val="id-ID"/>
        </w:rPr>
        <w:t xml:space="preserve">Abstract </w:t>
      </w:r>
    </w:p>
    <w:p w:rsidR="004D54D8" w:rsidRDefault="004D54D8" w:rsidP="004D54D8">
      <w:pPr>
        <w:jc w:val="both"/>
        <w:rPr>
          <w:i/>
          <w:sz w:val="20"/>
          <w:szCs w:val="20"/>
        </w:rPr>
      </w:pPr>
    </w:p>
    <w:p w:rsidR="00E51A79" w:rsidRPr="00E06C2E" w:rsidRDefault="004D54D8" w:rsidP="00E51A79">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i/>
          <w:sz w:val="20"/>
          <w:szCs w:val="20"/>
        </w:rPr>
        <w:tab/>
      </w:r>
      <w:r w:rsidR="00E51A79" w:rsidRPr="00E06C2E">
        <w:rPr>
          <w:i/>
          <w:sz w:val="20"/>
          <w:szCs w:val="20"/>
        </w:rPr>
        <w:t>The rapid development of urban areas in Indonesia, followed by an increase in the number of rural residents to the city with the assumption will get a better life. Palembang is a city, where services are not optimal and there is a decrease in environmental quality, specifically on the problem of transporting municipal waste. Waste transportation is a waste sub-system that transports waste from the transfer location or from the waste source directly to the Final Processing Site (TPA). Research conducted at the City of Palembang's Sanitation and Beauty Service, with the aim of determining the best route for transporting waste with one route to avoid garbage accumulation in several service areas. And this research uses Vehicle Routing Problem (VRP) method with matrix calculation and nearest neighbor calculation, with research data that is data of direct observation of waste transportation for 3 districts, namely Plaju, SU II and Kertapati districts in Palembang. The results obtained are, the best route for each sub-district, where for each sub-district every day requires only one route for transportation of waste with the right dump truck unit.</w:t>
      </w:r>
    </w:p>
    <w:p w:rsidR="003E2BC2" w:rsidRPr="00E51A79" w:rsidRDefault="004D54D8" w:rsidP="00E51A79">
      <w:pPr>
        <w:jc w:val="both"/>
        <w:rPr>
          <w:i/>
          <w:sz w:val="20"/>
          <w:szCs w:val="20"/>
        </w:rPr>
      </w:pPr>
      <w:r w:rsidRPr="002C23DF">
        <w:rPr>
          <w:i/>
          <w:sz w:val="20"/>
          <w:szCs w:val="20"/>
        </w:rPr>
        <w:t>.</w:t>
      </w:r>
    </w:p>
    <w:p w:rsidR="00E51A79" w:rsidRPr="00E51A79" w:rsidRDefault="00890F0F" w:rsidP="00E51A79">
      <w:pPr>
        <w:rPr>
          <w:b/>
        </w:rPr>
      </w:pPr>
      <w:r w:rsidRPr="004D54D8">
        <w:rPr>
          <w:b/>
          <w:i/>
          <w:sz w:val="20"/>
          <w:szCs w:val="20"/>
        </w:rPr>
        <w:t>Key words :</w:t>
      </w:r>
      <w:r w:rsidRPr="004D54D8">
        <w:rPr>
          <w:b/>
          <w:i/>
          <w:sz w:val="20"/>
          <w:szCs w:val="20"/>
        </w:rPr>
        <w:tab/>
      </w:r>
      <w:r w:rsidR="00E51A79" w:rsidRPr="00E51A79">
        <w:rPr>
          <w:b/>
          <w:i/>
          <w:sz w:val="20"/>
          <w:szCs w:val="20"/>
        </w:rPr>
        <w:t>Vehicle Routing Problem</w:t>
      </w:r>
      <w:r w:rsidR="00E51A79" w:rsidRPr="00E51A79">
        <w:rPr>
          <w:b/>
          <w:sz w:val="20"/>
          <w:szCs w:val="20"/>
        </w:rPr>
        <w:t xml:space="preserve"> (VRP), </w:t>
      </w:r>
      <w:r w:rsidR="00E51A79" w:rsidRPr="00E51A79">
        <w:rPr>
          <w:b/>
          <w:i/>
          <w:sz w:val="20"/>
          <w:szCs w:val="20"/>
        </w:rPr>
        <w:t>saving matriks, nearest neighbor</w:t>
      </w:r>
    </w:p>
    <w:p w:rsidR="004D54D8" w:rsidRPr="002C23DF" w:rsidRDefault="004D54D8" w:rsidP="004D54D8">
      <w:pPr>
        <w:jc w:val="both"/>
        <w:rPr>
          <w:i/>
          <w:sz w:val="20"/>
          <w:szCs w:val="20"/>
        </w:rPr>
      </w:pPr>
    </w:p>
    <w:p w:rsidR="003E2BC2" w:rsidRDefault="003E2BC2" w:rsidP="00890F0F">
      <w:pPr>
        <w:tabs>
          <w:tab w:val="right" w:pos="20160"/>
        </w:tabs>
        <w:ind w:left="1350" w:hanging="1350"/>
        <w:jc w:val="both"/>
        <w:rPr>
          <w:rFonts w:ascii="Garamond" w:hAnsi="Garamond"/>
          <w:b/>
          <w:i/>
          <w:sz w:val="21"/>
          <w:szCs w:val="21"/>
        </w:rPr>
      </w:pPr>
    </w:p>
    <w:p w:rsidR="004D54D8" w:rsidRDefault="004D54D8" w:rsidP="00890F0F">
      <w:pPr>
        <w:tabs>
          <w:tab w:val="right" w:pos="20160"/>
        </w:tabs>
        <w:ind w:left="1350" w:hanging="1350"/>
        <w:jc w:val="both"/>
        <w:rPr>
          <w:rFonts w:ascii="Garamond" w:hAnsi="Garamond"/>
          <w:b/>
          <w:i/>
          <w:sz w:val="21"/>
          <w:szCs w:val="21"/>
        </w:rPr>
      </w:pPr>
    </w:p>
    <w:p w:rsidR="00AF3D1A" w:rsidRDefault="00AF3D1A" w:rsidP="004A736E">
      <w:pPr>
        <w:pStyle w:val="ListParagraph"/>
        <w:numPr>
          <w:ilvl w:val="0"/>
          <w:numId w:val="1"/>
        </w:numPr>
        <w:spacing w:after="0" w:line="240" w:lineRule="auto"/>
        <w:ind w:left="284" w:hanging="284"/>
        <w:rPr>
          <w:rFonts w:ascii="Garamond" w:hAnsi="Garamond"/>
          <w:b/>
        </w:rPr>
        <w:sectPr w:rsidR="00AF3D1A" w:rsidSect="00AE0712">
          <w:footerReference w:type="even" r:id="rId9"/>
          <w:footerReference w:type="default" r:id="rId10"/>
          <w:footerReference w:type="first" r:id="rId11"/>
          <w:pgSz w:w="11907" w:h="16839" w:code="9"/>
          <w:pgMar w:top="1843" w:right="1701" w:bottom="1701" w:left="2268" w:header="720" w:footer="0" w:gutter="0"/>
          <w:cols w:space="720"/>
          <w:docGrid w:linePitch="360"/>
        </w:sectPr>
      </w:pPr>
    </w:p>
    <w:p w:rsidR="00206A94" w:rsidRDefault="00206A94" w:rsidP="004A736E">
      <w:pPr>
        <w:pStyle w:val="ListParagraph"/>
        <w:numPr>
          <w:ilvl w:val="0"/>
          <w:numId w:val="1"/>
        </w:numPr>
        <w:spacing w:after="0" w:line="240" w:lineRule="auto"/>
        <w:ind w:left="284" w:hanging="284"/>
        <w:rPr>
          <w:rFonts w:ascii="Times New Roman" w:hAnsi="Times New Roman"/>
          <w:b/>
        </w:rPr>
      </w:pPr>
      <w:r w:rsidRPr="003E1BCF">
        <w:rPr>
          <w:rFonts w:ascii="Times New Roman" w:hAnsi="Times New Roman"/>
          <w:b/>
        </w:rPr>
        <w:lastRenderedPageBreak/>
        <w:t>PENDAHULUAN</w:t>
      </w:r>
    </w:p>
    <w:p w:rsidR="00F53127" w:rsidRPr="00F53127" w:rsidRDefault="00F53127" w:rsidP="00F53127">
      <w:pPr>
        <w:pStyle w:val="ListParagraph"/>
        <w:spacing w:after="0" w:line="240" w:lineRule="auto"/>
        <w:ind w:left="284"/>
        <w:jc w:val="both"/>
        <w:rPr>
          <w:rFonts w:ascii="Times New Roman" w:hAnsi="Times New Roman"/>
          <w:b/>
        </w:rPr>
      </w:pPr>
      <w:r>
        <w:rPr>
          <w:rFonts w:ascii="Times New Roman" w:hAnsi="Times New Roman"/>
          <w:sz w:val="24"/>
          <w:szCs w:val="24"/>
        </w:rPr>
        <w:tab/>
      </w:r>
      <w:r w:rsidRPr="00F53127">
        <w:rPr>
          <w:rFonts w:ascii="Times New Roman" w:hAnsi="Times New Roman"/>
        </w:rPr>
        <w:t>Pesatnya pembangunan wilayah perkotaan di Indonesia, diikuti oleh peningkatan perpindahan sebagian rakyat pedesaan ke kota dengan anggapan akan memperoleh kehidupan yang lebih baik. Hal ini tentunya sangat berdampak pada peningkatan jumlah penduduk kota yang juga sebanding dengan limbah yang akan dihasilkan. Namun, tidak disertai secara langsung dengan penyediaan sarana dan prasarana yang sebanding oleh pemerintah, akibatnya pelayanan yang ada tidak maksimal dan terjadi penurunan kualitas lingkungan, khususnya pada permasalahan pengangkutan sampah kota. Untuk menanggulangi permasalahan ini, sangat dibutuhkan peranan pemerintah yang didukung oleh kepedulian masyarakat kota setempat.</w:t>
      </w:r>
    </w:p>
    <w:p w:rsidR="00F53127" w:rsidRPr="00F53127" w:rsidRDefault="00F53127" w:rsidP="00F53127">
      <w:pPr>
        <w:pStyle w:val="ListParagraph"/>
        <w:spacing w:after="0" w:line="240" w:lineRule="auto"/>
        <w:ind w:left="284"/>
        <w:jc w:val="both"/>
        <w:rPr>
          <w:rFonts w:ascii="Times New Roman" w:hAnsi="Times New Roman"/>
          <w:b/>
        </w:rPr>
      </w:pPr>
      <w:r w:rsidRPr="00F53127">
        <w:rPr>
          <w:rFonts w:ascii="Times New Roman" w:hAnsi="Times New Roman"/>
          <w:b/>
        </w:rPr>
        <w:tab/>
      </w:r>
      <w:r w:rsidRPr="00F53127">
        <w:rPr>
          <w:rFonts w:ascii="Times New Roman" w:hAnsi="Times New Roman"/>
        </w:rPr>
        <w:t xml:space="preserve">Pengelolaan sampah harus semakin diperhatikan karena berhubungan dengan efisiensi biaya. Transportasi sampah adalah sub-sistem persampahan yang bersasaran membawa sampah dari lokasi pemindahan atau dari sumber sampah secara langsung menuju Tempat Pemrosesan Akhir (TPA). Dengan optimasi sub-sistem ini diharapkan pengangkutan sampah menjadi mudah, cepat, serta biaya relatif murah dengan tujuan akhir meminimalkan penumpukan sampah yang akan memberi dampak langsung bagi kesehatan masyarakat dan keindahan kota. Minimasi jarak dan waktu tempuh merupakan solusi utama dari perencanaan rute pengangkutan sampah. Rute pengangkutan sampah yang dibuat haruslah efektif dan efisien sehingga didapatkan rute pengangkutan yang paling optimum. </w:t>
      </w:r>
    </w:p>
    <w:p w:rsidR="00F53127" w:rsidRPr="00F53127" w:rsidRDefault="00F53127" w:rsidP="00F53127">
      <w:pPr>
        <w:pStyle w:val="ListParagraph"/>
        <w:spacing w:after="0" w:line="240" w:lineRule="auto"/>
        <w:ind w:left="284"/>
        <w:jc w:val="both"/>
        <w:rPr>
          <w:rFonts w:ascii="Times New Roman" w:hAnsi="Times New Roman"/>
          <w:b/>
        </w:rPr>
      </w:pPr>
      <w:r w:rsidRPr="00F53127">
        <w:rPr>
          <w:rFonts w:ascii="Times New Roman" w:hAnsi="Times New Roman"/>
          <w:b/>
        </w:rPr>
        <w:tab/>
      </w:r>
      <w:r w:rsidRPr="00F53127">
        <w:rPr>
          <w:rFonts w:ascii="Times New Roman" w:hAnsi="Times New Roman"/>
        </w:rPr>
        <w:t xml:space="preserve">Kota Palembang merupakan salah satu kota yang mengalami permasalahan kompleks dibidang pengelolaan persampahan ini, khususnya mengenai sistem pengangkutan sampah pada beberapa kecamatan di kota Palembang yaitu kecamatan Kecamatan Plaju, Kecamatan Seberang Ulu II dan Kecamatan Kertapati. Proses pengambilan sampah pada kecamatan ini dilakukan dengan menggunakan cara pengambilan bak rute dan kontainer yang tersebar disetiap jalan umum. Namun, keadaan ini tidak ditunjang dengan sistem pengangkutan yang efektif dan efisien Karena, permasalahan rute pola pengangkutan </w:t>
      </w:r>
      <w:r w:rsidRPr="00F53127">
        <w:rPr>
          <w:rFonts w:ascii="Times New Roman" w:hAnsi="Times New Roman"/>
          <w:i/>
        </w:rPr>
        <w:t>door to door</w:t>
      </w:r>
      <w:r w:rsidRPr="00F53127">
        <w:rPr>
          <w:rFonts w:ascii="Times New Roman" w:hAnsi="Times New Roman"/>
        </w:rPr>
        <w:t xml:space="preserve"> yang kurang efektif dengan keterbatasan kendaraan sehingga terjadi penumpukkan sampah di beberapa wilayah. Dengan biaya bahan bakar yang terbatas pada setiap kendaraan pengangkutan maka proses pengangkutan sampah hanya dapat dilakukan sebanyak satu kali putaran saja yaitu dari pangkalan ke setiap wilayah pelayanan tertentu lalu dibawa ke TPA dan berakhir di pangkalan. </w:t>
      </w:r>
    </w:p>
    <w:p w:rsidR="00F53127" w:rsidRPr="00F53127" w:rsidRDefault="00F53127" w:rsidP="00F53127">
      <w:pPr>
        <w:pStyle w:val="ListParagraph"/>
        <w:spacing w:after="0" w:line="240" w:lineRule="auto"/>
        <w:ind w:left="284"/>
        <w:jc w:val="both"/>
        <w:rPr>
          <w:rFonts w:ascii="Times New Roman" w:hAnsi="Times New Roman"/>
          <w:b/>
        </w:rPr>
      </w:pPr>
      <w:r w:rsidRPr="00F53127">
        <w:rPr>
          <w:rFonts w:ascii="Times New Roman" w:hAnsi="Times New Roman"/>
          <w:b/>
        </w:rPr>
        <w:tab/>
      </w:r>
      <w:r w:rsidRPr="00F53127">
        <w:rPr>
          <w:rFonts w:ascii="Times New Roman" w:hAnsi="Times New Roman"/>
          <w:noProof/>
        </w:rPr>
        <w:t xml:space="preserve">Proses pengangkutan sampah dari sumber sampah hingga ketempat pembuangan akhir. </w:t>
      </w:r>
      <w:r w:rsidRPr="00F53127">
        <w:rPr>
          <w:rFonts w:ascii="Times New Roman" w:hAnsi="Times New Roman"/>
        </w:rPr>
        <w:t>Pengangkutan Pertama, kedua dan ketiga (dari rumah ke TPS/ Tempat Pembuangan Sementara) menggunakan motor sampah dan gerobak pengangkut. Pengangkutan sampah keempat dan kelima dari tempat penampungan sementara (TPS) ke tempat pembuangan akhir (TPA) menggunakan truk sampah.</w:t>
      </w:r>
    </w:p>
    <w:p w:rsidR="00F53127" w:rsidRPr="00F53127" w:rsidRDefault="00F53127" w:rsidP="00F53127">
      <w:pPr>
        <w:pStyle w:val="ListParagraph"/>
        <w:spacing w:after="0" w:line="240" w:lineRule="auto"/>
        <w:ind w:left="284"/>
        <w:jc w:val="both"/>
        <w:rPr>
          <w:rFonts w:ascii="Times New Roman" w:hAnsi="Times New Roman"/>
          <w:b/>
        </w:rPr>
      </w:pPr>
      <w:r w:rsidRPr="00F53127">
        <w:rPr>
          <w:rFonts w:ascii="Times New Roman" w:hAnsi="Times New Roman"/>
          <w:b/>
        </w:rPr>
        <w:tab/>
      </w:r>
      <w:r w:rsidRPr="00F53127">
        <w:rPr>
          <w:rFonts w:ascii="Times New Roman" w:hAnsi="Times New Roman"/>
        </w:rPr>
        <w:t xml:space="preserve">Dari gambaran permasalahan ini, sangat penting untuk melakukan kajian lebih lanjut tentang upaya untuk mengoptimalkan proses pengangkutan sampah dengan satu kali putaran rute  agar menjadi efektif dan efisien. Atas dasar inilah, penulis memilih judul </w:t>
      </w:r>
      <w:r w:rsidRPr="00F53127">
        <w:rPr>
          <w:rFonts w:ascii="Times New Roman" w:hAnsi="Times New Roman"/>
          <w:b/>
        </w:rPr>
        <w:t xml:space="preserve">Analisis Sistem Pengangkutan Sampah Kota Palembang Dengan Metode Penyelesaian </w:t>
      </w:r>
      <w:r w:rsidRPr="00F53127">
        <w:rPr>
          <w:rFonts w:ascii="Times New Roman" w:hAnsi="Times New Roman"/>
          <w:b/>
          <w:i/>
        </w:rPr>
        <w:t>Vehicle Routing Problem</w:t>
      </w:r>
      <w:r w:rsidRPr="00F53127">
        <w:rPr>
          <w:rFonts w:ascii="Times New Roman" w:hAnsi="Times New Roman"/>
          <w:b/>
        </w:rPr>
        <w:t xml:space="preserve"> (VRP)</w:t>
      </w:r>
      <w:r w:rsidRPr="00F53127">
        <w:rPr>
          <w:rFonts w:ascii="Times New Roman" w:hAnsi="Times New Roman"/>
        </w:rPr>
        <w:t>. Dengan studi kasus pada Dinas Kebersihan dan Keindahan Kota Palembang yang berfungsi sebagai pelaksana dan pengendalian kegiatan kebersihan dan pertamanan, pengelola kebersihan, pemberi pelayanan pengangkutan sampah, pelaksana perizinan dan pelayanan umum, Pembina terhadap cabang dinas dan UPTD dalam lingkungan tugasnya, pelaksana tugas yang di tetapkan Bupati.</w:t>
      </w:r>
    </w:p>
    <w:p w:rsidR="00F53127" w:rsidRPr="00F53127" w:rsidRDefault="00F53127" w:rsidP="00F53127">
      <w:pPr>
        <w:pStyle w:val="ListParagraph"/>
        <w:spacing w:after="0" w:line="240" w:lineRule="auto"/>
        <w:ind w:left="284"/>
      </w:pPr>
    </w:p>
    <w:p w:rsidR="00083408" w:rsidRDefault="00083408" w:rsidP="00B66D9C">
      <w:pPr>
        <w:widowControl w:val="0"/>
        <w:autoSpaceDE w:val="0"/>
        <w:autoSpaceDN w:val="0"/>
        <w:ind w:left="284" w:firstLine="436"/>
        <w:jc w:val="both"/>
        <w:rPr>
          <w:sz w:val="22"/>
          <w:szCs w:val="22"/>
        </w:rPr>
      </w:pPr>
    </w:p>
    <w:p w:rsidR="00F53127" w:rsidRPr="003E1BCF" w:rsidRDefault="00F53127" w:rsidP="00B66D9C">
      <w:pPr>
        <w:widowControl w:val="0"/>
        <w:autoSpaceDE w:val="0"/>
        <w:autoSpaceDN w:val="0"/>
        <w:ind w:left="284" w:firstLine="436"/>
        <w:jc w:val="both"/>
        <w:rPr>
          <w:b/>
          <w:sz w:val="22"/>
          <w:szCs w:val="22"/>
        </w:rPr>
      </w:pPr>
    </w:p>
    <w:p w:rsidR="00EF7AEC" w:rsidRDefault="00793F70" w:rsidP="00EF7AEC">
      <w:pPr>
        <w:pStyle w:val="ListParagraph"/>
        <w:spacing w:after="0" w:line="240" w:lineRule="auto"/>
        <w:ind w:left="284" w:firstLine="436"/>
        <w:jc w:val="both"/>
        <w:rPr>
          <w:rFonts w:ascii="Times New Roman" w:hAnsi="Times New Roman"/>
        </w:rPr>
      </w:pPr>
      <w:r w:rsidRPr="003E1BCF">
        <w:rPr>
          <w:rFonts w:ascii="Times New Roman" w:hAnsi="Times New Roman"/>
        </w:rPr>
        <w:t xml:space="preserve">Berdasarkan latar belakang dan perumusan masalah yang telah diuraikan, maka tujuan yang ingin dicapai dalam penelitian ini </w:t>
      </w:r>
      <w:r w:rsidR="003E2BC2" w:rsidRPr="003E1BCF">
        <w:rPr>
          <w:rFonts w:ascii="Times New Roman" w:hAnsi="Times New Roman"/>
        </w:rPr>
        <w:t xml:space="preserve">yaitu </w:t>
      </w:r>
      <w:r w:rsidR="00EF7AEC">
        <w:rPr>
          <w:rFonts w:ascii="Times New Roman" w:hAnsi="Times New Roman"/>
        </w:rPr>
        <w:t>:</w:t>
      </w:r>
    </w:p>
    <w:p w:rsidR="00EF7AEC" w:rsidRPr="00EF7AEC" w:rsidRDefault="00EF7AEC" w:rsidP="00EF7AEC">
      <w:pPr>
        <w:pStyle w:val="ListParagraph"/>
        <w:numPr>
          <w:ilvl w:val="0"/>
          <w:numId w:val="19"/>
        </w:numPr>
        <w:spacing w:line="240" w:lineRule="auto"/>
        <w:ind w:left="567" w:hanging="283"/>
        <w:jc w:val="both"/>
        <w:rPr>
          <w:rFonts w:ascii="Times New Roman" w:hAnsi="Times New Roman"/>
        </w:rPr>
      </w:pPr>
      <w:r w:rsidRPr="00EF7AEC">
        <w:rPr>
          <w:rFonts w:ascii="Times New Roman" w:hAnsi="Times New Roman"/>
        </w:rPr>
        <w:t>Menentukan rute proses pengangkutan sampah terbaik dengan satu kali putaran rute agar tidak terjadi penumpukkan sampah pada beberapa wilayah pelayanan.</w:t>
      </w:r>
    </w:p>
    <w:p w:rsidR="00EF7AEC" w:rsidRPr="00EF7AEC" w:rsidRDefault="00EF7AEC" w:rsidP="00EF7AEC">
      <w:pPr>
        <w:pStyle w:val="ListParagraph"/>
        <w:numPr>
          <w:ilvl w:val="0"/>
          <w:numId w:val="19"/>
        </w:numPr>
        <w:spacing w:line="240" w:lineRule="auto"/>
        <w:ind w:left="567" w:hanging="283"/>
        <w:jc w:val="both"/>
        <w:rPr>
          <w:rFonts w:ascii="Times New Roman" w:hAnsi="Times New Roman"/>
        </w:rPr>
      </w:pPr>
      <w:r w:rsidRPr="00EF7AEC">
        <w:rPr>
          <w:rFonts w:ascii="Times New Roman" w:hAnsi="Times New Roman"/>
        </w:rPr>
        <w:t xml:space="preserve">Menentukan jumlah alat angkut berjenis </w:t>
      </w:r>
      <w:r w:rsidRPr="00EF7AEC">
        <w:rPr>
          <w:rFonts w:ascii="Times New Roman" w:hAnsi="Times New Roman"/>
          <w:i/>
        </w:rPr>
        <w:t xml:space="preserve">dump truck </w:t>
      </w:r>
      <w:r w:rsidRPr="00EF7AEC">
        <w:rPr>
          <w:rFonts w:ascii="Times New Roman" w:hAnsi="Times New Roman"/>
        </w:rPr>
        <w:t>yang harus digunakan untuk setiap kecamatan yang telah disesuaikan dengan jumlah timbunan sampah/hari, guna mencegah terjadinya timbunan sampah pada beberapa TPS di setiap kecamatan.</w:t>
      </w:r>
    </w:p>
    <w:p w:rsidR="00793F70" w:rsidRPr="003E1BCF" w:rsidRDefault="00793F70" w:rsidP="00206A94">
      <w:pPr>
        <w:pStyle w:val="ListParagraph"/>
        <w:spacing w:line="240" w:lineRule="auto"/>
        <w:ind w:left="284" w:right="20"/>
        <w:jc w:val="both"/>
        <w:rPr>
          <w:rFonts w:ascii="Times New Roman" w:eastAsia="Tahoma" w:hAnsi="Times New Roman"/>
        </w:rPr>
      </w:pPr>
    </w:p>
    <w:p w:rsidR="00206A94" w:rsidRPr="003E1BCF" w:rsidRDefault="00206A94" w:rsidP="004A736E">
      <w:pPr>
        <w:pStyle w:val="ListParagraph"/>
        <w:numPr>
          <w:ilvl w:val="0"/>
          <w:numId w:val="1"/>
        </w:numPr>
        <w:spacing w:after="0" w:line="240" w:lineRule="auto"/>
        <w:ind w:left="284" w:hanging="284"/>
        <w:jc w:val="both"/>
        <w:rPr>
          <w:rFonts w:ascii="Times New Roman" w:hAnsi="Times New Roman"/>
          <w:b/>
          <w:lang w:val="id-ID"/>
        </w:rPr>
      </w:pPr>
      <w:r w:rsidRPr="003E1BCF">
        <w:rPr>
          <w:rFonts w:ascii="Times New Roman" w:hAnsi="Times New Roman"/>
          <w:b/>
        </w:rPr>
        <w:t>METODE</w:t>
      </w:r>
    </w:p>
    <w:p w:rsidR="00206A94" w:rsidRPr="003E1BCF" w:rsidRDefault="00206A94" w:rsidP="00206A94">
      <w:pPr>
        <w:pStyle w:val="ListParagraph"/>
        <w:spacing w:after="0" w:line="240" w:lineRule="auto"/>
        <w:ind w:left="284" w:firstLine="425"/>
        <w:jc w:val="both"/>
        <w:rPr>
          <w:rFonts w:ascii="Times New Roman" w:hAnsi="Times New Roman"/>
        </w:rPr>
      </w:pPr>
      <w:r w:rsidRPr="003E1BCF">
        <w:rPr>
          <w:rFonts w:ascii="Times New Roman" w:hAnsi="Times New Roman"/>
        </w:rPr>
        <w:t>Metode yaitu tahapan yang digunakan dalam sebuah penelitian untuk mengolah dan memecahkan masalah dalam sebuah penelitian, sehingga didapat sebua</w:t>
      </w:r>
      <w:r w:rsidR="00793F70" w:rsidRPr="003E1BCF">
        <w:rPr>
          <w:rFonts w:ascii="Times New Roman" w:hAnsi="Times New Roman"/>
        </w:rPr>
        <w:t>h hasil akhir penelitian berupa sebuah solusi atau nilai yang diharapkan untuk menjawab tujuan penelitian</w:t>
      </w:r>
      <w:r w:rsidR="00A3398E" w:rsidRPr="003E1BCF">
        <w:rPr>
          <w:rFonts w:ascii="Times New Roman" w:hAnsi="Times New Roman"/>
        </w:rPr>
        <w:t>.</w:t>
      </w:r>
    </w:p>
    <w:p w:rsidR="004472BA" w:rsidRPr="00126CE1" w:rsidRDefault="004472BA" w:rsidP="00206A94">
      <w:pPr>
        <w:pStyle w:val="ListParagraph"/>
        <w:spacing w:after="0" w:line="240" w:lineRule="auto"/>
        <w:ind w:left="284" w:firstLine="425"/>
        <w:jc w:val="both"/>
        <w:rPr>
          <w:rFonts w:ascii="Garamond" w:hAnsi="Garamond"/>
        </w:rPr>
      </w:pPr>
    </w:p>
    <w:p w:rsidR="00206A94" w:rsidRPr="003E1BCF" w:rsidRDefault="00206A94" w:rsidP="004A736E">
      <w:pPr>
        <w:pStyle w:val="ListParagraph"/>
        <w:numPr>
          <w:ilvl w:val="1"/>
          <w:numId w:val="1"/>
        </w:numPr>
        <w:spacing w:after="0" w:line="240" w:lineRule="auto"/>
        <w:ind w:left="284" w:hanging="284"/>
        <w:jc w:val="both"/>
        <w:rPr>
          <w:rFonts w:ascii="Times New Roman" w:hAnsi="Times New Roman"/>
          <w:b/>
        </w:rPr>
      </w:pPr>
      <w:r w:rsidRPr="003E1BCF">
        <w:rPr>
          <w:rFonts w:ascii="Times New Roman" w:hAnsi="Times New Roman"/>
          <w:b/>
        </w:rPr>
        <w:t>Metodologi Penelitian</w:t>
      </w:r>
    </w:p>
    <w:p w:rsidR="00B849A5" w:rsidRPr="0014205C" w:rsidRDefault="00B849A5" w:rsidP="00B849A5">
      <w:pPr>
        <w:pStyle w:val="ListParagraph"/>
        <w:spacing w:after="0" w:line="240" w:lineRule="auto"/>
        <w:ind w:left="284"/>
        <w:jc w:val="both"/>
        <w:rPr>
          <w:rFonts w:ascii="Times New Roman" w:hAnsi="Times New Roman"/>
        </w:rPr>
      </w:pPr>
      <w:r w:rsidRPr="003E1BCF">
        <w:rPr>
          <w:rFonts w:ascii="Times New Roman" w:hAnsi="Times New Roman"/>
        </w:rPr>
        <w:t>Metode pengolahan terha</w:t>
      </w:r>
      <w:r w:rsidR="0014205C">
        <w:rPr>
          <w:rFonts w:ascii="Times New Roman" w:hAnsi="Times New Roman"/>
        </w:rPr>
        <w:t>dap data yang telah dikumpulkan dari observasi langsung</w:t>
      </w:r>
    </w:p>
    <w:p w:rsidR="0014205C" w:rsidRPr="0014205C" w:rsidRDefault="0014205C" w:rsidP="0014205C">
      <w:pPr>
        <w:pStyle w:val="ListParagraph"/>
        <w:spacing w:line="240" w:lineRule="auto"/>
        <w:ind w:left="284" w:firstLine="425"/>
        <w:jc w:val="both"/>
        <w:rPr>
          <w:rFonts w:ascii="Times New Roman" w:hAnsi="Times New Roman"/>
        </w:rPr>
      </w:pPr>
      <w:r>
        <w:rPr>
          <w:rFonts w:ascii="Times New Roman" w:hAnsi="Times New Roman"/>
        </w:rPr>
        <w:t>Dan d</w:t>
      </w:r>
      <w:r w:rsidRPr="0014205C">
        <w:rPr>
          <w:rFonts w:ascii="Times New Roman" w:hAnsi="Times New Roman"/>
          <w:lang w:val="id-ID"/>
        </w:rPr>
        <w:t xml:space="preserve">ata yang diperoleh dari baik data primer maupun data sekunder </w:t>
      </w:r>
      <w:r w:rsidRPr="0014205C">
        <w:rPr>
          <w:rFonts w:ascii="Times New Roman" w:hAnsi="Times New Roman"/>
        </w:rPr>
        <w:t xml:space="preserve"> akan diolah dengan berpedoman pada landasan teori. Adapun landasan teori yang akan digunakan dalam menganalisis dan memecahkan masalah nantinya berpedoman pada metode metode </w:t>
      </w:r>
      <w:r w:rsidRPr="0014205C">
        <w:rPr>
          <w:rFonts w:ascii="Times New Roman" w:hAnsi="Times New Roman"/>
          <w:i/>
        </w:rPr>
        <w:t>Vehicle Routing Problem</w:t>
      </w:r>
      <w:r w:rsidRPr="0014205C">
        <w:rPr>
          <w:rFonts w:ascii="Times New Roman" w:hAnsi="Times New Roman"/>
        </w:rPr>
        <w:t xml:space="preserve"> (VRP) dengan perhitungan </w:t>
      </w:r>
      <w:r w:rsidRPr="0014205C">
        <w:rPr>
          <w:rFonts w:ascii="Times New Roman" w:hAnsi="Times New Roman"/>
          <w:i/>
        </w:rPr>
        <w:t xml:space="preserve">saving matriks </w:t>
      </w:r>
      <w:r w:rsidRPr="0014205C">
        <w:rPr>
          <w:rFonts w:ascii="Times New Roman" w:hAnsi="Times New Roman"/>
        </w:rPr>
        <w:t xml:space="preserve">dan pendekatan </w:t>
      </w:r>
      <w:r w:rsidRPr="0014205C">
        <w:rPr>
          <w:rFonts w:ascii="Times New Roman" w:hAnsi="Times New Roman"/>
          <w:i/>
        </w:rPr>
        <w:t>nearest neighbor.</w:t>
      </w:r>
    </w:p>
    <w:p w:rsidR="00A601AB" w:rsidRPr="0014205C" w:rsidRDefault="00A601AB" w:rsidP="0014205C">
      <w:pPr>
        <w:pStyle w:val="ListParagraph"/>
        <w:spacing w:line="240" w:lineRule="auto"/>
        <w:ind w:left="567"/>
        <w:jc w:val="both"/>
        <w:rPr>
          <w:rFonts w:ascii="Times New Roman" w:eastAsiaTheme="minorEastAsia" w:hAnsi="Times New Roman"/>
        </w:rPr>
      </w:pPr>
    </w:p>
    <w:p w:rsidR="00236517" w:rsidRDefault="002857A6" w:rsidP="00236517">
      <w:pPr>
        <w:pStyle w:val="ListParagraph"/>
        <w:numPr>
          <w:ilvl w:val="0"/>
          <w:numId w:val="2"/>
        </w:numPr>
        <w:spacing w:after="0" w:line="240" w:lineRule="auto"/>
        <w:ind w:left="284" w:hanging="284"/>
        <w:jc w:val="both"/>
        <w:rPr>
          <w:rFonts w:ascii="Times New Roman" w:hAnsi="Times New Roman"/>
          <w:b/>
        </w:rPr>
      </w:pPr>
      <w:r w:rsidRPr="003E1BCF">
        <w:rPr>
          <w:rFonts w:ascii="Times New Roman" w:hAnsi="Times New Roman"/>
          <w:b/>
        </w:rPr>
        <w:t>HASIL DAN PEMBAHASAN</w:t>
      </w:r>
    </w:p>
    <w:p w:rsidR="00236517" w:rsidRDefault="00236517" w:rsidP="00236517">
      <w:pPr>
        <w:pStyle w:val="ListParagraph"/>
        <w:spacing w:after="0" w:line="240" w:lineRule="auto"/>
        <w:ind w:left="284"/>
        <w:jc w:val="both"/>
        <w:rPr>
          <w:rFonts w:ascii="Times New Roman" w:hAnsi="Times New Roman"/>
          <w:spacing w:val="-3"/>
        </w:rPr>
      </w:pPr>
      <w:r>
        <w:rPr>
          <w:rFonts w:ascii="Times New Roman" w:hAnsi="Times New Roman"/>
          <w:b/>
        </w:rPr>
        <w:tab/>
      </w:r>
      <w:r w:rsidRPr="00236517">
        <w:rPr>
          <w:rFonts w:ascii="Times New Roman" w:hAnsi="Times New Roman"/>
        </w:rPr>
        <w:t>Pengumpulan data merupakan suatu kegiatan yang dilakukan untuk mendapatkan data-data yang dibutuhkan dalam suatu penelitian. Data ini akan menjadi masukan (</w:t>
      </w:r>
      <w:r w:rsidRPr="00236517">
        <w:rPr>
          <w:rFonts w:ascii="Times New Roman" w:hAnsi="Times New Roman"/>
          <w:i/>
        </w:rPr>
        <w:t>input</w:t>
      </w:r>
      <w:r w:rsidRPr="00236517">
        <w:rPr>
          <w:rFonts w:ascii="Times New Roman" w:hAnsi="Times New Roman"/>
        </w:rPr>
        <w:t xml:space="preserve">) pada tahap pengolahan data. Pada penelitian ini, penulis menetapkan 3 kecamatan untuk dijadikan sampel penelitian yaitu Kecamatan Plaju, Seberang Ulu II dan kertapati Palembang dengan batasan hanya pada pengangkutan </w:t>
      </w:r>
      <w:r w:rsidRPr="00236517">
        <w:rPr>
          <w:rFonts w:ascii="Times New Roman" w:hAnsi="Times New Roman"/>
          <w:i/>
        </w:rPr>
        <w:t xml:space="preserve">door to door </w:t>
      </w:r>
      <w:r w:rsidRPr="00236517">
        <w:rPr>
          <w:rFonts w:ascii="Times New Roman" w:hAnsi="Times New Roman"/>
        </w:rPr>
        <w:t xml:space="preserve">menggunakan </w:t>
      </w:r>
      <w:r w:rsidRPr="00236517">
        <w:rPr>
          <w:rFonts w:ascii="Times New Roman" w:hAnsi="Times New Roman"/>
          <w:i/>
        </w:rPr>
        <w:t xml:space="preserve">dump truck </w:t>
      </w:r>
      <w:r w:rsidRPr="00236517">
        <w:rPr>
          <w:rFonts w:ascii="Times New Roman" w:hAnsi="Times New Roman"/>
        </w:rPr>
        <w:t xml:space="preserve">berkapasitas 6 </w:t>
      </w:r>
      <w:r w:rsidRPr="00236517">
        <w:rPr>
          <w:rFonts w:ascii="Times New Roman" w:hAnsi="Times New Roman"/>
          <w:spacing w:val="-6"/>
        </w:rPr>
        <w:t>m</w:t>
      </w:r>
      <w:r w:rsidRPr="00236517">
        <w:rPr>
          <w:rFonts w:ascii="Times New Roman" w:hAnsi="Times New Roman"/>
          <w:spacing w:val="-6"/>
          <w:vertAlign w:val="superscript"/>
        </w:rPr>
        <w:t>3</w:t>
      </w:r>
      <w:r w:rsidRPr="00236517">
        <w:rPr>
          <w:rFonts w:ascii="Times New Roman" w:hAnsi="Times New Roman"/>
        </w:rPr>
        <w:t xml:space="preserve">. Jenis </w:t>
      </w:r>
      <w:r w:rsidRPr="00236517">
        <w:rPr>
          <w:rFonts w:ascii="Times New Roman" w:hAnsi="Times New Roman"/>
          <w:i/>
        </w:rPr>
        <w:t xml:space="preserve">dump truk </w:t>
      </w:r>
      <w:r w:rsidRPr="00236517">
        <w:rPr>
          <w:rFonts w:ascii="Times New Roman" w:hAnsi="Times New Roman"/>
          <w:spacing w:val="-3"/>
        </w:rPr>
        <w:t xml:space="preserve">yang </w:t>
      </w:r>
      <w:r w:rsidRPr="00236517">
        <w:rPr>
          <w:rFonts w:ascii="Times New Roman" w:hAnsi="Times New Roman"/>
        </w:rPr>
        <w:t>digunakan dapat dilihat pada Gambar 4.1 berikut</w:t>
      </w:r>
      <w:r w:rsidRPr="00236517">
        <w:rPr>
          <w:rFonts w:ascii="Times New Roman" w:hAnsi="Times New Roman"/>
          <w:spacing w:val="15"/>
        </w:rPr>
        <w:t xml:space="preserve"> </w:t>
      </w:r>
      <w:r w:rsidRPr="00236517">
        <w:rPr>
          <w:rFonts w:ascii="Times New Roman" w:hAnsi="Times New Roman"/>
          <w:spacing w:val="-3"/>
        </w:rPr>
        <w:t>ini:</w:t>
      </w:r>
    </w:p>
    <w:p w:rsidR="00236517" w:rsidRPr="00236517" w:rsidRDefault="00236517" w:rsidP="00236517">
      <w:pPr>
        <w:pStyle w:val="ListParagraph"/>
        <w:spacing w:after="0" w:line="240" w:lineRule="auto"/>
        <w:ind w:left="284"/>
        <w:jc w:val="both"/>
        <w:rPr>
          <w:rFonts w:ascii="Times New Roman" w:hAnsi="Times New Roman"/>
          <w:b/>
        </w:rPr>
      </w:pPr>
      <w:r>
        <w:rPr>
          <w:rFonts w:ascii="Times New Roman" w:hAnsi="Times New Roman"/>
          <w:spacing w:val="-3"/>
        </w:rPr>
        <w:tab/>
      </w:r>
      <w:r w:rsidRPr="00236517">
        <w:rPr>
          <w:rFonts w:ascii="Times New Roman" w:hAnsi="Times New Roman"/>
        </w:rPr>
        <w:t>Lokasi Pangkalan (pangkalan truk) pengangkut sampah Kota Palembang berada pada Jl. Mayor Memet Sastra Wirya, Kecamatan Ilir Timur II Palembang. Pangkalan disimbolkan dengan 0. Sedangkan lokasi TPA berada pada Jl. Sukawinatan, Kecamatan . TPA disimbolkan dengan X. Jarak dari setiap kecamatan ke tempat pembuangan akhir ± 9.3 km</w:t>
      </w:r>
      <w:r>
        <w:rPr>
          <w:rFonts w:ascii="Times New Roman" w:hAnsi="Times New Roman"/>
        </w:rPr>
        <w:t>.</w:t>
      </w:r>
    </w:p>
    <w:p w:rsidR="00126CE1" w:rsidRPr="003E1BCF" w:rsidRDefault="00236517" w:rsidP="002857A6">
      <w:pPr>
        <w:ind w:left="284" w:firstLine="425"/>
        <w:jc w:val="both"/>
        <w:rPr>
          <w:sz w:val="22"/>
          <w:szCs w:val="22"/>
        </w:rPr>
      </w:pPr>
      <w:r>
        <w:rPr>
          <w:noProof/>
          <w:sz w:val="22"/>
          <w:szCs w:val="22"/>
        </w:rPr>
        <w:drawing>
          <wp:anchor distT="0" distB="0" distL="114300" distR="114300" simplePos="0" relativeHeight="251848704" behindDoc="1" locked="0" layoutInCell="1" allowOverlap="1">
            <wp:simplePos x="0" y="0"/>
            <wp:positionH relativeFrom="column">
              <wp:posOffset>195019</wp:posOffset>
            </wp:positionH>
            <wp:positionV relativeFrom="paragraph">
              <wp:posOffset>67413</wp:posOffset>
            </wp:positionV>
            <wp:extent cx="4616745" cy="2137145"/>
            <wp:effectExtent l="19050" t="0" r="0" b="0"/>
            <wp:wrapNone/>
            <wp:docPr id="5" name="Picture 1" descr="G:\SKRIPSI WINDA\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KRIPSI WINDA\Untitl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16581" cy="2137069"/>
                    </a:xfrm>
                    <a:prstGeom prst="rect">
                      <a:avLst/>
                    </a:prstGeom>
                    <a:noFill/>
                    <a:ln>
                      <a:noFill/>
                    </a:ln>
                  </pic:spPr>
                </pic:pic>
              </a:graphicData>
            </a:graphic>
          </wp:anchor>
        </w:drawing>
      </w:r>
    </w:p>
    <w:p w:rsidR="00236517" w:rsidRDefault="00236517" w:rsidP="00126CE1">
      <w:pPr>
        <w:ind w:left="284" w:firstLine="425"/>
        <w:jc w:val="both"/>
        <w:rPr>
          <w:sz w:val="22"/>
          <w:szCs w:val="22"/>
        </w:rPr>
      </w:pPr>
    </w:p>
    <w:p w:rsidR="00236517" w:rsidRDefault="00236517" w:rsidP="00126CE1">
      <w:pPr>
        <w:ind w:left="284" w:firstLine="425"/>
        <w:jc w:val="both"/>
        <w:rPr>
          <w:sz w:val="22"/>
          <w:szCs w:val="22"/>
        </w:rPr>
      </w:pPr>
    </w:p>
    <w:p w:rsidR="00236517" w:rsidRDefault="00236517" w:rsidP="00126CE1">
      <w:pPr>
        <w:ind w:left="284" w:firstLine="425"/>
        <w:jc w:val="both"/>
        <w:rPr>
          <w:sz w:val="22"/>
          <w:szCs w:val="22"/>
        </w:rPr>
      </w:pPr>
    </w:p>
    <w:p w:rsidR="00236517" w:rsidRPr="003E1BCF" w:rsidRDefault="00236517" w:rsidP="00126CE1">
      <w:pPr>
        <w:ind w:left="284" w:firstLine="425"/>
        <w:jc w:val="both"/>
        <w:rPr>
          <w:b/>
          <w:sz w:val="22"/>
          <w:szCs w:val="22"/>
        </w:rPr>
      </w:pPr>
    </w:p>
    <w:p w:rsidR="00126CE1" w:rsidRPr="003E1BCF" w:rsidRDefault="00126CE1" w:rsidP="00126CE1">
      <w:pPr>
        <w:ind w:left="284"/>
        <w:jc w:val="both"/>
        <w:rPr>
          <w:rFonts w:eastAsia="Calibri"/>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A601AB">
      <w:pPr>
        <w:pStyle w:val="BodyText"/>
        <w:spacing w:after="0"/>
        <w:ind w:left="284" w:firstLine="720"/>
        <w:jc w:val="center"/>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126CE1" w:rsidRDefault="00126CE1" w:rsidP="004472BA">
      <w:pPr>
        <w:pStyle w:val="BodyText"/>
        <w:spacing w:after="0"/>
        <w:ind w:left="284"/>
        <w:jc w:val="both"/>
        <w:rPr>
          <w:rFonts w:ascii="Garamond" w:hAnsi="Garamond"/>
          <w:b/>
          <w:sz w:val="22"/>
          <w:szCs w:val="22"/>
        </w:rPr>
      </w:pPr>
    </w:p>
    <w:p w:rsidR="00236517" w:rsidRDefault="00236517" w:rsidP="00236517">
      <w:pPr>
        <w:pStyle w:val="BodyText"/>
        <w:ind w:left="2933" w:hanging="2933"/>
      </w:pPr>
      <w:r>
        <w:t xml:space="preserve">      Sumber : Google Maps (2018)</w:t>
      </w:r>
    </w:p>
    <w:p w:rsidR="00236517" w:rsidRDefault="00236517" w:rsidP="00236517">
      <w:pPr>
        <w:pStyle w:val="BodyText"/>
        <w:ind w:left="2933" w:hanging="2933"/>
        <w:jc w:val="center"/>
      </w:pPr>
      <w:r>
        <w:t>Gambar 4.1 Titik Koordinat Lokasi Tujuan TPS Umum</w:t>
      </w:r>
    </w:p>
    <w:p w:rsidR="00126CE1" w:rsidRDefault="00236517" w:rsidP="004472BA">
      <w:pPr>
        <w:pStyle w:val="BodyText"/>
        <w:spacing w:after="0"/>
        <w:ind w:left="284"/>
        <w:jc w:val="both"/>
        <w:rPr>
          <w:rFonts w:ascii="Garamond" w:hAnsi="Garamond"/>
          <w:b/>
          <w:sz w:val="22"/>
          <w:szCs w:val="22"/>
        </w:rPr>
      </w:pPr>
      <w:r>
        <w:rPr>
          <w:rFonts w:ascii="Garamond" w:hAnsi="Garamond"/>
          <w:b/>
          <w:noProof/>
          <w:sz w:val="22"/>
          <w:szCs w:val="22"/>
        </w:rPr>
        <w:drawing>
          <wp:anchor distT="0" distB="0" distL="114300" distR="114300" simplePos="0" relativeHeight="251849728" behindDoc="1" locked="0" layoutInCell="1" allowOverlap="1">
            <wp:simplePos x="0" y="0"/>
            <wp:positionH relativeFrom="column">
              <wp:posOffset>195019</wp:posOffset>
            </wp:positionH>
            <wp:positionV relativeFrom="paragraph">
              <wp:posOffset>2806</wp:posOffset>
            </wp:positionV>
            <wp:extent cx="4616745" cy="3700130"/>
            <wp:effectExtent l="1905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4616745" cy="3700130"/>
                    </a:xfrm>
                    <a:prstGeom prst="rect">
                      <a:avLst/>
                    </a:prstGeom>
                    <a:noFill/>
                    <a:ln w="9525">
                      <a:noFill/>
                      <a:miter lim="800000"/>
                      <a:headEnd/>
                      <a:tailEnd/>
                    </a:ln>
                  </pic:spPr>
                </pic:pic>
              </a:graphicData>
            </a:graphic>
          </wp:anchor>
        </w:drawing>
      </w:r>
    </w:p>
    <w:p w:rsidR="00126CE1" w:rsidRDefault="00126CE1" w:rsidP="00126CE1">
      <w:pPr>
        <w:pStyle w:val="BodyText"/>
        <w:spacing w:after="0"/>
        <w:ind w:left="284" w:firstLine="425"/>
        <w:jc w:val="both"/>
        <w:rPr>
          <w:rFonts w:ascii="Garamond" w:hAnsi="Garamond"/>
          <w:sz w:val="22"/>
          <w:szCs w:val="22"/>
        </w:rPr>
      </w:pPr>
    </w:p>
    <w:p w:rsidR="00126CE1" w:rsidRDefault="00126CE1" w:rsidP="00126CE1">
      <w:pPr>
        <w:pStyle w:val="BodyText"/>
        <w:spacing w:after="0"/>
        <w:ind w:left="284" w:firstLine="425"/>
        <w:jc w:val="both"/>
        <w:rPr>
          <w:rFonts w:ascii="Garamond" w:hAnsi="Garamond"/>
          <w:sz w:val="22"/>
          <w:szCs w:val="22"/>
        </w:rPr>
      </w:pPr>
    </w:p>
    <w:p w:rsidR="00A601AB" w:rsidRDefault="00A601AB" w:rsidP="00126CE1">
      <w:pPr>
        <w:pStyle w:val="BodyText"/>
        <w:spacing w:after="0"/>
        <w:ind w:left="284" w:firstLine="425"/>
        <w:jc w:val="both"/>
        <w:rPr>
          <w:rFonts w:ascii="Garamond" w:hAnsi="Garamond"/>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EC2803" w:rsidRDefault="00EC2803" w:rsidP="00EC2803">
      <w:pPr>
        <w:ind w:left="284"/>
        <w:jc w:val="both"/>
        <w:rPr>
          <w:b/>
          <w:sz w:val="22"/>
          <w:szCs w:val="22"/>
        </w:rPr>
      </w:pPr>
      <w:r>
        <w:rPr>
          <w:b/>
          <w:sz w:val="22"/>
          <w:szCs w:val="22"/>
        </w:rPr>
        <w:t>Perhitungan Matriks Jarak</w:t>
      </w:r>
    </w:p>
    <w:p w:rsidR="00EC2803" w:rsidRPr="00EC2803" w:rsidRDefault="00EC2803" w:rsidP="00EC2803">
      <w:pPr>
        <w:pStyle w:val="BodyText"/>
        <w:spacing w:before="111"/>
        <w:ind w:left="284" w:right="-7" w:firstLine="283"/>
        <w:jc w:val="both"/>
        <w:rPr>
          <w:sz w:val="22"/>
          <w:szCs w:val="22"/>
        </w:rPr>
      </w:pPr>
      <w:r w:rsidRPr="00EC2803">
        <w:rPr>
          <w:sz w:val="22"/>
          <w:szCs w:val="22"/>
        </w:rPr>
        <w:t>Perhitungan jarak dalam satuan kilometer pada peta kota Palembang disesuaikan dengan skala peta. Dengan rumus yang digunakan yaitu :</w:t>
      </w:r>
    </w:p>
    <w:p w:rsidR="00EC2803" w:rsidRDefault="00EC2803" w:rsidP="00EC2803">
      <w:pPr>
        <w:pStyle w:val="ListParagraph"/>
        <w:spacing w:after="0" w:line="240" w:lineRule="auto"/>
        <w:ind w:left="284" w:firstLine="283"/>
        <w:jc w:val="both"/>
        <w:rPr>
          <w:rFonts w:ascii="Times New Roman" w:hAnsi="Times New Roman"/>
        </w:rPr>
      </w:pPr>
      <w:r w:rsidRPr="00EC2803">
        <w:rPr>
          <w:rFonts w:ascii="Times New Roman" w:hAnsi="Times New Roman"/>
        </w:rPr>
        <w:t xml:space="preserve">Jarak = ( Jarak pada Peta x Skala Peta )cm / 100.000 Km Skala peta yang digunakan adalah 1.25 : 50000 cm, Berdasarkan data koordinat tiap kota customer di atas maka dapat dihitung jarak dari pangkalan ke TPS, antar TPS dan dari TPS ke TPA dengan rumus : </w:t>
      </w:r>
      <w:r w:rsidRPr="00EC2803">
        <w:rPr>
          <w:rFonts w:ascii="Times New Roman" w:hAnsi="Times New Roman"/>
          <w:i/>
        </w:rPr>
        <w:t>Dist (A,B)</w:t>
      </w:r>
      <w:r w:rsidRPr="00EC2803">
        <w:rPr>
          <w:rFonts w:ascii="Times New Roman" w:hAnsi="Times New Roman"/>
        </w:rPr>
        <w:t xml:space="preserve">= </w:t>
      </w:r>
      <m:oMath>
        <m:rad>
          <m:radPr>
            <m:degHide m:val="1"/>
            <m:ctrlPr>
              <w:rPr>
                <w:rFonts w:ascii="Cambria Math" w:eastAsiaTheme="minorHAnsi" w:hAnsi="Times New Roman"/>
                <w:i/>
              </w:rPr>
            </m:ctrlPr>
          </m:radPr>
          <m:deg/>
          <m:e>
            <m:d>
              <m:dPr>
                <m:ctrlPr>
                  <w:rPr>
                    <w:rFonts w:ascii="Cambria Math" w:hAnsi="Times New Roman"/>
                    <w:i/>
                  </w:rPr>
                </m:ctrlPr>
              </m:dPr>
              <m:e>
                <m:sSub>
                  <m:sSubPr>
                    <m:ctrlPr>
                      <w:rPr>
                        <w:rFonts w:ascii="Cambria Math" w:hAnsi="Times New Roman"/>
                        <w:i/>
                      </w:rPr>
                    </m:ctrlPr>
                  </m:sSubPr>
                  <m:e>
                    <m:r>
                      <w:rPr>
                        <w:rFonts w:ascii="Cambria Math" w:hAnsi="Cambria Math"/>
                      </w:rPr>
                      <m:t>X</m:t>
                    </m:r>
                  </m:e>
                  <m:sub>
                    <m:r>
                      <w:rPr>
                        <w:rFonts w:ascii="Cambria Math" w:hAnsi="Cambria Math"/>
                      </w:rPr>
                      <m:t>a</m:t>
                    </m:r>
                  </m:sub>
                </m:sSub>
                <m:r>
                  <w:rPr>
                    <w:rFonts w:ascii="Times New Roman" w:hAnsi="Times New Roman"/>
                  </w:rPr>
                  <m:t>-</m:t>
                </m:r>
                <m:sSup>
                  <m:sSupPr>
                    <m:ctrlPr>
                      <w:rPr>
                        <w:rFonts w:ascii="Cambria Math" w:eastAsiaTheme="minorHAnsi" w:hAnsi="Times New Roman"/>
                        <w:i/>
                      </w:rPr>
                    </m:ctrlPr>
                  </m:sSupPr>
                  <m:e>
                    <m:sSub>
                      <m:sSubPr>
                        <m:ctrlPr>
                          <w:rPr>
                            <w:rFonts w:ascii="Cambria Math" w:hAnsi="Times New Roman"/>
                            <w:i/>
                          </w:rPr>
                        </m:ctrlPr>
                      </m:sSubPr>
                      <m:e>
                        <m:r>
                          <w:rPr>
                            <w:rFonts w:ascii="Cambria Math" w:hAnsi="Cambria Math"/>
                          </w:rPr>
                          <m:t>X</m:t>
                        </m:r>
                      </m:e>
                      <m:sub>
                        <m:r>
                          <w:rPr>
                            <w:rFonts w:ascii="Cambria Math" w:hAnsi="Cambria Math"/>
                          </w:rPr>
                          <m:t>b</m:t>
                        </m:r>
                      </m:sub>
                    </m:sSub>
                    <m:r>
                      <w:rPr>
                        <w:rFonts w:ascii="Cambria Math" w:hAnsi="Times New Roman"/>
                      </w:rPr>
                      <m:t>)</m:t>
                    </m:r>
                  </m:e>
                  <m:sup>
                    <m:r>
                      <w:rPr>
                        <w:rFonts w:ascii="Cambria Math" w:eastAsiaTheme="minorHAnsi" w:hAnsi="Times New Roman"/>
                      </w:rPr>
                      <m:t>2</m:t>
                    </m:r>
                  </m:sup>
                </m:sSup>
              </m:e>
            </m:d>
            <m:r>
              <w:rPr>
                <w:rFonts w:ascii="Cambria Math" w:hAnsi="Times New Roman"/>
              </w:rPr>
              <m:t>+</m:t>
            </m:r>
            <m:d>
              <m:dPr>
                <m:ctrlPr>
                  <w:rPr>
                    <w:rFonts w:ascii="Cambria Math" w:hAnsi="Times New Roman"/>
                    <w:i/>
                  </w:rPr>
                </m:ctrlPr>
              </m:dPr>
              <m:e>
                <m:sSub>
                  <m:sSubPr>
                    <m:ctrlPr>
                      <w:rPr>
                        <w:rFonts w:ascii="Cambria Math" w:hAnsi="Times New Roman"/>
                        <w:i/>
                      </w:rPr>
                    </m:ctrlPr>
                  </m:sSubPr>
                  <m:e>
                    <m:r>
                      <w:rPr>
                        <w:rFonts w:ascii="Cambria Math" w:hAnsi="Cambria Math"/>
                      </w:rPr>
                      <m:t>Y</m:t>
                    </m:r>
                  </m:e>
                  <m:sub>
                    <m:r>
                      <w:rPr>
                        <w:rFonts w:ascii="Cambria Math" w:hAnsi="Cambria Math"/>
                      </w:rPr>
                      <m:t>a</m:t>
                    </m:r>
                  </m:sub>
                </m:sSub>
                <m:r>
                  <w:rPr>
                    <w:rFonts w:ascii="Times New Roman" w:hAnsi="Times New Roman"/>
                  </w:rPr>
                  <m:t>-</m:t>
                </m:r>
                <m:sSup>
                  <m:sSupPr>
                    <m:ctrlPr>
                      <w:rPr>
                        <w:rFonts w:ascii="Cambria Math" w:eastAsiaTheme="minorHAnsi" w:hAnsi="Times New Roman"/>
                        <w:i/>
                      </w:rPr>
                    </m:ctrlPr>
                  </m:sSupPr>
                  <m:e>
                    <m:sSub>
                      <m:sSubPr>
                        <m:ctrlPr>
                          <w:rPr>
                            <w:rFonts w:ascii="Cambria Math" w:hAnsi="Times New Roman"/>
                            <w:i/>
                          </w:rPr>
                        </m:ctrlPr>
                      </m:sSubPr>
                      <m:e>
                        <m:r>
                          <w:rPr>
                            <w:rFonts w:ascii="Cambria Math" w:hAnsi="Cambria Math"/>
                          </w:rPr>
                          <m:t>Y</m:t>
                        </m:r>
                      </m:e>
                      <m:sub>
                        <m:r>
                          <w:rPr>
                            <w:rFonts w:ascii="Cambria Math" w:hAnsi="Cambria Math"/>
                          </w:rPr>
                          <m:t>b</m:t>
                        </m:r>
                      </m:sub>
                    </m:sSub>
                    <m:r>
                      <w:rPr>
                        <w:rFonts w:ascii="Cambria Math" w:hAnsi="Times New Roman"/>
                      </w:rPr>
                      <m:t>)</m:t>
                    </m:r>
                  </m:e>
                  <m:sup>
                    <m:r>
                      <w:rPr>
                        <w:rFonts w:ascii="Cambria Math" w:eastAsiaTheme="minorHAnsi" w:hAnsi="Times New Roman"/>
                      </w:rPr>
                      <m:t>2</m:t>
                    </m:r>
                  </m:sup>
                </m:sSup>
              </m:e>
            </m:d>
          </m:e>
        </m:rad>
      </m:oMath>
    </w:p>
    <w:p w:rsidR="00EC2803" w:rsidRPr="00EC2803" w:rsidRDefault="00EC2803" w:rsidP="00EC2803">
      <w:pPr>
        <w:pStyle w:val="ListParagraph"/>
        <w:spacing w:after="0" w:line="240" w:lineRule="auto"/>
        <w:ind w:left="284" w:firstLine="283"/>
        <w:jc w:val="both"/>
        <w:rPr>
          <w:rFonts w:ascii="Times New Roman" w:hAnsi="Times New Roman"/>
        </w:rPr>
      </w:pPr>
    </w:p>
    <w:p w:rsidR="00EC2803" w:rsidRDefault="00EC2803" w:rsidP="00EC2803">
      <w:pPr>
        <w:ind w:left="284"/>
        <w:jc w:val="both"/>
        <w:rPr>
          <w:b/>
          <w:sz w:val="22"/>
          <w:szCs w:val="22"/>
        </w:rPr>
      </w:pPr>
      <w:r>
        <w:rPr>
          <w:b/>
          <w:sz w:val="22"/>
          <w:szCs w:val="22"/>
        </w:rPr>
        <w:t>Perhitungan Jarak dari Pangkalan ke TPS</w:t>
      </w:r>
    </w:p>
    <w:p w:rsidR="00EC2803" w:rsidRPr="003E1BCF" w:rsidRDefault="00EC2803" w:rsidP="00EC2803">
      <w:pPr>
        <w:ind w:left="284"/>
        <w:jc w:val="both"/>
        <w:rPr>
          <w:b/>
          <w:sz w:val="22"/>
          <w:szCs w:val="22"/>
        </w:rPr>
      </w:pPr>
    </w:p>
    <w:p w:rsidR="00EC2803" w:rsidRPr="00EC2803" w:rsidRDefault="00EC2803" w:rsidP="00EC2803">
      <w:pPr>
        <w:pStyle w:val="ListParagraph"/>
        <w:spacing w:after="0" w:line="240" w:lineRule="auto"/>
        <w:ind w:left="284"/>
        <w:jc w:val="both"/>
        <w:rPr>
          <w:rFonts w:ascii="Times New Roman" w:hAnsi="Times New Roman"/>
        </w:rPr>
      </w:pPr>
      <w:r w:rsidRPr="00EC2803">
        <w:rPr>
          <w:rFonts w:ascii="Times New Roman" w:hAnsi="Times New Roman"/>
        </w:rPr>
        <w:t>Adapun perhitungan jarak dari pangkalan ke TPS yaitu sebagai berikut :</w:t>
      </w:r>
    </w:p>
    <w:p w:rsidR="00EC2803" w:rsidRPr="00EC2803" w:rsidRDefault="00EC2803" w:rsidP="00EC2803">
      <w:pPr>
        <w:pStyle w:val="ListParagraph"/>
        <w:numPr>
          <w:ilvl w:val="0"/>
          <w:numId w:val="20"/>
        </w:numPr>
        <w:tabs>
          <w:tab w:val="left" w:pos="567"/>
        </w:tabs>
        <w:spacing w:after="0" w:line="240" w:lineRule="auto"/>
        <w:ind w:left="284" w:firstLine="0"/>
        <w:jc w:val="both"/>
        <w:rPr>
          <w:rFonts w:ascii="Times New Roman" w:hAnsi="Times New Roman"/>
        </w:rPr>
      </w:pPr>
      <w:r w:rsidRPr="00EC2803">
        <w:rPr>
          <w:rFonts w:ascii="Times New Roman" w:hAnsi="Times New Roman"/>
        </w:rPr>
        <w:t>Dari pangkalan ke TPS 1 (DP, TP1)</w:t>
      </w:r>
    </w:p>
    <w:p w:rsidR="00EC2803" w:rsidRPr="00EC2803" w:rsidRDefault="00EC2803" w:rsidP="00EC2803">
      <w:pPr>
        <w:pStyle w:val="BodyText"/>
        <w:ind w:left="567" w:right="-7"/>
        <w:rPr>
          <w:sz w:val="22"/>
          <w:szCs w:val="22"/>
        </w:rPr>
      </w:pPr>
      <w:r w:rsidRPr="00EC2803">
        <w:rPr>
          <w:sz w:val="22"/>
          <w:szCs w:val="22"/>
        </w:rPr>
        <w:t xml:space="preserve">(DP, TP1)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m:t>
                </m:r>
                <m:r>
                  <w:rPr>
                    <w:rFonts w:ascii="Cambria Math"/>
                    <w:sz w:val="22"/>
                    <w:szCs w:val="22"/>
                  </w:rPr>
                  <m:t>0.4</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5.2</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r>
              <w:rPr>
                <w:rFonts w:ascii="Cambria Math"/>
                <w:sz w:val="22"/>
                <w:szCs w:val="22"/>
              </w:rPr>
              <m:t>)</m:t>
            </m:r>
          </m:e>
        </m:rad>
      </m:oMath>
    </w:p>
    <w:p w:rsidR="00EC2803" w:rsidRPr="00EC2803" w:rsidRDefault="00D56BDF" w:rsidP="00EC2803">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DP, TP1</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0.16+27.04</m:t>
              </m:r>
            </m:e>
          </m:rad>
        </m:oMath>
      </m:oMathPara>
    </w:p>
    <w:p w:rsidR="00EC2803" w:rsidRPr="00EC2803" w:rsidRDefault="00EC2803" w:rsidP="00EC2803">
      <w:pPr>
        <w:pStyle w:val="BodyText"/>
        <w:ind w:left="567" w:right="-7"/>
        <w:rPr>
          <w:sz w:val="22"/>
          <w:szCs w:val="22"/>
        </w:rPr>
      </w:pPr>
      <m:oMath>
        <m:r>
          <m:rPr>
            <m:sty m:val="p"/>
          </m:rPr>
          <w:rPr>
            <w:rFonts w:ascii="Cambria Math"/>
            <w:sz w:val="22"/>
            <w:szCs w:val="22"/>
          </w:rPr>
          <m:t>(DP, TP1)</m:t>
        </m:r>
        <m: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27.2</m:t>
            </m:r>
          </m:e>
        </m:rad>
      </m:oMath>
      <w:r w:rsidRPr="00EC2803">
        <w:rPr>
          <w:rFonts w:eastAsiaTheme="minorEastAsia"/>
          <w:sz w:val="22"/>
          <w:szCs w:val="22"/>
        </w:rPr>
        <w:t xml:space="preserve"> </w:t>
      </w:r>
      <w:r w:rsidRPr="00EC2803">
        <w:rPr>
          <w:rFonts w:eastAsiaTheme="minorEastAsia"/>
          <w:sz w:val="22"/>
          <w:szCs w:val="22"/>
        </w:rPr>
        <w:tab/>
        <w:t>= 5.22 cm</w:t>
      </w:r>
    </w:p>
    <w:p w:rsidR="00EC2803" w:rsidRPr="00EC2803" w:rsidRDefault="00EC2803" w:rsidP="00EC2803">
      <w:pPr>
        <w:pStyle w:val="BodyText"/>
        <w:ind w:left="567" w:right="-7"/>
        <w:rPr>
          <w:sz w:val="22"/>
          <w:szCs w:val="22"/>
        </w:rPr>
      </w:pPr>
      <w:r w:rsidRPr="00EC2803">
        <w:rPr>
          <w:sz w:val="22"/>
          <w:szCs w:val="22"/>
        </w:rPr>
        <w:t>(DP, TP1)  =</w:t>
      </w:r>
      <m:oMath>
        <m:r>
          <w:rPr>
            <w:rFonts w:ascii="Cambria Math"/>
            <w:sz w:val="22"/>
            <w:szCs w:val="22"/>
          </w:rPr>
          <m:t xml:space="preserve"> </m:t>
        </m:r>
        <m:f>
          <m:fPr>
            <m:ctrlPr>
              <w:rPr>
                <w:rFonts w:ascii="Cambria Math" w:hAnsi="Cambria Math"/>
                <w:i/>
                <w:sz w:val="22"/>
                <w:szCs w:val="22"/>
              </w:rPr>
            </m:ctrlPr>
          </m:fPr>
          <m:num>
            <m:r>
              <w:rPr>
                <w:rFonts w:ascii="Cambria Math"/>
                <w:sz w:val="22"/>
                <w:szCs w:val="22"/>
              </w:rPr>
              <m:t>5.22</m:t>
            </m:r>
            <m:r>
              <w:rPr>
                <w:rFonts w:ascii="Cambria Math" w:hAnsi="Cambria Math"/>
                <w:sz w:val="22"/>
                <w:szCs w:val="22"/>
              </w:rPr>
              <m:t>*</m:t>
            </m:r>
            <m:r>
              <w:rPr>
                <w:rFonts w:ascii="Cambria Math"/>
                <w:sz w:val="22"/>
                <w:szCs w:val="22"/>
              </w:rPr>
              <m:t xml:space="preserve">50000 </m:t>
            </m:r>
          </m:num>
          <m:den>
            <m:r>
              <w:rPr>
                <w:rFonts w:ascii="Cambria Math"/>
                <w:sz w:val="22"/>
                <w:szCs w:val="22"/>
              </w:rPr>
              <m:t xml:space="preserve">100000 </m:t>
            </m:r>
            <m:r>
              <w:rPr>
                <w:rFonts w:ascii="Cambria Math" w:hAnsi="Cambria Math"/>
                <w:sz w:val="22"/>
                <w:szCs w:val="22"/>
              </w:rPr>
              <m:t>km</m:t>
            </m:r>
          </m:den>
        </m:f>
      </m:oMath>
      <w:r w:rsidRPr="00EC2803">
        <w:rPr>
          <w:rFonts w:eastAsiaTheme="minorEastAsia"/>
          <w:sz w:val="22"/>
          <w:szCs w:val="22"/>
        </w:rPr>
        <w:t xml:space="preserve"> </w:t>
      </w:r>
      <m:oMath>
        <m:r>
          <w:rPr>
            <w:rFonts w:ascii="Cambria Math"/>
            <w:sz w:val="22"/>
            <w:szCs w:val="22"/>
          </w:rPr>
          <m:t>=</m:t>
        </m:r>
      </m:oMath>
      <w:r w:rsidRPr="00EC2803">
        <w:rPr>
          <w:sz w:val="22"/>
          <w:szCs w:val="22"/>
        </w:rPr>
        <w:t xml:space="preserve"> 2.61 km</w:t>
      </w:r>
      <m:oMath>
        <m:r>
          <m:rPr>
            <m:sty m:val="p"/>
          </m:rPr>
          <w:rPr>
            <w:rFonts w:ascii="Cambria Math"/>
            <w:sz w:val="22"/>
            <w:szCs w:val="22"/>
          </w:rPr>
          <m:t xml:space="preserve">          </m:t>
        </m:r>
      </m:oMath>
    </w:p>
    <w:p w:rsidR="00EC2803" w:rsidRPr="00EC2803" w:rsidRDefault="00EC2803" w:rsidP="00EC2803">
      <w:pPr>
        <w:pStyle w:val="ListParagraph"/>
        <w:numPr>
          <w:ilvl w:val="0"/>
          <w:numId w:val="20"/>
        </w:numPr>
        <w:tabs>
          <w:tab w:val="left" w:pos="567"/>
        </w:tabs>
        <w:spacing w:after="0" w:line="240" w:lineRule="auto"/>
        <w:ind w:left="284" w:firstLine="0"/>
        <w:jc w:val="both"/>
        <w:rPr>
          <w:rFonts w:ascii="Times New Roman" w:hAnsi="Times New Roman"/>
        </w:rPr>
      </w:pPr>
      <w:r w:rsidRPr="00EC2803">
        <w:rPr>
          <w:rFonts w:ascii="Times New Roman" w:hAnsi="Times New Roman"/>
        </w:rPr>
        <w:t>Dari pangkalan ke TPS 2 (DP, TP2)</w:t>
      </w:r>
    </w:p>
    <w:p w:rsidR="00EC2803" w:rsidRPr="00EC2803" w:rsidRDefault="00EC2803" w:rsidP="00EC2803">
      <w:pPr>
        <w:pStyle w:val="BodyText"/>
        <w:ind w:left="567" w:right="-7"/>
        <w:rPr>
          <w:sz w:val="22"/>
          <w:szCs w:val="22"/>
        </w:rPr>
      </w:pPr>
      <w:r w:rsidRPr="00EC2803">
        <w:rPr>
          <w:sz w:val="22"/>
          <w:szCs w:val="22"/>
        </w:rPr>
        <w:t xml:space="preserve">(DP, TP2)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1.1</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4.5</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r>
              <w:rPr>
                <w:rFonts w:ascii="Cambria Math"/>
                <w:sz w:val="22"/>
                <w:szCs w:val="22"/>
              </w:rPr>
              <m:t>)</m:t>
            </m:r>
          </m:e>
        </m:rad>
      </m:oMath>
    </w:p>
    <w:p w:rsidR="00EC2803" w:rsidRPr="00EC2803" w:rsidRDefault="00D56BDF" w:rsidP="00EC2803">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DP, TP2</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1.21+20.25</m:t>
              </m:r>
            </m:e>
          </m:rad>
        </m:oMath>
      </m:oMathPara>
    </w:p>
    <w:p w:rsidR="00EC2803" w:rsidRPr="00EC2803" w:rsidRDefault="00EC2803" w:rsidP="00EC2803">
      <w:pPr>
        <w:pStyle w:val="BodyText"/>
        <w:ind w:left="567" w:right="-7"/>
        <w:rPr>
          <w:sz w:val="22"/>
          <w:szCs w:val="22"/>
        </w:rPr>
      </w:pPr>
      <m:oMath>
        <m:r>
          <m:rPr>
            <m:sty m:val="p"/>
          </m:rPr>
          <w:rPr>
            <w:rFonts w:ascii="Cambria Math"/>
            <w:sz w:val="22"/>
            <w:szCs w:val="22"/>
          </w:rPr>
          <m:t>(DP, TP2)</m:t>
        </m:r>
        <m: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21.46</m:t>
            </m:r>
          </m:e>
        </m:rad>
      </m:oMath>
      <w:r w:rsidRPr="00EC2803">
        <w:rPr>
          <w:rFonts w:eastAsiaTheme="minorEastAsia"/>
          <w:sz w:val="22"/>
          <w:szCs w:val="22"/>
        </w:rPr>
        <w:t xml:space="preserve"> = 4.63 cm</w:t>
      </w:r>
    </w:p>
    <w:p w:rsidR="00EC2803" w:rsidRPr="00EC2803" w:rsidRDefault="00EC2803" w:rsidP="00EC2803">
      <w:pPr>
        <w:pStyle w:val="BodyText"/>
        <w:ind w:left="567" w:right="-7"/>
        <w:rPr>
          <w:sz w:val="22"/>
          <w:szCs w:val="22"/>
        </w:rPr>
      </w:pPr>
      <w:r w:rsidRPr="00EC2803">
        <w:rPr>
          <w:sz w:val="22"/>
          <w:szCs w:val="22"/>
        </w:rPr>
        <w:t>(DP, TP2)  =</w:t>
      </w:r>
      <m:oMath>
        <m:r>
          <w:rPr>
            <w:rFonts w:ascii="Cambria Math"/>
            <w:sz w:val="22"/>
            <w:szCs w:val="22"/>
          </w:rPr>
          <m:t xml:space="preserve"> </m:t>
        </m:r>
        <m:f>
          <m:fPr>
            <m:ctrlPr>
              <w:rPr>
                <w:rFonts w:ascii="Cambria Math" w:hAnsi="Cambria Math"/>
                <w:i/>
                <w:sz w:val="22"/>
                <w:szCs w:val="22"/>
              </w:rPr>
            </m:ctrlPr>
          </m:fPr>
          <m:num>
            <m:r>
              <m:rPr>
                <m:sty m:val="p"/>
              </m:rPr>
              <w:rPr>
                <w:rFonts w:ascii="Cambria Math"/>
                <w:sz w:val="22"/>
                <w:szCs w:val="22"/>
              </w:rPr>
              <m:t>4.63</m:t>
            </m:r>
            <m:r>
              <m:rPr>
                <m:sty m:val="p"/>
              </m:rPr>
              <w:rPr>
                <w:rFonts w:ascii="Cambria Math" w:hAnsi="Cambria Math"/>
                <w:sz w:val="22"/>
                <w:szCs w:val="22"/>
              </w:rPr>
              <m:t>*</m:t>
            </m:r>
            <m:r>
              <m:rPr>
                <m:sty m:val="p"/>
              </m:rPr>
              <w:rPr>
                <w:rFonts w:ascii="Cambria Math"/>
                <w:sz w:val="22"/>
                <w:szCs w:val="22"/>
              </w:rPr>
              <m:t>50000</m:t>
            </m:r>
          </m:num>
          <m:den>
            <m:r>
              <w:rPr>
                <w:rFonts w:ascii="Cambria Math"/>
                <w:sz w:val="22"/>
                <w:szCs w:val="22"/>
              </w:rPr>
              <m:t xml:space="preserve">100000 </m:t>
            </m:r>
            <m:r>
              <w:rPr>
                <w:rFonts w:ascii="Cambria Math" w:hAnsi="Cambria Math"/>
                <w:sz w:val="22"/>
                <w:szCs w:val="22"/>
              </w:rPr>
              <m:t>km</m:t>
            </m:r>
          </m:den>
        </m:f>
      </m:oMath>
    </w:p>
    <w:p w:rsidR="00EC2803" w:rsidRPr="00EC2803" w:rsidRDefault="00EC2803" w:rsidP="00EC2803">
      <w:pPr>
        <w:pStyle w:val="BodyText"/>
        <w:ind w:left="567" w:right="-7"/>
        <w:rPr>
          <w:sz w:val="22"/>
          <w:szCs w:val="22"/>
        </w:rPr>
      </w:pPr>
      <m:oMath>
        <m:r>
          <m:rPr>
            <m:sty m:val="p"/>
          </m:rPr>
          <w:rPr>
            <w:rFonts w:ascii="Cambria Math"/>
            <w:sz w:val="22"/>
            <w:szCs w:val="22"/>
          </w:rPr>
          <m:t>(DP, TP2)</m:t>
        </m:r>
        <m:r>
          <w:rPr>
            <w:rFonts w:ascii="Cambria Math"/>
            <w:sz w:val="22"/>
            <w:szCs w:val="22"/>
          </w:rPr>
          <m:t>=</m:t>
        </m:r>
      </m:oMath>
      <w:r w:rsidRPr="00EC2803">
        <w:rPr>
          <w:rFonts w:eastAsiaTheme="minorEastAsia"/>
          <w:sz w:val="22"/>
          <w:szCs w:val="22"/>
        </w:rPr>
        <w:t xml:space="preserve"> 2.32 km</w:t>
      </w:r>
    </w:p>
    <w:p w:rsidR="00EC2803" w:rsidRPr="00EC2803" w:rsidRDefault="00EC2803" w:rsidP="00D856B5">
      <w:pPr>
        <w:pStyle w:val="ListParagraph"/>
        <w:numPr>
          <w:ilvl w:val="0"/>
          <w:numId w:val="20"/>
        </w:numPr>
        <w:spacing w:after="0" w:line="240" w:lineRule="auto"/>
        <w:ind w:left="567" w:hanging="283"/>
        <w:jc w:val="both"/>
        <w:rPr>
          <w:rFonts w:ascii="Times New Roman" w:hAnsi="Times New Roman"/>
        </w:rPr>
      </w:pPr>
      <w:r w:rsidRPr="00EC2803">
        <w:rPr>
          <w:rFonts w:ascii="Times New Roman" w:hAnsi="Times New Roman"/>
        </w:rPr>
        <w:t>Dari pangkalan ke TPS 3 (DP, TP3)</w:t>
      </w:r>
    </w:p>
    <w:p w:rsidR="00EC2803" w:rsidRPr="00EC2803" w:rsidRDefault="00EC2803" w:rsidP="00EC2803">
      <w:pPr>
        <w:pStyle w:val="BodyText"/>
        <w:ind w:right="-7" w:firstLine="567"/>
        <w:rPr>
          <w:sz w:val="22"/>
          <w:szCs w:val="22"/>
        </w:rPr>
      </w:pPr>
      <w:r w:rsidRPr="00EC2803">
        <w:rPr>
          <w:sz w:val="22"/>
          <w:szCs w:val="22"/>
        </w:rPr>
        <w:t xml:space="preserve">(DP, TP3)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m:t>
                </m:r>
                <m:r>
                  <w:rPr>
                    <w:rFonts w:ascii="Cambria Math"/>
                    <w:sz w:val="22"/>
                    <w:szCs w:val="22"/>
                  </w:rPr>
                  <m:t>1.1</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6.4</m:t>
            </m:r>
            <m:r>
              <w:rPr>
                <w:rFonts w:ascii="Cambria Math"/>
                <w:sz w:val="22"/>
                <w:szCs w:val="22"/>
              </w:rPr>
              <m:t>-</m:t>
            </m:r>
            <m:sSup>
              <m:sSupPr>
                <m:ctrlPr>
                  <w:rPr>
                    <w:rFonts w:ascii="Cambria Math" w:hAnsi="Cambria Math"/>
                    <w:i/>
                    <w:sz w:val="22"/>
                    <w:szCs w:val="22"/>
                  </w:rPr>
                </m:ctrlPr>
              </m:sSupPr>
              <m:e>
                <m:r>
                  <w:rPr>
                    <w:rFonts w:ascii="Cambria Math"/>
                    <w:sz w:val="22"/>
                    <w:szCs w:val="22"/>
                  </w:rPr>
                  <m:t>0)</m:t>
                </m:r>
              </m:e>
              <m:sup>
                <m:r>
                  <w:rPr>
                    <w:rFonts w:ascii="Cambria Math"/>
                    <w:sz w:val="22"/>
                    <w:szCs w:val="22"/>
                  </w:rPr>
                  <m:t>2</m:t>
                </m:r>
              </m:sup>
            </m:sSup>
            <m:r>
              <w:rPr>
                <w:rFonts w:ascii="Cambria Math"/>
                <w:sz w:val="22"/>
                <w:szCs w:val="22"/>
              </w:rPr>
              <m:t>)</m:t>
            </m:r>
          </m:e>
        </m:rad>
      </m:oMath>
    </w:p>
    <w:p w:rsidR="00EC2803" w:rsidRPr="00EC2803" w:rsidRDefault="00D56BDF" w:rsidP="00EC2803">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DP, TP3</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1.21+40.96</m:t>
              </m:r>
            </m:e>
          </m:rad>
        </m:oMath>
      </m:oMathPara>
    </w:p>
    <w:p w:rsidR="00EC2803" w:rsidRPr="00EC2803" w:rsidRDefault="00EC2803" w:rsidP="00EC2803">
      <w:pPr>
        <w:pStyle w:val="BodyText"/>
        <w:ind w:left="567" w:right="-7"/>
        <w:rPr>
          <w:sz w:val="22"/>
          <w:szCs w:val="22"/>
        </w:rPr>
      </w:pPr>
      <m:oMath>
        <m:r>
          <m:rPr>
            <m:sty m:val="p"/>
          </m:rPr>
          <w:rPr>
            <w:rFonts w:ascii="Cambria Math"/>
            <w:sz w:val="22"/>
            <w:szCs w:val="22"/>
          </w:rPr>
          <m:t>(DP, TP3)</m:t>
        </m:r>
        <m: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42.17</m:t>
            </m:r>
          </m:e>
        </m:rad>
      </m:oMath>
      <w:r w:rsidRPr="00EC2803">
        <w:rPr>
          <w:rFonts w:eastAsiaTheme="minorEastAsia"/>
          <w:sz w:val="22"/>
          <w:szCs w:val="22"/>
        </w:rPr>
        <w:t xml:space="preserve"> = 6.49 cm</w:t>
      </w:r>
    </w:p>
    <w:p w:rsidR="00EC2803" w:rsidRPr="00EC2803" w:rsidRDefault="00EC2803" w:rsidP="00EC2803">
      <w:pPr>
        <w:pStyle w:val="BodyText"/>
        <w:ind w:right="-7" w:firstLine="567"/>
        <w:rPr>
          <w:sz w:val="22"/>
          <w:szCs w:val="22"/>
        </w:rPr>
      </w:pPr>
      <w:r w:rsidRPr="00EC2803">
        <w:rPr>
          <w:sz w:val="22"/>
          <w:szCs w:val="22"/>
        </w:rPr>
        <w:t>(DP, TP3)  =</w:t>
      </w:r>
      <m:oMath>
        <m:r>
          <w:rPr>
            <w:rFonts w:ascii="Cambria Math"/>
            <w:sz w:val="22"/>
            <w:szCs w:val="22"/>
          </w:rPr>
          <m:t xml:space="preserve"> </m:t>
        </m:r>
        <m:f>
          <m:fPr>
            <m:ctrlPr>
              <w:rPr>
                <w:rFonts w:ascii="Cambria Math" w:hAnsi="Cambria Math"/>
                <w:i/>
                <w:sz w:val="22"/>
                <w:szCs w:val="22"/>
              </w:rPr>
            </m:ctrlPr>
          </m:fPr>
          <m:num>
            <m:r>
              <m:rPr>
                <m:sty m:val="p"/>
              </m:rPr>
              <w:rPr>
                <w:rFonts w:ascii="Cambria Math"/>
                <w:sz w:val="22"/>
                <w:szCs w:val="22"/>
              </w:rPr>
              <m:t>6.49</m:t>
            </m:r>
            <m:r>
              <m:rPr>
                <m:sty m:val="p"/>
              </m:rPr>
              <w:rPr>
                <w:rFonts w:ascii="Cambria Math" w:hAnsi="Cambria Math"/>
                <w:sz w:val="22"/>
                <w:szCs w:val="22"/>
              </w:rPr>
              <m:t>*</m:t>
            </m:r>
            <m:r>
              <m:rPr>
                <m:sty m:val="p"/>
              </m:rPr>
              <w:rPr>
                <w:rFonts w:ascii="Cambria Math"/>
                <w:sz w:val="22"/>
                <w:szCs w:val="22"/>
              </w:rPr>
              <m:t>50000</m:t>
            </m:r>
          </m:num>
          <m:den>
            <m:r>
              <w:rPr>
                <w:rFonts w:ascii="Cambria Math"/>
                <w:sz w:val="22"/>
                <w:szCs w:val="22"/>
              </w:rPr>
              <m:t xml:space="preserve">100000 </m:t>
            </m:r>
            <m:r>
              <w:rPr>
                <w:rFonts w:ascii="Cambria Math" w:hAnsi="Cambria Math"/>
                <w:sz w:val="22"/>
                <w:szCs w:val="22"/>
              </w:rPr>
              <m:t>km</m:t>
            </m:r>
          </m:den>
        </m:f>
      </m:oMath>
    </w:p>
    <w:p w:rsidR="00EC2803" w:rsidRPr="00EC2803" w:rsidRDefault="00EC2803" w:rsidP="00EC2803">
      <w:pPr>
        <w:pStyle w:val="BodyText"/>
        <w:ind w:left="567" w:right="-7"/>
        <w:rPr>
          <w:sz w:val="22"/>
          <w:szCs w:val="22"/>
        </w:rPr>
      </w:pPr>
      <m:oMath>
        <m:r>
          <m:rPr>
            <m:sty m:val="p"/>
          </m:rPr>
          <w:rPr>
            <w:rFonts w:ascii="Cambria Math"/>
            <w:sz w:val="22"/>
            <w:szCs w:val="22"/>
          </w:rPr>
          <m:t>(DP, TP3)</m:t>
        </m:r>
        <m:r>
          <w:rPr>
            <w:rFonts w:ascii="Cambria Math"/>
            <w:sz w:val="22"/>
            <w:szCs w:val="22"/>
          </w:rPr>
          <m:t>=</m:t>
        </m:r>
      </m:oMath>
      <w:r w:rsidRPr="00EC2803">
        <w:rPr>
          <w:rFonts w:eastAsiaTheme="minorEastAsia"/>
          <w:sz w:val="22"/>
          <w:szCs w:val="22"/>
        </w:rPr>
        <w:t xml:space="preserve"> 3.25 km</w:t>
      </w:r>
    </w:p>
    <w:p w:rsidR="00EC2803" w:rsidRPr="00EC2803" w:rsidRDefault="00EC2803" w:rsidP="00EC2803">
      <w:pPr>
        <w:pStyle w:val="ListParagraph"/>
        <w:spacing w:after="0" w:line="240" w:lineRule="auto"/>
        <w:ind w:left="0" w:firstLine="567"/>
        <w:jc w:val="both"/>
        <w:rPr>
          <w:rFonts w:ascii="Times New Roman" w:hAnsi="Times New Roman"/>
        </w:rPr>
      </w:pPr>
      <w:r w:rsidRPr="00EC2803">
        <w:rPr>
          <w:rFonts w:ascii="Times New Roman" w:hAnsi="Times New Roman"/>
        </w:rPr>
        <w:t>Perhitungan jarak dilakukan sampai dengan DP ke TPS 16</w:t>
      </w:r>
    </w:p>
    <w:p w:rsidR="00236517" w:rsidRDefault="00236517" w:rsidP="00126CE1">
      <w:pPr>
        <w:pStyle w:val="BodyText"/>
        <w:spacing w:after="0"/>
        <w:ind w:left="284" w:firstLine="425"/>
        <w:jc w:val="both"/>
        <w:rPr>
          <w:sz w:val="22"/>
          <w:szCs w:val="22"/>
        </w:rPr>
      </w:pPr>
    </w:p>
    <w:p w:rsidR="00BA266F" w:rsidRDefault="00BA266F" w:rsidP="00BA266F">
      <w:pPr>
        <w:ind w:left="284"/>
        <w:jc w:val="both"/>
        <w:rPr>
          <w:b/>
          <w:sz w:val="22"/>
          <w:szCs w:val="22"/>
        </w:rPr>
      </w:pPr>
      <w:r>
        <w:rPr>
          <w:b/>
          <w:sz w:val="22"/>
          <w:szCs w:val="22"/>
        </w:rPr>
        <w:t>Perhitungan Jarak Antar TPS</w:t>
      </w:r>
    </w:p>
    <w:p w:rsidR="00BA266F" w:rsidRDefault="00BA266F" w:rsidP="00BA266F">
      <w:pPr>
        <w:pStyle w:val="ListParagraph"/>
        <w:spacing w:after="0" w:line="240" w:lineRule="auto"/>
        <w:ind w:left="567"/>
        <w:jc w:val="both"/>
        <w:rPr>
          <w:rFonts w:ascii="Times New Roman" w:hAnsi="Times New Roman"/>
          <w:b/>
          <w:sz w:val="24"/>
          <w:szCs w:val="24"/>
        </w:rPr>
      </w:pPr>
      <w:r w:rsidRPr="0099456F">
        <w:rPr>
          <w:rFonts w:ascii="Times New Roman" w:hAnsi="Times New Roman"/>
          <w:sz w:val="24"/>
          <w:szCs w:val="24"/>
        </w:rPr>
        <w:t xml:space="preserve">Adapun </w:t>
      </w:r>
      <w:r>
        <w:rPr>
          <w:rFonts w:ascii="Times New Roman" w:hAnsi="Times New Roman"/>
          <w:sz w:val="24"/>
          <w:szCs w:val="24"/>
        </w:rPr>
        <w:t>perhitungan jarak dari pangkalan ke TPS yaitu sebagai berikut :</w:t>
      </w:r>
    </w:p>
    <w:p w:rsidR="00BA266F" w:rsidRPr="00BA266F" w:rsidRDefault="00BA266F" w:rsidP="00BA266F">
      <w:pPr>
        <w:pStyle w:val="ListParagraph"/>
        <w:numPr>
          <w:ilvl w:val="0"/>
          <w:numId w:val="21"/>
        </w:numPr>
        <w:tabs>
          <w:tab w:val="left" w:pos="851"/>
        </w:tabs>
        <w:spacing w:after="0" w:line="240" w:lineRule="auto"/>
        <w:ind w:left="567" w:hanging="283"/>
        <w:jc w:val="both"/>
        <w:rPr>
          <w:rFonts w:ascii="Times New Roman" w:hAnsi="Times New Roman"/>
        </w:rPr>
      </w:pPr>
      <w:r w:rsidRPr="00BA266F">
        <w:rPr>
          <w:rFonts w:ascii="Times New Roman" w:hAnsi="Times New Roman"/>
        </w:rPr>
        <w:t>Dari TPS 1 ke TPS 2 (TP1, TP2)</w:t>
      </w:r>
    </w:p>
    <w:p w:rsidR="00BA266F" w:rsidRPr="00BA266F" w:rsidRDefault="00BA266F" w:rsidP="00BA266F">
      <w:pPr>
        <w:pStyle w:val="BodyText"/>
        <w:ind w:right="-7" w:firstLine="567"/>
        <w:rPr>
          <w:sz w:val="22"/>
          <w:szCs w:val="22"/>
        </w:rPr>
      </w:pPr>
      <w:r w:rsidRPr="00BA266F">
        <w:rPr>
          <w:sz w:val="22"/>
          <w:szCs w:val="22"/>
        </w:rPr>
        <w:t xml:space="preserve">(TP1, TP2)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m:t>
                </m:r>
                <m:r>
                  <w:rPr>
                    <w:rFonts w:ascii="Cambria Math"/>
                    <w:sz w:val="22"/>
                    <w:szCs w:val="22"/>
                  </w:rPr>
                  <m:t>0.4</m:t>
                </m:r>
                <m:r>
                  <w:rPr>
                    <w:rFonts w:ascii="Cambria Math"/>
                    <w:sz w:val="22"/>
                    <w:szCs w:val="22"/>
                  </w:rPr>
                  <m:t>-</m:t>
                </m:r>
                <m:sSup>
                  <m:sSupPr>
                    <m:ctrlPr>
                      <w:rPr>
                        <w:rFonts w:ascii="Cambria Math" w:hAnsi="Cambria Math"/>
                        <w:i/>
                        <w:sz w:val="22"/>
                        <w:szCs w:val="22"/>
                      </w:rPr>
                    </m:ctrlPr>
                  </m:sSupPr>
                  <m:e>
                    <m:r>
                      <w:rPr>
                        <w:rFonts w:ascii="Cambria Math"/>
                        <w:sz w:val="22"/>
                        <w:szCs w:val="22"/>
                      </w:rPr>
                      <m:t>1.1)</m:t>
                    </m:r>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5.2</m:t>
            </m:r>
            <m:r>
              <w:rPr>
                <w:rFonts w:ascii="Cambria Math"/>
                <w:sz w:val="22"/>
                <w:szCs w:val="22"/>
              </w:rPr>
              <m:t>-</m:t>
            </m:r>
            <m:r>
              <w:rPr>
                <w:rFonts w:ascii="Cambria Math"/>
                <w:sz w:val="22"/>
                <w:szCs w:val="22"/>
              </w:rPr>
              <m:t>(</m:t>
            </m:r>
            <m:r>
              <w:rPr>
                <w:rFonts w:ascii="Cambria Math"/>
                <w:sz w:val="22"/>
                <w:szCs w:val="22"/>
              </w:rPr>
              <m:t>-</m:t>
            </m:r>
            <m:sSup>
              <m:sSupPr>
                <m:ctrlPr>
                  <w:rPr>
                    <w:rFonts w:ascii="Cambria Math" w:hAnsi="Cambria Math"/>
                    <w:i/>
                    <w:sz w:val="22"/>
                    <w:szCs w:val="22"/>
                  </w:rPr>
                </m:ctrlPr>
              </m:sSupPr>
              <m:e>
                <m:r>
                  <w:rPr>
                    <w:rFonts w:ascii="Cambria Math"/>
                    <w:sz w:val="22"/>
                    <w:szCs w:val="22"/>
                  </w:rPr>
                  <m:t>4.5)</m:t>
                </m:r>
              </m:e>
              <m:sup>
                <m:r>
                  <w:rPr>
                    <w:rFonts w:ascii="Cambria Math"/>
                    <w:sz w:val="22"/>
                    <w:szCs w:val="22"/>
                  </w:rPr>
                  <m:t>2</m:t>
                </m:r>
              </m:sup>
            </m:sSup>
            <m:r>
              <w:rPr>
                <w:rFonts w:ascii="Cambria Math"/>
                <w:sz w:val="22"/>
                <w:szCs w:val="22"/>
              </w:rPr>
              <m:t>)</m:t>
            </m:r>
          </m:e>
        </m:rad>
      </m:oMath>
    </w:p>
    <w:p w:rsidR="00BA266F" w:rsidRPr="00BA266F" w:rsidRDefault="00D56BDF" w:rsidP="00BA266F">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TP1, TP2</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2.25+0.49</m:t>
              </m:r>
            </m:e>
          </m:rad>
        </m:oMath>
      </m:oMathPara>
    </w:p>
    <w:p w:rsidR="00BA266F" w:rsidRPr="00BA266F" w:rsidRDefault="00BA266F" w:rsidP="00BA266F">
      <w:pPr>
        <w:pStyle w:val="BodyText"/>
        <w:ind w:left="567" w:right="-7"/>
        <w:rPr>
          <w:sz w:val="22"/>
          <w:szCs w:val="22"/>
        </w:rPr>
      </w:pPr>
      <m:oMath>
        <m:r>
          <m:rPr>
            <m:sty m:val="p"/>
          </m:rPr>
          <w:rPr>
            <w:rFonts w:ascii="Cambria Math"/>
            <w:sz w:val="22"/>
            <w:szCs w:val="22"/>
          </w:rPr>
          <m:t>(TP1, TP2)</m:t>
        </m:r>
        <m: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2.74</m:t>
            </m:r>
          </m:e>
        </m:rad>
      </m:oMath>
      <w:r w:rsidRPr="00BA266F">
        <w:rPr>
          <w:rFonts w:eastAsiaTheme="minorEastAsia"/>
          <w:sz w:val="22"/>
          <w:szCs w:val="22"/>
        </w:rPr>
        <w:t xml:space="preserve"> = 1.65 cm</w:t>
      </w:r>
    </w:p>
    <w:p w:rsidR="00BA266F" w:rsidRPr="00BA266F" w:rsidRDefault="00BA266F" w:rsidP="00BA266F">
      <w:pPr>
        <w:pStyle w:val="BodyText"/>
        <w:ind w:right="-7" w:firstLine="567"/>
        <w:rPr>
          <w:sz w:val="22"/>
          <w:szCs w:val="22"/>
        </w:rPr>
      </w:pPr>
      <w:r w:rsidRPr="00BA266F">
        <w:rPr>
          <w:sz w:val="22"/>
          <w:szCs w:val="22"/>
        </w:rPr>
        <w:t>(TP1, TP2)  =</w:t>
      </w:r>
      <m:oMath>
        <m:r>
          <w:rPr>
            <w:rFonts w:ascii="Cambria Math"/>
            <w:sz w:val="22"/>
            <w:szCs w:val="22"/>
          </w:rPr>
          <m:t xml:space="preserve"> </m:t>
        </m:r>
        <m:f>
          <m:fPr>
            <m:ctrlPr>
              <w:rPr>
                <w:rFonts w:ascii="Cambria Math" w:hAnsi="Cambria Math"/>
                <w:i/>
                <w:sz w:val="22"/>
                <w:szCs w:val="22"/>
              </w:rPr>
            </m:ctrlPr>
          </m:fPr>
          <m:num>
            <m:r>
              <w:rPr>
                <w:rFonts w:ascii="Cambria Math"/>
                <w:sz w:val="22"/>
                <w:szCs w:val="22"/>
              </w:rPr>
              <m:t>1.65</m:t>
            </m:r>
            <m:r>
              <w:rPr>
                <w:rFonts w:ascii="Cambria Math" w:hAnsi="Cambria Math"/>
                <w:sz w:val="22"/>
                <w:szCs w:val="22"/>
              </w:rPr>
              <m:t>*</m:t>
            </m:r>
            <m:r>
              <w:rPr>
                <w:rFonts w:ascii="Cambria Math"/>
                <w:sz w:val="22"/>
                <w:szCs w:val="22"/>
              </w:rPr>
              <m:t xml:space="preserve">50000 </m:t>
            </m:r>
          </m:num>
          <m:den>
            <m:r>
              <w:rPr>
                <w:rFonts w:ascii="Cambria Math"/>
                <w:sz w:val="22"/>
                <w:szCs w:val="22"/>
              </w:rPr>
              <m:t xml:space="preserve">100000 </m:t>
            </m:r>
            <m:r>
              <w:rPr>
                <w:rFonts w:ascii="Cambria Math" w:hAnsi="Cambria Math"/>
                <w:sz w:val="22"/>
                <w:szCs w:val="22"/>
              </w:rPr>
              <m:t>km</m:t>
            </m:r>
          </m:den>
        </m:f>
      </m:oMath>
    </w:p>
    <w:p w:rsidR="00BA266F" w:rsidRPr="00BA266F" w:rsidRDefault="00BA266F" w:rsidP="00BA266F">
      <w:pPr>
        <w:pStyle w:val="BodyText"/>
        <w:ind w:left="567" w:right="-7" w:hanging="567"/>
        <w:rPr>
          <w:sz w:val="22"/>
          <w:szCs w:val="22"/>
        </w:rPr>
      </w:pPr>
      <m:oMath>
        <m:r>
          <m:rPr>
            <m:sty m:val="p"/>
          </m:rPr>
          <w:rPr>
            <w:rFonts w:ascii="Cambria Math"/>
            <w:sz w:val="22"/>
            <w:szCs w:val="22"/>
          </w:rPr>
          <m:t xml:space="preserve">          (TP1, TP2)</m:t>
        </m:r>
        <m:r>
          <w:rPr>
            <w:rFonts w:ascii="Cambria Math"/>
            <w:sz w:val="22"/>
            <w:szCs w:val="22"/>
          </w:rPr>
          <m:t>=</m:t>
        </m:r>
      </m:oMath>
      <w:r w:rsidRPr="00BA266F">
        <w:rPr>
          <w:sz w:val="22"/>
          <w:szCs w:val="22"/>
        </w:rPr>
        <w:t xml:space="preserve"> 0.83 km</w:t>
      </w:r>
    </w:p>
    <w:p w:rsidR="00BA266F" w:rsidRPr="00BA266F" w:rsidRDefault="00BA266F" w:rsidP="00BA266F">
      <w:pPr>
        <w:pStyle w:val="ListParagraph"/>
        <w:numPr>
          <w:ilvl w:val="0"/>
          <w:numId w:val="21"/>
        </w:numPr>
        <w:tabs>
          <w:tab w:val="left" w:pos="851"/>
        </w:tabs>
        <w:spacing w:after="0" w:line="240" w:lineRule="auto"/>
        <w:ind w:left="567" w:hanging="283"/>
        <w:jc w:val="both"/>
        <w:rPr>
          <w:rFonts w:ascii="Times New Roman" w:hAnsi="Times New Roman"/>
        </w:rPr>
      </w:pPr>
      <w:r w:rsidRPr="00BA266F">
        <w:rPr>
          <w:rFonts w:ascii="Times New Roman" w:hAnsi="Times New Roman"/>
        </w:rPr>
        <w:t>Dari TPS 1 ke TPS 3 (TP1, TP3)</w:t>
      </w:r>
    </w:p>
    <w:p w:rsidR="00BA266F" w:rsidRPr="00BA266F" w:rsidRDefault="00BA266F" w:rsidP="00BA266F">
      <w:pPr>
        <w:pStyle w:val="BodyText"/>
        <w:ind w:right="-7" w:firstLine="567"/>
        <w:rPr>
          <w:sz w:val="22"/>
          <w:szCs w:val="22"/>
        </w:rPr>
      </w:pPr>
      <w:r w:rsidRPr="00BA266F">
        <w:rPr>
          <w:sz w:val="22"/>
          <w:szCs w:val="22"/>
        </w:rPr>
        <w:t xml:space="preserve">(TP1, TP3)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m:t>
                </m:r>
                <m:r>
                  <w:rPr>
                    <w:rFonts w:ascii="Cambria Math"/>
                    <w:sz w:val="22"/>
                    <w:szCs w:val="22"/>
                  </w:rPr>
                  <m:t>0.4</m:t>
                </m:r>
                <m:r>
                  <w:rPr>
                    <w:rFonts w:asci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w w:val="95"/>
                            <w:sz w:val="22"/>
                            <w:szCs w:val="22"/>
                          </w:rPr>
                          <m:t>-</m:t>
                        </m:r>
                        <m:r>
                          <m:rPr>
                            <m:sty m:val="p"/>
                          </m:rPr>
                          <w:rPr>
                            <w:rFonts w:ascii="Cambria Math"/>
                            <w:w w:val="95"/>
                            <w:sz w:val="22"/>
                            <w:szCs w:val="22"/>
                          </w:rPr>
                          <m:t>1.1</m:t>
                        </m:r>
                        <m:ctrlPr>
                          <w:rPr>
                            <w:rFonts w:ascii="Cambria Math" w:hAnsi="Cambria Math"/>
                            <w:w w:val="95"/>
                            <w:sz w:val="22"/>
                            <w:szCs w:val="22"/>
                          </w:rPr>
                        </m:ctrlPr>
                      </m:e>
                    </m:d>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5.2</m:t>
            </m:r>
            <m:r>
              <w:rPr>
                <w:rFonts w:asci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w w:val="95"/>
                        <w:sz w:val="22"/>
                        <w:szCs w:val="22"/>
                      </w:rPr>
                      <m:t>-</m:t>
                    </m:r>
                    <m:r>
                      <m:rPr>
                        <m:sty m:val="p"/>
                      </m:rPr>
                      <w:rPr>
                        <w:rFonts w:ascii="Cambria Math"/>
                        <w:w w:val="95"/>
                        <w:sz w:val="22"/>
                        <w:szCs w:val="22"/>
                      </w:rPr>
                      <m:t>6.4</m:t>
                    </m:r>
                    <m:ctrlPr>
                      <w:rPr>
                        <w:rFonts w:ascii="Cambria Math" w:hAnsi="Cambria Math"/>
                        <w:w w:val="95"/>
                        <w:sz w:val="22"/>
                        <w:szCs w:val="22"/>
                      </w:rPr>
                    </m:ctrlPr>
                  </m:e>
                </m:d>
              </m:e>
              <m:sup>
                <m:r>
                  <w:rPr>
                    <w:rFonts w:ascii="Cambria Math"/>
                    <w:sz w:val="22"/>
                    <w:szCs w:val="22"/>
                  </w:rPr>
                  <m:t>2</m:t>
                </m:r>
              </m:sup>
            </m:sSup>
            <m:r>
              <w:rPr>
                <w:rFonts w:ascii="Cambria Math"/>
                <w:sz w:val="22"/>
                <w:szCs w:val="22"/>
              </w:rPr>
              <m:t>)</m:t>
            </m:r>
          </m:e>
        </m:rad>
      </m:oMath>
    </w:p>
    <w:p w:rsidR="00BA266F" w:rsidRPr="00BA266F" w:rsidRDefault="00D56BDF" w:rsidP="00BA266F">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TP1, TP3</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0.49+1.44</m:t>
              </m:r>
            </m:e>
          </m:rad>
        </m:oMath>
      </m:oMathPara>
    </w:p>
    <w:p w:rsidR="00BA266F" w:rsidRPr="00BA266F" w:rsidRDefault="00BA266F" w:rsidP="00BA266F">
      <w:pPr>
        <w:pStyle w:val="BodyText"/>
        <w:ind w:left="567" w:right="-7"/>
        <w:rPr>
          <w:sz w:val="22"/>
          <w:szCs w:val="22"/>
        </w:rPr>
      </w:pPr>
      <m:oMath>
        <m:r>
          <m:rPr>
            <m:sty m:val="p"/>
          </m:rPr>
          <w:rPr>
            <w:rFonts w:ascii="Cambria Math"/>
            <w:sz w:val="22"/>
            <w:szCs w:val="22"/>
          </w:rPr>
          <m:t>(TP1, TP3)</m:t>
        </m:r>
        <m:r>
          <w:rPr>
            <w:rFonts w:ascii="Cambria Math"/>
            <w:sz w:val="22"/>
            <w:szCs w:val="22"/>
          </w:rPr>
          <m:t>=</m:t>
        </m:r>
        <m:rad>
          <m:radPr>
            <m:degHide m:val="1"/>
            <m:ctrlPr>
              <w:rPr>
                <w:rFonts w:ascii="Cambria Math" w:hAnsi="Cambria Math"/>
                <w:i/>
                <w:sz w:val="22"/>
                <w:szCs w:val="22"/>
              </w:rPr>
            </m:ctrlPr>
          </m:radPr>
          <m:deg/>
          <m:e>
            <m:r>
              <w:rPr>
                <w:rFonts w:ascii="Cambria Math"/>
                <w:sz w:val="22"/>
                <w:szCs w:val="22"/>
              </w:rPr>
              <m:t>1.93</m:t>
            </m:r>
          </m:e>
        </m:rad>
      </m:oMath>
      <w:r w:rsidRPr="00BA266F">
        <w:rPr>
          <w:rFonts w:eastAsiaTheme="minorEastAsia"/>
          <w:sz w:val="22"/>
          <w:szCs w:val="22"/>
        </w:rPr>
        <w:t xml:space="preserve"> = 1.39 cm</w:t>
      </w:r>
    </w:p>
    <w:p w:rsidR="00BA266F" w:rsidRPr="00BA266F" w:rsidRDefault="00BA266F" w:rsidP="00BA266F">
      <w:pPr>
        <w:pStyle w:val="BodyText"/>
        <w:ind w:right="-7" w:firstLine="567"/>
        <w:rPr>
          <w:sz w:val="22"/>
          <w:szCs w:val="22"/>
        </w:rPr>
      </w:pPr>
      <w:r w:rsidRPr="00BA266F">
        <w:rPr>
          <w:sz w:val="22"/>
          <w:szCs w:val="22"/>
        </w:rPr>
        <w:t>(TP1, TP3)  =</w:t>
      </w:r>
      <m:oMath>
        <m:r>
          <w:rPr>
            <w:rFonts w:ascii="Cambria Math"/>
            <w:sz w:val="22"/>
            <w:szCs w:val="22"/>
          </w:rPr>
          <m:t xml:space="preserve"> </m:t>
        </m:r>
        <m:f>
          <m:fPr>
            <m:ctrlPr>
              <w:rPr>
                <w:rFonts w:ascii="Cambria Math" w:hAnsi="Cambria Math"/>
                <w:i/>
                <w:sz w:val="22"/>
                <w:szCs w:val="22"/>
              </w:rPr>
            </m:ctrlPr>
          </m:fPr>
          <m:num>
            <m:r>
              <m:rPr>
                <m:sty m:val="p"/>
              </m:rPr>
              <w:rPr>
                <w:rFonts w:ascii="Cambria Math"/>
                <w:sz w:val="22"/>
                <w:szCs w:val="22"/>
              </w:rPr>
              <m:t>1.39.50000</m:t>
            </m:r>
          </m:num>
          <m:den>
            <m:r>
              <w:rPr>
                <w:rFonts w:ascii="Cambria Math"/>
                <w:sz w:val="22"/>
                <w:szCs w:val="22"/>
              </w:rPr>
              <m:t xml:space="preserve">100000 </m:t>
            </m:r>
            <m:r>
              <w:rPr>
                <w:rFonts w:ascii="Cambria Math" w:hAnsi="Cambria Math"/>
                <w:sz w:val="22"/>
                <w:szCs w:val="22"/>
              </w:rPr>
              <m:t>km</m:t>
            </m:r>
          </m:den>
        </m:f>
      </m:oMath>
    </w:p>
    <w:p w:rsidR="00BA266F" w:rsidRPr="00BA266F" w:rsidRDefault="00BA266F" w:rsidP="00BA266F">
      <w:pPr>
        <w:pStyle w:val="BodyText"/>
        <w:ind w:left="567" w:right="-7" w:hanging="567"/>
        <w:rPr>
          <w:sz w:val="22"/>
          <w:szCs w:val="22"/>
        </w:rPr>
      </w:pPr>
      <m:oMath>
        <m:r>
          <m:rPr>
            <m:sty m:val="p"/>
          </m:rPr>
          <w:rPr>
            <w:rFonts w:ascii="Cambria Math"/>
            <w:sz w:val="22"/>
            <w:szCs w:val="22"/>
          </w:rPr>
          <m:t xml:space="preserve">          (TP1, TP3)</m:t>
        </m:r>
        <m:r>
          <w:rPr>
            <w:rFonts w:ascii="Cambria Math"/>
            <w:sz w:val="22"/>
            <w:szCs w:val="22"/>
          </w:rPr>
          <m:t>=</m:t>
        </m:r>
      </m:oMath>
      <w:r w:rsidRPr="00BA266F">
        <w:rPr>
          <w:sz w:val="22"/>
          <w:szCs w:val="22"/>
        </w:rPr>
        <w:t xml:space="preserve"> 0.69 km</w:t>
      </w:r>
    </w:p>
    <w:p w:rsidR="00BA266F" w:rsidRPr="00BA266F" w:rsidRDefault="00BA266F" w:rsidP="00BA266F">
      <w:pPr>
        <w:pStyle w:val="ListParagraph"/>
        <w:numPr>
          <w:ilvl w:val="0"/>
          <w:numId w:val="21"/>
        </w:numPr>
        <w:tabs>
          <w:tab w:val="left" w:pos="851"/>
        </w:tabs>
        <w:spacing w:after="0" w:line="240" w:lineRule="auto"/>
        <w:ind w:left="567" w:hanging="283"/>
        <w:jc w:val="both"/>
        <w:rPr>
          <w:rFonts w:ascii="Times New Roman" w:hAnsi="Times New Roman"/>
        </w:rPr>
      </w:pPr>
      <w:r w:rsidRPr="00BA266F">
        <w:rPr>
          <w:rFonts w:ascii="Times New Roman" w:hAnsi="Times New Roman"/>
        </w:rPr>
        <w:t>Dari TPS 1 ke TPS 4 (TP1, TP4)</w:t>
      </w:r>
    </w:p>
    <w:p w:rsidR="00BA266F" w:rsidRPr="00BA266F" w:rsidRDefault="00BA266F" w:rsidP="00BA266F">
      <w:pPr>
        <w:pStyle w:val="BodyText"/>
        <w:ind w:right="-7" w:firstLine="567"/>
        <w:rPr>
          <w:sz w:val="22"/>
          <w:szCs w:val="22"/>
        </w:rPr>
      </w:pPr>
      <w:r w:rsidRPr="00BA266F">
        <w:rPr>
          <w:sz w:val="22"/>
          <w:szCs w:val="22"/>
        </w:rPr>
        <w:t xml:space="preserve">(TP1, TP4) = </w:t>
      </w:r>
      <m:oMath>
        <m:rad>
          <m:radPr>
            <m:degHide m:val="1"/>
            <m:ctrlPr>
              <w:rPr>
                <w:rFonts w:ascii="Cambria Math" w:hAnsi="Cambria Math"/>
                <w:i/>
                <w:sz w:val="22"/>
                <w:szCs w:val="22"/>
              </w:rPr>
            </m:ctrlPr>
          </m:radPr>
          <m:deg/>
          <m:e>
            <m:d>
              <m:dPr>
                <m:ctrlPr>
                  <w:rPr>
                    <w:rFonts w:ascii="Cambria Math" w:hAnsi="Cambria Math"/>
                    <w:i/>
                    <w:sz w:val="22"/>
                    <w:szCs w:val="22"/>
                  </w:rPr>
                </m:ctrlPr>
              </m:dPr>
              <m:e>
                <m:r>
                  <w:rPr>
                    <w:rFonts w:ascii="Cambria Math"/>
                    <w:sz w:val="22"/>
                    <w:szCs w:val="22"/>
                  </w:rPr>
                  <m:t>-</m:t>
                </m:r>
                <m:r>
                  <w:rPr>
                    <w:rFonts w:ascii="Cambria Math"/>
                    <w:sz w:val="22"/>
                    <w:szCs w:val="22"/>
                  </w:rPr>
                  <m:t>0.4</m:t>
                </m:r>
                <m:r>
                  <w:rPr>
                    <w:rFonts w:ascii="Cambria Math"/>
                    <w:sz w:val="22"/>
                    <w:szCs w:val="22"/>
                  </w:rPr>
                  <m:t>-</m:t>
                </m:r>
                <m:sSup>
                  <m:sSupPr>
                    <m:ctrlPr>
                      <w:rPr>
                        <w:rFonts w:ascii="Cambria Math" w:hAnsi="Cambria Math"/>
                        <w:i/>
                        <w:sz w:val="22"/>
                        <w:szCs w:val="22"/>
                      </w:rPr>
                    </m:ctrlPr>
                  </m:sSupPr>
                  <m:e>
                    <m:r>
                      <w:rPr>
                        <w:rFonts w:ascii="Cambria Math"/>
                        <w:sz w:val="22"/>
                        <w:szCs w:val="22"/>
                      </w:rPr>
                      <m:t>1.8)</m:t>
                    </m:r>
                  </m:e>
                  <m:sup>
                    <m:r>
                      <w:rPr>
                        <w:rFonts w:ascii="Cambria Math"/>
                        <w:sz w:val="22"/>
                        <w:szCs w:val="22"/>
                      </w:rPr>
                      <m:t>2</m:t>
                    </m:r>
                  </m:sup>
                </m:sSup>
              </m:e>
            </m:d>
            <m:r>
              <w:rPr>
                <w:rFonts w:ascii="Cambria Math"/>
                <w:sz w:val="22"/>
                <w:szCs w:val="22"/>
              </w:rPr>
              <m:t>+(</m:t>
            </m:r>
            <m:r>
              <w:rPr>
                <w:rFonts w:ascii="Cambria Math"/>
                <w:sz w:val="22"/>
                <w:szCs w:val="22"/>
              </w:rPr>
              <m:t>-</m:t>
            </m:r>
            <m:r>
              <w:rPr>
                <w:rFonts w:ascii="Cambria Math"/>
                <w:sz w:val="22"/>
                <w:szCs w:val="22"/>
              </w:rPr>
              <m:t>5.2</m:t>
            </m:r>
            <m:r>
              <w:rPr>
                <w:rFonts w:ascii="Cambria Math"/>
                <w:sz w:val="22"/>
                <w:szCs w:val="22"/>
              </w:rPr>
              <m:t>-</m:t>
            </m:r>
            <m:sSup>
              <m:sSupPr>
                <m:ctrlPr>
                  <w:rPr>
                    <w:rFonts w:ascii="Cambria Math" w:hAnsi="Cambria Math"/>
                    <w:i/>
                    <w:sz w:val="22"/>
                    <w:szCs w:val="22"/>
                  </w:rPr>
                </m:ctrlPr>
              </m:sSupPr>
              <m:e>
                <m:d>
                  <m:dPr>
                    <m:ctrlPr>
                      <w:rPr>
                        <w:rFonts w:ascii="Cambria Math" w:hAnsi="Cambria Math"/>
                        <w:i/>
                        <w:sz w:val="22"/>
                        <w:szCs w:val="22"/>
                      </w:rPr>
                    </m:ctrlPr>
                  </m:dPr>
                  <m:e>
                    <m:r>
                      <m:rPr>
                        <m:sty m:val="p"/>
                      </m:rPr>
                      <w:rPr>
                        <w:rFonts w:ascii="Cambria Math"/>
                        <w:w w:val="95"/>
                        <w:sz w:val="22"/>
                        <w:szCs w:val="22"/>
                      </w:rPr>
                      <m:t>-</m:t>
                    </m:r>
                    <m:r>
                      <m:rPr>
                        <m:sty m:val="p"/>
                      </m:rPr>
                      <w:rPr>
                        <w:rFonts w:ascii="Cambria Math"/>
                        <w:w w:val="95"/>
                        <w:sz w:val="22"/>
                        <w:szCs w:val="22"/>
                      </w:rPr>
                      <m:t>3.8</m:t>
                    </m:r>
                    <m:ctrlPr>
                      <w:rPr>
                        <w:rFonts w:ascii="Cambria Math" w:hAnsi="Cambria Math"/>
                        <w:w w:val="95"/>
                        <w:sz w:val="22"/>
                        <w:szCs w:val="22"/>
                      </w:rPr>
                    </m:ctrlPr>
                  </m:e>
                </m:d>
              </m:e>
              <m:sup>
                <m:r>
                  <w:rPr>
                    <w:rFonts w:ascii="Cambria Math"/>
                    <w:sz w:val="22"/>
                    <w:szCs w:val="22"/>
                  </w:rPr>
                  <m:t>2</m:t>
                </m:r>
              </m:sup>
            </m:sSup>
            <m:r>
              <w:rPr>
                <w:rFonts w:ascii="Cambria Math"/>
                <w:sz w:val="22"/>
                <w:szCs w:val="22"/>
              </w:rPr>
              <m:t>)</m:t>
            </m:r>
          </m:e>
        </m:rad>
      </m:oMath>
    </w:p>
    <w:p w:rsidR="00BA266F" w:rsidRPr="00BA266F" w:rsidRDefault="00D56BDF" w:rsidP="00BA266F">
      <w:pPr>
        <w:pStyle w:val="BodyText"/>
        <w:tabs>
          <w:tab w:val="left" w:pos="567"/>
        </w:tabs>
        <w:ind w:left="567" w:right="-7"/>
        <w:rPr>
          <w:rFonts w:eastAsiaTheme="minorEastAsia"/>
          <w:sz w:val="22"/>
          <w:szCs w:val="22"/>
        </w:rPr>
      </w:pPr>
      <m:oMathPara>
        <m:oMathParaPr>
          <m:jc m:val="left"/>
        </m:oMathParaPr>
        <m:oMath>
          <m:d>
            <m:dPr>
              <m:ctrlPr>
                <w:rPr>
                  <w:rFonts w:ascii="Cambria Math" w:hAnsi="Cambria Math"/>
                  <w:sz w:val="22"/>
                  <w:szCs w:val="22"/>
                </w:rPr>
              </m:ctrlPr>
            </m:dPr>
            <m:e>
              <m:r>
                <m:rPr>
                  <m:sty m:val="p"/>
                </m:rPr>
                <w:rPr>
                  <w:rFonts w:ascii="Cambria Math"/>
                  <w:sz w:val="22"/>
                  <w:szCs w:val="22"/>
                </w:rPr>
                <m:t>TP1, TP4</m:t>
              </m:r>
            </m:e>
          </m:d>
          <m:r>
            <m:rPr>
              <m:sty m:val="p"/>
            </m:rP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4.84+1.96</m:t>
              </m:r>
            </m:e>
          </m:rad>
        </m:oMath>
      </m:oMathPara>
    </w:p>
    <w:p w:rsidR="00BA266F" w:rsidRPr="00BA266F" w:rsidRDefault="00BA266F" w:rsidP="00BA266F">
      <w:pPr>
        <w:pStyle w:val="BodyText"/>
        <w:ind w:left="567" w:right="-7"/>
        <w:rPr>
          <w:sz w:val="22"/>
          <w:szCs w:val="22"/>
        </w:rPr>
      </w:pPr>
      <m:oMath>
        <m:r>
          <m:rPr>
            <m:sty m:val="p"/>
          </m:rPr>
          <w:rPr>
            <w:rFonts w:ascii="Cambria Math"/>
            <w:sz w:val="22"/>
            <w:szCs w:val="22"/>
          </w:rPr>
          <m:t>(TP1, TP4)</m:t>
        </m:r>
        <m:r>
          <w:rPr>
            <w:rFonts w:ascii="Cambria Math"/>
            <w:sz w:val="22"/>
            <w:szCs w:val="22"/>
          </w:rPr>
          <m:t>=</m:t>
        </m:r>
        <m:rad>
          <m:radPr>
            <m:degHide m:val="1"/>
            <m:ctrlPr>
              <w:rPr>
                <w:rFonts w:ascii="Cambria Math" w:hAnsi="Cambria Math"/>
                <w:i/>
                <w:sz w:val="22"/>
                <w:szCs w:val="22"/>
              </w:rPr>
            </m:ctrlPr>
          </m:radPr>
          <m:deg/>
          <m:e>
            <m:r>
              <m:rPr>
                <m:sty m:val="p"/>
              </m:rPr>
              <w:rPr>
                <w:rFonts w:ascii="Cambria Math"/>
                <w:sz w:val="22"/>
                <w:szCs w:val="22"/>
              </w:rPr>
              <m:t>6.8</m:t>
            </m:r>
          </m:e>
        </m:rad>
      </m:oMath>
      <w:r w:rsidRPr="00BA266F">
        <w:rPr>
          <w:rFonts w:eastAsiaTheme="minorEastAsia"/>
          <w:sz w:val="22"/>
          <w:szCs w:val="22"/>
        </w:rPr>
        <w:t xml:space="preserve"> = 2.61 cm</w:t>
      </w:r>
    </w:p>
    <w:p w:rsidR="00BA266F" w:rsidRPr="00BA266F" w:rsidRDefault="00BA266F" w:rsidP="00BA266F">
      <w:pPr>
        <w:pStyle w:val="BodyText"/>
        <w:ind w:right="-7" w:firstLine="567"/>
        <w:rPr>
          <w:sz w:val="22"/>
          <w:szCs w:val="22"/>
        </w:rPr>
      </w:pPr>
      <w:r w:rsidRPr="00BA266F">
        <w:rPr>
          <w:sz w:val="22"/>
          <w:szCs w:val="22"/>
        </w:rPr>
        <w:t>(TP1, TP4)  =</w:t>
      </w:r>
      <m:oMath>
        <m:r>
          <w:rPr>
            <w:rFonts w:ascii="Cambria Math"/>
            <w:sz w:val="22"/>
            <w:szCs w:val="22"/>
          </w:rPr>
          <m:t xml:space="preserve"> </m:t>
        </m:r>
        <m:f>
          <m:fPr>
            <m:ctrlPr>
              <w:rPr>
                <w:rFonts w:ascii="Cambria Math" w:hAnsi="Cambria Math"/>
                <w:i/>
                <w:sz w:val="22"/>
                <w:szCs w:val="22"/>
              </w:rPr>
            </m:ctrlPr>
          </m:fPr>
          <m:num>
            <m:r>
              <m:rPr>
                <m:sty m:val="p"/>
              </m:rPr>
              <w:rPr>
                <w:rFonts w:ascii="Cambria Math"/>
                <w:sz w:val="22"/>
                <w:szCs w:val="22"/>
              </w:rPr>
              <m:t>2.61</m:t>
            </m:r>
            <m:r>
              <m:rPr>
                <m:sty m:val="p"/>
              </m:rPr>
              <w:rPr>
                <w:rFonts w:ascii="Cambria Math" w:hAnsi="Cambria Math"/>
                <w:sz w:val="22"/>
                <w:szCs w:val="22"/>
              </w:rPr>
              <m:t>*</m:t>
            </m:r>
            <m:r>
              <m:rPr>
                <m:sty m:val="p"/>
              </m:rPr>
              <w:rPr>
                <w:rFonts w:ascii="Cambria Math"/>
                <w:sz w:val="22"/>
                <w:szCs w:val="22"/>
              </w:rPr>
              <m:t>50000</m:t>
            </m:r>
          </m:num>
          <m:den>
            <m:r>
              <w:rPr>
                <w:rFonts w:ascii="Cambria Math"/>
                <w:sz w:val="22"/>
                <w:szCs w:val="22"/>
              </w:rPr>
              <m:t xml:space="preserve">100000 </m:t>
            </m:r>
            <m:r>
              <w:rPr>
                <w:rFonts w:ascii="Cambria Math" w:hAnsi="Cambria Math"/>
                <w:sz w:val="22"/>
                <w:szCs w:val="22"/>
              </w:rPr>
              <m:t>km</m:t>
            </m:r>
          </m:den>
        </m:f>
        <m:r>
          <w:rPr>
            <w:rFonts w:ascii="Cambria Math"/>
            <w:sz w:val="22"/>
            <w:szCs w:val="22"/>
          </w:rPr>
          <m:t xml:space="preserve"> </m:t>
        </m:r>
      </m:oMath>
    </w:p>
    <w:p w:rsidR="00BA266F" w:rsidRPr="00BA266F" w:rsidRDefault="00BA266F" w:rsidP="00BA266F">
      <w:pPr>
        <w:pStyle w:val="BodyText"/>
        <w:ind w:left="567" w:right="-7" w:hanging="567"/>
        <w:rPr>
          <w:sz w:val="22"/>
          <w:szCs w:val="22"/>
        </w:rPr>
      </w:pPr>
      <m:oMath>
        <m:r>
          <m:rPr>
            <m:sty m:val="p"/>
          </m:rPr>
          <w:rPr>
            <w:rFonts w:ascii="Cambria Math"/>
            <w:sz w:val="22"/>
            <w:szCs w:val="22"/>
          </w:rPr>
          <m:t xml:space="preserve">          </m:t>
        </m:r>
        <m:d>
          <m:dPr>
            <m:ctrlPr>
              <w:rPr>
                <w:rFonts w:ascii="Cambria Math" w:hAnsi="Cambria Math"/>
                <w:sz w:val="22"/>
                <w:szCs w:val="22"/>
              </w:rPr>
            </m:ctrlPr>
          </m:dPr>
          <m:e>
            <m:r>
              <m:rPr>
                <m:sty m:val="p"/>
              </m:rPr>
              <w:rPr>
                <w:rFonts w:ascii="Cambria Math"/>
                <w:sz w:val="22"/>
                <w:szCs w:val="22"/>
              </w:rPr>
              <m:t>TP1, TP4</m:t>
            </m:r>
          </m:e>
        </m:d>
        <m:r>
          <w:rPr>
            <w:rFonts w:ascii="Cambria Math"/>
            <w:sz w:val="22"/>
            <w:szCs w:val="22"/>
          </w:rPr>
          <m:t xml:space="preserve">= </m:t>
        </m:r>
      </m:oMath>
      <w:r w:rsidRPr="00BA266F">
        <w:rPr>
          <w:sz w:val="22"/>
          <w:szCs w:val="22"/>
        </w:rPr>
        <w:t>1.30 km</w:t>
      </w:r>
    </w:p>
    <w:p w:rsidR="00BA266F" w:rsidRPr="00BA266F" w:rsidRDefault="00BA266F" w:rsidP="00BA266F">
      <w:pPr>
        <w:pStyle w:val="ListParagraph"/>
        <w:spacing w:after="0" w:line="240" w:lineRule="auto"/>
        <w:ind w:left="0" w:firstLine="567"/>
        <w:jc w:val="both"/>
        <w:rPr>
          <w:rFonts w:ascii="Times New Roman" w:hAnsi="Times New Roman"/>
        </w:rPr>
      </w:pPr>
      <w:r w:rsidRPr="00BA266F">
        <w:rPr>
          <w:rFonts w:ascii="Times New Roman" w:hAnsi="Times New Roman"/>
        </w:rPr>
        <w:t>Perhitungan jarak dilakukan sampai dengan TPS 15 ke TPS 16</w:t>
      </w:r>
    </w:p>
    <w:p w:rsidR="00BA266F" w:rsidRPr="00BA266F" w:rsidRDefault="00BA266F" w:rsidP="00BA266F">
      <w:pPr>
        <w:spacing w:before="92"/>
        <w:jc w:val="center"/>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r>
        <w:rPr>
          <w:noProof/>
          <w:sz w:val="22"/>
          <w:szCs w:val="22"/>
        </w:rPr>
        <w:drawing>
          <wp:anchor distT="0" distB="0" distL="114300" distR="114300" simplePos="0" relativeHeight="251850752" behindDoc="1" locked="0" layoutInCell="1" allowOverlap="1">
            <wp:simplePos x="0" y="0"/>
            <wp:positionH relativeFrom="column">
              <wp:posOffset>175969</wp:posOffset>
            </wp:positionH>
            <wp:positionV relativeFrom="paragraph">
              <wp:posOffset>41807</wp:posOffset>
            </wp:positionV>
            <wp:extent cx="4635795" cy="4391246"/>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4637540" cy="4392899"/>
                    </a:xfrm>
                    <a:prstGeom prst="rect">
                      <a:avLst/>
                    </a:prstGeom>
                    <a:noFill/>
                    <a:ln w="9525">
                      <a:noFill/>
                      <a:miter lim="800000"/>
                      <a:headEnd/>
                      <a:tailEnd/>
                    </a:ln>
                  </pic:spPr>
                </pic:pic>
              </a:graphicData>
            </a:graphic>
          </wp:anchor>
        </w:drawing>
      </w: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236517" w:rsidRDefault="00236517"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Pr="00A90C1A" w:rsidRDefault="00A90C1A" w:rsidP="00A90C1A">
      <w:pPr>
        <w:ind w:left="284"/>
        <w:jc w:val="both"/>
        <w:rPr>
          <w:b/>
          <w:i/>
          <w:sz w:val="22"/>
          <w:szCs w:val="22"/>
        </w:rPr>
      </w:pPr>
      <w:r>
        <w:rPr>
          <w:b/>
          <w:sz w:val="22"/>
          <w:szCs w:val="22"/>
        </w:rPr>
        <w:t xml:space="preserve">Perhitungan </w:t>
      </w:r>
      <w:r>
        <w:rPr>
          <w:b/>
          <w:i/>
          <w:sz w:val="22"/>
          <w:szCs w:val="22"/>
        </w:rPr>
        <w:t>Saving Matriks</w:t>
      </w:r>
    </w:p>
    <w:p w:rsidR="00A90C1A" w:rsidRPr="00A90C1A" w:rsidRDefault="00A90C1A" w:rsidP="00A90C1A">
      <w:pPr>
        <w:pStyle w:val="BodyText"/>
        <w:spacing w:before="85"/>
        <w:ind w:left="284"/>
        <w:rPr>
          <w:sz w:val="22"/>
          <w:szCs w:val="22"/>
        </w:rPr>
      </w:pPr>
      <w:r>
        <w:rPr>
          <w:sz w:val="22"/>
          <w:szCs w:val="22"/>
        </w:rPr>
        <w:tab/>
      </w:r>
      <w:r w:rsidRPr="00A90C1A">
        <w:rPr>
          <w:sz w:val="22"/>
          <w:szCs w:val="22"/>
        </w:rPr>
        <w:t>Dari perhitungan matriks jarak, maka selanjutnya dihitung penghematan masing- masing customer dengan rumus :</w:t>
      </w:r>
    </w:p>
    <w:p w:rsidR="00A90C1A" w:rsidRPr="00A90C1A" w:rsidRDefault="00A90C1A" w:rsidP="00A90C1A">
      <w:pPr>
        <w:pStyle w:val="BodyText"/>
        <w:spacing w:before="3"/>
        <w:ind w:left="284"/>
        <w:rPr>
          <w:sz w:val="22"/>
          <w:szCs w:val="22"/>
        </w:rPr>
      </w:pPr>
      <w:r w:rsidRPr="00A90C1A">
        <w:rPr>
          <w:sz w:val="22"/>
          <w:szCs w:val="22"/>
        </w:rPr>
        <w:t>S (x,y) = Dist (DC,x) + Dist (DC,y) – Dist (x,y)</w:t>
      </w:r>
    </w:p>
    <w:p w:rsidR="00A90C1A" w:rsidRPr="00A90C1A" w:rsidRDefault="00A90C1A" w:rsidP="00A90C1A">
      <w:pPr>
        <w:pStyle w:val="BodyText"/>
        <w:spacing w:before="6"/>
        <w:ind w:left="284"/>
        <w:rPr>
          <w:sz w:val="22"/>
          <w:szCs w:val="22"/>
        </w:rPr>
      </w:pPr>
      <w:r>
        <w:rPr>
          <w:sz w:val="22"/>
          <w:szCs w:val="22"/>
        </w:rPr>
        <w:tab/>
      </w:r>
      <w:r w:rsidRPr="00A90C1A">
        <w:rPr>
          <w:sz w:val="22"/>
          <w:szCs w:val="22"/>
        </w:rPr>
        <w:t>Dengan menggunakan rumus tersebut maka penghematan untuk masing-masing TPS sebagai berikut :</w:t>
      </w:r>
    </w:p>
    <w:p w:rsidR="00A90C1A" w:rsidRPr="00A90C1A" w:rsidRDefault="00A90C1A" w:rsidP="00A90C1A">
      <w:pPr>
        <w:pStyle w:val="BodyText"/>
        <w:tabs>
          <w:tab w:val="left" w:pos="7931"/>
        </w:tabs>
        <w:spacing w:before="2"/>
        <w:ind w:left="284" w:right="-7"/>
        <w:rPr>
          <w:sz w:val="22"/>
          <w:szCs w:val="22"/>
        </w:rPr>
      </w:pPr>
      <w:r w:rsidRPr="00A90C1A">
        <w:rPr>
          <w:sz w:val="22"/>
          <w:szCs w:val="22"/>
        </w:rPr>
        <w:t>S (TP1, TP2) = D (DP,TP1) + D (DP,TP2) – D (TP1,TP2)</w:t>
      </w:r>
    </w:p>
    <w:p w:rsidR="00A90C1A" w:rsidRPr="00A90C1A" w:rsidRDefault="00A90C1A" w:rsidP="00A90C1A">
      <w:pPr>
        <w:pStyle w:val="BodyText"/>
        <w:tabs>
          <w:tab w:val="left" w:pos="7931"/>
        </w:tabs>
        <w:ind w:left="284" w:right="-7"/>
        <w:rPr>
          <w:sz w:val="22"/>
          <w:szCs w:val="22"/>
        </w:rPr>
      </w:pPr>
      <w:r w:rsidRPr="00A90C1A">
        <w:rPr>
          <w:sz w:val="22"/>
          <w:szCs w:val="22"/>
        </w:rPr>
        <w:t>= 2.61 + 2.32 – 0.83 = 4.10 Km</w:t>
      </w:r>
    </w:p>
    <w:p w:rsidR="00A90C1A" w:rsidRPr="00A90C1A" w:rsidRDefault="00A90C1A" w:rsidP="00A90C1A">
      <w:pPr>
        <w:pStyle w:val="BodyText"/>
        <w:tabs>
          <w:tab w:val="left" w:pos="7931"/>
        </w:tabs>
        <w:spacing w:before="6"/>
        <w:ind w:left="284" w:right="-7"/>
        <w:rPr>
          <w:sz w:val="22"/>
          <w:szCs w:val="22"/>
        </w:rPr>
      </w:pPr>
      <w:r w:rsidRPr="00A90C1A">
        <w:rPr>
          <w:sz w:val="22"/>
          <w:szCs w:val="22"/>
        </w:rPr>
        <w:t>S (TP1,TP3) = D (DP,TP1) + D (DP,TP3) – D (TP1,TP3)</w:t>
      </w:r>
    </w:p>
    <w:p w:rsidR="00A90C1A" w:rsidRPr="00A90C1A" w:rsidRDefault="00A90C1A" w:rsidP="00A90C1A">
      <w:pPr>
        <w:pStyle w:val="BodyText"/>
        <w:tabs>
          <w:tab w:val="left" w:pos="7931"/>
        </w:tabs>
        <w:spacing w:before="7"/>
        <w:ind w:left="284" w:right="-7"/>
        <w:rPr>
          <w:sz w:val="22"/>
          <w:szCs w:val="22"/>
        </w:rPr>
      </w:pPr>
      <w:r w:rsidRPr="00A90C1A">
        <w:rPr>
          <w:sz w:val="22"/>
          <w:szCs w:val="22"/>
        </w:rPr>
        <w:t>= 2.61 + 3.25 – 0,69 = 5.16 Km</w:t>
      </w:r>
    </w:p>
    <w:p w:rsidR="00A90C1A" w:rsidRPr="00A90C1A" w:rsidRDefault="00A90C1A" w:rsidP="00A90C1A">
      <w:pPr>
        <w:pStyle w:val="BodyText"/>
        <w:tabs>
          <w:tab w:val="left" w:pos="7931"/>
        </w:tabs>
        <w:spacing w:before="6"/>
        <w:ind w:left="284" w:right="-7"/>
        <w:rPr>
          <w:sz w:val="22"/>
          <w:szCs w:val="22"/>
        </w:rPr>
      </w:pPr>
      <w:r w:rsidRPr="00A90C1A">
        <w:rPr>
          <w:sz w:val="22"/>
          <w:szCs w:val="22"/>
        </w:rPr>
        <w:t xml:space="preserve"> S (TP1,TP4) = D (DP,TP1) + D (DP,TP4) – D (TP1,TP4)</w:t>
      </w:r>
    </w:p>
    <w:p w:rsidR="00A90C1A" w:rsidRPr="00A90C1A" w:rsidRDefault="00A90C1A" w:rsidP="00A90C1A">
      <w:pPr>
        <w:pStyle w:val="BodyText"/>
        <w:tabs>
          <w:tab w:val="left" w:pos="7931"/>
        </w:tabs>
        <w:spacing w:before="6"/>
        <w:ind w:left="284" w:right="-7"/>
        <w:rPr>
          <w:sz w:val="22"/>
          <w:szCs w:val="22"/>
        </w:rPr>
      </w:pPr>
      <w:r w:rsidRPr="00A90C1A">
        <w:rPr>
          <w:sz w:val="22"/>
          <w:szCs w:val="22"/>
        </w:rPr>
        <w:t>= 2.61 + 2.10 – 1.30 = 3.41 Km</w:t>
      </w:r>
    </w:p>
    <w:p w:rsidR="00A90C1A" w:rsidRPr="00A90C1A" w:rsidRDefault="00A90C1A" w:rsidP="00A90C1A">
      <w:pPr>
        <w:pStyle w:val="BodyText"/>
        <w:tabs>
          <w:tab w:val="left" w:pos="7931"/>
        </w:tabs>
        <w:spacing w:before="6"/>
        <w:ind w:left="284" w:right="-7"/>
        <w:rPr>
          <w:sz w:val="22"/>
          <w:szCs w:val="22"/>
        </w:rPr>
      </w:pPr>
      <w:r w:rsidRPr="00A90C1A">
        <w:rPr>
          <w:sz w:val="22"/>
          <w:szCs w:val="22"/>
        </w:rPr>
        <w:t>S (TP15,TP16) = D (DP,TP15) + D (DP,TP16) – D (TP15,TP16)</w:t>
      </w:r>
    </w:p>
    <w:p w:rsidR="00A90C1A" w:rsidRPr="00A90C1A" w:rsidRDefault="00A90C1A" w:rsidP="00A90C1A">
      <w:pPr>
        <w:pStyle w:val="BodyText"/>
        <w:tabs>
          <w:tab w:val="left" w:pos="7931"/>
        </w:tabs>
        <w:spacing w:before="6"/>
        <w:ind w:left="284" w:right="-7"/>
        <w:rPr>
          <w:sz w:val="22"/>
          <w:szCs w:val="22"/>
        </w:rPr>
      </w:pPr>
      <w:r w:rsidRPr="00A90C1A">
        <w:rPr>
          <w:sz w:val="22"/>
          <w:szCs w:val="22"/>
        </w:rPr>
        <w:t>= 7.52 + 7.37 - 0.32 = 14.57 Km</w:t>
      </w: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r>
        <w:rPr>
          <w:noProof/>
          <w:sz w:val="22"/>
          <w:szCs w:val="22"/>
        </w:rPr>
        <w:drawing>
          <wp:anchor distT="0" distB="0" distL="114300" distR="114300" simplePos="0" relativeHeight="251851776" behindDoc="1" locked="0" layoutInCell="1" allowOverlap="1">
            <wp:simplePos x="0" y="0"/>
            <wp:positionH relativeFrom="column">
              <wp:posOffset>173754</wp:posOffset>
            </wp:positionH>
            <wp:positionV relativeFrom="paragraph">
              <wp:posOffset>-724</wp:posOffset>
            </wp:positionV>
            <wp:extent cx="4674825" cy="4412512"/>
            <wp:effectExtent l="19050" t="0" r="0" b="0"/>
            <wp:wrapNone/>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4686888" cy="4423898"/>
                    </a:xfrm>
                    <a:prstGeom prst="rect">
                      <a:avLst/>
                    </a:prstGeom>
                    <a:noFill/>
                    <a:ln w="9525">
                      <a:noFill/>
                      <a:miter lim="800000"/>
                      <a:headEnd/>
                      <a:tailEnd/>
                    </a:ln>
                  </pic:spPr>
                </pic:pic>
              </a:graphicData>
            </a:graphic>
          </wp:anchor>
        </w:drawing>
      </w: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A90C1A" w:rsidRDefault="00A90C1A" w:rsidP="00126CE1">
      <w:pPr>
        <w:pStyle w:val="BodyText"/>
        <w:spacing w:after="0"/>
        <w:ind w:left="284" w:firstLine="425"/>
        <w:jc w:val="both"/>
        <w:rPr>
          <w:sz w:val="22"/>
          <w:szCs w:val="22"/>
        </w:rPr>
      </w:pPr>
    </w:p>
    <w:p w:rsidR="00F71472" w:rsidRPr="00F71472" w:rsidRDefault="00F71472" w:rsidP="00F71472">
      <w:pPr>
        <w:ind w:left="284"/>
        <w:jc w:val="both"/>
        <w:rPr>
          <w:b/>
          <w:sz w:val="22"/>
          <w:szCs w:val="22"/>
        </w:rPr>
      </w:pPr>
      <w:r w:rsidRPr="00F71472">
        <w:rPr>
          <w:b/>
          <w:sz w:val="22"/>
          <w:szCs w:val="22"/>
        </w:rPr>
        <w:t>Penentuan Rute Alat Angkut Untuk Setiap Kecamatan</w:t>
      </w:r>
    </w:p>
    <w:p w:rsidR="00F71472" w:rsidRPr="00F71472" w:rsidRDefault="00F71472" w:rsidP="00F71472">
      <w:pPr>
        <w:pStyle w:val="ListParagraph"/>
        <w:spacing w:before="92" w:line="240" w:lineRule="auto"/>
        <w:ind w:left="927" w:hanging="643"/>
        <w:rPr>
          <w:rFonts w:ascii="Times New Roman" w:hAnsi="Times New Roman"/>
          <w:b/>
        </w:rPr>
      </w:pPr>
      <w:r w:rsidRPr="00F71472">
        <w:rPr>
          <w:rFonts w:ascii="Times New Roman" w:hAnsi="Times New Roman"/>
          <w:b/>
        </w:rPr>
        <w:t>Rute A, Kecamatan Plaju (beban sampah 46.48 ton/hari)</w:t>
      </w:r>
    </w:p>
    <w:p w:rsidR="00F71472" w:rsidRPr="00F71472" w:rsidRDefault="00F71472" w:rsidP="00F71472">
      <w:pPr>
        <w:pStyle w:val="ListParagraph"/>
        <w:widowControl w:val="0"/>
        <w:numPr>
          <w:ilvl w:val="0"/>
          <w:numId w:val="22"/>
        </w:numPr>
        <w:tabs>
          <w:tab w:val="left" w:pos="1767"/>
          <w:tab w:val="left" w:pos="1768"/>
        </w:tabs>
        <w:autoSpaceDE w:val="0"/>
        <w:autoSpaceDN w:val="0"/>
        <w:spacing w:after="0" w:line="240" w:lineRule="auto"/>
        <w:ind w:left="567" w:hanging="283"/>
        <w:contextualSpacing w:val="0"/>
        <w:rPr>
          <w:rFonts w:ascii="Times New Roman" w:hAnsi="Times New Roman"/>
        </w:rPr>
      </w:pPr>
      <w:r w:rsidRPr="00F71472">
        <w:rPr>
          <w:rFonts w:ascii="Times New Roman" w:hAnsi="Times New Roman"/>
        </w:rPr>
        <w:t>Iterasi 1</w:t>
      </w:r>
      <w:r w:rsidRPr="00F71472">
        <w:rPr>
          <w:rFonts w:ascii="Times New Roman" w:hAnsi="Times New Roman"/>
          <w:spacing w:val="-1"/>
        </w:rPr>
        <w:t xml:space="preserve"> </w:t>
      </w:r>
      <w:r w:rsidRPr="00F71472">
        <w:rPr>
          <w:rFonts w:ascii="Times New Roman" w:hAnsi="Times New Roman"/>
        </w:rPr>
        <w:t>: Kecamatan Plaju dengan beban sampah 46.48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14.88 (TP13,TP14) dengan mengkombinasikan rute untuk TPS</w:t>
      </w:r>
      <w:r w:rsidRPr="00F71472">
        <w:rPr>
          <w:i/>
          <w:sz w:val="22"/>
          <w:szCs w:val="22"/>
        </w:rPr>
        <w:t xml:space="preserve"> </w:t>
      </w:r>
      <w:r w:rsidRPr="00F71472">
        <w:rPr>
          <w:sz w:val="22"/>
          <w:szCs w:val="22"/>
        </w:rPr>
        <w:t>13 dan TPS</w:t>
      </w:r>
      <w:r w:rsidRPr="00F71472">
        <w:rPr>
          <w:i/>
          <w:sz w:val="22"/>
          <w:szCs w:val="22"/>
        </w:rPr>
        <w:t xml:space="preserve"> </w:t>
      </w:r>
      <w:r w:rsidRPr="00F71472">
        <w:rPr>
          <w:sz w:val="22"/>
          <w:szCs w:val="22"/>
        </w:rPr>
        <w:t>14 dalam satu rute, yaitu rute A ( TP13, TP14)</w:t>
      </w:r>
    </w:p>
    <w:p w:rsidR="00F71472" w:rsidRPr="00F71472" w:rsidRDefault="00F71472" w:rsidP="00F71472">
      <w:pPr>
        <w:pStyle w:val="ListParagraph"/>
        <w:widowControl w:val="0"/>
        <w:numPr>
          <w:ilvl w:val="0"/>
          <w:numId w:val="22"/>
        </w:numPr>
        <w:tabs>
          <w:tab w:val="left" w:pos="1767"/>
          <w:tab w:val="left" w:pos="1768"/>
        </w:tabs>
        <w:autoSpaceDE w:val="0"/>
        <w:autoSpaceDN w:val="0"/>
        <w:spacing w:after="0" w:line="240" w:lineRule="auto"/>
        <w:ind w:left="567" w:hanging="283"/>
        <w:contextualSpacing w:val="0"/>
        <w:rPr>
          <w:rFonts w:ascii="Times New Roman" w:hAnsi="Times New Roman"/>
        </w:rPr>
      </w:pPr>
      <w:r w:rsidRPr="00F71472">
        <w:rPr>
          <w:rFonts w:ascii="Times New Roman" w:hAnsi="Times New Roman"/>
        </w:rPr>
        <w:t>Iterasi 2</w:t>
      </w:r>
      <w:r w:rsidRPr="00F71472">
        <w:rPr>
          <w:rFonts w:ascii="Times New Roman" w:hAnsi="Times New Roman"/>
          <w:spacing w:val="-1"/>
        </w:rPr>
        <w:t xml:space="preserve"> </w:t>
      </w:r>
      <w:r w:rsidRPr="00F71472">
        <w:rPr>
          <w:rFonts w:ascii="Times New Roman" w:hAnsi="Times New Roman"/>
        </w:rPr>
        <w:t>: Kecamatan Plaju dengan beban sampah 46.48.4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14.88 (TP14,TP15) dengan mengkombinasikan rute untuk TPS</w:t>
      </w:r>
      <w:r w:rsidRPr="00F71472">
        <w:rPr>
          <w:i/>
          <w:sz w:val="22"/>
          <w:szCs w:val="22"/>
        </w:rPr>
        <w:t xml:space="preserve"> </w:t>
      </w:r>
      <w:r w:rsidRPr="00F71472">
        <w:rPr>
          <w:sz w:val="22"/>
          <w:szCs w:val="22"/>
        </w:rPr>
        <w:t>14 dan TPS</w:t>
      </w:r>
      <w:r w:rsidRPr="00F71472">
        <w:rPr>
          <w:i/>
          <w:sz w:val="22"/>
          <w:szCs w:val="22"/>
        </w:rPr>
        <w:t xml:space="preserve"> </w:t>
      </w:r>
      <w:r w:rsidRPr="00F71472">
        <w:rPr>
          <w:sz w:val="22"/>
          <w:szCs w:val="22"/>
        </w:rPr>
        <w:t xml:space="preserve">15 dalam satu rute, yaitu rute A, Maka rute A bertambah menjadi (TP13, TP 14, TP15). </w:t>
      </w:r>
    </w:p>
    <w:p w:rsidR="00F71472" w:rsidRPr="00F71472" w:rsidRDefault="00F71472" w:rsidP="00F71472">
      <w:pPr>
        <w:pStyle w:val="ListParagraph"/>
        <w:widowControl w:val="0"/>
        <w:numPr>
          <w:ilvl w:val="0"/>
          <w:numId w:val="22"/>
        </w:numPr>
        <w:tabs>
          <w:tab w:val="left" w:pos="1767"/>
          <w:tab w:val="left" w:pos="1768"/>
        </w:tabs>
        <w:autoSpaceDE w:val="0"/>
        <w:autoSpaceDN w:val="0"/>
        <w:spacing w:after="0" w:line="240" w:lineRule="auto"/>
        <w:ind w:left="567" w:hanging="283"/>
        <w:contextualSpacing w:val="0"/>
        <w:rPr>
          <w:rFonts w:ascii="Times New Roman" w:hAnsi="Times New Roman"/>
        </w:rPr>
      </w:pPr>
      <w:r w:rsidRPr="00F71472">
        <w:rPr>
          <w:rFonts w:ascii="Times New Roman" w:hAnsi="Times New Roman"/>
        </w:rPr>
        <w:t>Iterasi 3: Kecamatan Plaju dengan beban sampah 46.48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14.72 (TP14,TP16) dengan mengkombinasikan rute untuk TPS</w:t>
      </w:r>
      <w:r w:rsidRPr="00F71472">
        <w:rPr>
          <w:i/>
          <w:sz w:val="22"/>
          <w:szCs w:val="22"/>
        </w:rPr>
        <w:t xml:space="preserve"> </w:t>
      </w:r>
      <w:r w:rsidRPr="00F71472">
        <w:rPr>
          <w:sz w:val="22"/>
          <w:szCs w:val="22"/>
        </w:rPr>
        <w:t>14 dan TPS</w:t>
      </w:r>
      <w:r w:rsidRPr="00F71472">
        <w:rPr>
          <w:i/>
          <w:sz w:val="22"/>
          <w:szCs w:val="22"/>
        </w:rPr>
        <w:t xml:space="preserve"> </w:t>
      </w:r>
      <w:r w:rsidRPr="00F71472">
        <w:rPr>
          <w:sz w:val="22"/>
          <w:szCs w:val="22"/>
        </w:rPr>
        <w:t xml:space="preserve">16 dalam satu rute, yaitu rute A, Maka rute A bertambah menjadi (TP13, TP 14, TP15, TP16). </w:t>
      </w:r>
    </w:p>
    <w:p w:rsidR="00F71472" w:rsidRPr="00F71472" w:rsidRDefault="00F71472" w:rsidP="00F71472">
      <w:pPr>
        <w:pStyle w:val="ListParagraph"/>
        <w:widowControl w:val="0"/>
        <w:numPr>
          <w:ilvl w:val="0"/>
          <w:numId w:val="22"/>
        </w:numPr>
        <w:tabs>
          <w:tab w:val="left" w:pos="1767"/>
          <w:tab w:val="left" w:pos="1768"/>
        </w:tabs>
        <w:autoSpaceDE w:val="0"/>
        <w:autoSpaceDN w:val="0"/>
        <w:spacing w:after="0" w:line="240" w:lineRule="auto"/>
        <w:ind w:left="567" w:hanging="283"/>
        <w:contextualSpacing w:val="0"/>
        <w:rPr>
          <w:rFonts w:ascii="Times New Roman" w:hAnsi="Times New Roman"/>
        </w:rPr>
      </w:pPr>
      <w:r w:rsidRPr="00F71472">
        <w:rPr>
          <w:rFonts w:ascii="Times New Roman" w:hAnsi="Times New Roman"/>
        </w:rPr>
        <w:t>Iterasi 4: Kecamatan Plaju dengan beban sampah 46.48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12.44 (TP12,TP13) dengan mengkombinasikan rute untuk TPS</w:t>
      </w:r>
      <w:r w:rsidRPr="00F71472">
        <w:rPr>
          <w:i/>
          <w:sz w:val="22"/>
          <w:szCs w:val="22"/>
        </w:rPr>
        <w:t xml:space="preserve"> </w:t>
      </w:r>
      <w:r w:rsidRPr="00F71472">
        <w:rPr>
          <w:sz w:val="22"/>
          <w:szCs w:val="22"/>
        </w:rPr>
        <w:t>12 dan TPS</w:t>
      </w:r>
      <w:r w:rsidRPr="00F71472">
        <w:rPr>
          <w:i/>
          <w:sz w:val="22"/>
          <w:szCs w:val="22"/>
        </w:rPr>
        <w:t xml:space="preserve"> </w:t>
      </w:r>
      <w:r w:rsidRPr="00F71472">
        <w:rPr>
          <w:sz w:val="22"/>
          <w:szCs w:val="22"/>
        </w:rPr>
        <w:t xml:space="preserve">13 dalam satu rute, yaitu rute A, Maka rute A bertambah menjadi (TP13, TP 14, TP15, TP16, TP12). </w:t>
      </w:r>
    </w:p>
    <w:p w:rsidR="00F71472" w:rsidRPr="00F71472" w:rsidRDefault="00F71472" w:rsidP="00F71472">
      <w:pPr>
        <w:pStyle w:val="ListParagraph"/>
        <w:widowControl w:val="0"/>
        <w:numPr>
          <w:ilvl w:val="0"/>
          <w:numId w:val="22"/>
        </w:numPr>
        <w:tabs>
          <w:tab w:val="left" w:pos="1767"/>
          <w:tab w:val="left" w:pos="1768"/>
        </w:tabs>
        <w:autoSpaceDE w:val="0"/>
        <w:autoSpaceDN w:val="0"/>
        <w:spacing w:after="0" w:line="240" w:lineRule="auto"/>
        <w:ind w:left="567" w:hanging="283"/>
        <w:contextualSpacing w:val="0"/>
        <w:rPr>
          <w:rFonts w:ascii="Times New Roman" w:hAnsi="Times New Roman"/>
        </w:rPr>
      </w:pPr>
      <w:r w:rsidRPr="00F71472">
        <w:rPr>
          <w:rFonts w:ascii="Times New Roman" w:hAnsi="Times New Roman"/>
        </w:rPr>
        <w:t>Iterasi 5: Kecamatan Plaju dengan beban sampah 46.48 ton/hari</w:t>
      </w:r>
    </w:p>
    <w:p w:rsid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11.42 (TP11,TP112) dengan mengkombinasikan rute untuk TPS</w:t>
      </w:r>
      <w:r w:rsidRPr="00F71472">
        <w:rPr>
          <w:i/>
          <w:sz w:val="22"/>
          <w:szCs w:val="22"/>
        </w:rPr>
        <w:t xml:space="preserve"> </w:t>
      </w:r>
      <w:r w:rsidRPr="00F71472">
        <w:rPr>
          <w:sz w:val="22"/>
          <w:szCs w:val="22"/>
        </w:rPr>
        <w:t>11 dan TPS</w:t>
      </w:r>
      <w:r w:rsidRPr="00F71472">
        <w:rPr>
          <w:i/>
          <w:sz w:val="22"/>
          <w:szCs w:val="22"/>
        </w:rPr>
        <w:t xml:space="preserve"> </w:t>
      </w:r>
      <w:r w:rsidRPr="00F71472">
        <w:rPr>
          <w:sz w:val="22"/>
          <w:szCs w:val="22"/>
        </w:rPr>
        <w:t>12 dalam satu rute, yaitu rute A, Maka rute A bertambah menjadi (TP13, TP 14, TP15, TP16, TP12, TP11).</w:t>
      </w:r>
    </w:p>
    <w:p w:rsidR="00F71472" w:rsidRDefault="00F71472" w:rsidP="00F71472">
      <w:pPr>
        <w:ind w:left="567" w:hanging="283"/>
        <w:jc w:val="both"/>
        <w:rPr>
          <w:sz w:val="22"/>
          <w:szCs w:val="22"/>
        </w:rPr>
      </w:pPr>
    </w:p>
    <w:p w:rsidR="00F71472" w:rsidRPr="00F71472" w:rsidRDefault="00F71472" w:rsidP="00F71472">
      <w:pPr>
        <w:pStyle w:val="ListParagraph"/>
        <w:spacing w:before="92" w:line="240" w:lineRule="auto"/>
        <w:ind w:left="567" w:hanging="283"/>
        <w:rPr>
          <w:rFonts w:ascii="Times New Roman" w:hAnsi="Times New Roman"/>
          <w:b/>
        </w:rPr>
      </w:pPr>
      <w:r w:rsidRPr="00F71472">
        <w:rPr>
          <w:rFonts w:ascii="Times New Roman" w:hAnsi="Times New Roman"/>
          <w:b/>
        </w:rPr>
        <w:t>Rute B, Kecamatan Seberang Ulu II (beban sampah 34.6 ton/hari)</w:t>
      </w:r>
    </w:p>
    <w:p w:rsidR="00F71472" w:rsidRPr="00F71472" w:rsidRDefault="00F71472" w:rsidP="00F71472">
      <w:pPr>
        <w:pStyle w:val="ListParagraph"/>
        <w:widowControl w:val="0"/>
        <w:numPr>
          <w:ilvl w:val="0"/>
          <w:numId w:val="24"/>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1: Kecamatan SU II  dengan beban sampah 34.6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5.91 (TP10,TP15) dengan mengkombinasikan rute untuk TPS</w:t>
      </w:r>
      <w:r w:rsidRPr="00F71472">
        <w:rPr>
          <w:i/>
          <w:sz w:val="22"/>
          <w:szCs w:val="22"/>
        </w:rPr>
        <w:t xml:space="preserve"> </w:t>
      </w:r>
      <w:r w:rsidRPr="00F71472">
        <w:rPr>
          <w:sz w:val="22"/>
          <w:szCs w:val="22"/>
        </w:rPr>
        <w:t>10 dan TPS</w:t>
      </w:r>
      <w:r w:rsidRPr="00F71472">
        <w:rPr>
          <w:i/>
          <w:sz w:val="22"/>
          <w:szCs w:val="22"/>
        </w:rPr>
        <w:t xml:space="preserve"> </w:t>
      </w:r>
      <w:r w:rsidRPr="00F71472">
        <w:rPr>
          <w:sz w:val="22"/>
          <w:szCs w:val="22"/>
        </w:rPr>
        <w:t xml:space="preserve">15 dalam satu rute, yaitu rute B. Tapi TP15 telah masuk rute A, Maka rute B yaitu (TP10). </w:t>
      </w:r>
    </w:p>
    <w:p w:rsidR="00F71472" w:rsidRPr="00F71472" w:rsidRDefault="00F71472" w:rsidP="00F71472">
      <w:pPr>
        <w:pStyle w:val="ListParagraph"/>
        <w:widowControl w:val="0"/>
        <w:numPr>
          <w:ilvl w:val="0"/>
          <w:numId w:val="24"/>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2: Kecamatan SU II dengan beban sampah 34.6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5.09 (TP09,TP11) dengan mengkombinasikan rute untuk TPS</w:t>
      </w:r>
      <w:r w:rsidRPr="00F71472">
        <w:rPr>
          <w:i/>
          <w:sz w:val="22"/>
          <w:szCs w:val="22"/>
        </w:rPr>
        <w:t xml:space="preserve"> </w:t>
      </w:r>
      <w:r w:rsidRPr="00F71472">
        <w:rPr>
          <w:sz w:val="22"/>
          <w:szCs w:val="22"/>
        </w:rPr>
        <w:t>09 dan TPS</w:t>
      </w:r>
      <w:r w:rsidRPr="00F71472">
        <w:rPr>
          <w:i/>
          <w:sz w:val="22"/>
          <w:szCs w:val="22"/>
        </w:rPr>
        <w:t xml:space="preserve"> </w:t>
      </w:r>
      <w:r w:rsidRPr="00F71472">
        <w:rPr>
          <w:sz w:val="22"/>
          <w:szCs w:val="22"/>
        </w:rPr>
        <w:t xml:space="preserve">11 dalam satu rute, yaitu rute B. Tapi TP11 telah masuk rute A, Maka rute B bertambah menjadi (TP10, TP09). </w:t>
      </w:r>
    </w:p>
    <w:p w:rsidR="00F71472" w:rsidRPr="00F71472" w:rsidRDefault="00F71472" w:rsidP="00F71472">
      <w:pPr>
        <w:pStyle w:val="ListParagraph"/>
        <w:widowControl w:val="0"/>
        <w:numPr>
          <w:ilvl w:val="0"/>
          <w:numId w:val="24"/>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3: Kecamatan SU II dengan beban sampah 34.6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4.45 (TP08,TP15) dengan mengkombinasikan rute untuk TPS</w:t>
      </w:r>
      <w:r w:rsidRPr="00F71472">
        <w:rPr>
          <w:i/>
          <w:sz w:val="22"/>
          <w:szCs w:val="22"/>
        </w:rPr>
        <w:t xml:space="preserve"> </w:t>
      </w:r>
      <w:r w:rsidRPr="00F71472">
        <w:rPr>
          <w:sz w:val="22"/>
          <w:szCs w:val="22"/>
        </w:rPr>
        <w:t>08 dan TPS</w:t>
      </w:r>
      <w:r w:rsidRPr="00F71472">
        <w:rPr>
          <w:i/>
          <w:sz w:val="22"/>
          <w:szCs w:val="22"/>
        </w:rPr>
        <w:t xml:space="preserve"> </w:t>
      </w:r>
      <w:r w:rsidRPr="00F71472">
        <w:rPr>
          <w:sz w:val="22"/>
          <w:szCs w:val="22"/>
        </w:rPr>
        <w:t xml:space="preserve">15 dalam satu rute, yaitu rute B. Tapi TP15, telah masuk rute A, Maka rute B yaitu (TP10, TP09, TP08). </w:t>
      </w:r>
    </w:p>
    <w:p w:rsidR="00F71472" w:rsidRPr="00F71472" w:rsidRDefault="00F71472" w:rsidP="00F71472">
      <w:pPr>
        <w:pStyle w:val="ListParagraph"/>
        <w:widowControl w:val="0"/>
        <w:numPr>
          <w:ilvl w:val="0"/>
          <w:numId w:val="24"/>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4: Kecamatan SU II dengan beban sampah 34.6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4.23 (TP07,TP15) dengan mengkombinasikan rute untuk TPS</w:t>
      </w:r>
      <w:r w:rsidRPr="00F71472">
        <w:rPr>
          <w:i/>
          <w:sz w:val="22"/>
          <w:szCs w:val="22"/>
        </w:rPr>
        <w:t xml:space="preserve"> </w:t>
      </w:r>
      <w:r w:rsidRPr="00F71472">
        <w:rPr>
          <w:sz w:val="22"/>
          <w:szCs w:val="22"/>
        </w:rPr>
        <w:t>07 dan TPS</w:t>
      </w:r>
      <w:r w:rsidRPr="00F71472">
        <w:rPr>
          <w:i/>
          <w:sz w:val="22"/>
          <w:szCs w:val="22"/>
        </w:rPr>
        <w:t xml:space="preserve"> </w:t>
      </w:r>
      <w:r w:rsidRPr="00F71472">
        <w:rPr>
          <w:sz w:val="22"/>
          <w:szCs w:val="22"/>
        </w:rPr>
        <w:t>15 dalam satu rute, yaitu rute B. Tapi TP15, telah masuk rute A, Maka rute B yaitu (TP10, TP09, TP08, TP07).</w:t>
      </w:r>
    </w:p>
    <w:p w:rsidR="00F71472" w:rsidRPr="00F71472" w:rsidRDefault="00F71472" w:rsidP="00F71472">
      <w:pPr>
        <w:pStyle w:val="ListParagraph"/>
        <w:widowControl w:val="0"/>
        <w:numPr>
          <w:ilvl w:val="0"/>
          <w:numId w:val="24"/>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5: Kecamatan SU II dengan beban sampah 34.6 ton/hari</w:t>
      </w:r>
    </w:p>
    <w:p w:rsidR="00F71472" w:rsidRDefault="00F71472" w:rsidP="00F71472">
      <w:pPr>
        <w:ind w:left="567" w:hanging="283"/>
        <w:jc w:val="both"/>
        <w:rPr>
          <w:sz w:val="22"/>
          <w:szCs w:val="22"/>
        </w:rPr>
      </w:pPr>
      <w:r>
        <w:tab/>
      </w:r>
      <w:r w:rsidRPr="007A3E03">
        <w:t xml:space="preserve">Dari </w:t>
      </w:r>
      <w:r w:rsidRPr="007A3E03">
        <w:rPr>
          <w:i/>
        </w:rPr>
        <w:t>Savings Matrix</w:t>
      </w:r>
      <w:r w:rsidRPr="007A3E03">
        <w:t xml:space="preserve">, diperoleh </w:t>
      </w:r>
      <w:r>
        <w:t>penghematan tertinggi sebesar 2.40</w:t>
      </w:r>
      <w:r w:rsidRPr="007A3E03">
        <w:t xml:space="preserve"> (</w:t>
      </w:r>
      <w:r>
        <w:t>TP06,TP07</w:t>
      </w:r>
      <w:r w:rsidRPr="007A3E03">
        <w:t xml:space="preserve">) dengan mengkombinasikan rute untuk </w:t>
      </w:r>
      <w:r>
        <w:t>TPS</w:t>
      </w:r>
      <w:r w:rsidRPr="007A3E03">
        <w:rPr>
          <w:i/>
        </w:rPr>
        <w:t xml:space="preserve"> </w:t>
      </w:r>
      <w:r>
        <w:t>06</w:t>
      </w:r>
      <w:r w:rsidRPr="007A3E03">
        <w:t xml:space="preserve"> dan </w:t>
      </w:r>
      <w:r>
        <w:t>TPS</w:t>
      </w:r>
      <w:r w:rsidRPr="007A3E03">
        <w:rPr>
          <w:i/>
        </w:rPr>
        <w:t xml:space="preserve"> </w:t>
      </w:r>
      <w:r>
        <w:t>07 dalam satu rute, yaitu rute B.</w:t>
      </w:r>
      <w:r w:rsidRPr="007A3E03">
        <w:t xml:space="preserve"> </w:t>
      </w:r>
      <w:r>
        <w:t xml:space="preserve">(TP10, TP09, TP08, TP07, TP06). </w:t>
      </w:r>
      <w:r w:rsidRPr="00F71472">
        <w:rPr>
          <w:sz w:val="22"/>
          <w:szCs w:val="22"/>
        </w:rPr>
        <w:t xml:space="preserve"> </w:t>
      </w:r>
    </w:p>
    <w:p w:rsidR="00F71472" w:rsidRDefault="00F71472" w:rsidP="00F71472">
      <w:pPr>
        <w:ind w:left="567" w:hanging="283"/>
        <w:jc w:val="both"/>
        <w:rPr>
          <w:sz w:val="22"/>
          <w:szCs w:val="22"/>
        </w:rPr>
      </w:pPr>
    </w:p>
    <w:p w:rsidR="00F71472" w:rsidRPr="00F71472" w:rsidRDefault="00F71472" w:rsidP="00F71472">
      <w:pPr>
        <w:pStyle w:val="ListParagraph"/>
        <w:spacing w:before="92" w:line="240" w:lineRule="auto"/>
        <w:ind w:left="567" w:hanging="283"/>
        <w:rPr>
          <w:rFonts w:ascii="Times New Roman" w:hAnsi="Times New Roman"/>
          <w:b/>
        </w:rPr>
      </w:pPr>
      <w:r w:rsidRPr="00F71472">
        <w:rPr>
          <w:rFonts w:ascii="Times New Roman" w:hAnsi="Times New Roman"/>
          <w:b/>
        </w:rPr>
        <w:t>Rute C, Kecamatan Kertapati (beban sampah 22.4 ton/hari)</w:t>
      </w:r>
    </w:p>
    <w:p w:rsidR="00F71472" w:rsidRPr="00F71472" w:rsidRDefault="00F71472" w:rsidP="00F71472">
      <w:pPr>
        <w:pStyle w:val="ListParagraph"/>
        <w:widowControl w:val="0"/>
        <w:numPr>
          <w:ilvl w:val="0"/>
          <w:numId w:val="25"/>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1: Kecamatan Kertapati  dengan beban sampah 22.4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9.00 (TP05,TP15) dengan mengkombinasikan rute untuk TPS</w:t>
      </w:r>
      <w:r w:rsidRPr="00F71472">
        <w:rPr>
          <w:i/>
          <w:sz w:val="22"/>
          <w:szCs w:val="22"/>
        </w:rPr>
        <w:t xml:space="preserve"> </w:t>
      </w:r>
      <w:r w:rsidRPr="00F71472">
        <w:rPr>
          <w:sz w:val="22"/>
          <w:szCs w:val="22"/>
        </w:rPr>
        <w:t>05 dan TPS</w:t>
      </w:r>
      <w:r w:rsidRPr="00F71472">
        <w:rPr>
          <w:i/>
          <w:sz w:val="22"/>
          <w:szCs w:val="22"/>
        </w:rPr>
        <w:t xml:space="preserve"> </w:t>
      </w:r>
      <w:r w:rsidRPr="00F71472">
        <w:rPr>
          <w:sz w:val="22"/>
          <w:szCs w:val="22"/>
        </w:rPr>
        <w:t xml:space="preserve">15 dalam satu rute, yaitu rute C. Tapi TP15 telah masuk rute A, Maka rute C yaitu (TP05). </w:t>
      </w:r>
    </w:p>
    <w:p w:rsidR="00F71472" w:rsidRPr="00F71472" w:rsidRDefault="00F71472" w:rsidP="00F71472">
      <w:pPr>
        <w:pStyle w:val="ListParagraph"/>
        <w:widowControl w:val="0"/>
        <w:numPr>
          <w:ilvl w:val="0"/>
          <w:numId w:val="25"/>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2: Kecamatan Kertapati dengan beban sampah 22.4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5.33 (TP03,TP05) dengan mengkombinasikan rute untuk TPS</w:t>
      </w:r>
      <w:r w:rsidRPr="00F71472">
        <w:rPr>
          <w:i/>
          <w:sz w:val="22"/>
          <w:szCs w:val="22"/>
        </w:rPr>
        <w:t xml:space="preserve"> </w:t>
      </w:r>
      <w:r w:rsidRPr="00F71472">
        <w:rPr>
          <w:sz w:val="22"/>
          <w:szCs w:val="22"/>
        </w:rPr>
        <w:t>03 dan TPS</w:t>
      </w:r>
      <w:r w:rsidRPr="00F71472">
        <w:rPr>
          <w:i/>
          <w:sz w:val="22"/>
          <w:szCs w:val="22"/>
        </w:rPr>
        <w:t xml:space="preserve"> </w:t>
      </w:r>
      <w:r w:rsidRPr="00F71472">
        <w:rPr>
          <w:sz w:val="22"/>
          <w:szCs w:val="22"/>
        </w:rPr>
        <w:t xml:space="preserve">05 dalam satu rute, yaitu rute C. Maka rute C (TP05, TP03). </w:t>
      </w:r>
    </w:p>
    <w:p w:rsidR="00F71472" w:rsidRPr="00F71472" w:rsidRDefault="00F71472" w:rsidP="00F71472">
      <w:pPr>
        <w:pStyle w:val="ListParagraph"/>
        <w:widowControl w:val="0"/>
        <w:numPr>
          <w:ilvl w:val="0"/>
          <w:numId w:val="25"/>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3: Kecamatan Kertapati dengan beban sampah 22.4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5.16 (TP01,TP03) dengan mengkombinasikan rute untuk TPS</w:t>
      </w:r>
      <w:r w:rsidRPr="00F71472">
        <w:rPr>
          <w:i/>
          <w:sz w:val="22"/>
          <w:szCs w:val="22"/>
        </w:rPr>
        <w:t xml:space="preserve"> </w:t>
      </w:r>
      <w:r w:rsidRPr="00F71472">
        <w:rPr>
          <w:sz w:val="22"/>
          <w:szCs w:val="22"/>
        </w:rPr>
        <w:t>01 dan TPS</w:t>
      </w:r>
      <w:r w:rsidRPr="00F71472">
        <w:rPr>
          <w:i/>
          <w:sz w:val="22"/>
          <w:szCs w:val="22"/>
        </w:rPr>
        <w:t xml:space="preserve"> </w:t>
      </w:r>
      <w:r w:rsidRPr="00F71472">
        <w:rPr>
          <w:sz w:val="22"/>
          <w:szCs w:val="22"/>
        </w:rPr>
        <w:t xml:space="preserve">10 dalam satu rute, yaitu rute C. Maka rute C yaitu (TP05, TP03, TP01). </w:t>
      </w:r>
    </w:p>
    <w:p w:rsidR="00F71472" w:rsidRPr="00F71472" w:rsidRDefault="00F71472" w:rsidP="00F71472">
      <w:pPr>
        <w:pStyle w:val="ListParagraph"/>
        <w:widowControl w:val="0"/>
        <w:numPr>
          <w:ilvl w:val="0"/>
          <w:numId w:val="25"/>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3: Kecamatan Kertapati dengan beban sampah 22.4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4.50 (TP02,TP05) dengan mengkombinasikan rute untuk TPS</w:t>
      </w:r>
      <w:r w:rsidRPr="00F71472">
        <w:rPr>
          <w:i/>
          <w:sz w:val="22"/>
          <w:szCs w:val="22"/>
        </w:rPr>
        <w:t xml:space="preserve"> </w:t>
      </w:r>
      <w:r w:rsidRPr="00F71472">
        <w:rPr>
          <w:sz w:val="22"/>
          <w:szCs w:val="22"/>
        </w:rPr>
        <w:t>02 dan TPS</w:t>
      </w:r>
      <w:r w:rsidRPr="00F71472">
        <w:rPr>
          <w:i/>
          <w:sz w:val="22"/>
          <w:szCs w:val="22"/>
        </w:rPr>
        <w:t xml:space="preserve"> </w:t>
      </w:r>
      <w:r w:rsidRPr="00F71472">
        <w:rPr>
          <w:sz w:val="22"/>
          <w:szCs w:val="22"/>
        </w:rPr>
        <w:t xml:space="preserve">05 dalam satu rute, yaitu rute C. Maka rute C yaitu (TP05, TP03, TP01, TP02). </w:t>
      </w:r>
    </w:p>
    <w:p w:rsidR="00F71472" w:rsidRPr="00F71472" w:rsidRDefault="00F71472" w:rsidP="00F71472">
      <w:pPr>
        <w:pStyle w:val="ListParagraph"/>
        <w:widowControl w:val="0"/>
        <w:numPr>
          <w:ilvl w:val="0"/>
          <w:numId w:val="25"/>
        </w:numPr>
        <w:tabs>
          <w:tab w:val="left" w:pos="1767"/>
          <w:tab w:val="left" w:pos="1768"/>
        </w:tabs>
        <w:autoSpaceDE w:val="0"/>
        <w:autoSpaceDN w:val="0"/>
        <w:spacing w:after="0" w:line="240" w:lineRule="auto"/>
        <w:ind w:left="567" w:hanging="283"/>
        <w:rPr>
          <w:rFonts w:ascii="Times New Roman" w:hAnsi="Times New Roman"/>
        </w:rPr>
      </w:pPr>
      <w:r w:rsidRPr="00F71472">
        <w:rPr>
          <w:rFonts w:ascii="Times New Roman" w:hAnsi="Times New Roman"/>
        </w:rPr>
        <w:t>Iterasi 3: Kecamatan Kertapati dengan beban sampah 22.4 ton/hari</w:t>
      </w:r>
    </w:p>
    <w:p w:rsidR="00F71472" w:rsidRPr="00F71472" w:rsidRDefault="00F71472" w:rsidP="00F71472">
      <w:pPr>
        <w:ind w:left="567" w:hanging="283"/>
        <w:jc w:val="both"/>
        <w:rPr>
          <w:sz w:val="22"/>
          <w:szCs w:val="22"/>
        </w:rPr>
      </w:pPr>
      <w:r>
        <w:rPr>
          <w:sz w:val="22"/>
          <w:szCs w:val="22"/>
        </w:rPr>
        <w:tab/>
      </w:r>
      <w:r w:rsidRPr="00F71472">
        <w:rPr>
          <w:sz w:val="22"/>
          <w:szCs w:val="22"/>
        </w:rPr>
        <w:t xml:space="preserve">Dari </w:t>
      </w:r>
      <w:r w:rsidRPr="00F71472">
        <w:rPr>
          <w:i/>
          <w:sz w:val="22"/>
          <w:szCs w:val="22"/>
        </w:rPr>
        <w:t>Savings Matrix</w:t>
      </w:r>
      <w:r w:rsidRPr="00F71472">
        <w:rPr>
          <w:sz w:val="22"/>
          <w:szCs w:val="22"/>
        </w:rPr>
        <w:t>, diperoleh penghematan tertinggi sebesar 4.19 (TP04,TP05) dengan mengkombinasikan rute untuk TPS</w:t>
      </w:r>
      <w:r w:rsidRPr="00F71472">
        <w:rPr>
          <w:i/>
          <w:sz w:val="22"/>
          <w:szCs w:val="22"/>
        </w:rPr>
        <w:t xml:space="preserve"> </w:t>
      </w:r>
      <w:r w:rsidRPr="00F71472">
        <w:rPr>
          <w:sz w:val="22"/>
          <w:szCs w:val="22"/>
        </w:rPr>
        <w:t>04 dan TPS</w:t>
      </w:r>
      <w:r w:rsidRPr="00F71472">
        <w:rPr>
          <w:i/>
          <w:sz w:val="22"/>
          <w:szCs w:val="22"/>
        </w:rPr>
        <w:t xml:space="preserve"> </w:t>
      </w:r>
      <w:r w:rsidRPr="00F71472">
        <w:rPr>
          <w:sz w:val="22"/>
          <w:szCs w:val="22"/>
        </w:rPr>
        <w:t xml:space="preserve">05 dalam satu rute, yaitu rute C. Maka rute C yaitu (TP05, TP03, TP01, TP02. TP04). </w:t>
      </w:r>
    </w:p>
    <w:p w:rsidR="00F71472" w:rsidRDefault="00F71472" w:rsidP="00F71472">
      <w:pPr>
        <w:ind w:left="567" w:hanging="283"/>
        <w:jc w:val="both"/>
        <w:rPr>
          <w:sz w:val="22"/>
          <w:szCs w:val="22"/>
        </w:rPr>
      </w:pPr>
    </w:p>
    <w:p w:rsidR="00F71472" w:rsidRPr="008A3E7A" w:rsidRDefault="00F71472" w:rsidP="00682A8F">
      <w:pPr>
        <w:pStyle w:val="ListParagraph"/>
        <w:spacing w:after="0" w:line="240" w:lineRule="auto"/>
        <w:ind w:left="567" w:hanging="283"/>
        <w:rPr>
          <w:rFonts w:ascii="Times New Roman" w:hAnsi="Times New Roman"/>
          <w:b/>
        </w:rPr>
      </w:pPr>
      <w:r w:rsidRPr="00F71472">
        <w:rPr>
          <w:b/>
        </w:rPr>
        <w:t xml:space="preserve"> </w:t>
      </w:r>
      <w:r w:rsidRPr="008A3E7A">
        <w:rPr>
          <w:rFonts w:ascii="Times New Roman" w:hAnsi="Times New Roman"/>
          <w:b/>
        </w:rPr>
        <w:t>Pengurutan Rute Pengiriman Dengan Prosedur Nearest Neighbour</w:t>
      </w:r>
    </w:p>
    <w:p w:rsidR="008A3E7A" w:rsidRPr="008A3E7A" w:rsidRDefault="008A3E7A" w:rsidP="00682A8F">
      <w:pPr>
        <w:pStyle w:val="BodyText"/>
        <w:spacing w:after="0"/>
        <w:ind w:left="284"/>
        <w:rPr>
          <w:sz w:val="22"/>
          <w:szCs w:val="22"/>
        </w:rPr>
      </w:pPr>
      <w:r w:rsidRPr="008A3E7A">
        <w:rPr>
          <w:sz w:val="22"/>
          <w:szCs w:val="22"/>
        </w:rPr>
        <w:t xml:space="preserve">Dari  iterasi  di  atas  kemudian  diperoleh  3 rute  yaitu  :  </w:t>
      </w:r>
      <w:r w:rsidRPr="008A3E7A">
        <w:rPr>
          <w:sz w:val="22"/>
          <w:szCs w:val="22"/>
        </w:rPr>
        <w:br/>
        <w:t xml:space="preserve">Rute A, Kecamatan Plaju : (TP13, TP 14, TP15, TP16, TP12, TP11). </w:t>
      </w:r>
      <w:r w:rsidRPr="008A3E7A">
        <w:rPr>
          <w:sz w:val="22"/>
          <w:szCs w:val="22"/>
        </w:rPr>
        <w:br/>
        <w:t>Rute</w:t>
      </w:r>
      <w:r w:rsidRPr="008A3E7A">
        <w:rPr>
          <w:spacing w:val="16"/>
          <w:sz w:val="22"/>
          <w:szCs w:val="22"/>
        </w:rPr>
        <w:t xml:space="preserve"> </w:t>
      </w:r>
      <w:r w:rsidRPr="008A3E7A">
        <w:rPr>
          <w:sz w:val="22"/>
          <w:szCs w:val="22"/>
        </w:rPr>
        <w:t>B, Kecamatan SU II</w:t>
      </w:r>
      <w:r w:rsidRPr="008A3E7A">
        <w:rPr>
          <w:spacing w:val="15"/>
          <w:sz w:val="22"/>
          <w:szCs w:val="22"/>
        </w:rPr>
        <w:t xml:space="preserve"> :</w:t>
      </w:r>
      <w:r w:rsidRPr="008A3E7A">
        <w:rPr>
          <w:b/>
          <w:spacing w:val="15"/>
          <w:sz w:val="22"/>
          <w:szCs w:val="22"/>
        </w:rPr>
        <w:t xml:space="preserve"> </w:t>
      </w:r>
      <w:r w:rsidRPr="008A3E7A">
        <w:rPr>
          <w:spacing w:val="15"/>
          <w:sz w:val="22"/>
          <w:szCs w:val="22"/>
        </w:rPr>
        <w:t>(</w:t>
      </w:r>
      <w:r w:rsidRPr="008A3E7A">
        <w:rPr>
          <w:sz w:val="22"/>
          <w:szCs w:val="22"/>
        </w:rPr>
        <w:t>TP10, TP09, TP08, TP07, TP06)</w:t>
      </w:r>
      <w:r w:rsidRPr="008A3E7A">
        <w:rPr>
          <w:sz w:val="22"/>
          <w:szCs w:val="22"/>
        </w:rPr>
        <w:br/>
        <w:t xml:space="preserve">Rute C, Kecamatan Kertapati : (TP05, TP03, TP01, TP02. TP04). </w:t>
      </w:r>
    </w:p>
    <w:p w:rsidR="008A3E7A" w:rsidRPr="008A3E7A" w:rsidRDefault="008A3E7A" w:rsidP="008A3E7A">
      <w:pPr>
        <w:pStyle w:val="ListParagraph"/>
        <w:spacing w:line="240" w:lineRule="auto"/>
        <w:ind w:left="284" w:right="-7"/>
        <w:jc w:val="both"/>
        <w:rPr>
          <w:rFonts w:ascii="Times New Roman" w:hAnsi="Times New Roman"/>
        </w:rPr>
      </w:pPr>
      <w:r>
        <w:rPr>
          <w:rFonts w:ascii="Times New Roman" w:hAnsi="Times New Roman"/>
        </w:rPr>
        <w:tab/>
      </w:r>
      <w:r w:rsidRPr="008A3E7A">
        <w:rPr>
          <w:rFonts w:ascii="Times New Roman" w:hAnsi="Times New Roman"/>
        </w:rPr>
        <w:t>Maka melalui perhitungan diatas di dapatkan rute terbaik untuk setiap kecamatan untuk mengangkut sampah dari setiap TPS kecamatan menuju TPA Sukawinatan Palembang.</w:t>
      </w:r>
    </w:p>
    <w:p w:rsidR="008A3E7A" w:rsidRPr="008A3E7A" w:rsidRDefault="008A3E7A" w:rsidP="008A3E7A">
      <w:pPr>
        <w:pStyle w:val="ListParagraph"/>
        <w:spacing w:line="240" w:lineRule="auto"/>
        <w:ind w:left="284"/>
        <w:jc w:val="both"/>
        <w:rPr>
          <w:rFonts w:ascii="Times New Roman" w:hAnsi="Times New Roman"/>
        </w:rPr>
      </w:pPr>
      <w:r>
        <w:rPr>
          <w:rFonts w:ascii="Times New Roman" w:hAnsi="Times New Roman"/>
        </w:rPr>
        <w:tab/>
      </w:r>
      <w:r w:rsidRPr="008A3E7A">
        <w:rPr>
          <w:rFonts w:ascii="Times New Roman" w:hAnsi="Times New Roman"/>
        </w:rPr>
        <w:t xml:space="preserve">Rute A, Kecamatan Plaju (Timbunan Sampah = 46.48 ton/hari) : </w:t>
      </w:r>
    </w:p>
    <w:p w:rsidR="008A3E7A" w:rsidRPr="008A3E7A" w:rsidRDefault="008A3E7A" w:rsidP="008A3E7A">
      <w:pPr>
        <w:pStyle w:val="ListParagraph"/>
        <w:spacing w:line="240" w:lineRule="auto"/>
        <w:ind w:left="284"/>
        <w:jc w:val="both"/>
        <w:rPr>
          <w:rFonts w:ascii="Times New Roman" w:hAnsi="Times New Roman"/>
          <w:b/>
        </w:rPr>
      </w:pPr>
      <w:r w:rsidRPr="008A3E7A">
        <w:rPr>
          <w:rFonts w:ascii="Times New Roman" w:hAnsi="Times New Roman"/>
          <w:b/>
        </w:rPr>
        <w:t xml:space="preserve">(DP – TP11 – TP12 – TP16 – TP15 – TP14 – TP13 – DP - TPA) </w:t>
      </w:r>
    </w:p>
    <w:p w:rsidR="008A3E7A" w:rsidRPr="008A3E7A" w:rsidRDefault="008A3E7A" w:rsidP="008A3E7A">
      <w:pPr>
        <w:pStyle w:val="ListParagraph"/>
        <w:spacing w:line="240" w:lineRule="auto"/>
        <w:ind w:left="284"/>
        <w:jc w:val="both"/>
        <w:rPr>
          <w:rFonts w:ascii="Times New Roman" w:hAnsi="Times New Roman"/>
        </w:rPr>
      </w:pPr>
      <w:r w:rsidRPr="008A3E7A">
        <w:rPr>
          <w:rFonts w:ascii="Times New Roman" w:hAnsi="Times New Roman"/>
        </w:rPr>
        <w:t xml:space="preserve">Untuk rute A ditempuh dari pangkalan menuju TPS Bagus Kuning (TP11) – TPS Jama-jama (TP12) – TPS Terminal Plaju 2 (TP16) – TPS Terminal Plaju (TP15) – TPS Pasar Modern (TP14) – TPS Pintu besi (TP13), kemudian menuju Tempat Pembuangan Akhir (TPA) Sukawinatan. </w:t>
      </w:r>
    </w:p>
    <w:p w:rsidR="008A3E7A" w:rsidRPr="008A3E7A" w:rsidRDefault="008A3E7A" w:rsidP="008A3E7A">
      <w:pPr>
        <w:pStyle w:val="ListParagraph"/>
        <w:spacing w:line="240" w:lineRule="auto"/>
        <w:ind w:left="284"/>
        <w:jc w:val="both"/>
        <w:rPr>
          <w:rFonts w:ascii="Times New Roman" w:hAnsi="Times New Roman"/>
        </w:rPr>
      </w:pPr>
      <w:r>
        <w:rPr>
          <w:rFonts w:ascii="Times New Roman" w:hAnsi="Times New Roman"/>
        </w:rPr>
        <w:tab/>
      </w:r>
      <w:r w:rsidRPr="008A3E7A">
        <w:rPr>
          <w:rFonts w:ascii="Times New Roman" w:hAnsi="Times New Roman"/>
        </w:rPr>
        <w:t>Dengan total jarak rute A = 24.96 Km.</w:t>
      </w:r>
    </w:p>
    <w:p w:rsidR="008A3E7A" w:rsidRPr="008A3E7A" w:rsidRDefault="008A3E7A" w:rsidP="008A3E7A">
      <w:pPr>
        <w:pStyle w:val="ListParagraph"/>
        <w:spacing w:line="240" w:lineRule="auto"/>
        <w:ind w:left="284"/>
        <w:jc w:val="both"/>
        <w:rPr>
          <w:rFonts w:ascii="Times New Roman" w:hAnsi="Times New Roman"/>
        </w:rPr>
      </w:pPr>
      <w:r w:rsidRPr="008A3E7A">
        <w:rPr>
          <w:rFonts w:ascii="Times New Roman" w:hAnsi="Times New Roman"/>
        </w:rPr>
        <w:t>Untuk Rute A dibagi menjadi 2 rute untuk mengorganisir alat angkut guna mengefektifkan kinerja dan mengefisienkan biaya.</w:t>
      </w:r>
    </w:p>
    <w:p w:rsidR="008A3E7A" w:rsidRPr="008A3E7A" w:rsidRDefault="008A3E7A" w:rsidP="008A3E7A">
      <w:pPr>
        <w:pStyle w:val="ListParagraph"/>
        <w:spacing w:line="240" w:lineRule="auto"/>
        <w:ind w:left="284"/>
        <w:jc w:val="both"/>
        <w:rPr>
          <w:rFonts w:ascii="Times New Roman" w:hAnsi="Times New Roman"/>
        </w:rPr>
      </w:pPr>
      <w:r w:rsidRPr="008A3E7A">
        <w:rPr>
          <w:rFonts w:ascii="Times New Roman" w:hAnsi="Times New Roman"/>
        </w:rPr>
        <w:t>Dengan alokasi alat angkut untuk Kecamatan Plaju :</w:t>
      </w:r>
      <w:r>
        <w:rPr>
          <w:rFonts w:ascii="Times New Roman" w:hAnsi="Times New Roman"/>
        </w:rPr>
        <w:t xml:space="preserve"> </w:t>
      </w:r>
      <w:r w:rsidRPr="008A3E7A">
        <w:rPr>
          <w:rFonts w:ascii="Times New Roman" w:hAnsi="Times New Roman"/>
          <w:i/>
        </w:rPr>
        <w:t>Dump truck</w:t>
      </w:r>
      <w:r w:rsidRPr="008A3E7A">
        <w:rPr>
          <w:rFonts w:ascii="Times New Roman" w:hAnsi="Times New Roman"/>
        </w:rPr>
        <w:t xml:space="preserve"> = 6m</w:t>
      </w:r>
      <w:r w:rsidRPr="008A3E7A">
        <w:rPr>
          <w:rFonts w:ascii="Times New Roman" w:hAnsi="Times New Roman"/>
          <w:color w:val="000000"/>
        </w:rPr>
        <w:t>³ = 6 ton</w:t>
      </w:r>
    </w:p>
    <w:p w:rsidR="008A3E7A" w:rsidRPr="008A3E7A" w:rsidRDefault="008A3E7A" w:rsidP="008A3E7A">
      <w:pPr>
        <w:pStyle w:val="ListParagraph"/>
        <w:spacing w:line="240" w:lineRule="auto"/>
        <w:ind w:left="284"/>
        <w:jc w:val="both"/>
        <w:rPr>
          <w:rFonts w:ascii="Times New Roman" w:hAnsi="Times New Roman"/>
          <w:color w:val="000000"/>
        </w:rPr>
      </w:pPr>
      <w:r w:rsidRPr="008A3E7A">
        <w:rPr>
          <w:rFonts w:ascii="Times New Roman" w:hAnsi="Times New Roman"/>
          <w:color w:val="000000"/>
        </w:rPr>
        <w:t>= timbunan sampah 46.48 ton/hari : 6 ton, kapasitas truk</w:t>
      </w:r>
      <w:r>
        <w:rPr>
          <w:rFonts w:ascii="Times New Roman" w:hAnsi="Times New Roman"/>
          <w:color w:val="000000"/>
        </w:rPr>
        <w:t xml:space="preserve"> </w:t>
      </w:r>
      <w:r w:rsidRPr="008A3E7A">
        <w:rPr>
          <w:rFonts w:ascii="Times New Roman" w:hAnsi="Times New Roman"/>
          <w:color w:val="000000"/>
        </w:rPr>
        <w:t xml:space="preserve">= 7.75 = 8 Unit </w:t>
      </w:r>
      <w:r w:rsidRPr="008A3E7A">
        <w:rPr>
          <w:rFonts w:ascii="Times New Roman" w:hAnsi="Times New Roman"/>
          <w:i/>
          <w:color w:val="000000"/>
        </w:rPr>
        <w:t xml:space="preserve">dump truck </w:t>
      </w:r>
      <w:r w:rsidRPr="008A3E7A">
        <w:rPr>
          <w:rFonts w:ascii="Times New Roman" w:hAnsi="Times New Roman"/>
          <w:color w:val="000000"/>
        </w:rPr>
        <w:t>harus digunakan perhari</w:t>
      </w:r>
      <w:r>
        <w:rPr>
          <w:rFonts w:ascii="Times New Roman" w:hAnsi="Times New Roman"/>
          <w:color w:val="000000"/>
        </w:rPr>
        <w:t xml:space="preserve">. </w:t>
      </w:r>
      <w:r w:rsidRPr="008A3E7A">
        <w:rPr>
          <w:rFonts w:ascii="Times New Roman" w:hAnsi="Times New Roman"/>
          <w:color w:val="000000"/>
        </w:rPr>
        <w:t>Dengan waktu pelayanan pagi hari atau sore hari untuk satu kali putaran rute pada masing – masing kecamatan.</w:t>
      </w:r>
    </w:p>
    <w:p w:rsidR="008A3E7A" w:rsidRDefault="008A3E7A" w:rsidP="008A3E7A">
      <w:pPr>
        <w:pStyle w:val="ListParagraph"/>
        <w:spacing w:after="0" w:line="240" w:lineRule="auto"/>
        <w:ind w:left="567" w:hanging="567"/>
        <w:jc w:val="center"/>
        <w:rPr>
          <w:rFonts w:ascii="Times New Roman" w:hAnsi="Times New Roman"/>
          <w:sz w:val="24"/>
          <w:szCs w:val="24"/>
        </w:rPr>
      </w:pPr>
    </w:p>
    <w:p w:rsidR="008A3E7A" w:rsidRPr="00D967E2" w:rsidRDefault="008A3E7A" w:rsidP="008A3E7A">
      <w:pPr>
        <w:pStyle w:val="ListParagraph"/>
        <w:spacing w:after="0" w:line="240" w:lineRule="auto"/>
        <w:ind w:left="567" w:hanging="567"/>
        <w:jc w:val="center"/>
        <w:rPr>
          <w:rFonts w:ascii="Times New Roman" w:hAnsi="Times New Roman"/>
          <w:sz w:val="24"/>
          <w:szCs w:val="24"/>
        </w:rPr>
      </w:pPr>
      <w:r>
        <w:rPr>
          <w:rFonts w:ascii="Times New Roman" w:hAnsi="Times New Roman"/>
          <w:sz w:val="24"/>
          <w:szCs w:val="24"/>
        </w:rPr>
        <w:t>Tabel 4.8 Rute A Kecamatan plaju dan Kebutuhan Alat Angkut/Hari</w:t>
      </w:r>
    </w:p>
    <w:tbl>
      <w:tblPr>
        <w:tblW w:w="7820" w:type="dxa"/>
        <w:jc w:val="center"/>
        <w:tblInd w:w="1447" w:type="dxa"/>
        <w:tblLayout w:type="fixed"/>
        <w:tblCellMar>
          <w:left w:w="0" w:type="dxa"/>
          <w:right w:w="0" w:type="dxa"/>
        </w:tblCellMar>
        <w:tblLook w:val="01E0" w:firstRow="1" w:lastRow="1" w:firstColumn="1" w:lastColumn="1" w:noHBand="0" w:noVBand="0"/>
      </w:tblPr>
      <w:tblGrid>
        <w:gridCol w:w="557"/>
        <w:gridCol w:w="1640"/>
        <w:gridCol w:w="1417"/>
        <w:gridCol w:w="709"/>
        <w:gridCol w:w="992"/>
        <w:gridCol w:w="992"/>
        <w:gridCol w:w="1513"/>
      </w:tblGrid>
      <w:tr w:rsidR="008A3E7A" w:rsidRPr="00B16C46" w:rsidTr="003C02C2">
        <w:trPr>
          <w:trHeight w:val="575"/>
          <w:jc w:val="center"/>
        </w:trPr>
        <w:tc>
          <w:tcPr>
            <w:tcW w:w="557"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Rute</w:t>
            </w:r>
          </w:p>
        </w:tc>
        <w:tc>
          <w:tcPr>
            <w:tcW w:w="1640"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Lokasi</w:t>
            </w:r>
          </w:p>
        </w:tc>
        <w:tc>
          <w:tcPr>
            <w:tcW w:w="1417"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Jarak Tempuh</w:t>
            </w:r>
          </w:p>
        </w:tc>
        <w:tc>
          <w:tcPr>
            <w:tcW w:w="709"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Total</w:t>
            </w:r>
          </w:p>
          <w:p w:rsidR="008A3E7A" w:rsidRDefault="008A3E7A" w:rsidP="003A0C6C">
            <w:pPr>
              <w:pStyle w:val="TableParagraph"/>
              <w:spacing w:before="9"/>
              <w:jc w:val="center"/>
              <w:rPr>
                <w:b/>
                <w:sz w:val="16"/>
                <w:szCs w:val="16"/>
              </w:rPr>
            </w:pPr>
            <w:r>
              <w:rPr>
                <w:b/>
                <w:sz w:val="16"/>
                <w:szCs w:val="16"/>
              </w:rPr>
              <w:t>(Km)</w:t>
            </w:r>
          </w:p>
        </w:tc>
        <w:tc>
          <w:tcPr>
            <w:tcW w:w="992"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Beban Timbunan Sampah</w:t>
            </w:r>
          </w:p>
        </w:tc>
        <w:tc>
          <w:tcPr>
            <w:tcW w:w="992"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 xml:space="preserve">Alat angkut </w:t>
            </w:r>
          </w:p>
        </w:tc>
        <w:tc>
          <w:tcPr>
            <w:tcW w:w="1513"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Kebutuhan Alat Angkut/hari</w:t>
            </w:r>
          </w:p>
        </w:tc>
      </w:tr>
      <w:tr w:rsidR="008A3E7A" w:rsidRPr="0094452A" w:rsidTr="003C02C2">
        <w:trPr>
          <w:trHeight w:val="562"/>
          <w:jc w:val="center"/>
        </w:trPr>
        <w:tc>
          <w:tcPr>
            <w:tcW w:w="557" w:type="dxa"/>
            <w:tcBorders>
              <w:top w:val="single" w:sz="4" w:space="0" w:color="auto"/>
            </w:tcBorders>
            <w:shd w:val="clear" w:color="auto" w:fill="FFFF00"/>
            <w:vAlign w:val="center"/>
          </w:tcPr>
          <w:p w:rsidR="008A3E7A" w:rsidRPr="00B16C46" w:rsidRDefault="008A3E7A" w:rsidP="003A0C6C">
            <w:pPr>
              <w:pStyle w:val="TableParagraph"/>
              <w:spacing w:line="273" w:lineRule="exact"/>
              <w:ind w:left="160" w:right="151"/>
              <w:jc w:val="center"/>
              <w:rPr>
                <w:b/>
                <w:sz w:val="16"/>
                <w:szCs w:val="16"/>
              </w:rPr>
            </w:pPr>
            <w:r>
              <w:rPr>
                <w:b/>
                <w:sz w:val="16"/>
                <w:szCs w:val="16"/>
              </w:rPr>
              <w:t>A 1</w:t>
            </w:r>
          </w:p>
        </w:tc>
        <w:tc>
          <w:tcPr>
            <w:tcW w:w="1640" w:type="dxa"/>
            <w:tcBorders>
              <w:top w:val="single" w:sz="4" w:space="0" w:color="auto"/>
            </w:tcBorders>
            <w:shd w:val="clear" w:color="auto" w:fill="FFFF00"/>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DP-TP11-TP12-TP13-DP-TPA</w:t>
            </w:r>
          </w:p>
        </w:tc>
        <w:tc>
          <w:tcPr>
            <w:tcW w:w="1417" w:type="dxa"/>
            <w:tcBorders>
              <w:top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r w:rsidRPr="004B28B7">
              <w:rPr>
                <w:color w:val="000000"/>
                <w:sz w:val="16"/>
                <w:szCs w:val="16"/>
              </w:rPr>
              <w:t>5.71+0.51+1.32+7.55+9.3</w:t>
            </w:r>
          </w:p>
        </w:tc>
        <w:tc>
          <w:tcPr>
            <w:tcW w:w="709" w:type="dxa"/>
            <w:tcBorders>
              <w:top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r>
              <w:rPr>
                <w:color w:val="000000"/>
                <w:sz w:val="16"/>
                <w:szCs w:val="16"/>
              </w:rPr>
              <w:t>24.39</w:t>
            </w:r>
          </w:p>
        </w:tc>
        <w:tc>
          <w:tcPr>
            <w:tcW w:w="992" w:type="dxa"/>
            <w:vMerge w:val="restart"/>
            <w:tcBorders>
              <w:top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r w:rsidRPr="004B28B7">
              <w:rPr>
                <w:color w:val="000000"/>
                <w:sz w:val="16"/>
                <w:szCs w:val="16"/>
              </w:rPr>
              <w:t>46.48 ton/hari</w:t>
            </w:r>
          </w:p>
          <w:p w:rsidR="008A3E7A" w:rsidRPr="004B28B7" w:rsidRDefault="008A3E7A" w:rsidP="003A0C6C">
            <w:pPr>
              <w:ind w:right="142" w:firstLine="128"/>
              <w:jc w:val="center"/>
              <w:rPr>
                <w:color w:val="000000"/>
                <w:sz w:val="16"/>
                <w:szCs w:val="16"/>
              </w:rPr>
            </w:pPr>
          </w:p>
        </w:tc>
        <w:tc>
          <w:tcPr>
            <w:tcW w:w="992" w:type="dxa"/>
            <w:tcBorders>
              <w:top w:val="single" w:sz="4" w:space="0" w:color="auto"/>
            </w:tcBorders>
            <w:shd w:val="clear" w:color="auto" w:fill="FFFF00"/>
            <w:vAlign w:val="center"/>
          </w:tcPr>
          <w:p w:rsidR="008A3E7A" w:rsidRPr="004B28B7" w:rsidRDefault="008A3E7A" w:rsidP="003A0C6C">
            <w:pPr>
              <w:jc w:val="center"/>
              <w:rPr>
                <w:color w:val="000000"/>
                <w:sz w:val="16"/>
                <w:szCs w:val="16"/>
              </w:rPr>
            </w:pPr>
            <w:r w:rsidRPr="004B28B7">
              <w:rPr>
                <w:color w:val="000000"/>
                <w:sz w:val="16"/>
                <w:szCs w:val="16"/>
              </w:rPr>
              <w:t> Dump Truck</w:t>
            </w:r>
          </w:p>
          <w:p w:rsidR="008A3E7A" w:rsidRPr="004B28B7" w:rsidRDefault="008A3E7A" w:rsidP="003A0C6C">
            <w:pPr>
              <w:jc w:val="center"/>
              <w:rPr>
                <w:color w:val="000000"/>
                <w:sz w:val="16"/>
                <w:szCs w:val="16"/>
              </w:rPr>
            </w:pPr>
            <w:r w:rsidRPr="004B28B7">
              <w:rPr>
                <w:color w:val="000000"/>
                <w:sz w:val="16"/>
                <w:szCs w:val="16"/>
              </w:rPr>
              <w:t>6m</w:t>
            </w:r>
            <w:r w:rsidRPr="004B28B7">
              <w:rPr>
                <w:rFonts w:ascii="Calibri" w:hAnsi="Calibri"/>
                <w:color w:val="000000"/>
                <w:sz w:val="16"/>
                <w:szCs w:val="16"/>
              </w:rPr>
              <w:t>³</w:t>
            </w:r>
          </w:p>
        </w:tc>
        <w:tc>
          <w:tcPr>
            <w:tcW w:w="1513" w:type="dxa"/>
            <w:tcBorders>
              <w:top w:val="single" w:sz="4" w:space="0" w:color="auto"/>
            </w:tcBorders>
            <w:shd w:val="clear" w:color="auto" w:fill="FFFF00"/>
            <w:vAlign w:val="center"/>
          </w:tcPr>
          <w:p w:rsidR="008A3E7A" w:rsidRPr="004B28B7" w:rsidRDefault="008A3E7A" w:rsidP="003A0C6C">
            <w:pPr>
              <w:jc w:val="center"/>
              <w:rPr>
                <w:color w:val="000000"/>
                <w:sz w:val="16"/>
                <w:szCs w:val="16"/>
              </w:rPr>
            </w:pPr>
            <w:r>
              <w:rPr>
                <w:color w:val="000000"/>
                <w:sz w:val="16"/>
                <w:szCs w:val="16"/>
              </w:rPr>
              <w:t>4</w:t>
            </w:r>
            <w:r w:rsidRPr="004B28B7">
              <w:rPr>
                <w:color w:val="000000"/>
                <w:sz w:val="16"/>
                <w:szCs w:val="16"/>
              </w:rPr>
              <w:t xml:space="preserve"> Unit </w:t>
            </w:r>
          </w:p>
        </w:tc>
      </w:tr>
      <w:tr w:rsidR="008A3E7A" w:rsidRPr="0094452A" w:rsidTr="003C02C2">
        <w:trPr>
          <w:trHeight w:val="562"/>
          <w:jc w:val="center"/>
        </w:trPr>
        <w:tc>
          <w:tcPr>
            <w:tcW w:w="557" w:type="dxa"/>
            <w:tcBorders>
              <w:bottom w:val="single" w:sz="4" w:space="0" w:color="auto"/>
            </w:tcBorders>
            <w:shd w:val="clear" w:color="auto" w:fill="FFFF00"/>
            <w:vAlign w:val="center"/>
          </w:tcPr>
          <w:p w:rsidR="008A3E7A" w:rsidRPr="00B16C46" w:rsidRDefault="008A3E7A" w:rsidP="003A0C6C">
            <w:pPr>
              <w:pStyle w:val="TableParagraph"/>
              <w:spacing w:line="273" w:lineRule="exact"/>
              <w:ind w:left="160" w:right="151"/>
              <w:jc w:val="center"/>
              <w:rPr>
                <w:b/>
                <w:sz w:val="16"/>
                <w:szCs w:val="16"/>
              </w:rPr>
            </w:pPr>
            <w:r>
              <w:rPr>
                <w:b/>
                <w:sz w:val="16"/>
                <w:szCs w:val="16"/>
              </w:rPr>
              <w:t>A 2</w:t>
            </w:r>
          </w:p>
        </w:tc>
        <w:tc>
          <w:tcPr>
            <w:tcW w:w="1640" w:type="dxa"/>
            <w:tcBorders>
              <w:bottom w:val="single" w:sz="4" w:space="0" w:color="auto"/>
            </w:tcBorders>
            <w:shd w:val="clear" w:color="auto" w:fill="FFFF00"/>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DP- TP16-TP15-TP14-DP-TPA</w:t>
            </w:r>
          </w:p>
        </w:tc>
        <w:tc>
          <w:tcPr>
            <w:tcW w:w="1417" w:type="dxa"/>
            <w:tcBorders>
              <w:bottom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r w:rsidRPr="004B28B7">
              <w:rPr>
                <w:color w:val="000000"/>
                <w:sz w:val="16"/>
                <w:szCs w:val="16"/>
              </w:rPr>
              <w:t>7.37+0.32+0.21+7.53+9.3</w:t>
            </w:r>
          </w:p>
        </w:tc>
        <w:tc>
          <w:tcPr>
            <w:tcW w:w="709" w:type="dxa"/>
            <w:tcBorders>
              <w:bottom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r>
              <w:rPr>
                <w:color w:val="000000"/>
                <w:sz w:val="16"/>
                <w:szCs w:val="16"/>
              </w:rPr>
              <w:t>24.73</w:t>
            </w:r>
          </w:p>
        </w:tc>
        <w:tc>
          <w:tcPr>
            <w:tcW w:w="992" w:type="dxa"/>
            <w:vMerge/>
            <w:tcBorders>
              <w:bottom w:val="single" w:sz="4" w:space="0" w:color="auto"/>
            </w:tcBorders>
            <w:shd w:val="clear" w:color="auto" w:fill="FFFF00"/>
            <w:vAlign w:val="center"/>
          </w:tcPr>
          <w:p w:rsidR="008A3E7A" w:rsidRPr="004B28B7" w:rsidRDefault="008A3E7A" w:rsidP="003A0C6C">
            <w:pPr>
              <w:ind w:right="142" w:firstLine="128"/>
              <w:jc w:val="center"/>
              <w:rPr>
                <w:color w:val="000000"/>
                <w:sz w:val="16"/>
                <w:szCs w:val="16"/>
              </w:rPr>
            </w:pPr>
          </w:p>
        </w:tc>
        <w:tc>
          <w:tcPr>
            <w:tcW w:w="992" w:type="dxa"/>
            <w:tcBorders>
              <w:bottom w:val="single" w:sz="4" w:space="0" w:color="auto"/>
            </w:tcBorders>
            <w:shd w:val="clear" w:color="auto" w:fill="FFFF00"/>
            <w:vAlign w:val="center"/>
          </w:tcPr>
          <w:p w:rsidR="008A3E7A" w:rsidRPr="004B28B7" w:rsidRDefault="008A3E7A" w:rsidP="003A0C6C">
            <w:pPr>
              <w:jc w:val="center"/>
              <w:rPr>
                <w:color w:val="000000"/>
                <w:sz w:val="16"/>
                <w:szCs w:val="16"/>
              </w:rPr>
            </w:pPr>
            <w:r w:rsidRPr="004B28B7">
              <w:rPr>
                <w:color w:val="000000"/>
                <w:sz w:val="16"/>
                <w:szCs w:val="16"/>
              </w:rPr>
              <w:t> Dump Truck</w:t>
            </w:r>
          </w:p>
          <w:p w:rsidR="008A3E7A" w:rsidRPr="004B28B7" w:rsidRDefault="008A3E7A" w:rsidP="003A0C6C">
            <w:pPr>
              <w:jc w:val="center"/>
              <w:rPr>
                <w:color w:val="000000"/>
                <w:sz w:val="16"/>
                <w:szCs w:val="16"/>
              </w:rPr>
            </w:pPr>
            <w:r w:rsidRPr="004B28B7">
              <w:rPr>
                <w:color w:val="000000"/>
                <w:sz w:val="16"/>
                <w:szCs w:val="16"/>
              </w:rPr>
              <w:t>6m</w:t>
            </w:r>
            <w:r w:rsidRPr="004B28B7">
              <w:rPr>
                <w:rFonts w:ascii="Calibri" w:hAnsi="Calibri"/>
                <w:color w:val="000000"/>
                <w:sz w:val="16"/>
                <w:szCs w:val="16"/>
              </w:rPr>
              <w:t>³</w:t>
            </w:r>
          </w:p>
        </w:tc>
        <w:tc>
          <w:tcPr>
            <w:tcW w:w="1513" w:type="dxa"/>
            <w:tcBorders>
              <w:bottom w:val="single" w:sz="4" w:space="0" w:color="auto"/>
            </w:tcBorders>
            <w:shd w:val="clear" w:color="auto" w:fill="FFFF00"/>
            <w:vAlign w:val="center"/>
          </w:tcPr>
          <w:p w:rsidR="008A3E7A" w:rsidRPr="004B28B7" w:rsidRDefault="008A3E7A" w:rsidP="003A0C6C">
            <w:pPr>
              <w:jc w:val="center"/>
              <w:rPr>
                <w:color w:val="000000"/>
                <w:sz w:val="16"/>
                <w:szCs w:val="16"/>
              </w:rPr>
            </w:pPr>
            <w:r>
              <w:rPr>
                <w:color w:val="000000"/>
                <w:sz w:val="16"/>
                <w:szCs w:val="16"/>
              </w:rPr>
              <w:t>4</w:t>
            </w:r>
            <w:r w:rsidRPr="004B28B7">
              <w:rPr>
                <w:color w:val="000000"/>
                <w:sz w:val="16"/>
                <w:szCs w:val="16"/>
              </w:rPr>
              <w:t xml:space="preserve"> Unit </w:t>
            </w:r>
          </w:p>
        </w:tc>
      </w:tr>
    </w:tbl>
    <w:p w:rsidR="008A3E7A" w:rsidRPr="00F243EA" w:rsidRDefault="008A3E7A" w:rsidP="008A3E7A">
      <w:pPr>
        <w:pStyle w:val="ListParagraph"/>
        <w:spacing w:line="480" w:lineRule="auto"/>
        <w:ind w:left="567" w:hanging="1134"/>
        <w:jc w:val="both"/>
        <w:rPr>
          <w:rFonts w:ascii="Times New Roman" w:hAnsi="Times New Roman"/>
          <w:i/>
          <w:sz w:val="24"/>
          <w:szCs w:val="24"/>
        </w:rPr>
      </w:pPr>
      <w:r>
        <w:rPr>
          <w:rFonts w:ascii="Times New Roman" w:hAnsi="Times New Roman"/>
          <w:sz w:val="24"/>
          <w:szCs w:val="24"/>
        </w:rPr>
        <w:t xml:space="preserve">          Sumber : Pengolahan </w:t>
      </w:r>
      <w:r>
        <w:rPr>
          <w:rFonts w:ascii="Times New Roman" w:hAnsi="Times New Roman"/>
          <w:i/>
          <w:sz w:val="24"/>
          <w:szCs w:val="24"/>
        </w:rPr>
        <w:t>Microsoft Excel</w:t>
      </w:r>
    </w:p>
    <w:p w:rsidR="008A3E7A" w:rsidRPr="008A3E7A" w:rsidRDefault="008A3E7A" w:rsidP="008A3E7A">
      <w:pPr>
        <w:pStyle w:val="ListParagraph"/>
        <w:tabs>
          <w:tab w:val="center" w:pos="4249"/>
        </w:tabs>
        <w:spacing w:line="240" w:lineRule="auto"/>
        <w:ind w:left="709" w:hanging="425"/>
        <w:jc w:val="both"/>
        <w:rPr>
          <w:rFonts w:ascii="Times New Roman" w:hAnsi="Times New Roman"/>
        </w:rPr>
      </w:pPr>
      <w:r>
        <w:rPr>
          <w:rFonts w:ascii="Times New Roman" w:hAnsi="Times New Roman"/>
        </w:rPr>
        <w:tab/>
      </w:r>
      <w:r w:rsidRPr="008A3E7A">
        <w:rPr>
          <w:rFonts w:ascii="Times New Roman" w:hAnsi="Times New Roman"/>
        </w:rPr>
        <w:t>Rute B, Kecamatan SUII (Timbunan Sampah, 34.6 ton/hari)</w:t>
      </w:r>
      <w:r>
        <w:rPr>
          <w:rFonts w:ascii="Times New Roman" w:hAnsi="Times New Roman"/>
        </w:rPr>
        <w:t xml:space="preserve"> “</w:t>
      </w:r>
      <w:r w:rsidRPr="008A3E7A">
        <w:rPr>
          <w:rFonts w:ascii="Times New Roman" w:hAnsi="Times New Roman"/>
        </w:rPr>
        <w:tab/>
      </w:r>
    </w:p>
    <w:p w:rsidR="008A3E7A" w:rsidRPr="008A3E7A" w:rsidRDefault="008A3E7A" w:rsidP="008A3E7A">
      <w:pPr>
        <w:pStyle w:val="ListParagraph"/>
        <w:spacing w:line="240" w:lineRule="auto"/>
        <w:ind w:left="284" w:hanging="284"/>
        <w:jc w:val="both"/>
        <w:rPr>
          <w:rFonts w:ascii="Times New Roman" w:hAnsi="Times New Roman"/>
          <w:b/>
        </w:rPr>
      </w:pPr>
      <w:r>
        <w:rPr>
          <w:rFonts w:ascii="Times New Roman" w:hAnsi="Times New Roman"/>
          <w:b/>
        </w:rPr>
        <w:tab/>
      </w:r>
      <w:r w:rsidRPr="008A3E7A">
        <w:rPr>
          <w:rFonts w:ascii="Times New Roman" w:hAnsi="Times New Roman"/>
          <w:b/>
        </w:rPr>
        <w:t>(DP – TP06 – TP07 – TP08 – TP09 – TP10 – DP - TPA)</w:t>
      </w:r>
    </w:p>
    <w:p w:rsidR="008A3E7A" w:rsidRPr="008A3E7A" w:rsidRDefault="008A3E7A" w:rsidP="008A3E7A">
      <w:pPr>
        <w:pStyle w:val="ListParagraph"/>
        <w:spacing w:line="240" w:lineRule="auto"/>
        <w:ind w:left="284" w:hanging="284"/>
        <w:jc w:val="both"/>
        <w:rPr>
          <w:rFonts w:ascii="Times New Roman" w:hAnsi="Times New Roman"/>
        </w:rPr>
      </w:pPr>
      <w:r>
        <w:rPr>
          <w:rFonts w:ascii="Times New Roman" w:hAnsi="Times New Roman"/>
        </w:rPr>
        <w:tab/>
      </w:r>
      <w:r w:rsidRPr="008A3E7A">
        <w:rPr>
          <w:rFonts w:ascii="Times New Roman" w:hAnsi="Times New Roman"/>
        </w:rPr>
        <w:t xml:space="preserve">Untuk rute B ditempuh dari pangkalan menuju TPS 10 Ulu (TP06) – TPS Silaberanti II (TP07) – TPS Silaberanti I (TP08) – TPS Naga Swidak (TP09) – TPS Yakta Pena (TP10), kemudian menuju Tempat Pembuangan Akhir (TPA) Sukawinatan. </w:t>
      </w:r>
    </w:p>
    <w:p w:rsidR="008A3E7A" w:rsidRPr="008A3E7A" w:rsidRDefault="008A3E7A" w:rsidP="008A3E7A">
      <w:pPr>
        <w:pStyle w:val="ListParagraph"/>
        <w:tabs>
          <w:tab w:val="left" w:pos="709"/>
        </w:tabs>
        <w:spacing w:line="240" w:lineRule="auto"/>
        <w:ind w:left="567" w:hanging="567"/>
        <w:jc w:val="both"/>
        <w:rPr>
          <w:rFonts w:ascii="Times New Roman" w:hAnsi="Times New Roman"/>
        </w:rPr>
      </w:pPr>
      <w:r>
        <w:rPr>
          <w:rFonts w:ascii="Times New Roman" w:hAnsi="Times New Roman"/>
        </w:rPr>
        <w:tab/>
      </w:r>
      <w:r>
        <w:rPr>
          <w:rFonts w:ascii="Times New Roman" w:hAnsi="Times New Roman"/>
        </w:rPr>
        <w:tab/>
      </w:r>
      <w:r w:rsidRPr="008A3E7A">
        <w:rPr>
          <w:rFonts w:ascii="Times New Roman" w:hAnsi="Times New Roman"/>
        </w:rPr>
        <w:t xml:space="preserve">Dengan total jarak rute B = 17.22 Km </w:t>
      </w:r>
    </w:p>
    <w:p w:rsidR="008A3E7A" w:rsidRPr="008A3E7A" w:rsidRDefault="008A3E7A" w:rsidP="008A3E7A">
      <w:pPr>
        <w:pStyle w:val="ListParagraph"/>
        <w:spacing w:line="240" w:lineRule="auto"/>
        <w:ind w:left="284" w:hanging="284"/>
        <w:jc w:val="both"/>
        <w:rPr>
          <w:rFonts w:ascii="Times New Roman" w:hAnsi="Times New Roman"/>
        </w:rPr>
      </w:pPr>
      <w:r>
        <w:rPr>
          <w:rFonts w:ascii="Times New Roman" w:hAnsi="Times New Roman"/>
        </w:rPr>
        <w:tab/>
      </w:r>
      <w:r w:rsidRPr="008A3E7A">
        <w:rPr>
          <w:rFonts w:ascii="Times New Roman" w:hAnsi="Times New Roman"/>
        </w:rPr>
        <w:t>Untuk Rute B dibagi menjadi 2 rute untuk mengorganisir alat angkut guna mengefektifkan kinerja dan mengefisienkan biaya.</w:t>
      </w:r>
    </w:p>
    <w:p w:rsidR="008A3E7A" w:rsidRPr="008A3E7A" w:rsidRDefault="008A3E7A" w:rsidP="008A3E7A">
      <w:pPr>
        <w:pStyle w:val="ListParagraph"/>
        <w:spacing w:line="240" w:lineRule="auto"/>
        <w:ind w:left="284" w:hanging="284"/>
        <w:jc w:val="both"/>
        <w:rPr>
          <w:rFonts w:ascii="Times New Roman" w:hAnsi="Times New Roman"/>
        </w:rPr>
      </w:pPr>
      <w:r>
        <w:rPr>
          <w:rFonts w:ascii="Times New Roman" w:hAnsi="Times New Roman"/>
        </w:rPr>
        <w:tab/>
      </w:r>
      <w:r w:rsidRPr="008A3E7A">
        <w:rPr>
          <w:rFonts w:ascii="Times New Roman" w:hAnsi="Times New Roman"/>
        </w:rPr>
        <w:t>Dengan alokasi alat angkut untuk Kecamatan Seberang Ulu II :</w:t>
      </w:r>
      <w:r>
        <w:rPr>
          <w:rFonts w:ascii="Times New Roman" w:hAnsi="Times New Roman"/>
        </w:rPr>
        <w:t xml:space="preserve"> </w:t>
      </w:r>
      <w:r w:rsidRPr="008A3E7A">
        <w:rPr>
          <w:rFonts w:ascii="Times New Roman" w:hAnsi="Times New Roman"/>
          <w:i/>
        </w:rPr>
        <w:t>Dump truck</w:t>
      </w:r>
      <w:r w:rsidRPr="008A3E7A">
        <w:rPr>
          <w:rFonts w:ascii="Times New Roman" w:hAnsi="Times New Roman"/>
        </w:rPr>
        <w:t xml:space="preserve"> = 6m</w:t>
      </w:r>
      <w:r w:rsidRPr="008A3E7A">
        <w:rPr>
          <w:rFonts w:ascii="Times New Roman" w:hAnsi="Times New Roman"/>
          <w:color w:val="000000"/>
        </w:rPr>
        <w:t>³ = 6 ton</w:t>
      </w:r>
    </w:p>
    <w:p w:rsidR="008A3E7A" w:rsidRPr="00682A8F" w:rsidRDefault="008A3E7A" w:rsidP="00682A8F">
      <w:pPr>
        <w:pStyle w:val="ListParagraph"/>
        <w:spacing w:line="240" w:lineRule="auto"/>
        <w:ind w:left="284" w:hanging="284"/>
        <w:jc w:val="both"/>
        <w:rPr>
          <w:rFonts w:ascii="Times New Roman" w:hAnsi="Times New Roman"/>
          <w:color w:val="000000"/>
        </w:rPr>
      </w:pPr>
      <w:r>
        <w:rPr>
          <w:rFonts w:ascii="Times New Roman" w:hAnsi="Times New Roman"/>
          <w:color w:val="000000"/>
        </w:rPr>
        <w:tab/>
      </w:r>
      <w:r w:rsidRPr="008A3E7A">
        <w:rPr>
          <w:rFonts w:ascii="Times New Roman" w:hAnsi="Times New Roman"/>
          <w:color w:val="000000"/>
        </w:rPr>
        <w:t>= timbunan sampah 34.6 ton/hari : 6 ton, kapasitas truk</w:t>
      </w:r>
      <w:r>
        <w:rPr>
          <w:rFonts w:ascii="Times New Roman" w:hAnsi="Times New Roman"/>
          <w:color w:val="000000"/>
        </w:rPr>
        <w:t xml:space="preserve"> </w:t>
      </w:r>
      <w:r w:rsidRPr="008A3E7A">
        <w:rPr>
          <w:rFonts w:ascii="Times New Roman" w:hAnsi="Times New Roman"/>
          <w:color w:val="000000"/>
        </w:rPr>
        <w:t xml:space="preserve">= 5.77 = 6 Unit </w:t>
      </w:r>
      <w:r w:rsidRPr="008A3E7A">
        <w:rPr>
          <w:rFonts w:ascii="Times New Roman" w:hAnsi="Times New Roman"/>
          <w:i/>
          <w:color w:val="000000"/>
        </w:rPr>
        <w:t xml:space="preserve">dump truck </w:t>
      </w:r>
      <w:r w:rsidRPr="008A3E7A">
        <w:rPr>
          <w:rFonts w:ascii="Times New Roman" w:hAnsi="Times New Roman"/>
          <w:color w:val="000000"/>
        </w:rPr>
        <w:t>harus digunakan perhari</w:t>
      </w:r>
      <w:r>
        <w:rPr>
          <w:rFonts w:ascii="Times New Roman" w:hAnsi="Times New Roman"/>
          <w:color w:val="000000"/>
        </w:rPr>
        <w:t xml:space="preserve">. </w:t>
      </w:r>
      <w:r w:rsidRPr="008A3E7A">
        <w:rPr>
          <w:rFonts w:ascii="Times New Roman" w:hAnsi="Times New Roman"/>
          <w:color w:val="000000"/>
        </w:rPr>
        <w:t>Dengan waktu pelayanan pagi hari atau sore hari untuk satu kali putaran rute pada masing – masing kecamatan.</w:t>
      </w:r>
    </w:p>
    <w:p w:rsidR="008A3E7A" w:rsidRDefault="008A3E7A" w:rsidP="008A3E7A">
      <w:pPr>
        <w:pStyle w:val="ListParagraph"/>
        <w:spacing w:line="240" w:lineRule="auto"/>
        <w:ind w:left="567" w:hanging="567"/>
        <w:jc w:val="center"/>
        <w:rPr>
          <w:rFonts w:ascii="Times New Roman" w:hAnsi="Times New Roman"/>
        </w:rPr>
      </w:pPr>
    </w:p>
    <w:p w:rsidR="008A3E7A" w:rsidRPr="008A3E7A" w:rsidRDefault="008A3E7A" w:rsidP="008A3E7A">
      <w:pPr>
        <w:pStyle w:val="ListParagraph"/>
        <w:spacing w:line="240" w:lineRule="auto"/>
        <w:ind w:left="567" w:hanging="567"/>
        <w:jc w:val="center"/>
        <w:rPr>
          <w:rFonts w:ascii="Times New Roman" w:hAnsi="Times New Roman"/>
        </w:rPr>
      </w:pPr>
      <w:r w:rsidRPr="008A3E7A">
        <w:rPr>
          <w:rFonts w:ascii="Times New Roman" w:hAnsi="Times New Roman"/>
        </w:rPr>
        <w:t>Tabel 4.9 Rute B Kecamatan SU II dan Kebutuhan Alat Angkut/Hari</w:t>
      </w:r>
    </w:p>
    <w:tbl>
      <w:tblPr>
        <w:tblW w:w="7935" w:type="dxa"/>
        <w:jc w:val="center"/>
        <w:tblInd w:w="1597" w:type="dxa"/>
        <w:tblLayout w:type="fixed"/>
        <w:tblCellMar>
          <w:left w:w="0" w:type="dxa"/>
          <w:right w:w="0" w:type="dxa"/>
        </w:tblCellMar>
        <w:tblLook w:val="01E0" w:firstRow="1" w:lastRow="1" w:firstColumn="1" w:lastColumn="1" w:noHBand="0" w:noVBand="0"/>
      </w:tblPr>
      <w:tblGrid>
        <w:gridCol w:w="567"/>
        <w:gridCol w:w="1692"/>
        <w:gridCol w:w="1571"/>
        <w:gridCol w:w="839"/>
        <w:gridCol w:w="1003"/>
        <w:gridCol w:w="993"/>
        <w:gridCol w:w="1270"/>
      </w:tblGrid>
      <w:tr w:rsidR="008A3E7A" w:rsidRPr="00B16C46" w:rsidTr="003C02C2">
        <w:trPr>
          <w:trHeight w:val="575"/>
          <w:jc w:val="center"/>
        </w:trPr>
        <w:tc>
          <w:tcPr>
            <w:tcW w:w="567"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 xml:space="preserve">Rute </w:t>
            </w:r>
          </w:p>
        </w:tc>
        <w:tc>
          <w:tcPr>
            <w:tcW w:w="1692"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Lokasi</w:t>
            </w:r>
          </w:p>
        </w:tc>
        <w:tc>
          <w:tcPr>
            <w:tcW w:w="1571"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Jarak Tempuh (Km)</w:t>
            </w:r>
          </w:p>
        </w:tc>
        <w:tc>
          <w:tcPr>
            <w:tcW w:w="839"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Total</w:t>
            </w:r>
          </w:p>
          <w:p w:rsidR="008A3E7A" w:rsidRDefault="008A3E7A" w:rsidP="003A0C6C">
            <w:pPr>
              <w:pStyle w:val="TableParagraph"/>
              <w:spacing w:before="9"/>
              <w:jc w:val="center"/>
              <w:rPr>
                <w:b/>
                <w:sz w:val="16"/>
                <w:szCs w:val="16"/>
              </w:rPr>
            </w:pPr>
            <w:r>
              <w:rPr>
                <w:b/>
                <w:sz w:val="16"/>
                <w:szCs w:val="16"/>
              </w:rPr>
              <w:t>(Km)</w:t>
            </w:r>
          </w:p>
        </w:tc>
        <w:tc>
          <w:tcPr>
            <w:tcW w:w="1003"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Beban Timbunan Sampah</w:t>
            </w:r>
          </w:p>
        </w:tc>
        <w:tc>
          <w:tcPr>
            <w:tcW w:w="993"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 xml:space="preserve">Alat angkut </w:t>
            </w:r>
          </w:p>
        </w:tc>
        <w:tc>
          <w:tcPr>
            <w:tcW w:w="1270"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Kebutuhan Alat Angkut/hari</w:t>
            </w:r>
          </w:p>
        </w:tc>
      </w:tr>
      <w:tr w:rsidR="008A3E7A" w:rsidRPr="0094452A" w:rsidTr="003C02C2">
        <w:trPr>
          <w:trHeight w:val="562"/>
          <w:jc w:val="center"/>
        </w:trPr>
        <w:tc>
          <w:tcPr>
            <w:tcW w:w="567" w:type="dxa"/>
            <w:tcBorders>
              <w:top w:val="single" w:sz="4" w:space="0" w:color="auto"/>
            </w:tcBorders>
            <w:shd w:val="clear" w:color="auto" w:fill="D99594" w:themeFill="accent2" w:themeFillTint="99"/>
            <w:vAlign w:val="center"/>
          </w:tcPr>
          <w:p w:rsidR="008A3E7A" w:rsidRPr="00B16C46" w:rsidRDefault="008A3E7A" w:rsidP="003A0C6C">
            <w:pPr>
              <w:pStyle w:val="TableParagraph"/>
              <w:spacing w:line="273" w:lineRule="exact"/>
              <w:ind w:left="160" w:right="151"/>
              <w:jc w:val="center"/>
              <w:rPr>
                <w:b/>
                <w:sz w:val="16"/>
                <w:szCs w:val="16"/>
              </w:rPr>
            </w:pPr>
            <w:r>
              <w:rPr>
                <w:b/>
                <w:sz w:val="16"/>
                <w:szCs w:val="16"/>
              </w:rPr>
              <w:t>B 1</w:t>
            </w:r>
          </w:p>
        </w:tc>
        <w:tc>
          <w:tcPr>
            <w:tcW w:w="1692" w:type="dxa"/>
            <w:tcBorders>
              <w:top w:val="single" w:sz="4" w:space="0" w:color="auto"/>
            </w:tcBorders>
            <w:shd w:val="clear" w:color="auto" w:fill="D99594" w:themeFill="accent2" w:themeFillTint="99"/>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 xml:space="preserve">DP-TP06 -TP09 -DP-TPA </w:t>
            </w:r>
          </w:p>
        </w:tc>
        <w:tc>
          <w:tcPr>
            <w:tcW w:w="1571" w:type="dxa"/>
            <w:tcBorders>
              <w:top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r w:rsidRPr="00A73323">
              <w:rPr>
                <w:color w:val="000000"/>
                <w:sz w:val="16"/>
                <w:szCs w:val="16"/>
              </w:rPr>
              <w:t>1.20+1.84+2.55+9.33</w:t>
            </w:r>
            <w:r>
              <w:rPr>
                <w:color w:val="000000"/>
                <w:sz w:val="16"/>
                <w:szCs w:val="16"/>
              </w:rPr>
              <w:t xml:space="preserve"> </w:t>
            </w:r>
          </w:p>
        </w:tc>
        <w:tc>
          <w:tcPr>
            <w:tcW w:w="839" w:type="dxa"/>
            <w:tcBorders>
              <w:top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r>
              <w:rPr>
                <w:color w:val="000000"/>
                <w:sz w:val="16"/>
                <w:szCs w:val="16"/>
              </w:rPr>
              <w:t>14.89</w:t>
            </w:r>
          </w:p>
        </w:tc>
        <w:tc>
          <w:tcPr>
            <w:tcW w:w="1003" w:type="dxa"/>
            <w:vMerge w:val="restart"/>
            <w:tcBorders>
              <w:top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r w:rsidRPr="00A73323">
              <w:rPr>
                <w:color w:val="000000"/>
                <w:sz w:val="16"/>
                <w:szCs w:val="16"/>
              </w:rPr>
              <w:t>34.6 ton/hari</w:t>
            </w:r>
          </w:p>
        </w:tc>
        <w:tc>
          <w:tcPr>
            <w:tcW w:w="993" w:type="dxa"/>
            <w:tcBorders>
              <w:top w:val="single" w:sz="4" w:space="0" w:color="auto"/>
            </w:tcBorders>
            <w:shd w:val="clear" w:color="auto" w:fill="D99594" w:themeFill="accent2" w:themeFillTint="99"/>
            <w:vAlign w:val="center"/>
          </w:tcPr>
          <w:p w:rsidR="008A3E7A" w:rsidRPr="00A73323" w:rsidRDefault="008A3E7A" w:rsidP="003A0C6C">
            <w:pPr>
              <w:jc w:val="center"/>
              <w:rPr>
                <w:color w:val="000000"/>
                <w:sz w:val="16"/>
                <w:szCs w:val="16"/>
              </w:rPr>
            </w:pPr>
            <w:r w:rsidRPr="00A73323">
              <w:rPr>
                <w:color w:val="000000"/>
                <w:sz w:val="16"/>
                <w:szCs w:val="16"/>
              </w:rPr>
              <w:t> Dump Truck</w:t>
            </w:r>
          </w:p>
          <w:p w:rsidR="008A3E7A" w:rsidRPr="00A73323" w:rsidRDefault="008A3E7A" w:rsidP="003A0C6C">
            <w:pPr>
              <w:jc w:val="center"/>
              <w:rPr>
                <w:color w:val="000000"/>
                <w:sz w:val="16"/>
                <w:szCs w:val="16"/>
              </w:rPr>
            </w:pPr>
            <w:r w:rsidRPr="00A73323">
              <w:rPr>
                <w:color w:val="000000"/>
                <w:sz w:val="16"/>
                <w:szCs w:val="16"/>
              </w:rPr>
              <w:t>6m</w:t>
            </w:r>
            <w:r w:rsidRPr="00A73323">
              <w:rPr>
                <w:rFonts w:ascii="Calibri" w:hAnsi="Calibri"/>
                <w:color w:val="000000"/>
                <w:sz w:val="16"/>
                <w:szCs w:val="16"/>
              </w:rPr>
              <w:t>³</w:t>
            </w:r>
          </w:p>
        </w:tc>
        <w:tc>
          <w:tcPr>
            <w:tcW w:w="1270" w:type="dxa"/>
            <w:tcBorders>
              <w:top w:val="single" w:sz="4" w:space="0" w:color="auto"/>
            </w:tcBorders>
            <w:shd w:val="clear" w:color="auto" w:fill="D99594" w:themeFill="accent2" w:themeFillTint="99"/>
            <w:vAlign w:val="center"/>
          </w:tcPr>
          <w:p w:rsidR="008A3E7A" w:rsidRPr="00A73323" w:rsidRDefault="008A3E7A" w:rsidP="003A0C6C">
            <w:pPr>
              <w:jc w:val="center"/>
              <w:rPr>
                <w:color w:val="000000"/>
                <w:sz w:val="16"/>
                <w:szCs w:val="16"/>
              </w:rPr>
            </w:pPr>
            <w:r>
              <w:rPr>
                <w:color w:val="000000"/>
                <w:sz w:val="16"/>
                <w:szCs w:val="16"/>
              </w:rPr>
              <w:t>2</w:t>
            </w:r>
            <w:r w:rsidRPr="00A73323">
              <w:rPr>
                <w:color w:val="000000"/>
                <w:sz w:val="16"/>
                <w:szCs w:val="16"/>
              </w:rPr>
              <w:t xml:space="preserve"> Unit </w:t>
            </w:r>
          </w:p>
        </w:tc>
      </w:tr>
      <w:tr w:rsidR="008A3E7A" w:rsidRPr="0094452A" w:rsidTr="003C02C2">
        <w:trPr>
          <w:trHeight w:val="562"/>
          <w:jc w:val="center"/>
        </w:trPr>
        <w:tc>
          <w:tcPr>
            <w:tcW w:w="567" w:type="dxa"/>
            <w:tcBorders>
              <w:bottom w:val="single" w:sz="4" w:space="0" w:color="auto"/>
            </w:tcBorders>
            <w:shd w:val="clear" w:color="auto" w:fill="D99594" w:themeFill="accent2" w:themeFillTint="99"/>
            <w:vAlign w:val="center"/>
          </w:tcPr>
          <w:p w:rsidR="008A3E7A" w:rsidRDefault="008A3E7A" w:rsidP="003A0C6C">
            <w:pPr>
              <w:pStyle w:val="TableParagraph"/>
              <w:spacing w:line="273" w:lineRule="exact"/>
              <w:ind w:left="160" w:right="151"/>
              <w:jc w:val="center"/>
              <w:rPr>
                <w:b/>
                <w:sz w:val="16"/>
                <w:szCs w:val="16"/>
              </w:rPr>
            </w:pPr>
            <w:r>
              <w:rPr>
                <w:b/>
                <w:sz w:val="16"/>
                <w:szCs w:val="16"/>
              </w:rPr>
              <w:t>B 2</w:t>
            </w:r>
          </w:p>
        </w:tc>
        <w:tc>
          <w:tcPr>
            <w:tcW w:w="1692" w:type="dxa"/>
            <w:tcBorders>
              <w:bottom w:val="single" w:sz="4" w:space="0" w:color="auto"/>
            </w:tcBorders>
            <w:shd w:val="clear" w:color="auto" w:fill="D99594" w:themeFill="accent2" w:themeFillTint="99"/>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DP- TP07-TP08-TP10-DP-TPA</w:t>
            </w:r>
          </w:p>
        </w:tc>
        <w:tc>
          <w:tcPr>
            <w:tcW w:w="1571" w:type="dxa"/>
            <w:tcBorders>
              <w:bottom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r w:rsidRPr="00A73323">
              <w:rPr>
                <w:color w:val="000000"/>
                <w:sz w:val="16"/>
                <w:szCs w:val="16"/>
              </w:rPr>
              <w:t>2.41+0.54+1.03+2.96+9.3</w:t>
            </w:r>
          </w:p>
        </w:tc>
        <w:tc>
          <w:tcPr>
            <w:tcW w:w="839" w:type="dxa"/>
            <w:tcBorders>
              <w:bottom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r>
              <w:rPr>
                <w:color w:val="000000"/>
                <w:sz w:val="16"/>
                <w:szCs w:val="16"/>
              </w:rPr>
              <w:t>16.24</w:t>
            </w:r>
          </w:p>
        </w:tc>
        <w:tc>
          <w:tcPr>
            <w:tcW w:w="1003" w:type="dxa"/>
            <w:vMerge/>
            <w:tcBorders>
              <w:bottom w:val="single" w:sz="4" w:space="0" w:color="auto"/>
            </w:tcBorders>
            <w:shd w:val="clear" w:color="auto" w:fill="D99594" w:themeFill="accent2" w:themeFillTint="99"/>
            <w:vAlign w:val="center"/>
          </w:tcPr>
          <w:p w:rsidR="008A3E7A" w:rsidRPr="00A73323" w:rsidRDefault="008A3E7A" w:rsidP="003A0C6C">
            <w:pPr>
              <w:ind w:right="142" w:firstLine="128"/>
              <w:jc w:val="center"/>
              <w:rPr>
                <w:color w:val="000000"/>
                <w:sz w:val="16"/>
                <w:szCs w:val="16"/>
              </w:rPr>
            </w:pPr>
          </w:p>
        </w:tc>
        <w:tc>
          <w:tcPr>
            <w:tcW w:w="993" w:type="dxa"/>
            <w:tcBorders>
              <w:bottom w:val="single" w:sz="4" w:space="0" w:color="auto"/>
            </w:tcBorders>
            <w:shd w:val="clear" w:color="auto" w:fill="D99594" w:themeFill="accent2" w:themeFillTint="99"/>
            <w:vAlign w:val="center"/>
          </w:tcPr>
          <w:p w:rsidR="008A3E7A" w:rsidRPr="00A73323" w:rsidRDefault="008A3E7A" w:rsidP="003A0C6C">
            <w:pPr>
              <w:jc w:val="center"/>
              <w:rPr>
                <w:color w:val="000000"/>
                <w:sz w:val="16"/>
                <w:szCs w:val="16"/>
              </w:rPr>
            </w:pPr>
            <w:r w:rsidRPr="00A73323">
              <w:rPr>
                <w:color w:val="000000"/>
                <w:sz w:val="16"/>
                <w:szCs w:val="16"/>
              </w:rPr>
              <w:t> Dump Truck</w:t>
            </w:r>
          </w:p>
          <w:p w:rsidR="008A3E7A" w:rsidRPr="00A73323" w:rsidRDefault="008A3E7A" w:rsidP="003A0C6C">
            <w:pPr>
              <w:jc w:val="center"/>
              <w:rPr>
                <w:color w:val="000000"/>
                <w:sz w:val="16"/>
                <w:szCs w:val="16"/>
              </w:rPr>
            </w:pPr>
            <w:r w:rsidRPr="00A73323">
              <w:rPr>
                <w:color w:val="000000"/>
                <w:sz w:val="16"/>
                <w:szCs w:val="16"/>
              </w:rPr>
              <w:t>6m</w:t>
            </w:r>
            <w:r w:rsidRPr="00A73323">
              <w:rPr>
                <w:rFonts w:ascii="Calibri" w:hAnsi="Calibri"/>
                <w:color w:val="000000"/>
                <w:sz w:val="16"/>
                <w:szCs w:val="16"/>
              </w:rPr>
              <w:t>³</w:t>
            </w:r>
          </w:p>
        </w:tc>
        <w:tc>
          <w:tcPr>
            <w:tcW w:w="1270" w:type="dxa"/>
            <w:tcBorders>
              <w:bottom w:val="single" w:sz="4" w:space="0" w:color="auto"/>
            </w:tcBorders>
            <w:shd w:val="clear" w:color="auto" w:fill="D99594" w:themeFill="accent2" w:themeFillTint="99"/>
            <w:vAlign w:val="center"/>
          </w:tcPr>
          <w:p w:rsidR="008A3E7A" w:rsidRPr="00A73323" w:rsidRDefault="008A3E7A" w:rsidP="003A0C6C">
            <w:pPr>
              <w:jc w:val="center"/>
              <w:rPr>
                <w:color w:val="000000"/>
                <w:sz w:val="16"/>
                <w:szCs w:val="16"/>
              </w:rPr>
            </w:pPr>
            <w:r>
              <w:rPr>
                <w:color w:val="000000"/>
                <w:sz w:val="16"/>
                <w:szCs w:val="16"/>
              </w:rPr>
              <w:t>4</w:t>
            </w:r>
            <w:r w:rsidRPr="00A73323">
              <w:rPr>
                <w:color w:val="000000"/>
                <w:sz w:val="16"/>
                <w:szCs w:val="16"/>
              </w:rPr>
              <w:t xml:space="preserve"> Unit </w:t>
            </w:r>
          </w:p>
        </w:tc>
      </w:tr>
    </w:tbl>
    <w:p w:rsidR="008A3E7A" w:rsidRPr="008A3E7A" w:rsidRDefault="008A3E7A" w:rsidP="008A3E7A">
      <w:pPr>
        <w:pStyle w:val="ListParagraph"/>
        <w:spacing w:line="480" w:lineRule="auto"/>
        <w:ind w:left="567" w:hanging="709"/>
        <w:jc w:val="both"/>
        <w:rPr>
          <w:rFonts w:ascii="Times New Roman" w:hAnsi="Times New Roman"/>
          <w:i/>
          <w:sz w:val="24"/>
          <w:szCs w:val="24"/>
        </w:rPr>
      </w:pPr>
      <w:r>
        <w:rPr>
          <w:rFonts w:ascii="Times New Roman" w:hAnsi="Times New Roman"/>
          <w:sz w:val="24"/>
          <w:szCs w:val="24"/>
        </w:rPr>
        <w:t xml:space="preserve">  Sumber : Pengolahan </w:t>
      </w:r>
      <w:r>
        <w:rPr>
          <w:rFonts w:ascii="Times New Roman" w:hAnsi="Times New Roman"/>
          <w:i/>
          <w:sz w:val="24"/>
          <w:szCs w:val="24"/>
        </w:rPr>
        <w:t>Microsoft Excel</w:t>
      </w:r>
    </w:p>
    <w:p w:rsidR="008A3E7A" w:rsidRPr="008A3E7A" w:rsidRDefault="008A3E7A" w:rsidP="008A3E7A">
      <w:pPr>
        <w:pStyle w:val="ListParagraph"/>
        <w:tabs>
          <w:tab w:val="center" w:pos="4249"/>
        </w:tabs>
        <w:spacing w:line="240" w:lineRule="auto"/>
        <w:ind w:left="709" w:hanging="425"/>
        <w:jc w:val="both"/>
        <w:rPr>
          <w:rFonts w:ascii="Times New Roman" w:hAnsi="Times New Roman"/>
        </w:rPr>
      </w:pPr>
      <w:r>
        <w:rPr>
          <w:rFonts w:ascii="Times New Roman" w:hAnsi="Times New Roman"/>
        </w:rPr>
        <w:tab/>
      </w:r>
      <w:r w:rsidRPr="008A3E7A">
        <w:rPr>
          <w:rFonts w:ascii="Times New Roman" w:hAnsi="Times New Roman"/>
        </w:rPr>
        <w:t xml:space="preserve">Rute C, Kecamatan Kertapati (Timbunan Sampah, 22.4 ton/hari): </w:t>
      </w:r>
    </w:p>
    <w:p w:rsidR="008A3E7A" w:rsidRPr="008A3E7A" w:rsidRDefault="008A3E7A" w:rsidP="008A3E7A">
      <w:pPr>
        <w:pStyle w:val="ListParagraph"/>
        <w:spacing w:line="240" w:lineRule="auto"/>
        <w:ind w:left="851" w:hanging="567"/>
        <w:jc w:val="both"/>
        <w:rPr>
          <w:rFonts w:ascii="Times New Roman" w:hAnsi="Times New Roman"/>
          <w:b/>
        </w:rPr>
      </w:pPr>
      <w:r w:rsidRPr="008A3E7A">
        <w:rPr>
          <w:rFonts w:ascii="Times New Roman" w:hAnsi="Times New Roman"/>
          <w:b/>
        </w:rPr>
        <w:t xml:space="preserve">(DP – TP04 – TP02 – TP01 – TP03 – TP05 – DP - TPA) </w:t>
      </w:r>
    </w:p>
    <w:p w:rsidR="008A3E7A" w:rsidRDefault="008A3E7A" w:rsidP="008A3E7A">
      <w:pPr>
        <w:pStyle w:val="ListParagraph"/>
        <w:spacing w:line="240" w:lineRule="auto"/>
        <w:ind w:left="851" w:hanging="567"/>
        <w:jc w:val="both"/>
        <w:rPr>
          <w:rFonts w:ascii="Times New Roman" w:hAnsi="Times New Roman"/>
        </w:rPr>
      </w:pPr>
      <w:r w:rsidRPr="008A3E7A">
        <w:rPr>
          <w:rFonts w:ascii="Times New Roman" w:hAnsi="Times New Roman"/>
        </w:rPr>
        <w:t>Untuk rute C ditempuh dari pangkalan menuju TPS Bungaran (TP04) – TPS Si</w:t>
      </w:r>
      <w:r>
        <w:rPr>
          <w:rFonts w:ascii="Times New Roman" w:hAnsi="Times New Roman"/>
        </w:rPr>
        <w:t>mpang</w:t>
      </w:r>
    </w:p>
    <w:p w:rsidR="008A3E7A" w:rsidRPr="008A3E7A" w:rsidRDefault="008A3E7A" w:rsidP="008A3E7A">
      <w:pPr>
        <w:pStyle w:val="ListParagraph"/>
        <w:spacing w:line="240" w:lineRule="auto"/>
        <w:ind w:left="284"/>
        <w:jc w:val="both"/>
        <w:rPr>
          <w:rFonts w:ascii="Times New Roman" w:hAnsi="Times New Roman"/>
        </w:rPr>
      </w:pPr>
      <w:r w:rsidRPr="008A3E7A">
        <w:rPr>
          <w:rFonts w:ascii="Times New Roman" w:hAnsi="Times New Roman"/>
        </w:rPr>
        <w:t>KB (TP02) – TPS Zikon Sunan (TP01) – TPS PT Ali (TP03) – TPS OPI (TP05</w:t>
      </w:r>
      <w:r>
        <w:rPr>
          <w:rFonts w:ascii="Times New Roman" w:hAnsi="Times New Roman"/>
        </w:rPr>
        <w:t xml:space="preserve">), </w:t>
      </w:r>
      <w:r w:rsidRPr="008A3E7A">
        <w:rPr>
          <w:rFonts w:ascii="Times New Roman" w:hAnsi="Times New Roman"/>
        </w:rPr>
        <w:t xml:space="preserve">kemudian menuju Tempat Pembuangan Akhir (TPA) Sukawinatan. </w:t>
      </w:r>
    </w:p>
    <w:p w:rsidR="008A3E7A" w:rsidRPr="008A3E7A" w:rsidRDefault="008A3E7A" w:rsidP="008A3E7A">
      <w:pPr>
        <w:pStyle w:val="ListParagraph"/>
        <w:spacing w:line="240" w:lineRule="auto"/>
        <w:ind w:left="709" w:hanging="425"/>
        <w:jc w:val="both"/>
        <w:rPr>
          <w:rFonts w:ascii="Times New Roman" w:hAnsi="Times New Roman"/>
        </w:rPr>
      </w:pPr>
      <w:r>
        <w:rPr>
          <w:rFonts w:ascii="Times New Roman" w:hAnsi="Times New Roman"/>
        </w:rPr>
        <w:tab/>
      </w:r>
      <w:r w:rsidRPr="008A3E7A">
        <w:rPr>
          <w:rFonts w:ascii="Times New Roman" w:hAnsi="Times New Roman"/>
        </w:rPr>
        <w:t xml:space="preserve">Dengan total jarak rute C = 26.47 Km </w:t>
      </w:r>
    </w:p>
    <w:p w:rsidR="008A3E7A" w:rsidRPr="008A3E7A" w:rsidRDefault="008A3E7A" w:rsidP="008A3E7A">
      <w:pPr>
        <w:pStyle w:val="ListParagraph"/>
        <w:spacing w:line="240" w:lineRule="auto"/>
        <w:ind w:left="284"/>
        <w:jc w:val="both"/>
        <w:rPr>
          <w:rFonts w:ascii="Times New Roman" w:hAnsi="Times New Roman"/>
        </w:rPr>
      </w:pPr>
      <w:r w:rsidRPr="008A3E7A">
        <w:rPr>
          <w:rFonts w:ascii="Times New Roman" w:hAnsi="Times New Roman"/>
        </w:rPr>
        <w:t>Untuk Rute C dibagi menjadi 2 rute untuk</w:t>
      </w:r>
      <w:r>
        <w:rPr>
          <w:rFonts w:ascii="Times New Roman" w:hAnsi="Times New Roman"/>
        </w:rPr>
        <w:t xml:space="preserve"> mengorganisir alat angkut guna </w:t>
      </w:r>
      <w:r w:rsidRPr="008A3E7A">
        <w:rPr>
          <w:rFonts w:ascii="Times New Roman" w:hAnsi="Times New Roman"/>
        </w:rPr>
        <w:t>mengefektifkan kinerja dan mengefisienkan biaya.</w:t>
      </w:r>
    </w:p>
    <w:p w:rsidR="008A3E7A" w:rsidRPr="00C773F0" w:rsidRDefault="008A3E7A" w:rsidP="008A3E7A">
      <w:pPr>
        <w:pStyle w:val="ListParagraph"/>
        <w:spacing w:line="240" w:lineRule="auto"/>
        <w:ind w:left="851" w:hanging="567"/>
        <w:jc w:val="both"/>
        <w:rPr>
          <w:rFonts w:ascii="Times New Roman" w:hAnsi="Times New Roman"/>
        </w:rPr>
      </w:pPr>
      <w:r w:rsidRPr="008A3E7A">
        <w:rPr>
          <w:rFonts w:ascii="Times New Roman" w:hAnsi="Times New Roman"/>
        </w:rPr>
        <w:t>Dengan alokasi alat angkut untuk Kecamatan Kertapati :</w:t>
      </w:r>
      <w:r w:rsidR="00C773F0">
        <w:rPr>
          <w:rFonts w:ascii="Times New Roman" w:hAnsi="Times New Roman"/>
        </w:rPr>
        <w:t xml:space="preserve"> </w:t>
      </w:r>
      <w:r w:rsidRPr="008A3E7A">
        <w:rPr>
          <w:rFonts w:ascii="Times New Roman" w:hAnsi="Times New Roman"/>
          <w:i/>
        </w:rPr>
        <w:t>Dump truck</w:t>
      </w:r>
      <w:r w:rsidRPr="008A3E7A">
        <w:rPr>
          <w:rFonts w:ascii="Times New Roman" w:hAnsi="Times New Roman"/>
        </w:rPr>
        <w:t xml:space="preserve"> = 6m</w:t>
      </w:r>
      <w:r w:rsidRPr="008A3E7A">
        <w:rPr>
          <w:rFonts w:ascii="Times New Roman" w:hAnsi="Times New Roman"/>
          <w:color w:val="000000"/>
        </w:rPr>
        <w:t>³ = 6 ton</w:t>
      </w:r>
    </w:p>
    <w:p w:rsidR="008A3E7A" w:rsidRDefault="008A3E7A" w:rsidP="00C773F0">
      <w:pPr>
        <w:pStyle w:val="ListParagraph"/>
        <w:spacing w:line="240" w:lineRule="auto"/>
        <w:ind w:left="284"/>
        <w:jc w:val="both"/>
        <w:rPr>
          <w:rFonts w:ascii="Times New Roman" w:hAnsi="Times New Roman"/>
          <w:color w:val="000000"/>
        </w:rPr>
      </w:pPr>
      <w:r w:rsidRPr="008A3E7A">
        <w:rPr>
          <w:rFonts w:ascii="Times New Roman" w:hAnsi="Times New Roman"/>
          <w:color w:val="000000"/>
        </w:rPr>
        <w:t>= timbunan sampah 22.4 ton/hari : 6 ton, kapasitas truk</w:t>
      </w:r>
      <w:r w:rsidR="00C773F0">
        <w:rPr>
          <w:rFonts w:ascii="Times New Roman" w:hAnsi="Times New Roman"/>
          <w:color w:val="000000"/>
        </w:rPr>
        <w:t xml:space="preserve"> </w:t>
      </w:r>
      <w:r w:rsidRPr="008A3E7A">
        <w:rPr>
          <w:rFonts w:ascii="Times New Roman" w:hAnsi="Times New Roman"/>
          <w:color w:val="000000"/>
        </w:rPr>
        <w:t xml:space="preserve">= 3.73 = 4 Unit </w:t>
      </w:r>
      <w:r w:rsidRPr="008A3E7A">
        <w:rPr>
          <w:rFonts w:ascii="Times New Roman" w:hAnsi="Times New Roman"/>
          <w:i/>
          <w:color w:val="000000"/>
        </w:rPr>
        <w:t xml:space="preserve">dump truck </w:t>
      </w:r>
      <w:r w:rsidRPr="008A3E7A">
        <w:rPr>
          <w:rFonts w:ascii="Times New Roman" w:hAnsi="Times New Roman"/>
          <w:color w:val="000000"/>
        </w:rPr>
        <w:t>harus digunakan perhari</w:t>
      </w:r>
      <w:r w:rsidR="00C773F0">
        <w:rPr>
          <w:rFonts w:ascii="Times New Roman" w:hAnsi="Times New Roman"/>
          <w:color w:val="000000"/>
        </w:rPr>
        <w:t xml:space="preserve">. </w:t>
      </w:r>
      <w:r w:rsidRPr="008A3E7A">
        <w:rPr>
          <w:rFonts w:ascii="Times New Roman" w:hAnsi="Times New Roman"/>
          <w:color w:val="000000"/>
        </w:rPr>
        <w:t>Dengan waktu pelayanan pagi hari atau sore hari untuk satu kali putaran rute pada masing – masing kecamatan.</w:t>
      </w:r>
    </w:p>
    <w:p w:rsidR="00C773F0" w:rsidRPr="00C773F0" w:rsidRDefault="00C773F0" w:rsidP="00C773F0">
      <w:pPr>
        <w:pStyle w:val="ListParagraph"/>
        <w:spacing w:line="240" w:lineRule="auto"/>
        <w:ind w:left="284"/>
        <w:jc w:val="both"/>
        <w:rPr>
          <w:rFonts w:ascii="Times New Roman" w:hAnsi="Times New Roman"/>
          <w:color w:val="000000"/>
        </w:rPr>
      </w:pPr>
    </w:p>
    <w:p w:rsidR="008A3E7A" w:rsidRPr="00D967E2" w:rsidRDefault="008A3E7A" w:rsidP="008A3E7A">
      <w:pPr>
        <w:pStyle w:val="ListParagraph"/>
        <w:spacing w:line="240" w:lineRule="auto"/>
        <w:ind w:left="567" w:hanging="567"/>
        <w:jc w:val="center"/>
        <w:rPr>
          <w:rFonts w:ascii="Times New Roman" w:hAnsi="Times New Roman"/>
          <w:sz w:val="24"/>
          <w:szCs w:val="24"/>
        </w:rPr>
      </w:pPr>
      <w:r>
        <w:rPr>
          <w:rFonts w:ascii="Times New Roman" w:hAnsi="Times New Roman"/>
          <w:sz w:val="24"/>
          <w:szCs w:val="24"/>
        </w:rPr>
        <w:t>Tabel 4.10 Rute C Kecamatan Kertapati dan Kebutuhan Alat Angkut/Hari</w:t>
      </w:r>
    </w:p>
    <w:tbl>
      <w:tblPr>
        <w:tblW w:w="7869" w:type="dxa"/>
        <w:jc w:val="center"/>
        <w:tblInd w:w="1453" w:type="dxa"/>
        <w:tblLayout w:type="fixed"/>
        <w:tblCellMar>
          <w:left w:w="0" w:type="dxa"/>
          <w:right w:w="0" w:type="dxa"/>
        </w:tblCellMar>
        <w:tblLook w:val="01E0" w:firstRow="1" w:lastRow="1" w:firstColumn="1" w:lastColumn="1" w:noHBand="0" w:noVBand="0"/>
      </w:tblPr>
      <w:tblGrid>
        <w:gridCol w:w="678"/>
        <w:gridCol w:w="1443"/>
        <w:gridCol w:w="1418"/>
        <w:gridCol w:w="683"/>
        <w:gridCol w:w="1276"/>
        <w:gridCol w:w="1017"/>
        <w:gridCol w:w="1354"/>
      </w:tblGrid>
      <w:tr w:rsidR="008A3E7A" w:rsidRPr="00B16C46" w:rsidTr="003C02C2">
        <w:trPr>
          <w:trHeight w:val="575"/>
          <w:jc w:val="center"/>
        </w:trPr>
        <w:tc>
          <w:tcPr>
            <w:tcW w:w="678"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 xml:space="preserve">Rute </w:t>
            </w:r>
          </w:p>
        </w:tc>
        <w:tc>
          <w:tcPr>
            <w:tcW w:w="1443"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Lokasi</w:t>
            </w:r>
          </w:p>
        </w:tc>
        <w:tc>
          <w:tcPr>
            <w:tcW w:w="1418"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Jarak Tempuh (Km)</w:t>
            </w:r>
          </w:p>
        </w:tc>
        <w:tc>
          <w:tcPr>
            <w:tcW w:w="683" w:type="dxa"/>
            <w:tcBorders>
              <w:top w:val="single" w:sz="4" w:space="0" w:color="auto"/>
              <w:bottom w:val="single" w:sz="4" w:space="0" w:color="auto"/>
            </w:tcBorders>
            <w:shd w:val="clear" w:color="000000" w:fill="C2D69A"/>
            <w:vAlign w:val="center"/>
          </w:tcPr>
          <w:p w:rsidR="008A3E7A" w:rsidRDefault="008A3E7A" w:rsidP="003A0C6C">
            <w:pPr>
              <w:pStyle w:val="TableParagraph"/>
              <w:spacing w:before="9"/>
              <w:jc w:val="center"/>
              <w:rPr>
                <w:b/>
                <w:sz w:val="16"/>
                <w:szCs w:val="16"/>
              </w:rPr>
            </w:pPr>
            <w:r>
              <w:rPr>
                <w:b/>
                <w:sz w:val="16"/>
                <w:szCs w:val="16"/>
              </w:rPr>
              <w:t>Total</w:t>
            </w:r>
          </w:p>
          <w:p w:rsidR="008A3E7A" w:rsidRDefault="008A3E7A" w:rsidP="003A0C6C">
            <w:pPr>
              <w:pStyle w:val="TableParagraph"/>
              <w:spacing w:before="9"/>
              <w:jc w:val="center"/>
              <w:rPr>
                <w:b/>
                <w:sz w:val="16"/>
                <w:szCs w:val="16"/>
              </w:rPr>
            </w:pPr>
            <w:r>
              <w:rPr>
                <w:b/>
                <w:sz w:val="16"/>
                <w:szCs w:val="16"/>
              </w:rPr>
              <w:t>(Km)</w:t>
            </w:r>
          </w:p>
        </w:tc>
        <w:tc>
          <w:tcPr>
            <w:tcW w:w="1276"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Beban Timbunan Sampah</w:t>
            </w:r>
          </w:p>
        </w:tc>
        <w:tc>
          <w:tcPr>
            <w:tcW w:w="1017"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 xml:space="preserve">Alat angkut </w:t>
            </w:r>
          </w:p>
        </w:tc>
        <w:tc>
          <w:tcPr>
            <w:tcW w:w="1354" w:type="dxa"/>
            <w:tcBorders>
              <w:top w:val="single" w:sz="4" w:space="0" w:color="auto"/>
              <w:bottom w:val="single" w:sz="4" w:space="0" w:color="auto"/>
            </w:tcBorders>
            <w:shd w:val="clear" w:color="000000" w:fill="C2D69A"/>
            <w:vAlign w:val="center"/>
          </w:tcPr>
          <w:p w:rsidR="008A3E7A" w:rsidRPr="00B16C46" w:rsidRDefault="008A3E7A" w:rsidP="003A0C6C">
            <w:pPr>
              <w:pStyle w:val="TableParagraph"/>
              <w:spacing w:before="9"/>
              <w:jc w:val="center"/>
              <w:rPr>
                <w:b/>
                <w:sz w:val="16"/>
                <w:szCs w:val="16"/>
              </w:rPr>
            </w:pPr>
            <w:r>
              <w:rPr>
                <w:b/>
                <w:sz w:val="16"/>
                <w:szCs w:val="16"/>
              </w:rPr>
              <w:t>Kebutuhan Alat Angkut/hari</w:t>
            </w:r>
          </w:p>
        </w:tc>
      </w:tr>
      <w:tr w:rsidR="008A3E7A" w:rsidRPr="0094452A" w:rsidTr="00682A8F">
        <w:trPr>
          <w:trHeight w:val="419"/>
          <w:jc w:val="center"/>
        </w:trPr>
        <w:tc>
          <w:tcPr>
            <w:tcW w:w="678" w:type="dxa"/>
            <w:tcBorders>
              <w:top w:val="single" w:sz="4" w:space="0" w:color="auto"/>
            </w:tcBorders>
            <w:shd w:val="clear" w:color="auto" w:fill="E36C0A" w:themeFill="accent6" w:themeFillShade="BF"/>
            <w:vAlign w:val="center"/>
          </w:tcPr>
          <w:p w:rsidR="008A3E7A" w:rsidRPr="00B16C46" w:rsidRDefault="008A3E7A" w:rsidP="003A0C6C">
            <w:pPr>
              <w:pStyle w:val="TableParagraph"/>
              <w:spacing w:line="273" w:lineRule="exact"/>
              <w:ind w:left="160" w:right="151"/>
              <w:jc w:val="center"/>
              <w:rPr>
                <w:b/>
                <w:sz w:val="16"/>
                <w:szCs w:val="16"/>
              </w:rPr>
            </w:pPr>
            <w:r>
              <w:rPr>
                <w:b/>
                <w:sz w:val="16"/>
                <w:szCs w:val="16"/>
              </w:rPr>
              <w:t>C 1</w:t>
            </w:r>
          </w:p>
        </w:tc>
        <w:tc>
          <w:tcPr>
            <w:tcW w:w="1443" w:type="dxa"/>
            <w:tcBorders>
              <w:top w:val="single" w:sz="4" w:space="0" w:color="auto"/>
            </w:tcBorders>
            <w:shd w:val="clear" w:color="auto" w:fill="E36C0A" w:themeFill="accent6" w:themeFillShade="BF"/>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DP-TP04 -TP05 -DP-TPA</w:t>
            </w:r>
          </w:p>
        </w:tc>
        <w:tc>
          <w:tcPr>
            <w:tcW w:w="1418" w:type="dxa"/>
            <w:tcBorders>
              <w:top w:val="single" w:sz="4" w:space="0" w:color="auto"/>
            </w:tcBorders>
            <w:shd w:val="clear" w:color="auto" w:fill="E36C0A" w:themeFill="accent6" w:themeFillShade="BF"/>
            <w:vAlign w:val="center"/>
          </w:tcPr>
          <w:p w:rsidR="008A3E7A" w:rsidRPr="00735A11" w:rsidRDefault="008A3E7A" w:rsidP="003A0C6C">
            <w:pPr>
              <w:ind w:right="142" w:firstLine="128"/>
              <w:jc w:val="center"/>
              <w:rPr>
                <w:color w:val="000000"/>
                <w:sz w:val="16"/>
                <w:szCs w:val="16"/>
              </w:rPr>
            </w:pPr>
            <w:r w:rsidRPr="00735A11">
              <w:rPr>
                <w:color w:val="000000"/>
                <w:sz w:val="16"/>
                <w:szCs w:val="16"/>
              </w:rPr>
              <w:t>2.10</w:t>
            </w:r>
            <w:r>
              <w:rPr>
                <w:color w:val="000000"/>
                <w:sz w:val="16"/>
                <w:szCs w:val="16"/>
              </w:rPr>
              <w:t>+5.48+7.57+9.3</w:t>
            </w:r>
          </w:p>
        </w:tc>
        <w:tc>
          <w:tcPr>
            <w:tcW w:w="683" w:type="dxa"/>
            <w:tcBorders>
              <w:top w:val="single" w:sz="4" w:space="0" w:color="auto"/>
            </w:tcBorders>
            <w:shd w:val="clear" w:color="auto" w:fill="E36C0A" w:themeFill="accent6" w:themeFillShade="BF"/>
            <w:vAlign w:val="center"/>
          </w:tcPr>
          <w:p w:rsidR="008A3E7A" w:rsidRPr="00A73323" w:rsidRDefault="008A3E7A" w:rsidP="003A0C6C">
            <w:pPr>
              <w:ind w:right="142" w:firstLine="128"/>
              <w:jc w:val="center"/>
              <w:rPr>
                <w:color w:val="000000"/>
                <w:sz w:val="16"/>
                <w:szCs w:val="16"/>
              </w:rPr>
            </w:pPr>
            <w:r w:rsidRPr="00A73323">
              <w:rPr>
                <w:color w:val="000000"/>
                <w:sz w:val="16"/>
                <w:szCs w:val="16"/>
              </w:rPr>
              <w:t>24.5</w:t>
            </w:r>
          </w:p>
        </w:tc>
        <w:tc>
          <w:tcPr>
            <w:tcW w:w="1276" w:type="dxa"/>
            <w:vMerge w:val="restart"/>
            <w:tcBorders>
              <w:top w:val="single" w:sz="4" w:space="0" w:color="auto"/>
            </w:tcBorders>
            <w:shd w:val="clear" w:color="auto" w:fill="E36C0A" w:themeFill="accent6" w:themeFillShade="BF"/>
            <w:vAlign w:val="center"/>
          </w:tcPr>
          <w:p w:rsidR="008A3E7A" w:rsidRPr="00A73323" w:rsidRDefault="008A3E7A" w:rsidP="003A0C6C">
            <w:pPr>
              <w:ind w:right="142" w:firstLine="128"/>
              <w:jc w:val="center"/>
              <w:rPr>
                <w:color w:val="000000"/>
                <w:sz w:val="16"/>
                <w:szCs w:val="16"/>
              </w:rPr>
            </w:pPr>
            <w:r w:rsidRPr="00A73323">
              <w:rPr>
                <w:color w:val="000000"/>
                <w:sz w:val="16"/>
                <w:szCs w:val="16"/>
              </w:rPr>
              <w:t>22.4 ton/hari</w:t>
            </w:r>
          </w:p>
        </w:tc>
        <w:tc>
          <w:tcPr>
            <w:tcW w:w="1017" w:type="dxa"/>
            <w:tcBorders>
              <w:top w:val="single" w:sz="4" w:space="0" w:color="auto"/>
            </w:tcBorders>
            <w:shd w:val="clear" w:color="auto" w:fill="E36C0A" w:themeFill="accent6" w:themeFillShade="BF"/>
            <w:vAlign w:val="center"/>
          </w:tcPr>
          <w:p w:rsidR="008A3E7A" w:rsidRPr="00A73323" w:rsidRDefault="008A3E7A" w:rsidP="003A0C6C">
            <w:pPr>
              <w:jc w:val="center"/>
              <w:rPr>
                <w:color w:val="000000"/>
                <w:sz w:val="16"/>
                <w:szCs w:val="16"/>
              </w:rPr>
            </w:pPr>
            <w:r w:rsidRPr="00A73323">
              <w:rPr>
                <w:color w:val="000000"/>
                <w:sz w:val="16"/>
                <w:szCs w:val="16"/>
              </w:rPr>
              <w:t> Dump Truck</w:t>
            </w:r>
          </w:p>
          <w:p w:rsidR="008A3E7A" w:rsidRPr="00A73323" w:rsidRDefault="008A3E7A" w:rsidP="003A0C6C">
            <w:pPr>
              <w:jc w:val="center"/>
              <w:rPr>
                <w:color w:val="000000"/>
                <w:sz w:val="16"/>
                <w:szCs w:val="16"/>
              </w:rPr>
            </w:pPr>
            <w:r w:rsidRPr="00A73323">
              <w:rPr>
                <w:color w:val="000000"/>
                <w:sz w:val="16"/>
                <w:szCs w:val="16"/>
              </w:rPr>
              <w:t>6m</w:t>
            </w:r>
            <w:r w:rsidRPr="00A73323">
              <w:rPr>
                <w:rFonts w:ascii="Calibri" w:hAnsi="Calibri"/>
                <w:color w:val="000000"/>
                <w:sz w:val="16"/>
                <w:szCs w:val="16"/>
              </w:rPr>
              <w:t>³</w:t>
            </w:r>
          </w:p>
        </w:tc>
        <w:tc>
          <w:tcPr>
            <w:tcW w:w="1354" w:type="dxa"/>
            <w:tcBorders>
              <w:top w:val="single" w:sz="4" w:space="0" w:color="auto"/>
            </w:tcBorders>
            <w:shd w:val="clear" w:color="auto" w:fill="E36C0A" w:themeFill="accent6" w:themeFillShade="BF"/>
            <w:vAlign w:val="center"/>
          </w:tcPr>
          <w:p w:rsidR="008A3E7A" w:rsidRPr="00A73323" w:rsidRDefault="008A3E7A" w:rsidP="003A0C6C">
            <w:pPr>
              <w:jc w:val="center"/>
              <w:rPr>
                <w:color w:val="000000"/>
                <w:sz w:val="16"/>
                <w:szCs w:val="16"/>
              </w:rPr>
            </w:pPr>
            <w:r>
              <w:rPr>
                <w:color w:val="000000"/>
                <w:sz w:val="16"/>
                <w:szCs w:val="16"/>
              </w:rPr>
              <w:t>2</w:t>
            </w:r>
            <w:r w:rsidRPr="00A73323">
              <w:rPr>
                <w:color w:val="000000"/>
                <w:sz w:val="16"/>
                <w:szCs w:val="16"/>
              </w:rPr>
              <w:t xml:space="preserve"> Unit </w:t>
            </w:r>
          </w:p>
        </w:tc>
      </w:tr>
      <w:tr w:rsidR="008A3E7A" w:rsidRPr="0094452A" w:rsidTr="003C02C2">
        <w:trPr>
          <w:trHeight w:val="562"/>
          <w:jc w:val="center"/>
        </w:trPr>
        <w:tc>
          <w:tcPr>
            <w:tcW w:w="678" w:type="dxa"/>
            <w:tcBorders>
              <w:bottom w:val="single" w:sz="4" w:space="0" w:color="auto"/>
            </w:tcBorders>
            <w:shd w:val="clear" w:color="auto" w:fill="E36C0A" w:themeFill="accent6" w:themeFillShade="BF"/>
            <w:vAlign w:val="center"/>
          </w:tcPr>
          <w:p w:rsidR="008A3E7A" w:rsidRDefault="008A3E7A" w:rsidP="003A0C6C">
            <w:pPr>
              <w:pStyle w:val="TableParagraph"/>
              <w:spacing w:line="273" w:lineRule="exact"/>
              <w:ind w:left="160" w:right="151"/>
              <w:jc w:val="center"/>
              <w:rPr>
                <w:b/>
                <w:sz w:val="16"/>
                <w:szCs w:val="16"/>
              </w:rPr>
            </w:pPr>
            <w:r>
              <w:rPr>
                <w:b/>
                <w:sz w:val="16"/>
                <w:szCs w:val="16"/>
              </w:rPr>
              <w:t>C 2</w:t>
            </w:r>
          </w:p>
        </w:tc>
        <w:tc>
          <w:tcPr>
            <w:tcW w:w="1443" w:type="dxa"/>
            <w:tcBorders>
              <w:bottom w:val="single" w:sz="4" w:space="0" w:color="auto"/>
            </w:tcBorders>
            <w:shd w:val="clear" w:color="auto" w:fill="E36C0A" w:themeFill="accent6" w:themeFillShade="BF"/>
            <w:vAlign w:val="center"/>
          </w:tcPr>
          <w:p w:rsidR="008A3E7A" w:rsidRPr="00B643FB" w:rsidRDefault="008A3E7A" w:rsidP="003A0C6C">
            <w:pPr>
              <w:pStyle w:val="TableParagraph"/>
              <w:spacing w:line="273" w:lineRule="exact"/>
              <w:ind w:left="160" w:right="151"/>
              <w:jc w:val="center"/>
              <w:rPr>
                <w:sz w:val="16"/>
                <w:szCs w:val="16"/>
              </w:rPr>
            </w:pPr>
            <w:r>
              <w:rPr>
                <w:sz w:val="16"/>
                <w:szCs w:val="16"/>
              </w:rPr>
              <w:t>DP- TP02-TP01-TP03-DP-TPA</w:t>
            </w:r>
          </w:p>
        </w:tc>
        <w:tc>
          <w:tcPr>
            <w:tcW w:w="1418" w:type="dxa"/>
            <w:tcBorders>
              <w:bottom w:val="single" w:sz="4" w:space="0" w:color="auto"/>
            </w:tcBorders>
            <w:shd w:val="clear" w:color="auto" w:fill="E36C0A" w:themeFill="accent6" w:themeFillShade="BF"/>
            <w:vAlign w:val="center"/>
          </w:tcPr>
          <w:p w:rsidR="008A3E7A" w:rsidRPr="00C96A87" w:rsidRDefault="008A3E7A" w:rsidP="003A0C6C">
            <w:pPr>
              <w:ind w:right="142" w:firstLine="128"/>
              <w:jc w:val="center"/>
              <w:rPr>
                <w:color w:val="000000"/>
                <w:sz w:val="16"/>
                <w:szCs w:val="16"/>
              </w:rPr>
            </w:pPr>
            <w:r w:rsidRPr="00C96A87">
              <w:rPr>
                <w:color w:val="000000"/>
                <w:sz w:val="16"/>
                <w:szCs w:val="16"/>
              </w:rPr>
              <w:t>2.32+0.83+0.69+3.25+9.3</w:t>
            </w:r>
          </w:p>
        </w:tc>
        <w:tc>
          <w:tcPr>
            <w:tcW w:w="683" w:type="dxa"/>
            <w:tcBorders>
              <w:bottom w:val="single" w:sz="4" w:space="0" w:color="auto"/>
            </w:tcBorders>
            <w:shd w:val="clear" w:color="auto" w:fill="E36C0A" w:themeFill="accent6" w:themeFillShade="BF"/>
            <w:vAlign w:val="center"/>
          </w:tcPr>
          <w:p w:rsidR="008A3E7A" w:rsidRPr="00A73323" w:rsidRDefault="008A3E7A" w:rsidP="003A0C6C">
            <w:pPr>
              <w:ind w:right="142" w:firstLine="128"/>
              <w:jc w:val="center"/>
              <w:rPr>
                <w:color w:val="000000"/>
                <w:sz w:val="16"/>
                <w:szCs w:val="16"/>
              </w:rPr>
            </w:pPr>
            <w:r w:rsidRPr="00A73323">
              <w:rPr>
                <w:color w:val="000000"/>
                <w:sz w:val="16"/>
                <w:szCs w:val="16"/>
              </w:rPr>
              <w:t>16.39</w:t>
            </w:r>
          </w:p>
        </w:tc>
        <w:tc>
          <w:tcPr>
            <w:tcW w:w="1276" w:type="dxa"/>
            <w:vMerge/>
            <w:tcBorders>
              <w:bottom w:val="single" w:sz="4" w:space="0" w:color="auto"/>
            </w:tcBorders>
            <w:shd w:val="clear" w:color="auto" w:fill="E36C0A" w:themeFill="accent6" w:themeFillShade="BF"/>
            <w:vAlign w:val="center"/>
          </w:tcPr>
          <w:p w:rsidR="008A3E7A" w:rsidRPr="00A73323" w:rsidRDefault="008A3E7A" w:rsidP="003A0C6C">
            <w:pPr>
              <w:ind w:right="142" w:firstLine="128"/>
              <w:jc w:val="center"/>
              <w:rPr>
                <w:color w:val="000000"/>
                <w:sz w:val="16"/>
                <w:szCs w:val="16"/>
              </w:rPr>
            </w:pPr>
          </w:p>
        </w:tc>
        <w:tc>
          <w:tcPr>
            <w:tcW w:w="1017" w:type="dxa"/>
            <w:tcBorders>
              <w:bottom w:val="single" w:sz="4" w:space="0" w:color="auto"/>
            </w:tcBorders>
            <w:shd w:val="clear" w:color="auto" w:fill="E36C0A" w:themeFill="accent6" w:themeFillShade="BF"/>
            <w:vAlign w:val="center"/>
          </w:tcPr>
          <w:p w:rsidR="008A3E7A" w:rsidRPr="00A73323" w:rsidRDefault="008A3E7A" w:rsidP="003A0C6C">
            <w:pPr>
              <w:jc w:val="center"/>
              <w:rPr>
                <w:color w:val="000000"/>
                <w:sz w:val="16"/>
                <w:szCs w:val="16"/>
              </w:rPr>
            </w:pPr>
            <w:r w:rsidRPr="00A73323">
              <w:rPr>
                <w:color w:val="000000"/>
                <w:sz w:val="16"/>
                <w:szCs w:val="16"/>
              </w:rPr>
              <w:t> Dump Truck</w:t>
            </w:r>
          </w:p>
          <w:p w:rsidR="008A3E7A" w:rsidRPr="00A73323" w:rsidRDefault="008A3E7A" w:rsidP="003A0C6C">
            <w:pPr>
              <w:jc w:val="center"/>
              <w:rPr>
                <w:color w:val="000000"/>
                <w:sz w:val="16"/>
                <w:szCs w:val="16"/>
              </w:rPr>
            </w:pPr>
            <w:r w:rsidRPr="00A73323">
              <w:rPr>
                <w:color w:val="000000"/>
                <w:sz w:val="16"/>
                <w:szCs w:val="16"/>
              </w:rPr>
              <w:t>6m</w:t>
            </w:r>
            <w:r w:rsidRPr="00A73323">
              <w:rPr>
                <w:rFonts w:ascii="Calibri" w:hAnsi="Calibri"/>
                <w:color w:val="000000"/>
                <w:sz w:val="16"/>
                <w:szCs w:val="16"/>
              </w:rPr>
              <w:t>³</w:t>
            </w:r>
          </w:p>
        </w:tc>
        <w:tc>
          <w:tcPr>
            <w:tcW w:w="1354" w:type="dxa"/>
            <w:tcBorders>
              <w:bottom w:val="single" w:sz="4" w:space="0" w:color="auto"/>
            </w:tcBorders>
            <w:shd w:val="clear" w:color="auto" w:fill="E36C0A" w:themeFill="accent6" w:themeFillShade="BF"/>
            <w:vAlign w:val="center"/>
          </w:tcPr>
          <w:p w:rsidR="008A3E7A" w:rsidRPr="00A73323" w:rsidRDefault="008A3E7A" w:rsidP="003A0C6C">
            <w:pPr>
              <w:jc w:val="center"/>
              <w:rPr>
                <w:color w:val="000000"/>
                <w:sz w:val="16"/>
                <w:szCs w:val="16"/>
              </w:rPr>
            </w:pPr>
            <w:r>
              <w:rPr>
                <w:color w:val="000000"/>
                <w:sz w:val="16"/>
                <w:szCs w:val="16"/>
              </w:rPr>
              <w:t>2</w:t>
            </w:r>
            <w:r w:rsidRPr="00A73323">
              <w:rPr>
                <w:color w:val="000000"/>
                <w:sz w:val="16"/>
                <w:szCs w:val="16"/>
              </w:rPr>
              <w:t xml:space="preserve"> Unit </w:t>
            </w:r>
          </w:p>
        </w:tc>
      </w:tr>
    </w:tbl>
    <w:p w:rsidR="007451D4" w:rsidRPr="002773B6" w:rsidRDefault="008A3E7A" w:rsidP="002773B6">
      <w:pPr>
        <w:pStyle w:val="ListParagraph"/>
        <w:spacing w:line="480" w:lineRule="auto"/>
        <w:ind w:left="567" w:hanging="709"/>
        <w:jc w:val="both"/>
        <w:rPr>
          <w:rFonts w:ascii="Times New Roman" w:hAnsi="Times New Roman"/>
          <w:i/>
          <w:sz w:val="24"/>
          <w:szCs w:val="24"/>
        </w:rPr>
      </w:pPr>
      <w:r>
        <w:rPr>
          <w:rFonts w:ascii="Times New Roman" w:hAnsi="Times New Roman"/>
          <w:sz w:val="24"/>
          <w:szCs w:val="24"/>
        </w:rPr>
        <w:t xml:space="preserve">  Sumber : Pengolahan </w:t>
      </w:r>
      <w:r>
        <w:rPr>
          <w:rFonts w:ascii="Times New Roman" w:hAnsi="Times New Roman"/>
          <w:i/>
          <w:sz w:val="24"/>
          <w:szCs w:val="24"/>
        </w:rPr>
        <w:t>Microsoft Excel</w:t>
      </w:r>
    </w:p>
    <w:p w:rsidR="002773B6" w:rsidRPr="002773B6" w:rsidRDefault="00B141CD" w:rsidP="002773B6">
      <w:pPr>
        <w:pStyle w:val="ListParagraph"/>
        <w:spacing w:after="0" w:line="240" w:lineRule="auto"/>
        <w:ind w:left="284"/>
        <w:rPr>
          <w:rFonts w:ascii="Times New Roman" w:hAnsi="Times New Roman"/>
          <w:b/>
        </w:rPr>
      </w:pPr>
      <w:r w:rsidRPr="002773B6">
        <w:rPr>
          <w:rFonts w:ascii="Times New Roman" w:hAnsi="Times New Roman"/>
          <w:b/>
        </w:rPr>
        <w:t>Analisis Hasil</w:t>
      </w:r>
    </w:p>
    <w:p w:rsidR="002773B6" w:rsidRPr="002773B6" w:rsidRDefault="002773B6" w:rsidP="002773B6">
      <w:pPr>
        <w:pStyle w:val="ListParagraph"/>
        <w:spacing w:line="240" w:lineRule="auto"/>
        <w:ind w:left="284" w:firstLine="425"/>
        <w:jc w:val="both"/>
        <w:rPr>
          <w:rFonts w:ascii="Times New Roman" w:hAnsi="Times New Roman"/>
        </w:rPr>
      </w:pPr>
      <w:r w:rsidRPr="002773B6">
        <w:rPr>
          <w:rFonts w:ascii="Times New Roman" w:hAnsi="Times New Roman"/>
        </w:rPr>
        <w:t>Dan hasil akhir rute terbaik untuk setiap kecamatan yang telah disesuaikan terdapat pada tabel di bawah ini.</w:t>
      </w:r>
    </w:p>
    <w:p w:rsidR="002773B6" w:rsidRPr="002773B6" w:rsidRDefault="00B44557" w:rsidP="002773B6">
      <w:pPr>
        <w:pStyle w:val="ListParagraph"/>
        <w:spacing w:line="240" w:lineRule="auto"/>
        <w:ind w:left="567" w:hanging="567"/>
        <w:jc w:val="both"/>
        <w:rPr>
          <w:rFonts w:ascii="Times New Roman" w:hAnsi="Times New Roman"/>
        </w:rPr>
      </w:pPr>
      <w:r>
        <w:rPr>
          <w:rFonts w:ascii="Times New Roman" w:hAnsi="Times New Roman"/>
          <w:noProof/>
        </w:rPr>
        <w:drawing>
          <wp:anchor distT="0" distB="0" distL="114300" distR="114300" simplePos="0" relativeHeight="251852800" behindDoc="1" locked="0" layoutInCell="1" allowOverlap="1">
            <wp:simplePos x="0" y="0"/>
            <wp:positionH relativeFrom="column">
              <wp:posOffset>-28265</wp:posOffset>
            </wp:positionH>
            <wp:positionV relativeFrom="paragraph">
              <wp:posOffset>86463</wp:posOffset>
            </wp:positionV>
            <wp:extent cx="5052680" cy="2317898"/>
            <wp:effectExtent l="1905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5052680" cy="2317898"/>
                    </a:xfrm>
                    <a:prstGeom prst="rect">
                      <a:avLst/>
                    </a:prstGeom>
                    <a:noFill/>
                    <a:ln w="9525">
                      <a:noFill/>
                      <a:miter lim="800000"/>
                      <a:headEnd/>
                      <a:tailEnd/>
                    </a:ln>
                  </pic:spPr>
                </pic:pic>
              </a:graphicData>
            </a:graphic>
          </wp:anchor>
        </w:drawing>
      </w:r>
    </w:p>
    <w:p w:rsidR="002773B6" w:rsidRPr="002773B6" w:rsidRDefault="002773B6" w:rsidP="002773B6">
      <w:pPr>
        <w:pStyle w:val="ListParagraph"/>
        <w:spacing w:line="240" w:lineRule="auto"/>
        <w:ind w:left="567" w:hanging="567"/>
        <w:jc w:val="both"/>
        <w:rPr>
          <w:rFonts w:ascii="Times New Roman" w:hAnsi="Times New Roman"/>
        </w:rPr>
      </w:pPr>
    </w:p>
    <w:p w:rsidR="002773B6" w:rsidRPr="002773B6" w:rsidRDefault="002773B6" w:rsidP="002773B6">
      <w:pPr>
        <w:pStyle w:val="ListParagraph"/>
        <w:spacing w:line="240" w:lineRule="auto"/>
        <w:ind w:left="567" w:hanging="567"/>
        <w:jc w:val="both"/>
        <w:rPr>
          <w:rFonts w:ascii="Times New Roman" w:hAnsi="Times New Roman"/>
        </w:rPr>
      </w:pPr>
    </w:p>
    <w:p w:rsidR="002773B6" w:rsidRPr="002773B6" w:rsidRDefault="002773B6" w:rsidP="002773B6">
      <w:pPr>
        <w:pStyle w:val="ListParagraph"/>
        <w:spacing w:line="240" w:lineRule="auto"/>
        <w:ind w:left="567" w:hanging="567"/>
        <w:jc w:val="both"/>
        <w:rPr>
          <w:rFonts w:ascii="Times New Roman" w:hAnsi="Times New Roman"/>
        </w:rPr>
      </w:pPr>
    </w:p>
    <w:p w:rsidR="002773B6" w:rsidRP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Default="002773B6" w:rsidP="002773B6">
      <w:pPr>
        <w:pStyle w:val="ListParagraph"/>
        <w:spacing w:line="240" w:lineRule="auto"/>
        <w:ind w:left="567" w:hanging="567"/>
        <w:jc w:val="both"/>
        <w:rPr>
          <w:rFonts w:ascii="Times New Roman" w:hAnsi="Times New Roman"/>
        </w:rPr>
      </w:pPr>
    </w:p>
    <w:p w:rsidR="002773B6" w:rsidRPr="002773B6" w:rsidRDefault="002773B6" w:rsidP="002773B6">
      <w:pPr>
        <w:pStyle w:val="ListParagraph"/>
        <w:spacing w:line="240" w:lineRule="auto"/>
        <w:ind w:left="567" w:hanging="567"/>
        <w:jc w:val="both"/>
        <w:rPr>
          <w:rFonts w:ascii="Times New Roman" w:hAnsi="Times New Roman"/>
        </w:rPr>
      </w:pPr>
    </w:p>
    <w:p w:rsidR="00682A8F" w:rsidRDefault="00682A8F" w:rsidP="002773B6">
      <w:pPr>
        <w:pStyle w:val="ListParagraph"/>
        <w:spacing w:line="240" w:lineRule="auto"/>
        <w:ind w:left="567" w:firstLine="142"/>
        <w:jc w:val="both"/>
        <w:rPr>
          <w:rFonts w:ascii="Times New Roman" w:hAnsi="Times New Roman"/>
        </w:rPr>
      </w:pPr>
    </w:p>
    <w:p w:rsidR="00682A8F" w:rsidRDefault="00682A8F" w:rsidP="002773B6">
      <w:pPr>
        <w:pStyle w:val="ListParagraph"/>
        <w:spacing w:line="240" w:lineRule="auto"/>
        <w:ind w:left="567" w:firstLine="142"/>
        <w:jc w:val="both"/>
        <w:rPr>
          <w:rFonts w:ascii="Times New Roman" w:hAnsi="Times New Roman"/>
        </w:rPr>
      </w:pPr>
    </w:p>
    <w:p w:rsidR="00682A8F" w:rsidRDefault="00682A8F" w:rsidP="002773B6">
      <w:pPr>
        <w:pStyle w:val="ListParagraph"/>
        <w:spacing w:line="240" w:lineRule="auto"/>
        <w:ind w:left="567" w:firstLine="142"/>
        <w:jc w:val="both"/>
        <w:rPr>
          <w:rFonts w:ascii="Times New Roman" w:hAnsi="Times New Roman"/>
        </w:rPr>
      </w:pPr>
    </w:p>
    <w:p w:rsidR="002773B6" w:rsidRPr="002773B6" w:rsidRDefault="002773B6" w:rsidP="002773B6">
      <w:pPr>
        <w:pStyle w:val="ListParagraph"/>
        <w:spacing w:line="240" w:lineRule="auto"/>
        <w:ind w:left="567" w:firstLine="142"/>
        <w:jc w:val="both"/>
        <w:rPr>
          <w:rFonts w:ascii="Times New Roman" w:hAnsi="Times New Roman"/>
        </w:rPr>
      </w:pPr>
      <w:r w:rsidRPr="002773B6">
        <w:rPr>
          <w:rFonts w:ascii="Times New Roman" w:hAnsi="Times New Roman"/>
        </w:rPr>
        <w:t xml:space="preserve">Dimana Rute A dengan 8 unit </w:t>
      </w:r>
      <w:r w:rsidRPr="002773B6">
        <w:rPr>
          <w:rFonts w:ascii="Times New Roman" w:hAnsi="Times New Roman"/>
          <w:i/>
        </w:rPr>
        <w:t>dump truck</w:t>
      </w:r>
      <w:r w:rsidRPr="002773B6">
        <w:rPr>
          <w:rFonts w:ascii="Times New Roman" w:hAnsi="Times New Roman"/>
        </w:rPr>
        <w:t>, yaitu sebagai berikut :</w:t>
      </w:r>
    </w:p>
    <w:p w:rsidR="002773B6" w:rsidRPr="002773B6" w:rsidRDefault="002773B6" w:rsidP="002773B6">
      <w:pPr>
        <w:pStyle w:val="ListParagraph"/>
        <w:spacing w:line="240" w:lineRule="auto"/>
        <w:ind w:left="709" w:hanging="425"/>
        <w:jc w:val="both"/>
        <w:rPr>
          <w:rFonts w:ascii="Times New Roman" w:hAnsi="Times New Roman"/>
        </w:rPr>
      </w:pPr>
      <w:r>
        <w:rPr>
          <w:rFonts w:ascii="Times New Roman" w:hAnsi="Times New Roman"/>
        </w:rPr>
        <w:t>A1 :</w:t>
      </w:r>
      <w:r w:rsidRPr="002773B6">
        <w:rPr>
          <w:rFonts w:ascii="Times New Roman" w:hAnsi="Times New Roman"/>
        </w:rPr>
        <w:t xml:space="preserve">ditempuh dari pangkalan menuju TPS Bagus Kuning (TP11) – TPS Jama-jama </w:t>
      </w:r>
      <w:r>
        <w:rPr>
          <w:rFonts w:ascii="Times New Roman" w:hAnsi="Times New Roman"/>
        </w:rPr>
        <w:t xml:space="preserve"> </w:t>
      </w:r>
      <w:r w:rsidRPr="002773B6">
        <w:rPr>
          <w:rFonts w:ascii="Times New Roman" w:hAnsi="Times New Roman"/>
        </w:rPr>
        <w:t xml:space="preserve">(TP12) –– TPS Pintu besi (TP13), kemudian menuju Tempat Pembuangan Akhir </w:t>
      </w:r>
      <w:r>
        <w:rPr>
          <w:rFonts w:ascii="Times New Roman" w:hAnsi="Times New Roman"/>
        </w:rPr>
        <w:t xml:space="preserve"> </w:t>
      </w:r>
      <w:r w:rsidRPr="002773B6">
        <w:rPr>
          <w:rFonts w:ascii="Times New Roman" w:hAnsi="Times New Roman"/>
        </w:rPr>
        <w:t>(TPA) Sukawinatan dengan total jarak sebesar 24.39 Km</w:t>
      </w:r>
    </w:p>
    <w:p w:rsidR="002773B6" w:rsidRPr="002773B6" w:rsidRDefault="002773B6" w:rsidP="002773B6">
      <w:pPr>
        <w:pStyle w:val="ListParagraph"/>
        <w:spacing w:line="240" w:lineRule="auto"/>
        <w:ind w:left="709" w:hanging="425"/>
        <w:jc w:val="both"/>
        <w:rPr>
          <w:rFonts w:ascii="Times New Roman" w:hAnsi="Times New Roman"/>
        </w:rPr>
      </w:pPr>
      <w:r w:rsidRPr="002773B6">
        <w:rPr>
          <w:rFonts w:ascii="Times New Roman" w:hAnsi="Times New Roman"/>
        </w:rPr>
        <w:t>A2</w:t>
      </w:r>
      <w:r>
        <w:rPr>
          <w:rFonts w:ascii="Times New Roman" w:hAnsi="Times New Roman"/>
        </w:rPr>
        <w:t xml:space="preserve"> :</w:t>
      </w:r>
      <w:r w:rsidRPr="002773B6">
        <w:rPr>
          <w:rFonts w:ascii="Times New Roman" w:hAnsi="Times New Roman"/>
        </w:rPr>
        <w:t>ditempuh dari pangkalan menuju TPS Terminal Plaju 2 (TP16) – TPS Terminal Plaju (TP15) – TPS Pasar Modern (TP14), kemudian menuju Tempat Pembuangan Akhir (TPA) Sukawinatan dengan total jarak sebesar 24.73 Km</w:t>
      </w:r>
    </w:p>
    <w:p w:rsidR="002773B6" w:rsidRDefault="002773B6" w:rsidP="002773B6">
      <w:pPr>
        <w:pStyle w:val="ListParagraph"/>
        <w:spacing w:after="0" w:line="240" w:lineRule="auto"/>
        <w:ind w:left="709"/>
        <w:jc w:val="both"/>
        <w:rPr>
          <w:rFonts w:ascii="Times New Roman" w:hAnsi="Times New Roman"/>
        </w:rPr>
      </w:pPr>
    </w:p>
    <w:p w:rsidR="002773B6" w:rsidRPr="002773B6" w:rsidRDefault="002773B6" w:rsidP="002773B6">
      <w:pPr>
        <w:pStyle w:val="ListParagraph"/>
        <w:spacing w:after="0" w:line="240" w:lineRule="auto"/>
        <w:ind w:left="709"/>
        <w:jc w:val="both"/>
        <w:rPr>
          <w:rFonts w:ascii="Times New Roman" w:hAnsi="Times New Roman"/>
        </w:rPr>
      </w:pPr>
      <w:r w:rsidRPr="002773B6">
        <w:rPr>
          <w:rFonts w:ascii="Times New Roman" w:hAnsi="Times New Roman"/>
        </w:rPr>
        <w:t>Maka dengan total jarak = 49.12 Km untuk 1 trip &lt; dari jarak terdahulu = 59.34 Km, telah mengefisiensi jarak tempuh sebanyak, 10.22 Km dengan waktu operasi hanya 1 kali putaran rute</w:t>
      </w:r>
    </w:p>
    <w:p w:rsidR="002773B6" w:rsidRPr="002773B6" w:rsidRDefault="002773B6" w:rsidP="002773B6">
      <w:pPr>
        <w:pStyle w:val="ListParagraph"/>
        <w:spacing w:line="240" w:lineRule="auto"/>
        <w:ind w:left="567" w:hanging="283"/>
        <w:jc w:val="both"/>
        <w:rPr>
          <w:rFonts w:ascii="Times New Roman" w:hAnsi="Times New Roman"/>
        </w:rPr>
      </w:pPr>
    </w:p>
    <w:p w:rsidR="002773B6" w:rsidRPr="002773B6" w:rsidRDefault="002773B6" w:rsidP="002773B6">
      <w:pPr>
        <w:pStyle w:val="ListParagraph"/>
        <w:spacing w:line="240" w:lineRule="auto"/>
        <w:ind w:left="567" w:hanging="567"/>
        <w:jc w:val="both"/>
        <w:rPr>
          <w:rFonts w:ascii="Times New Roman" w:hAnsi="Times New Roman"/>
        </w:rPr>
      </w:pPr>
      <w:r>
        <w:rPr>
          <w:rFonts w:ascii="Times New Roman" w:hAnsi="Times New Roman"/>
        </w:rPr>
        <w:tab/>
      </w:r>
      <w:r>
        <w:rPr>
          <w:rFonts w:ascii="Times New Roman" w:hAnsi="Times New Roman"/>
        </w:rPr>
        <w:tab/>
      </w:r>
      <w:r w:rsidRPr="002773B6">
        <w:rPr>
          <w:rFonts w:ascii="Times New Roman" w:hAnsi="Times New Roman"/>
        </w:rPr>
        <w:t xml:space="preserve">Dan Rute B, dengan 6 unit </w:t>
      </w:r>
      <w:r w:rsidRPr="002773B6">
        <w:rPr>
          <w:rFonts w:ascii="Times New Roman" w:hAnsi="Times New Roman"/>
          <w:i/>
        </w:rPr>
        <w:t>dump truck</w:t>
      </w:r>
      <w:r w:rsidRPr="002773B6">
        <w:rPr>
          <w:rFonts w:ascii="Times New Roman" w:hAnsi="Times New Roman"/>
        </w:rPr>
        <w:t>,  yaitu sebagai berikut :</w:t>
      </w:r>
    </w:p>
    <w:p w:rsidR="002773B6" w:rsidRPr="002773B6" w:rsidRDefault="002773B6" w:rsidP="002773B6">
      <w:pPr>
        <w:pStyle w:val="ListParagraph"/>
        <w:spacing w:line="240" w:lineRule="auto"/>
        <w:ind w:left="709" w:hanging="425"/>
        <w:jc w:val="both"/>
        <w:rPr>
          <w:rFonts w:ascii="Times New Roman" w:hAnsi="Times New Roman"/>
        </w:rPr>
      </w:pPr>
      <w:r w:rsidRPr="002773B6">
        <w:rPr>
          <w:rFonts w:ascii="Times New Roman" w:hAnsi="Times New Roman"/>
        </w:rPr>
        <w:t xml:space="preserve">B1 : ditempuh dari pangkalan menuju TPS 10 Ulu (TP06) –TPS Naga Swidak (TP09), kemudian menuju Tempat Pembuangan Akhir (TPA) Sukawinatan dengan total jarak sebesar 14.89 Km </w:t>
      </w:r>
    </w:p>
    <w:p w:rsidR="002773B6" w:rsidRDefault="002773B6" w:rsidP="002773B6">
      <w:pPr>
        <w:pStyle w:val="ListParagraph"/>
        <w:spacing w:line="240" w:lineRule="auto"/>
        <w:ind w:left="284" w:hanging="284"/>
        <w:jc w:val="both"/>
        <w:rPr>
          <w:rFonts w:ascii="Times New Roman" w:hAnsi="Times New Roman"/>
        </w:rPr>
      </w:pPr>
      <w:r>
        <w:rPr>
          <w:rFonts w:ascii="Times New Roman" w:hAnsi="Times New Roman"/>
        </w:rPr>
        <w:tab/>
        <w:t xml:space="preserve">B2 : </w:t>
      </w:r>
      <w:r w:rsidRPr="002773B6">
        <w:rPr>
          <w:rFonts w:ascii="Times New Roman" w:hAnsi="Times New Roman"/>
        </w:rPr>
        <w:t xml:space="preserve">ditempuh dari pangkalan menuju TPS Silaberanti II (TP07) – TPS Silaberanti I </w:t>
      </w:r>
      <w:r>
        <w:rPr>
          <w:rFonts w:ascii="Times New Roman" w:hAnsi="Times New Roman"/>
        </w:rPr>
        <w:tab/>
      </w:r>
      <w:r w:rsidRPr="002773B6">
        <w:rPr>
          <w:rFonts w:ascii="Times New Roman" w:hAnsi="Times New Roman"/>
        </w:rPr>
        <w:t xml:space="preserve">(TP08) - TPS Yakta Pena (TP10), kemudian menuju Tempat </w:t>
      </w:r>
      <w:r>
        <w:rPr>
          <w:rFonts w:ascii="Times New Roman" w:hAnsi="Times New Roman"/>
        </w:rPr>
        <w:t>Pembuangan Akhir</w:t>
      </w:r>
    </w:p>
    <w:p w:rsidR="002773B6" w:rsidRPr="002773B6" w:rsidRDefault="002773B6" w:rsidP="002773B6">
      <w:pPr>
        <w:pStyle w:val="ListParagraph"/>
        <w:spacing w:line="240" w:lineRule="auto"/>
        <w:ind w:left="567" w:hanging="567"/>
        <w:jc w:val="both"/>
        <w:rPr>
          <w:rFonts w:ascii="Times New Roman" w:hAnsi="Times New Roman"/>
        </w:rPr>
      </w:pPr>
      <w:r>
        <w:rPr>
          <w:rFonts w:ascii="Times New Roman" w:hAnsi="Times New Roman"/>
        </w:rPr>
        <w:tab/>
      </w:r>
      <w:r>
        <w:rPr>
          <w:rFonts w:ascii="Times New Roman" w:hAnsi="Times New Roman"/>
        </w:rPr>
        <w:tab/>
      </w:r>
      <w:r w:rsidRPr="002773B6">
        <w:rPr>
          <w:rFonts w:ascii="Times New Roman" w:hAnsi="Times New Roman"/>
        </w:rPr>
        <w:t>(TPA) Sukawinatan dengan total jarak sebesar 16.24 Km.</w:t>
      </w:r>
    </w:p>
    <w:p w:rsidR="002773B6" w:rsidRDefault="002773B6" w:rsidP="002773B6">
      <w:pPr>
        <w:tabs>
          <w:tab w:val="left" w:pos="709"/>
        </w:tabs>
        <w:ind w:left="709"/>
        <w:jc w:val="both"/>
        <w:rPr>
          <w:sz w:val="22"/>
          <w:szCs w:val="22"/>
        </w:rPr>
      </w:pPr>
      <w:r w:rsidRPr="002773B6">
        <w:rPr>
          <w:sz w:val="22"/>
          <w:szCs w:val="22"/>
        </w:rPr>
        <w:t>Maka dengan total jarak = 31.13 km untuk 1 trip &lt; dari jarak terdahulu = 41.34 Km, telah mengefisiensi jarak tempuh sebanyak, 10.21 Km dengan waktu operasi hanya 1 kali putaran rute</w:t>
      </w:r>
    </w:p>
    <w:p w:rsidR="008E2535" w:rsidRPr="002773B6" w:rsidRDefault="008E2535" w:rsidP="002773B6">
      <w:pPr>
        <w:tabs>
          <w:tab w:val="left" w:pos="709"/>
        </w:tabs>
        <w:ind w:left="709"/>
        <w:jc w:val="both"/>
        <w:rPr>
          <w:sz w:val="22"/>
          <w:szCs w:val="22"/>
        </w:rPr>
      </w:pPr>
    </w:p>
    <w:p w:rsidR="002773B6" w:rsidRPr="002773B6" w:rsidRDefault="008E2535" w:rsidP="008E2535">
      <w:pPr>
        <w:pStyle w:val="ListParagraph"/>
        <w:spacing w:line="240" w:lineRule="auto"/>
        <w:ind w:left="709" w:hanging="709"/>
        <w:jc w:val="both"/>
        <w:rPr>
          <w:rFonts w:ascii="Times New Roman" w:hAnsi="Times New Roman"/>
        </w:rPr>
      </w:pPr>
      <w:r>
        <w:rPr>
          <w:rFonts w:ascii="Times New Roman" w:hAnsi="Times New Roman"/>
        </w:rPr>
        <w:tab/>
      </w:r>
      <w:r w:rsidR="002773B6" w:rsidRPr="002773B6">
        <w:rPr>
          <w:rFonts w:ascii="Times New Roman" w:hAnsi="Times New Roman"/>
        </w:rPr>
        <w:t xml:space="preserve">Dan Rute C, dengan 4 unit </w:t>
      </w:r>
      <w:r w:rsidR="002773B6" w:rsidRPr="002773B6">
        <w:rPr>
          <w:rFonts w:ascii="Times New Roman" w:hAnsi="Times New Roman"/>
          <w:i/>
        </w:rPr>
        <w:t>dump truck</w:t>
      </w:r>
      <w:r w:rsidR="002773B6" w:rsidRPr="002773B6">
        <w:rPr>
          <w:rFonts w:ascii="Times New Roman" w:hAnsi="Times New Roman"/>
        </w:rPr>
        <w:t>, yaitu sebagai berikut :</w:t>
      </w:r>
    </w:p>
    <w:p w:rsidR="002773B6" w:rsidRPr="002773B6" w:rsidRDefault="008E2535" w:rsidP="008E2535">
      <w:pPr>
        <w:pStyle w:val="ListParagraph"/>
        <w:spacing w:line="240" w:lineRule="auto"/>
        <w:ind w:left="284" w:hanging="284"/>
        <w:jc w:val="both"/>
        <w:rPr>
          <w:rFonts w:ascii="Times New Roman" w:hAnsi="Times New Roman"/>
        </w:rPr>
      </w:pPr>
      <w:r>
        <w:rPr>
          <w:rFonts w:ascii="Times New Roman" w:hAnsi="Times New Roman"/>
        </w:rPr>
        <w:tab/>
        <w:t>C1 :</w:t>
      </w:r>
      <w:r w:rsidR="002773B6" w:rsidRPr="002773B6">
        <w:rPr>
          <w:rFonts w:ascii="Times New Roman" w:hAnsi="Times New Roman"/>
        </w:rPr>
        <w:t xml:space="preserve">ditempuh dari pangkalan menuju TPS Bungaran (TP04) –– TPS OPI (TP05), </w:t>
      </w:r>
      <w:r>
        <w:rPr>
          <w:rFonts w:ascii="Times New Roman" w:hAnsi="Times New Roman"/>
        </w:rPr>
        <w:tab/>
      </w:r>
      <w:r w:rsidR="002773B6" w:rsidRPr="002773B6">
        <w:rPr>
          <w:rFonts w:ascii="Times New Roman" w:hAnsi="Times New Roman"/>
        </w:rPr>
        <w:t xml:space="preserve">kemudian menuju Tempat Pembuangan Akhir (TPA) Sukawinatan dengan total </w:t>
      </w:r>
      <w:r>
        <w:rPr>
          <w:rFonts w:ascii="Times New Roman" w:hAnsi="Times New Roman"/>
        </w:rPr>
        <w:tab/>
      </w:r>
      <w:r w:rsidR="002773B6" w:rsidRPr="002773B6">
        <w:rPr>
          <w:rFonts w:ascii="Times New Roman" w:hAnsi="Times New Roman"/>
        </w:rPr>
        <w:t>jarak sebesar 24.5 Km</w:t>
      </w:r>
    </w:p>
    <w:p w:rsidR="002773B6" w:rsidRPr="002773B6" w:rsidRDefault="008E2535" w:rsidP="008E2535">
      <w:pPr>
        <w:pStyle w:val="ListParagraph"/>
        <w:spacing w:line="240" w:lineRule="auto"/>
        <w:ind w:left="284" w:hanging="567"/>
        <w:jc w:val="both"/>
        <w:rPr>
          <w:rFonts w:ascii="Times New Roman" w:hAnsi="Times New Roman"/>
        </w:rPr>
      </w:pPr>
      <w:r>
        <w:rPr>
          <w:rFonts w:ascii="Times New Roman" w:hAnsi="Times New Roman"/>
        </w:rPr>
        <w:tab/>
        <w:t>C2 :</w:t>
      </w:r>
      <w:r w:rsidR="002773B6" w:rsidRPr="002773B6">
        <w:rPr>
          <w:rFonts w:ascii="Times New Roman" w:hAnsi="Times New Roman"/>
        </w:rPr>
        <w:t xml:space="preserve">ditempuh dari pangkalan menuju TPS Simpang KB (TP02) – TPS Zikon Sunan </w:t>
      </w:r>
      <w:r>
        <w:rPr>
          <w:rFonts w:ascii="Times New Roman" w:hAnsi="Times New Roman"/>
        </w:rPr>
        <w:tab/>
      </w:r>
      <w:r w:rsidR="002773B6" w:rsidRPr="002773B6">
        <w:rPr>
          <w:rFonts w:ascii="Times New Roman" w:hAnsi="Times New Roman"/>
        </w:rPr>
        <w:t xml:space="preserve">(TP01) – TPS PT Ali (TP03), kemudian menuju Tempat Pembuangan Akhir </w:t>
      </w:r>
      <w:r>
        <w:rPr>
          <w:rFonts w:ascii="Times New Roman" w:hAnsi="Times New Roman"/>
        </w:rPr>
        <w:tab/>
      </w:r>
      <w:r w:rsidR="002773B6" w:rsidRPr="002773B6">
        <w:rPr>
          <w:rFonts w:ascii="Times New Roman" w:hAnsi="Times New Roman"/>
        </w:rPr>
        <w:t xml:space="preserve">(TPA) Sukawinatan. Dengan total jarak sebesar 16.39 Km, maka total jarak = </w:t>
      </w:r>
      <w:r>
        <w:rPr>
          <w:rFonts w:ascii="Times New Roman" w:hAnsi="Times New Roman"/>
        </w:rPr>
        <w:tab/>
      </w:r>
      <w:r w:rsidR="002773B6" w:rsidRPr="002773B6">
        <w:rPr>
          <w:rFonts w:ascii="Times New Roman" w:hAnsi="Times New Roman"/>
        </w:rPr>
        <w:t>40.89 Km untuk 1 trip</w:t>
      </w:r>
    </w:p>
    <w:p w:rsidR="008E2535" w:rsidRDefault="008E2535" w:rsidP="002773B6">
      <w:pPr>
        <w:pStyle w:val="ListParagraph"/>
        <w:spacing w:line="240" w:lineRule="auto"/>
        <w:ind w:left="567"/>
        <w:jc w:val="both"/>
        <w:rPr>
          <w:rFonts w:ascii="Times New Roman" w:hAnsi="Times New Roman"/>
        </w:rPr>
      </w:pPr>
    </w:p>
    <w:p w:rsidR="002773B6" w:rsidRPr="002773B6" w:rsidRDefault="008E2535" w:rsidP="002773B6">
      <w:pPr>
        <w:pStyle w:val="ListParagraph"/>
        <w:spacing w:line="240" w:lineRule="auto"/>
        <w:ind w:left="567"/>
        <w:jc w:val="both"/>
        <w:rPr>
          <w:rFonts w:ascii="Times New Roman" w:hAnsi="Times New Roman"/>
        </w:rPr>
      </w:pPr>
      <w:r>
        <w:rPr>
          <w:rFonts w:ascii="Times New Roman" w:hAnsi="Times New Roman"/>
        </w:rPr>
        <w:tab/>
      </w:r>
      <w:r w:rsidR="002773B6" w:rsidRPr="002773B6">
        <w:rPr>
          <w:rFonts w:ascii="Times New Roman" w:hAnsi="Times New Roman"/>
        </w:rPr>
        <w:t xml:space="preserve">maka total jarak = 40.89 Km untuk 1 trip trip &lt; dari jarak terdahulu = 62.24 </w:t>
      </w:r>
      <w:r>
        <w:rPr>
          <w:rFonts w:ascii="Times New Roman" w:hAnsi="Times New Roman"/>
        </w:rPr>
        <w:tab/>
      </w:r>
      <w:r w:rsidR="002773B6" w:rsidRPr="002773B6">
        <w:rPr>
          <w:rFonts w:ascii="Times New Roman" w:hAnsi="Times New Roman"/>
        </w:rPr>
        <w:t xml:space="preserve">Km,telah mengefisiensi jarak tempuh sebanyak, 21.35 Km dengan waktu operasi </w:t>
      </w:r>
      <w:r>
        <w:rPr>
          <w:rFonts w:ascii="Times New Roman" w:hAnsi="Times New Roman"/>
        </w:rPr>
        <w:tab/>
      </w:r>
      <w:r w:rsidR="002773B6" w:rsidRPr="002773B6">
        <w:rPr>
          <w:rFonts w:ascii="Times New Roman" w:hAnsi="Times New Roman"/>
        </w:rPr>
        <w:t>hanya 1 kali putaran rute</w:t>
      </w:r>
    </w:p>
    <w:p w:rsidR="002773B6" w:rsidRPr="002773B6" w:rsidRDefault="002773B6" w:rsidP="002773B6">
      <w:pPr>
        <w:pStyle w:val="ListParagraph"/>
        <w:spacing w:after="0" w:line="240" w:lineRule="auto"/>
        <w:ind w:left="284"/>
        <w:rPr>
          <w:rFonts w:ascii="Times New Roman" w:hAnsi="Times New Roman"/>
          <w:b/>
        </w:rPr>
      </w:pPr>
    </w:p>
    <w:p w:rsidR="008C1680" w:rsidRPr="003E1BCF" w:rsidRDefault="006D4106" w:rsidP="004A736E">
      <w:pPr>
        <w:pStyle w:val="ListParagraph"/>
        <w:numPr>
          <w:ilvl w:val="0"/>
          <w:numId w:val="3"/>
        </w:numPr>
        <w:ind w:left="284" w:hanging="284"/>
        <w:jc w:val="both"/>
        <w:rPr>
          <w:rFonts w:ascii="Times New Roman" w:hAnsi="Times New Roman"/>
          <w:b/>
        </w:rPr>
      </w:pPr>
      <w:r w:rsidRPr="003E1BCF">
        <w:rPr>
          <w:rFonts w:ascii="Times New Roman" w:hAnsi="Times New Roman"/>
          <w:b/>
        </w:rPr>
        <w:t>KESIMPULAN</w:t>
      </w:r>
    </w:p>
    <w:p w:rsidR="001E7D0B" w:rsidRPr="001E7D0B" w:rsidRDefault="001E7D0B" w:rsidP="00022E7A">
      <w:pPr>
        <w:pStyle w:val="ListParagraph"/>
        <w:spacing w:after="0" w:line="240" w:lineRule="auto"/>
        <w:ind w:left="0" w:firstLine="284"/>
        <w:jc w:val="both"/>
        <w:rPr>
          <w:rFonts w:ascii="Times New Roman" w:hAnsi="Times New Roman"/>
        </w:rPr>
      </w:pPr>
      <w:r w:rsidRPr="001E7D0B">
        <w:rPr>
          <w:rFonts w:ascii="Times New Roman" w:hAnsi="Times New Roman"/>
        </w:rPr>
        <w:t>Dari penelitian yang telah dilakukan didapatkan hasil kesimpulan bahwa,</w:t>
      </w:r>
    </w:p>
    <w:p w:rsidR="001E7D0B" w:rsidRPr="001E7D0B" w:rsidRDefault="001E7D0B" w:rsidP="00022E7A">
      <w:pPr>
        <w:pStyle w:val="ListParagraph"/>
        <w:numPr>
          <w:ilvl w:val="0"/>
          <w:numId w:val="9"/>
        </w:numPr>
        <w:spacing w:after="0" w:line="240" w:lineRule="auto"/>
        <w:ind w:left="567" w:hanging="283"/>
        <w:jc w:val="both"/>
        <w:rPr>
          <w:rFonts w:ascii="Times New Roman" w:hAnsi="Times New Roman"/>
        </w:rPr>
      </w:pPr>
      <w:r w:rsidRPr="001E7D0B">
        <w:rPr>
          <w:rFonts w:ascii="Times New Roman" w:hAnsi="Times New Roman"/>
        </w:rPr>
        <w:t>Hasil rute dan proses terbaik untuk  pengangkutan sampah pada masing –masing kecamatan. Sebagai berikut :</w:t>
      </w:r>
    </w:p>
    <w:p w:rsidR="001E7D0B" w:rsidRPr="001E7D0B" w:rsidRDefault="001E7D0B" w:rsidP="00022E7A">
      <w:pPr>
        <w:pStyle w:val="ListParagraph"/>
        <w:spacing w:line="240" w:lineRule="auto"/>
        <w:ind w:left="567"/>
        <w:jc w:val="both"/>
        <w:rPr>
          <w:rFonts w:ascii="Times New Roman" w:hAnsi="Times New Roman"/>
          <w:b/>
        </w:rPr>
      </w:pPr>
      <w:r w:rsidRPr="001E7D0B">
        <w:rPr>
          <w:rFonts w:ascii="Times New Roman" w:hAnsi="Times New Roman"/>
          <w:b/>
        </w:rPr>
        <w:t xml:space="preserve">Rute A, Kecamatan Plaju (pengangkutan sampah 1 kali putaran rute) : </w:t>
      </w:r>
    </w:p>
    <w:p w:rsidR="001E7D0B" w:rsidRPr="001E7D0B" w:rsidRDefault="001E7D0B" w:rsidP="00022E7A">
      <w:pPr>
        <w:pStyle w:val="ListParagraph"/>
        <w:tabs>
          <w:tab w:val="left" w:pos="5609"/>
        </w:tabs>
        <w:spacing w:line="240" w:lineRule="auto"/>
        <w:ind w:left="567"/>
        <w:jc w:val="both"/>
        <w:rPr>
          <w:rFonts w:ascii="Times New Roman" w:hAnsi="Times New Roman"/>
        </w:rPr>
      </w:pPr>
      <w:r w:rsidRPr="001E7D0B">
        <w:rPr>
          <w:rFonts w:ascii="Times New Roman" w:hAnsi="Times New Roman"/>
        </w:rPr>
        <w:t xml:space="preserve">Rute A1, Dengan total jarak rute A1 = 24.39 Km, 4 </w:t>
      </w:r>
      <w:r w:rsidRPr="001E7D0B">
        <w:rPr>
          <w:rFonts w:ascii="Times New Roman" w:hAnsi="Times New Roman"/>
          <w:i/>
        </w:rPr>
        <w:t xml:space="preserve">dump truck, </w:t>
      </w:r>
      <w:r w:rsidRPr="001E7D0B">
        <w:rPr>
          <w:rFonts w:ascii="Times New Roman" w:hAnsi="Times New Roman"/>
        </w:rPr>
        <w:tab/>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 xml:space="preserve">dari pangkalan menuju TPS Bagus Kuning (TP11) – TPS Jama-jama (TP12) –– TPS Pintu besi (TP13), kemudian menuju Tempat Pembuangan Akhir (TPA) Sukawinatan, </w:t>
      </w:r>
    </w:p>
    <w:p w:rsidR="001E7D0B" w:rsidRPr="001E7D0B" w:rsidRDefault="001E7D0B" w:rsidP="00022E7A">
      <w:pPr>
        <w:pStyle w:val="ListParagraph"/>
        <w:spacing w:line="240" w:lineRule="auto"/>
        <w:ind w:left="567"/>
        <w:jc w:val="both"/>
        <w:rPr>
          <w:rFonts w:ascii="Times New Roman" w:hAnsi="Times New Roman"/>
          <w:i/>
        </w:rPr>
      </w:pPr>
      <w:r w:rsidRPr="001E7D0B">
        <w:rPr>
          <w:rFonts w:ascii="Times New Roman" w:hAnsi="Times New Roman"/>
        </w:rPr>
        <w:t xml:space="preserve">Rute A2, Dengan total jarak rute A2 = 24.73 Km, 4 </w:t>
      </w:r>
      <w:r w:rsidRPr="001E7D0B">
        <w:rPr>
          <w:rFonts w:ascii="Times New Roman" w:hAnsi="Times New Roman"/>
          <w:i/>
        </w:rPr>
        <w:t>dump truck.</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dari pangkalan menuju TPS Terminal Plaju 2 (TP16) – TPS Terminal Plaju (TP15) – TPS Pasar Modern (TP14), kemudian menuju Tempat Pembuangan Akhir (TPA) Sukawinatan</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Dengan total jarak = 49.12 Km untuk 1 trip, telah mengefisiensi jarak tempuh sebanyak, 10.22 Km dengan waktu operasi hanya 1 kali putaran rute</w:t>
      </w:r>
    </w:p>
    <w:p w:rsidR="001E7D0B" w:rsidRPr="001E7D0B" w:rsidRDefault="001E7D0B" w:rsidP="00022E7A">
      <w:pPr>
        <w:pStyle w:val="ListParagraph"/>
        <w:spacing w:line="240" w:lineRule="auto"/>
        <w:ind w:left="567"/>
        <w:rPr>
          <w:b/>
        </w:rPr>
      </w:pPr>
      <w:r w:rsidRPr="001E7D0B">
        <w:rPr>
          <w:rFonts w:ascii="Times New Roman" w:hAnsi="Times New Roman"/>
          <w:b/>
        </w:rPr>
        <w:t>Rute B, Kecamatan SUII (pengangkutan sampah 1 kali putaran rute) :</w:t>
      </w:r>
    </w:p>
    <w:p w:rsidR="001E7D0B" w:rsidRPr="001E7D0B" w:rsidRDefault="001E7D0B" w:rsidP="00022E7A">
      <w:pPr>
        <w:pStyle w:val="ListParagraph"/>
        <w:spacing w:line="240" w:lineRule="auto"/>
        <w:ind w:left="567"/>
        <w:rPr>
          <w:rFonts w:ascii="Times New Roman" w:hAnsi="Times New Roman"/>
          <w:i/>
        </w:rPr>
      </w:pPr>
      <w:r w:rsidRPr="001E7D0B">
        <w:rPr>
          <w:rFonts w:ascii="Times New Roman" w:hAnsi="Times New Roman"/>
        </w:rPr>
        <w:t xml:space="preserve">Rute B1, Dengan total jarak rute B1 = 14.89 Km, 2 </w:t>
      </w:r>
      <w:r w:rsidRPr="001E7D0B">
        <w:rPr>
          <w:rFonts w:ascii="Times New Roman" w:hAnsi="Times New Roman"/>
          <w:i/>
        </w:rPr>
        <w:t>dump truck</w:t>
      </w:r>
    </w:p>
    <w:p w:rsidR="001E7D0B" w:rsidRPr="001E7D0B" w:rsidRDefault="001E7D0B" w:rsidP="00022E7A">
      <w:pPr>
        <w:pStyle w:val="ListParagraph"/>
        <w:spacing w:line="240" w:lineRule="auto"/>
        <w:ind w:left="567"/>
        <w:rPr>
          <w:rFonts w:ascii="Times New Roman" w:hAnsi="Times New Roman"/>
        </w:rPr>
      </w:pPr>
      <w:r w:rsidRPr="001E7D0B">
        <w:rPr>
          <w:rFonts w:ascii="Times New Roman" w:hAnsi="Times New Roman"/>
        </w:rPr>
        <w:t>dari pangkalan menuju TPS 10 Ulu (TP06) –TPS Naga Swidak (TP09), kemudian menuju Tempat Pembuangan Akhir (TPA)</w:t>
      </w:r>
    </w:p>
    <w:p w:rsidR="001E7D0B" w:rsidRPr="001E7D0B" w:rsidRDefault="001E7D0B" w:rsidP="00022E7A">
      <w:pPr>
        <w:pStyle w:val="ListParagraph"/>
        <w:spacing w:line="240" w:lineRule="auto"/>
        <w:ind w:left="567"/>
        <w:jc w:val="both"/>
        <w:rPr>
          <w:rFonts w:ascii="Times New Roman" w:hAnsi="Times New Roman"/>
          <w:i/>
        </w:rPr>
      </w:pPr>
      <w:r w:rsidRPr="001E7D0B">
        <w:rPr>
          <w:rFonts w:ascii="Times New Roman" w:hAnsi="Times New Roman"/>
        </w:rPr>
        <w:t xml:space="preserve">Rute B2, Dengan total jarak rute B2= 16.24 Km, 4 </w:t>
      </w:r>
      <w:r w:rsidRPr="001E7D0B">
        <w:rPr>
          <w:rFonts w:ascii="Times New Roman" w:hAnsi="Times New Roman"/>
          <w:i/>
        </w:rPr>
        <w:t>dump truck</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dari pangkalan menuju TPS Silaberanti II (TP07) – TPS Silaberanti I (TP08) - TPS Yakta Pena (TP10), kemudian menuju Tempat Pembuangan Akhir (TPA) Sukawinatan</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Dengan total jarak = 31.13 km untuk 1 trip, telah mengefisiensi jarak tempuh sebanyak, 10.21 Km dengan waktu operasi hanya 1 kali putaran rute</w:t>
      </w:r>
    </w:p>
    <w:p w:rsidR="001E7D0B" w:rsidRPr="001E7D0B" w:rsidRDefault="001E7D0B" w:rsidP="001E7D0B">
      <w:pPr>
        <w:pStyle w:val="ListParagraph"/>
        <w:spacing w:line="240" w:lineRule="auto"/>
        <w:ind w:left="426"/>
        <w:jc w:val="both"/>
        <w:rPr>
          <w:rFonts w:ascii="Times New Roman" w:hAnsi="Times New Roman"/>
          <w:i/>
        </w:rPr>
      </w:pP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b/>
        </w:rPr>
        <w:t xml:space="preserve">Rute C, Kecamatan Kertapati (pengangkutan sampah 1 putaran rute)  : </w:t>
      </w:r>
    </w:p>
    <w:p w:rsidR="001E7D0B" w:rsidRPr="001E7D0B" w:rsidRDefault="001E7D0B" w:rsidP="00022E7A">
      <w:pPr>
        <w:pStyle w:val="ListParagraph"/>
        <w:spacing w:line="240" w:lineRule="auto"/>
        <w:ind w:left="567"/>
        <w:jc w:val="both"/>
        <w:rPr>
          <w:rFonts w:ascii="Times New Roman" w:hAnsi="Times New Roman"/>
          <w:i/>
        </w:rPr>
      </w:pPr>
      <w:r w:rsidRPr="001E7D0B">
        <w:rPr>
          <w:rFonts w:ascii="Times New Roman" w:hAnsi="Times New Roman"/>
        </w:rPr>
        <w:t xml:space="preserve">Rute C1, Dengan total jarak rute C1= 24.5 Km, 2 </w:t>
      </w:r>
      <w:r w:rsidRPr="001E7D0B">
        <w:rPr>
          <w:rFonts w:ascii="Times New Roman" w:hAnsi="Times New Roman"/>
          <w:i/>
        </w:rPr>
        <w:t>dump truck</w:t>
      </w:r>
    </w:p>
    <w:p w:rsidR="001E7D0B" w:rsidRPr="001E7D0B" w:rsidRDefault="001E7D0B" w:rsidP="00022E7A">
      <w:pPr>
        <w:pStyle w:val="ListParagraph"/>
        <w:spacing w:line="240" w:lineRule="auto"/>
        <w:ind w:left="567"/>
        <w:jc w:val="both"/>
        <w:rPr>
          <w:rFonts w:ascii="Times New Roman" w:hAnsi="Times New Roman"/>
          <w:i/>
        </w:rPr>
      </w:pPr>
      <w:r w:rsidRPr="001E7D0B">
        <w:rPr>
          <w:rFonts w:ascii="Times New Roman" w:hAnsi="Times New Roman"/>
        </w:rPr>
        <w:t>dari pangkalan menuju TPS Bungaran (TP04) –– TPS OPI (TP05), kemudian menuju Tempat Pembuangan Akhir (TPA) Sukawinatan</w:t>
      </w:r>
    </w:p>
    <w:p w:rsidR="001E7D0B" w:rsidRPr="001E7D0B" w:rsidRDefault="001E7D0B" w:rsidP="00022E7A">
      <w:pPr>
        <w:pStyle w:val="ListParagraph"/>
        <w:spacing w:line="240" w:lineRule="auto"/>
        <w:ind w:left="567"/>
        <w:jc w:val="both"/>
        <w:rPr>
          <w:rFonts w:ascii="Times New Roman" w:hAnsi="Times New Roman"/>
          <w:i/>
        </w:rPr>
      </w:pPr>
      <w:r w:rsidRPr="001E7D0B">
        <w:rPr>
          <w:rFonts w:ascii="Times New Roman" w:hAnsi="Times New Roman"/>
        </w:rPr>
        <w:t xml:space="preserve">Rute C2, Dengan total jarak rute C2= 16.39 Km, 2 </w:t>
      </w:r>
      <w:r w:rsidRPr="001E7D0B">
        <w:rPr>
          <w:rFonts w:ascii="Times New Roman" w:hAnsi="Times New Roman"/>
          <w:i/>
        </w:rPr>
        <w:t>dump truck</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dari pangkalan menuju TPS Simpang KB (TP02) – TPS Zikon Sunan (TP01) – TPS PT Ali (TP03), kemudian menuju Tempat Pembuangan Akhir (TPA) Sukawinatan</w:t>
      </w:r>
    </w:p>
    <w:p w:rsidR="001E7D0B" w:rsidRPr="001E7D0B" w:rsidRDefault="001E7D0B" w:rsidP="00022E7A">
      <w:pPr>
        <w:pStyle w:val="ListParagraph"/>
        <w:spacing w:line="240" w:lineRule="auto"/>
        <w:ind w:left="567"/>
        <w:jc w:val="both"/>
        <w:rPr>
          <w:rFonts w:ascii="Times New Roman" w:hAnsi="Times New Roman"/>
        </w:rPr>
      </w:pPr>
      <w:r w:rsidRPr="001E7D0B">
        <w:rPr>
          <w:rFonts w:ascii="Times New Roman" w:hAnsi="Times New Roman"/>
        </w:rPr>
        <w:t>maka total jarak = 40.89 Km untuk 1 trip trip, telah mengefisiensi jarak tempuh sebanyak, 21.35 Km dengan waktu operasi hanya 1 kali putaran rute</w:t>
      </w:r>
    </w:p>
    <w:p w:rsidR="001E7D0B" w:rsidRPr="001E7D0B" w:rsidRDefault="001E7D0B" w:rsidP="001E7D0B">
      <w:pPr>
        <w:pStyle w:val="ListParagraph"/>
        <w:spacing w:line="240" w:lineRule="auto"/>
        <w:ind w:left="567"/>
        <w:jc w:val="both"/>
        <w:rPr>
          <w:rFonts w:ascii="Times New Roman" w:hAnsi="Times New Roman"/>
        </w:rPr>
      </w:pPr>
    </w:p>
    <w:p w:rsidR="001E7D0B" w:rsidRPr="001E7D0B" w:rsidRDefault="001E7D0B" w:rsidP="00022E7A">
      <w:pPr>
        <w:pStyle w:val="ListParagraph"/>
        <w:numPr>
          <w:ilvl w:val="0"/>
          <w:numId w:val="9"/>
        </w:numPr>
        <w:spacing w:after="0" w:line="240" w:lineRule="auto"/>
        <w:ind w:left="567" w:hanging="283"/>
        <w:jc w:val="both"/>
        <w:rPr>
          <w:rFonts w:ascii="Times New Roman" w:hAnsi="Times New Roman"/>
        </w:rPr>
      </w:pPr>
      <w:r w:rsidRPr="001E7D0B">
        <w:rPr>
          <w:rFonts w:ascii="Times New Roman" w:hAnsi="Times New Roman"/>
        </w:rPr>
        <w:t xml:space="preserve">Jumlah </w:t>
      </w:r>
      <w:r w:rsidRPr="001E7D0B">
        <w:rPr>
          <w:rFonts w:ascii="Times New Roman" w:hAnsi="Times New Roman"/>
          <w:i/>
        </w:rPr>
        <w:t xml:space="preserve">dump truck </w:t>
      </w:r>
      <w:r w:rsidRPr="001E7D0B">
        <w:rPr>
          <w:rFonts w:ascii="Times New Roman" w:hAnsi="Times New Roman"/>
        </w:rPr>
        <w:t>yang harus disiapkan disesuiakan dengan timbunan sampah setiap kecamatan yaitu sebagai berikut :</w:t>
      </w:r>
    </w:p>
    <w:p w:rsidR="001E7D0B" w:rsidRPr="001E7D0B" w:rsidRDefault="001E7D0B" w:rsidP="00022E7A">
      <w:pPr>
        <w:pStyle w:val="ListParagraph"/>
        <w:spacing w:after="0" w:line="240" w:lineRule="auto"/>
        <w:ind w:left="567"/>
        <w:jc w:val="both"/>
        <w:rPr>
          <w:rFonts w:ascii="Times New Roman" w:hAnsi="Times New Roman"/>
          <w:i/>
        </w:rPr>
      </w:pPr>
      <w:r w:rsidRPr="001E7D0B">
        <w:rPr>
          <w:rFonts w:ascii="Times New Roman" w:hAnsi="Times New Roman"/>
        </w:rPr>
        <w:t xml:space="preserve">Kecamatan Plaju (Timbunan Sampah = 46.48 ton/hari): 8 unit </w:t>
      </w:r>
      <w:r w:rsidRPr="001E7D0B">
        <w:rPr>
          <w:rFonts w:ascii="Times New Roman" w:hAnsi="Times New Roman"/>
          <w:i/>
        </w:rPr>
        <w:t>dump truck</w:t>
      </w:r>
    </w:p>
    <w:p w:rsidR="001E7D0B" w:rsidRPr="001E7D0B" w:rsidRDefault="001E7D0B" w:rsidP="00022E7A">
      <w:pPr>
        <w:pStyle w:val="ListParagraph"/>
        <w:spacing w:after="0" w:line="240" w:lineRule="auto"/>
        <w:ind w:left="567"/>
        <w:jc w:val="both"/>
        <w:rPr>
          <w:rFonts w:ascii="Times New Roman" w:hAnsi="Times New Roman"/>
          <w:i/>
        </w:rPr>
      </w:pPr>
      <w:r w:rsidRPr="001E7D0B">
        <w:rPr>
          <w:rFonts w:ascii="Times New Roman" w:hAnsi="Times New Roman"/>
        </w:rPr>
        <w:t xml:space="preserve">Kecamatan SUII (Timbunan Sampah = 34.6 ton/hari) : 6 unit </w:t>
      </w:r>
      <w:r w:rsidRPr="001E7D0B">
        <w:rPr>
          <w:rFonts w:ascii="Times New Roman" w:hAnsi="Times New Roman"/>
          <w:i/>
        </w:rPr>
        <w:t>dump truck</w:t>
      </w:r>
    </w:p>
    <w:p w:rsidR="001E7D0B" w:rsidRPr="001E7D0B" w:rsidRDefault="001E7D0B" w:rsidP="00022E7A">
      <w:pPr>
        <w:pStyle w:val="ListParagraph"/>
        <w:spacing w:after="0" w:line="240" w:lineRule="auto"/>
        <w:ind w:left="567"/>
        <w:jc w:val="both"/>
        <w:rPr>
          <w:rFonts w:ascii="Times New Roman" w:hAnsi="Times New Roman"/>
          <w:i/>
        </w:rPr>
      </w:pPr>
      <w:r w:rsidRPr="001E7D0B">
        <w:rPr>
          <w:rFonts w:ascii="Times New Roman" w:hAnsi="Times New Roman"/>
        </w:rPr>
        <w:t xml:space="preserve">Kecamatan Kertapati (Timbunan Sampah = 22.4 ton/hari) : 4 unit </w:t>
      </w:r>
      <w:r w:rsidRPr="001E7D0B">
        <w:rPr>
          <w:rFonts w:ascii="Times New Roman" w:hAnsi="Times New Roman"/>
          <w:i/>
        </w:rPr>
        <w:t>dump truck</w:t>
      </w: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Default="002773B6" w:rsidP="00FF6343">
      <w:pPr>
        <w:pStyle w:val="ListParagraph"/>
        <w:spacing w:after="0" w:line="240" w:lineRule="auto"/>
        <w:ind w:left="284" w:firstLine="425"/>
        <w:jc w:val="both"/>
        <w:rPr>
          <w:rFonts w:ascii="Times New Roman" w:hAnsi="Times New Roman"/>
          <w:b/>
          <w:color w:val="000000" w:themeColor="text1"/>
        </w:rPr>
      </w:pPr>
    </w:p>
    <w:p w:rsidR="002773B6" w:rsidRPr="003E1BCF" w:rsidRDefault="002773B6" w:rsidP="00FF6343">
      <w:pPr>
        <w:pStyle w:val="ListParagraph"/>
        <w:spacing w:after="0" w:line="240" w:lineRule="auto"/>
        <w:ind w:left="284" w:firstLine="425"/>
        <w:jc w:val="both"/>
        <w:rPr>
          <w:rFonts w:ascii="Times New Roman" w:hAnsi="Times New Roman"/>
          <w:b/>
          <w:color w:val="000000" w:themeColor="text1"/>
        </w:rPr>
      </w:pPr>
    </w:p>
    <w:p w:rsidR="00FF6343" w:rsidRDefault="00FF6343"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B44557" w:rsidRDefault="00B44557" w:rsidP="008C1680">
      <w:pPr>
        <w:spacing w:after="120"/>
        <w:jc w:val="center"/>
        <w:rPr>
          <w:rFonts w:ascii="Garamond" w:hAnsi="Garamond"/>
          <w:b/>
          <w:sz w:val="22"/>
          <w:szCs w:val="22"/>
        </w:rPr>
      </w:pPr>
    </w:p>
    <w:p w:rsidR="00433AE4" w:rsidRDefault="00433AE4" w:rsidP="008C1680">
      <w:pPr>
        <w:spacing w:after="120"/>
        <w:jc w:val="center"/>
        <w:rPr>
          <w:rFonts w:ascii="Garamond" w:hAnsi="Garamond"/>
          <w:b/>
          <w:sz w:val="22"/>
          <w:szCs w:val="22"/>
        </w:rPr>
      </w:pPr>
    </w:p>
    <w:p w:rsidR="00433AE4" w:rsidRDefault="00433AE4" w:rsidP="008C1680">
      <w:pPr>
        <w:spacing w:after="120"/>
        <w:jc w:val="center"/>
        <w:rPr>
          <w:rFonts w:ascii="Garamond" w:hAnsi="Garamond"/>
          <w:b/>
          <w:sz w:val="22"/>
          <w:szCs w:val="22"/>
        </w:rPr>
      </w:pPr>
    </w:p>
    <w:p w:rsidR="00433AE4" w:rsidRDefault="00433AE4" w:rsidP="008C1680">
      <w:pPr>
        <w:spacing w:after="120"/>
        <w:jc w:val="center"/>
        <w:rPr>
          <w:rFonts w:ascii="Garamond" w:hAnsi="Garamond"/>
          <w:b/>
          <w:sz w:val="22"/>
          <w:szCs w:val="22"/>
        </w:rPr>
      </w:pPr>
    </w:p>
    <w:p w:rsidR="008C1680" w:rsidRPr="0011439F" w:rsidRDefault="008C1680" w:rsidP="008C1680">
      <w:pPr>
        <w:spacing w:after="120"/>
        <w:jc w:val="center"/>
        <w:rPr>
          <w:rFonts w:ascii="Garamond" w:hAnsi="Garamond"/>
          <w:b/>
          <w:sz w:val="22"/>
          <w:szCs w:val="22"/>
        </w:rPr>
      </w:pPr>
      <w:r w:rsidRPr="0011439F">
        <w:rPr>
          <w:rFonts w:ascii="Garamond" w:hAnsi="Garamond"/>
          <w:b/>
          <w:sz w:val="22"/>
          <w:szCs w:val="22"/>
        </w:rPr>
        <w:t>Jurnal Ilmiah TEKNO</w:t>
      </w:r>
    </w:p>
    <w:p w:rsidR="008C1680" w:rsidRPr="0011439F" w:rsidRDefault="008C1680" w:rsidP="008C1680">
      <w:pPr>
        <w:spacing w:after="120"/>
        <w:jc w:val="center"/>
        <w:rPr>
          <w:rFonts w:ascii="Garamond" w:hAnsi="Garamond"/>
          <w:b/>
          <w:sz w:val="22"/>
          <w:szCs w:val="22"/>
        </w:rPr>
      </w:pPr>
      <w:r w:rsidRPr="0011439F">
        <w:rPr>
          <w:rFonts w:ascii="Garamond" w:hAnsi="Garamond"/>
          <w:b/>
          <w:sz w:val="22"/>
          <w:szCs w:val="22"/>
        </w:rPr>
        <w:t>(Civil Engineeering, Elektrical Engineeering and Industrial Engineeering)</w:t>
      </w:r>
    </w:p>
    <w:p w:rsidR="008C1680" w:rsidRPr="00C86A3E" w:rsidRDefault="006B065A" w:rsidP="008C1680">
      <w:pPr>
        <w:spacing w:after="240"/>
        <w:jc w:val="center"/>
        <w:rPr>
          <w:rFonts w:ascii="Garamond" w:hAnsi="Garamond"/>
          <w:b/>
          <w:sz w:val="22"/>
          <w:szCs w:val="22"/>
        </w:rPr>
      </w:pPr>
      <w:r>
        <w:rPr>
          <w:rFonts w:ascii="Garamond" w:hAnsi="Garamond"/>
          <w:b/>
          <w:noProof/>
          <w:sz w:val="22"/>
          <w:szCs w:val="22"/>
        </w:rPr>
        <mc:AlternateContent>
          <mc:Choice Requires="wps">
            <w:drawing>
              <wp:anchor distT="0" distB="0" distL="114300" distR="114300" simplePos="0" relativeHeight="251756544" behindDoc="0" locked="0" layoutInCell="1" allowOverlap="1">
                <wp:simplePos x="0" y="0"/>
                <wp:positionH relativeFrom="column">
                  <wp:posOffset>7620</wp:posOffset>
                </wp:positionH>
                <wp:positionV relativeFrom="paragraph">
                  <wp:posOffset>203200</wp:posOffset>
                </wp:positionV>
                <wp:extent cx="5016500" cy="0"/>
                <wp:effectExtent l="17145" t="12700" r="14605" b="15875"/>
                <wp:wrapNone/>
                <wp:docPr id="1"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16500" cy="0"/>
                        </a:xfrm>
                        <a:prstGeom prst="straightConnector1">
                          <a:avLst/>
                        </a:prstGeom>
                        <a:noFill/>
                        <a:ln w="19050">
                          <a:solidFill>
                            <a:schemeClr val="accent6">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6pt;margin-top:16pt;width:395pt;height: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" strokecolor="#f79646 [3209]" strokeweight="1.5pt">
                <v:shadow color="#868686"/>
              </v:shape>
            </w:pict>
          </mc:Fallback>
        </mc:AlternateContent>
      </w:r>
      <w:r w:rsidR="008C1680" w:rsidRPr="0011439F">
        <w:rPr>
          <w:rFonts w:ascii="Garamond" w:hAnsi="Garamond"/>
          <w:b/>
          <w:sz w:val="22"/>
          <w:szCs w:val="22"/>
        </w:rPr>
        <w:t>Vol. 16, No : 1, 2019 , ISSN: 1907-5243.</w:t>
      </w:r>
    </w:p>
    <w:p w:rsidR="00FF6343" w:rsidRPr="003E5452" w:rsidRDefault="003E1BCF" w:rsidP="00FF6343">
      <w:pPr>
        <w:pStyle w:val="ListParagraph"/>
        <w:spacing w:after="0" w:line="360" w:lineRule="auto"/>
        <w:ind w:left="284" w:hanging="284"/>
        <w:jc w:val="both"/>
        <w:rPr>
          <w:rFonts w:ascii="Times New Roman" w:hAnsi="Times New Roman"/>
          <w:b/>
        </w:rPr>
      </w:pPr>
      <w:r w:rsidRPr="003E5452">
        <w:rPr>
          <w:rFonts w:ascii="Times New Roman" w:hAnsi="Times New Roman"/>
          <w:b/>
          <w:lang w:val="id-ID"/>
        </w:rPr>
        <w:t>DAFTAR R</w:t>
      </w:r>
      <w:r w:rsidRPr="003E5452">
        <w:rPr>
          <w:rFonts w:ascii="Times New Roman" w:hAnsi="Times New Roman"/>
          <w:b/>
        </w:rPr>
        <w:t>EFRENSI</w:t>
      </w:r>
    </w:p>
    <w:p w:rsidR="00FF6343" w:rsidRPr="00FF6343" w:rsidRDefault="00FF6343" w:rsidP="00FF6343">
      <w:pPr>
        <w:pStyle w:val="ListParagraph"/>
        <w:spacing w:after="0" w:line="360" w:lineRule="auto"/>
        <w:ind w:left="284" w:hanging="284"/>
        <w:jc w:val="both"/>
        <w:rPr>
          <w:rFonts w:ascii="Times New Roman" w:hAnsi="Times New Roman"/>
          <w:b/>
          <w:sz w:val="20"/>
        </w:rPr>
      </w:pPr>
    </w:p>
    <w:p w:rsidR="00433AE4" w:rsidRPr="00433AE4" w:rsidRDefault="006655FA" w:rsidP="00433AE4">
      <w:pPr>
        <w:autoSpaceDE w:val="0"/>
        <w:autoSpaceDN w:val="0"/>
        <w:adjustRightInd w:val="0"/>
        <w:ind w:left="426" w:hanging="426"/>
        <w:jc w:val="both"/>
        <w:rPr>
          <w:sz w:val="22"/>
          <w:szCs w:val="22"/>
        </w:rPr>
      </w:pPr>
      <w:r w:rsidRPr="00433AE4">
        <w:rPr>
          <w:sz w:val="22"/>
          <w:szCs w:val="22"/>
        </w:rPr>
        <w:t>[1]</w:t>
      </w:r>
      <w:r w:rsidR="00433AE4" w:rsidRPr="00433AE4">
        <w:rPr>
          <w:sz w:val="22"/>
          <w:szCs w:val="22"/>
        </w:rPr>
        <w:t xml:space="preserve"> </w:t>
      </w:r>
      <w:r w:rsidR="00433AE4">
        <w:rPr>
          <w:sz w:val="22"/>
          <w:szCs w:val="22"/>
        </w:rPr>
        <w:t xml:space="preserve">  </w:t>
      </w:r>
      <w:r w:rsidR="00433AE4" w:rsidRPr="00433AE4">
        <w:rPr>
          <w:sz w:val="22"/>
          <w:szCs w:val="22"/>
        </w:rPr>
        <w:t>Dinas Kebersihan dan Keindahan Kota Palembang, 2018. Data Sistem Pengangkutan Sampah Kota Palembang. Palembang</w:t>
      </w:r>
    </w:p>
    <w:p w:rsidR="00433AE4" w:rsidRPr="00433AE4" w:rsidRDefault="00433AE4" w:rsidP="00433AE4">
      <w:pPr>
        <w:autoSpaceDE w:val="0"/>
        <w:autoSpaceDN w:val="0"/>
        <w:adjustRightInd w:val="0"/>
        <w:ind w:firstLine="720"/>
        <w:jc w:val="both"/>
        <w:rPr>
          <w:sz w:val="22"/>
          <w:szCs w:val="22"/>
        </w:rPr>
      </w:pPr>
    </w:p>
    <w:p w:rsidR="00433AE4" w:rsidRPr="00433AE4" w:rsidRDefault="00433AE4" w:rsidP="00433AE4">
      <w:pPr>
        <w:autoSpaceDE w:val="0"/>
        <w:autoSpaceDN w:val="0"/>
        <w:adjustRightInd w:val="0"/>
        <w:ind w:left="426" w:hanging="426"/>
        <w:jc w:val="both"/>
        <w:rPr>
          <w:color w:val="000000"/>
          <w:sz w:val="22"/>
          <w:szCs w:val="22"/>
        </w:rPr>
      </w:pPr>
      <w:r w:rsidRPr="00433AE4">
        <w:rPr>
          <w:sz w:val="22"/>
          <w:szCs w:val="22"/>
        </w:rPr>
        <w:t xml:space="preserve">[2]  </w:t>
      </w:r>
      <w:r>
        <w:rPr>
          <w:sz w:val="22"/>
          <w:szCs w:val="22"/>
        </w:rPr>
        <w:t xml:space="preserve"> </w:t>
      </w:r>
      <w:r w:rsidRPr="00433AE4">
        <w:rPr>
          <w:sz w:val="22"/>
          <w:szCs w:val="22"/>
        </w:rPr>
        <w:t>Anonim, 2002. Tata Cara Teknik Operasional Pengelolaan Sampah Perkotaan (SNI 19-2545-2002). Badan Standarisasi Nasional. Jakarta.</w:t>
      </w:r>
    </w:p>
    <w:p w:rsidR="00433AE4" w:rsidRPr="00433AE4" w:rsidRDefault="00433AE4" w:rsidP="00433AE4">
      <w:pPr>
        <w:autoSpaceDE w:val="0"/>
        <w:autoSpaceDN w:val="0"/>
        <w:adjustRightInd w:val="0"/>
        <w:ind w:firstLine="720"/>
        <w:jc w:val="both"/>
        <w:rPr>
          <w:color w:val="000000"/>
          <w:sz w:val="22"/>
          <w:szCs w:val="22"/>
        </w:rPr>
      </w:pPr>
    </w:p>
    <w:p w:rsidR="00433AE4" w:rsidRPr="00433AE4" w:rsidRDefault="00433AE4" w:rsidP="00433AE4">
      <w:pPr>
        <w:tabs>
          <w:tab w:val="left" w:pos="0"/>
        </w:tabs>
        <w:autoSpaceDE w:val="0"/>
        <w:autoSpaceDN w:val="0"/>
        <w:adjustRightInd w:val="0"/>
        <w:ind w:left="426" w:hanging="426"/>
        <w:jc w:val="both"/>
        <w:rPr>
          <w:color w:val="000000"/>
          <w:sz w:val="22"/>
          <w:szCs w:val="22"/>
        </w:rPr>
      </w:pPr>
      <w:r w:rsidRPr="00433AE4">
        <w:rPr>
          <w:color w:val="000000"/>
          <w:sz w:val="22"/>
          <w:szCs w:val="22"/>
        </w:rPr>
        <w:t xml:space="preserve">[3]  Deni Kristian, 2016. Perancangan Sistem Penjadwalan Pengangkutan Sampah dengan Metode </w:t>
      </w:r>
      <w:r w:rsidRPr="00433AE4">
        <w:rPr>
          <w:i/>
          <w:color w:val="000000"/>
          <w:sz w:val="22"/>
          <w:szCs w:val="22"/>
        </w:rPr>
        <w:t>Vehicle Routing Problem</w:t>
      </w:r>
      <w:r w:rsidRPr="00433AE4">
        <w:rPr>
          <w:color w:val="000000"/>
          <w:sz w:val="22"/>
          <w:szCs w:val="22"/>
        </w:rPr>
        <w:t xml:space="preserve"> di Lingkungan RW 01 Kelurahan Tanjung Sekuang Kota Batam, STT Sina Batam.</w:t>
      </w:r>
    </w:p>
    <w:p w:rsidR="00433AE4" w:rsidRPr="00433AE4" w:rsidRDefault="00433AE4" w:rsidP="00433AE4">
      <w:pPr>
        <w:tabs>
          <w:tab w:val="left" w:pos="0"/>
        </w:tabs>
        <w:autoSpaceDE w:val="0"/>
        <w:autoSpaceDN w:val="0"/>
        <w:adjustRightInd w:val="0"/>
        <w:ind w:left="709" w:hanging="709"/>
        <w:jc w:val="both"/>
        <w:rPr>
          <w:color w:val="000000"/>
          <w:sz w:val="22"/>
          <w:szCs w:val="22"/>
        </w:rPr>
      </w:pPr>
    </w:p>
    <w:p w:rsidR="00433AE4" w:rsidRPr="00433AE4" w:rsidRDefault="00433AE4" w:rsidP="00433AE4">
      <w:pPr>
        <w:tabs>
          <w:tab w:val="left" w:pos="0"/>
        </w:tabs>
        <w:autoSpaceDE w:val="0"/>
        <w:autoSpaceDN w:val="0"/>
        <w:adjustRightInd w:val="0"/>
        <w:ind w:left="426" w:hanging="426"/>
        <w:jc w:val="both"/>
        <w:rPr>
          <w:color w:val="000000"/>
          <w:sz w:val="22"/>
          <w:szCs w:val="22"/>
        </w:rPr>
      </w:pPr>
      <w:r w:rsidRPr="00433AE4">
        <w:rPr>
          <w:color w:val="000000"/>
          <w:sz w:val="22"/>
          <w:szCs w:val="22"/>
        </w:rPr>
        <w:t xml:space="preserve">[4] </w:t>
      </w:r>
      <w:r>
        <w:rPr>
          <w:color w:val="000000"/>
          <w:sz w:val="22"/>
          <w:szCs w:val="22"/>
        </w:rPr>
        <w:t xml:space="preserve"> </w:t>
      </w:r>
      <w:r w:rsidRPr="00433AE4">
        <w:rPr>
          <w:color w:val="000000"/>
          <w:sz w:val="22"/>
          <w:szCs w:val="22"/>
        </w:rPr>
        <w:t xml:space="preserve">Hendrawan, Bambang Eko, 2007. </w:t>
      </w:r>
      <w:r w:rsidRPr="00433AE4">
        <w:rPr>
          <w:i/>
          <w:color w:val="000000"/>
          <w:sz w:val="22"/>
          <w:szCs w:val="22"/>
        </w:rPr>
        <w:t>Implementasi Algoritma Paralel Genetic Algorithm</w:t>
      </w:r>
      <w:r w:rsidRPr="00433AE4">
        <w:rPr>
          <w:color w:val="000000"/>
          <w:sz w:val="22"/>
          <w:szCs w:val="22"/>
        </w:rPr>
        <w:t xml:space="preserve"> untuk Penyelesaian </w:t>
      </w:r>
      <w:r w:rsidRPr="00433AE4">
        <w:rPr>
          <w:i/>
          <w:color w:val="000000"/>
          <w:sz w:val="22"/>
          <w:szCs w:val="22"/>
        </w:rPr>
        <w:t>Heterogeneous Fleet Vehicle Routing Problem</w:t>
      </w:r>
      <w:r w:rsidRPr="00433AE4">
        <w:rPr>
          <w:color w:val="000000"/>
          <w:sz w:val="22"/>
          <w:szCs w:val="22"/>
        </w:rPr>
        <w:t>. Tugas Akhir tidak diterbitkan, Jurusan Teknik Informatika, Fakultas Teknologi Informasi Institut Teknologi Sepuluh Nopember, Surabaya.</w:t>
      </w:r>
    </w:p>
    <w:p w:rsidR="00433AE4" w:rsidRPr="00433AE4" w:rsidRDefault="00433AE4" w:rsidP="00433AE4">
      <w:pPr>
        <w:tabs>
          <w:tab w:val="left" w:pos="0"/>
        </w:tabs>
        <w:autoSpaceDE w:val="0"/>
        <w:autoSpaceDN w:val="0"/>
        <w:adjustRightInd w:val="0"/>
        <w:ind w:left="709" w:hanging="709"/>
        <w:jc w:val="both"/>
        <w:rPr>
          <w:color w:val="000000"/>
          <w:sz w:val="22"/>
          <w:szCs w:val="22"/>
        </w:rPr>
      </w:pPr>
    </w:p>
    <w:p w:rsidR="00433AE4" w:rsidRPr="00433AE4" w:rsidRDefault="00433AE4" w:rsidP="00433AE4">
      <w:pPr>
        <w:tabs>
          <w:tab w:val="left" w:pos="0"/>
        </w:tabs>
        <w:autoSpaceDE w:val="0"/>
        <w:autoSpaceDN w:val="0"/>
        <w:adjustRightInd w:val="0"/>
        <w:ind w:left="426" w:hanging="426"/>
        <w:jc w:val="both"/>
        <w:rPr>
          <w:color w:val="000000"/>
          <w:sz w:val="22"/>
          <w:szCs w:val="22"/>
        </w:rPr>
      </w:pPr>
      <w:r w:rsidRPr="00433AE4">
        <w:rPr>
          <w:color w:val="000000"/>
          <w:sz w:val="22"/>
          <w:szCs w:val="22"/>
        </w:rPr>
        <w:t xml:space="preserve">[5] </w:t>
      </w:r>
      <w:r>
        <w:rPr>
          <w:color w:val="000000"/>
          <w:sz w:val="22"/>
          <w:szCs w:val="22"/>
        </w:rPr>
        <w:t xml:space="preserve">  </w:t>
      </w:r>
      <w:r w:rsidRPr="00433AE4">
        <w:rPr>
          <w:color w:val="000000"/>
          <w:sz w:val="22"/>
          <w:szCs w:val="22"/>
        </w:rPr>
        <w:t xml:space="preserve">Nurrohkayati, Siti, Anis, 2016. Analisis Sistem Pengangkutan Sampah Kota Bontang dengan Metode </w:t>
      </w:r>
      <w:r w:rsidRPr="00433AE4">
        <w:rPr>
          <w:i/>
          <w:color w:val="000000"/>
          <w:sz w:val="22"/>
          <w:szCs w:val="22"/>
        </w:rPr>
        <w:t>Savings Heuristic</w:t>
      </w:r>
      <w:r w:rsidRPr="00433AE4">
        <w:rPr>
          <w:color w:val="000000"/>
          <w:sz w:val="22"/>
          <w:szCs w:val="22"/>
        </w:rPr>
        <w:t xml:space="preserve">. Fakultas Teknik, Universitas Mulawarman, Samarinda. </w:t>
      </w:r>
      <w:r w:rsidRPr="00433AE4">
        <w:rPr>
          <w:color w:val="000000"/>
          <w:sz w:val="22"/>
          <w:szCs w:val="22"/>
          <w:u w:val="single"/>
        </w:rPr>
        <w:t>http.//fiunmul.ac.id.</w:t>
      </w:r>
      <w:r w:rsidRPr="00433AE4">
        <w:rPr>
          <w:color w:val="000000"/>
          <w:sz w:val="22"/>
          <w:szCs w:val="22"/>
        </w:rPr>
        <w:t xml:space="preserve"> </w:t>
      </w:r>
    </w:p>
    <w:p w:rsidR="00433AE4" w:rsidRPr="00433AE4" w:rsidRDefault="00433AE4" w:rsidP="00433AE4">
      <w:pPr>
        <w:tabs>
          <w:tab w:val="left" w:pos="0"/>
          <w:tab w:val="left" w:pos="1457"/>
        </w:tabs>
        <w:autoSpaceDE w:val="0"/>
        <w:autoSpaceDN w:val="0"/>
        <w:adjustRightInd w:val="0"/>
        <w:ind w:left="709" w:hanging="709"/>
        <w:jc w:val="both"/>
        <w:rPr>
          <w:color w:val="000000"/>
          <w:sz w:val="22"/>
          <w:szCs w:val="22"/>
        </w:rPr>
      </w:pPr>
      <w:r w:rsidRPr="00433AE4">
        <w:rPr>
          <w:color w:val="000000"/>
          <w:sz w:val="22"/>
          <w:szCs w:val="22"/>
        </w:rPr>
        <w:tab/>
      </w:r>
      <w:r w:rsidRPr="00433AE4">
        <w:rPr>
          <w:color w:val="000000"/>
          <w:sz w:val="22"/>
          <w:szCs w:val="22"/>
        </w:rPr>
        <w:tab/>
      </w:r>
    </w:p>
    <w:p w:rsidR="00433AE4" w:rsidRPr="00433AE4" w:rsidRDefault="00433AE4" w:rsidP="00433AE4">
      <w:pPr>
        <w:tabs>
          <w:tab w:val="left" w:pos="0"/>
        </w:tabs>
        <w:autoSpaceDE w:val="0"/>
        <w:autoSpaceDN w:val="0"/>
        <w:adjustRightInd w:val="0"/>
        <w:ind w:left="426" w:hanging="426"/>
        <w:jc w:val="both"/>
        <w:rPr>
          <w:color w:val="000000"/>
          <w:sz w:val="22"/>
          <w:szCs w:val="22"/>
        </w:rPr>
      </w:pPr>
      <w:r w:rsidRPr="00433AE4">
        <w:rPr>
          <w:color w:val="000000"/>
          <w:sz w:val="22"/>
          <w:szCs w:val="22"/>
        </w:rPr>
        <w:t xml:space="preserve">[6] </w:t>
      </w:r>
      <w:r>
        <w:rPr>
          <w:color w:val="000000"/>
          <w:sz w:val="22"/>
          <w:szCs w:val="22"/>
        </w:rPr>
        <w:t xml:space="preserve"> </w:t>
      </w:r>
      <w:r w:rsidRPr="00433AE4">
        <w:rPr>
          <w:color w:val="000000"/>
          <w:sz w:val="22"/>
          <w:szCs w:val="22"/>
        </w:rPr>
        <w:t xml:space="preserve">Pramartha, Satria, Trisna, 2013. Analisis Pengelolaan Pengangkutan Sampah di Kecamatan Klungkung Kabupaten Klungkung, Fakultas Teknik, Universitas Udayana, Denpasar. </w:t>
      </w:r>
    </w:p>
    <w:p w:rsidR="00433AE4" w:rsidRPr="00433AE4" w:rsidRDefault="00433AE4" w:rsidP="00433AE4">
      <w:pPr>
        <w:tabs>
          <w:tab w:val="left" w:pos="0"/>
        </w:tabs>
        <w:autoSpaceDE w:val="0"/>
        <w:autoSpaceDN w:val="0"/>
        <w:adjustRightInd w:val="0"/>
        <w:ind w:left="709" w:hanging="709"/>
        <w:jc w:val="both"/>
        <w:rPr>
          <w:color w:val="000000"/>
          <w:sz w:val="22"/>
          <w:szCs w:val="22"/>
        </w:rPr>
      </w:pPr>
    </w:p>
    <w:p w:rsidR="00433AE4" w:rsidRPr="00433AE4" w:rsidRDefault="00433AE4" w:rsidP="00433AE4">
      <w:pPr>
        <w:tabs>
          <w:tab w:val="left" w:pos="0"/>
        </w:tabs>
        <w:autoSpaceDE w:val="0"/>
        <w:autoSpaceDN w:val="0"/>
        <w:adjustRightInd w:val="0"/>
        <w:ind w:left="426" w:hanging="426"/>
        <w:jc w:val="both"/>
        <w:rPr>
          <w:color w:val="000000"/>
          <w:sz w:val="22"/>
          <w:szCs w:val="22"/>
        </w:rPr>
      </w:pPr>
      <w:r w:rsidRPr="00433AE4">
        <w:rPr>
          <w:color w:val="000000"/>
          <w:sz w:val="22"/>
          <w:szCs w:val="22"/>
        </w:rPr>
        <w:t xml:space="preserve">[7] </w:t>
      </w:r>
      <w:r>
        <w:rPr>
          <w:color w:val="000000"/>
          <w:sz w:val="22"/>
          <w:szCs w:val="22"/>
        </w:rPr>
        <w:t xml:space="preserve"> </w:t>
      </w:r>
      <w:r w:rsidRPr="00433AE4">
        <w:rPr>
          <w:color w:val="000000"/>
          <w:sz w:val="22"/>
          <w:szCs w:val="22"/>
        </w:rPr>
        <w:t xml:space="preserve">Yuniarti, Rahmi, 2013. Penerapan Metode </w:t>
      </w:r>
      <w:r w:rsidRPr="00433AE4">
        <w:rPr>
          <w:i/>
          <w:color w:val="000000"/>
          <w:sz w:val="22"/>
          <w:szCs w:val="22"/>
        </w:rPr>
        <w:t>Saving Matrix</w:t>
      </w:r>
      <w:r w:rsidRPr="00433AE4">
        <w:rPr>
          <w:color w:val="000000"/>
          <w:sz w:val="22"/>
          <w:szCs w:val="22"/>
        </w:rPr>
        <w:t xml:space="preserve"> dalam Penjadwalan dan Penetuan Rute Distribusi Premium di SPBU, Kota Malang. </w:t>
      </w:r>
      <w:r w:rsidRPr="00433AE4">
        <w:rPr>
          <w:color w:val="000000"/>
          <w:sz w:val="22"/>
          <w:szCs w:val="22"/>
          <w:u w:val="single"/>
        </w:rPr>
        <w:t>http://rekayasamesin.ub.ac.id</w:t>
      </w:r>
    </w:p>
    <w:p w:rsidR="00433AE4" w:rsidRPr="00433AE4" w:rsidRDefault="003E5452" w:rsidP="00433AE4">
      <w:pPr>
        <w:widowControl w:val="0"/>
        <w:autoSpaceDE w:val="0"/>
        <w:autoSpaceDN w:val="0"/>
        <w:ind w:left="426" w:hanging="426"/>
        <w:jc w:val="both"/>
        <w:rPr>
          <w:sz w:val="22"/>
          <w:szCs w:val="22"/>
        </w:rPr>
      </w:pPr>
      <w:r w:rsidRPr="00433AE4">
        <w:rPr>
          <w:sz w:val="22"/>
          <w:szCs w:val="22"/>
        </w:rPr>
        <w:t xml:space="preserve"> </w:t>
      </w:r>
    </w:p>
    <w:p w:rsidR="00FF6343" w:rsidRPr="003E5452" w:rsidRDefault="003E5452" w:rsidP="003E5452">
      <w:pPr>
        <w:widowControl w:val="0"/>
        <w:autoSpaceDE w:val="0"/>
        <w:autoSpaceDN w:val="0"/>
        <w:ind w:left="426" w:hanging="426"/>
        <w:jc w:val="both"/>
        <w:rPr>
          <w:sz w:val="22"/>
          <w:szCs w:val="22"/>
        </w:rPr>
      </w:pPr>
      <w:r>
        <w:rPr>
          <w:sz w:val="22"/>
          <w:szCs w:val="22"/>
        </w:rPr>
        <w:t xml:space="preserve"> </w:t>
      </w:r>
    </w:p>
    <w:p w:rsidR="00FF6343" w:rsidRPr="003E5452" w:rsidRDefault="00FF6343" w:rsidP="00FF6343">
      <w:pPr>
        <w:widowControl w:val="0"/>
        <w:autoSpaceDE w:val="0"/>
        <w:autoSpaceDN w:val="0"/>
        <w:ind w:left="851" w:hanging="851"/>
        <w:jc w:val="both"/>
        <w:rPr>
          <w:sz w:val="22"/>
          <w:szCs w:val="22"/>
        </w:rPr>
      </w:pPr>
    </w:p>
    <w:sectPr w:rsidR="00FF6343" w:rsidRPr="003E5452" w:rsidSect="00A601AB">
      <w:type w:val="continuous"/>
      <w:pgSz w:w="11907" w:h="16839" w:code="9"/>
      <w:pgMar w:top="1843" w:right="1701" w:bottom="1701" w:left="2268"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BDF" w:rsidRDefault="00D56BDF" w:rsidP="008F477B">
      <w:r>
        <w:separator/>
      </w:r>
    </w:p>
  </w:endnote>
  <w:endnote w:type="continuationSeparator" w:id="0">
    <w:p w:rsidR="00D56BDF" w:rsidRDefault="00D56BDF" w:rsidP="008F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9997615"/>
      <w:docPartObj>
        <w:docPartGallery w:val="Page Numbers (Bottom of Page)"/>
        <w:docPartUnique/>
      </w:docPartObj>
    </w:sdtPr>
    <w:sdtEndPr>
      <w:rPr>
        <w:color w:val="808080" w:themeColor="background1" w:themeShade="80"/>
        <w:spacing w:val="60"/>
      </w:rPr>
    </w:sdtEndPr>
    <w:sdtContent>
      <w:p w:rsidR="00D856B5" w:rsidRDefault="00D856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68432F">
          <w:rPr>
            <w:b/>
            <w:bCs/>
            <w:noProof/>
          </w:rPr>
          <w:t>8</w:t>
        </w:r>
        <w:r>
          <w:rPr>
            <w:b/>
            <w:bCs/>
            <w:noProof/>
          </w:rPr>
          <w:fldChar w:fldCharType="end"/>
        </w:r>
        <w:r>
          <w:rPr>
            <w:b/>
            <w:bCs/>
          </w:rPr>
          <w:t xml:space="preserve"> | </w:t>
        </w:r>
        <w:r w:rsidRPr="00DF0226">
          <w:rPr>
            <w:color w:val="808080" w:themeColor="background1" w:themeShade="80"/>
            <w:spacing w:val="60"/>
          </w:rPr>
          <w:t>Page</w:t>
        </w:r>
      </w:p>
    </w:sdtContent>
  </w:sdt>
  <w:p w:rsidR="00D856B5" w:rsidRDefault="00D856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652030"/>
      <w:docPartObj>
        <w:docPartGallery w:val="Page Numbers (Bottom of Page)"/>
        <w:docPartUnique/>
      </w:docPartObj>
    </w:sdtPr>
    <w:sdtEndPr>
      <w:rPr>
        <w:noProof/>
      </w:rPr>
    </w:sdtEndPr>
    <w:sdtContent>
      <w:p w:rsidR="00433AE4" w:rsidRDefault="00433AE4">
        <w:pPr>
          <w:pStyle w:val="Footer"/>
          <w:jc w:val="right"/>
        </w:pPr>
        <w:r>
          <w:fldChar w:fldCharType="begin"/>
        </w:r>
        <w:r>
          <w:instrText xml:space="preserve"> PAGE   \* MERGEFORMAT </w:instrText>
        </w:r>
        <w:r>
          <w:fldChar w:fldCharType="separate"/>
        </w:r>
        <w:r w:rsidR="006B065A">
          <w:rPr>
            <w:noProof/>
          </w:rPr>
          <w:t>1</w:t>
        </w:r>
        <w:r>
          <w:rPr>
            <w:noProof/>
          </w:rPr>
          <w:fldChar w:fldCharType="end"/>
        </w:r>
      </w:p>
    </w:sdtContent>
  </w:sdt>
  <w:p w:rsidR="00D856B5" w:rsidRDefault="00D856B5" w:rsidP="00DF0226">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6B5" w:rsidRDefault="00D856B5" w:rsidP="00DF0226">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BDF" w:rsidRDefault="00D56BDF" w:rsidP="008F477B">
      <w:r>
        <w:separator/>
      </w:r>
    </w:p>
  </w:footnote>
  <w:footnote w:type="continuationSeparator" w:id="0">
    <w:p w:rsidR="00D56BDF" w:rsidRDefault="00D56BDF" w:rsidP="008F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E6A"/>
    <w:multiLevelType w:val="hybridMultilevel"/>
    <w:tmpl w:val="9934D6E4"/>
    <w:lvl w:ilvl="0" w:tplc="0409000F">
      <w:start w:val="1"/>
      <w:numFmt w:val="decimal"/>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start w:val="1"/>
      <w:numFmt w:val="lowerRoman"/>
      <w:lvlText w:val="%3."/>
      <w:lvlJc w:val="right"/>
      <w:pPr>
        <w:ind w:left="3010" w:hanging="180"/>
      </w:pPr>
    </w:lvl>
    <w:lvl w:ilvl="3" w:tplc="89003EE4">
      <w:start w:val="1"/>
      <w:numFmt w:val="decimal"/>
      <w:lvlText w:val="%4."/>
      <w:lvlJc w:val="left"/>
      <w:pPr>
        <w:ind w:left="3730" w:hanging="360"/>
      </w:pPr>
      <w:rPr>
        <w:i w:val="0"/>
      </w:r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
    <w:nsid w:val="01F66F2F"/>
    <w:multiLevelType w:val="multilevel"/>
    <w:tmpl w:val="843683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D3E3933"/>
    <w:multiLevelType w:val="hybridMultilevel"/>
    <w:tmpl w:val="4E16219C"/>
    <w:lvl w:ilvl="0" w:tplc="29D6589E">
      <w:start w:val="4"/>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408C5"/>
    <w:multiLevelType w:val="hybridMultilevel"/>
    <w:tmpl w:val="25767E24"/>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488A4234">
      <w:start w:val="1"/>
      <w:numFmt w:val="decimal"/>
      <w:lvlText w:val="%4."/>
      <w:lvlJc w:val="left"/>
      <w:pPr>
        <w:ind w:left="3240" w:hanging="360"/>
      </w:pPr>
      <w:rPr>
        <w:i w:val="0"/>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1547AD6"/>
    <w:multiLevelType w:val="hybridMultilevel"/>
    <w:tmpl w:val="89A4DFEC"/>
    <w:lvl w:ilvl="0" w:tplc="6B1A418C">
      <w:start w:val="3"/>
      <w:numFmt w:val="decimal"/>
      <w:lvlText w:val="%1."/>
      <w:lvlJc w:val="left"/>
      <w:pPr>
        <w:ind w:left="324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D111B"/>
    <w:multiLevelType w:val="hybridMultilevel"/>
    <w:tmpl w:val="0DD27328"/>
    <w:lvl w:ilvl="0" w:tplc="AC3E5F3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DC252D9"/>
    <w:multiLevelType w:val="hybridMultilevel"/>
    <w:tmpl w:val="06AC6DD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7">
    <w:nsid w:val="1DFF64C5"/>
    <w:multiLevelType w:val="multilevel"/>
    <w:tmpl w:val="C3C60BEC"/>
    <w:lvl w:ilvl="0">
      <w:start w:val="4"/>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i w:val="0"/>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nsid w:val="245C0B46"/>
    <w:multiLevelType w:val="hybridMultilevel"/>
    <w:tmpl w:val="06A663D4"/>
    <w:lvl w:ilvl="0" w:tplc="3C501AD6">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253F23F2"/>
    <w:multiLevelType w:val="hybridMultilevel"/>
    <w:tmpl w:val="E33E7FFA"/>
    <w:lvl w:ilvl="0" w:tplc="BA84D352">
      <w:start w:val="1"/>
      <w:numFmt w:val="decimal"/>
      <w:lvlText w:val="%1."/>
      <w:lvlJc w:val="left"/>
      <w:pPr>
        <w:ind w:left="1080" w:hanging="360"/>
      </w:pPr>
      <w:rPr>
        <w:rFonts w:hint="default"/>
      </w:rPr>
    </w:lvl>
    <w:lvl w:ilvl="1" w:tplc="C6FC5C2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DCA68F50">
      <w:start w:val="1"/>
      <w:numFmt w:val="decimal"/>
      <w:lvlText w:val="%4."/>
      <w:lvlJc w:val="left"/>
      <w:pPr>
        <w:ind w:left="3240" w:hanging="360"/>
      </w:pPr>
      <w:rPr>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4E3FE4"/>
    <w:multiLevelType w:val="multilevel"/>
    <w:tmpl w:val="B8868A5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i w:val="0"/>
      </w:rPr>
    </w:lvl>
    <w:lvl w:ilvl="3">
      <w:start w:val="1"/>
      <w:numFmt w:val="decimal"/>
      <w:lvlText w:val="%4."/>
      <w:lvlJc w:val="left"/>
      <w:pPr>
        <w:ind w:left="1800" w:hanging="720"/>
      </w:pPr>
      <w:rPr>
        <w:rFonts w:hint="default"/>
        <w:b/>
        <w:i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3048791B"/>
    <w:multiLevelType w:val="hybridMultilevel"/>
    <w:tmpl w:val="75608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55EA9"/>
    <w:multiLevelType w:val="hybridMultilevel"/>
    <w:tmpl w:val="F2F084D8"/>
    <w:lvl w:ilvl="0" w:tplc="04090019">
      <w:start w:val="1"/>
      <w:numFmt w:val="low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3">
    <w:nsid w:val="3B877977"/>
    <w:multiLevelType w:val="hybridMultilevel"/>
    <w:tmpl w:val="74A8EDD8"/>
    <w:lvl w:ilvl="0" w:tplc="C7CA2E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9A04AC7"/>
    <w:multiLevelType w:val="multilevel"/>
    <w:tmpl w:val="05D03BF8"/>
    <w:lvl w:ilvl="0">
      <w:start w:val="1"/>
      <w:numFmt w:val="decimal"/>
      <w:lvlText w:val="%1."/>
      <w:lvlJc w:val="left"/>
      <w:pPr>
        <w:ind w:left="660" w:hanging="660"/>
      </w:pPr>
      <w:rPr>
        <w:rFonts w:hint="default"/>
        <w:spacing w:val="-2"/>
        <w:w w:val="99"/>
      </w:rPr>
    </w:lvl>
    <w:lvl w:ilvl="1">
      <w:start w:val="1"/>
      <w:numFmt w:val="decimal"/>
      <w:lvlText w:val="%1.%2"/>
      <w:lvlJc w:val="left"/>
      <w:pPr>
        <w:ind w:left="900" w:hanging="66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nsid w:val="4F634B75"/>
    <w:multiLevelType w:val="hybridMultilevel"/>
    <w:tmpl w:val="2D0C8264"/>
    <w:lvl w:ilvl="0" w:tplc="CAE67774">
      <w:start w:val="1"/>
      <w:numFmt w:val="decimal"/>
      <w:lvlText w:val="%1."/>
      <w:lvlJc w:val="left"/>
      <w:pPr>
        <w:ind w:left="927" w:hanging="360"/>
      </w:pPr>
      <w:rPr>
        <w:rFonts w:cstheme="minorBidi" w:hint="default"/>
        <w:b w:val="0"/>
        <w:color w:val="000000" w:themeColor="text1"/>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76B76C2"/>
    <w:multiLevelType w:val="hybridMultilevel"/>
    <w:tmpl w:val="CA5839A4"/>
    <w:lvl w:ilvl="0" w:tplc="8FA6371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D0A1FA0"/>
    <w:multiLevelType w:val="hybridMultilevel"/>
    <w:tmpl w:val="035C1E00"/>
    <w:lvl w:ilvl="0" w:tplc="1368E408">
      <w:start w:val="1"/>
      <w:numFmt w:val="lowerLetter"/>
      <w:lvlText w:val="%1."/>
      <w:lvlJc w:val="left"/>
      <w:pPr>
        <w:ind w:left="199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61071537"/>
    <w:multiLevelType w:val="hybridMultilevel"/>
    <w:tmpl w:val="3FFC2E72"/>
    <w:lvl w:ilvl="0" w:tplc="D7FECCF0">
      <w:start w:val="1"/>
      <w:numFmt w:val="lowerLetter"/>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7F7B98"/>
    <w:multiLevelType w:val="hybridMultilevel"/>
    <w:tmpl w:val="CB8099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5C2BD7"/>
    <w:multiLevelType w:val="hybridMultilevel"/>
    <w:tmpl w:val="36860918"/>
    <w:lvl w:ilvl="0" w:tplc="3E2A623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358BB"/>
    <w:multiLevelType w:val="hybridMultilevel"/>
    <w:tmpl w:val="7E26D792"/>
    <w:lvl w:ilvl="0" w:tplc="44E46BD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F1B2BE3"/>
    <w:multiLevelType w:val="hybridMultilevel"/>
    <w:tmpl w:val="186AEC30"/>
    <w:lvl w:ilvl="0" w:tplc="04090015">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700678F4"/>
    <w:multiLevelType w:val="hybridMultilevel"/>
    <w:tmpl w:val="BF9A02C6"/>
    <w:lvl w:ilvl="0" w:tplc="D8FCE17A">
      <w:start w:val="1"/>
      <w:numFmt w:val="decimal"/>
      <w:lvlText w:val="%1."/>
      <w:lvlJc w:val="left"/>
      <w:pPr>
        <w:ind w:left="786" w:hanging="360"/>
      </w:pPr>
      <w:rPr>
        <w:rFonts w:hint="default"/>
        <w:i w:val="0"/>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3677EB6"/>
    <w:multiLevelType w:val="hybridMultilevel"/>
    <w:tmpl w:val="AC7A3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EA14C3"/>
    <w:multiLevelType w:val="hybridMultilevel"/>
    <w:tmpl w:val="7C183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9"/>
  </w:num>
  <w:num w:numId="6">
    <w:abstractNumId w:val="11"/>
  </w:num>
  <w:num w:numId="7">
    <w:abstractNumId w:val="21"/>
  </w:num>
  <w:num w:numId="8">
    <w:abstractNumId w:val="20"/>
  </w:num>
  <w:num w:numId="9">
    <w:abstractNumId w:val="1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4"/>
  </w:num>
  <w:num w:numId="14">
    <w:abstractNumId w:val="10"/>
  </w:num>
  <w:num w:numId="15">
    <w:abstractNumId w:val="7"/>
  </w:num>
  <w:num w:numId="16">
    <w:abstractNumId w:val="23"/>
  </w:num>
  <w:num w:numId="17">
    <w:abstractNumId w:val="25"/>
  </w:num>
  <w:num w:numId="18">
    <w:abstractNumId w:val="15"/>
  </w:num>
  <w:num w:numId="19">
    <w:abstractNumId w:val="16"/>
  </w:num>
  <w:num w:numId="20">
    <w:abstractNumId w:val="5"/>
  </w:num>
  <w:num w:numId="21">
    <w:abstractNumId w:val="19"/>
  </w:num>
  <w:num w:numId="22">
    <w:abstractNumId w:val="12"/>
  </w:num>
  <w:num w:numId="23">
    <w:abstractNumId w:val="22"/>
  </w:num>
  <w:num w:numId="24">
    <w:abstractNumId w:val="8"/>
  </w:num>
  <w:num w:numId="25">
    <w:abstractNumId w:val="18"/>
  </w:num>
  <w:num w:numId="26">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680"/>
    <w:rsid w:val="00013CA7"/>
    <w:rsid w:val="00022E7A"/>
    <w:rsid w:val="00023717"/>
    <w:rsid w:val="00044C3A"/>
    <w:rsid w:val="00053F1D"/>
    <w:rsid w:val="000600BD"/>
    <w:rsid w:val="00072E2B"/>
    <w:rsid w:val="00080F38"/>
    <w:rsid w:val="00083408"/>
    <w:rsid w:val="00085E05"/>
    <w:rsid w:val="000C703E"/>
    <w:rsid w:val="000D53CE"/>
    <w:rsid w:val="000E0268"/>
    <w:rsid w:val="000F4B4F"/>
    <w:rsid w:val="001112B7"/>
    <w:rsid w:val="0011439F"/>
    <w:rsid w:val="00126CE1"/>
    <w:rsid w:val="0014205C"/>
    <w:rsid w:val="00163941"/>
    <w:rsid w:val="001769B8"/>
    <w:rsid w:val="001E7D0B"/>
    <w:rsid w:val="00206A94"/>
    <w:rsid w:val="00216C60"/>
    <w:rsid w:val="00223C9C"/>
    <w:rsid w:val="0023052E"/>
    <w:rsid w:val="002344EB"/>
    <w:rsid w:val="00234CCF"/>
    <w:rsid w:val="00236517"/>
    <w:rsid w:val="002773B6"/>
    <w:rsid w:val="00284A30"/>
    <w:rsid w:val="002857A6"/>
    <w:rsid w:val="002B0E19"/>
    <w:rsid w:val="002C5C12"/>
    <w:rsid w:val="002E584F"/>
    <w:rsid w:val="00307356"/>
    <w:rsid w:val="00344042"/>
    <w:rsid w:val="00370C57"/>
    <w:rsid w:val="00393E93"/>
    <w:rsid w:val="00393ED5"/>
    <w:rsid w:val="003B1305"/>
    <w:rsid w:val="003C3DC5"/>
    <w:rsid w:val="003E1BCF"/>
    <w:rsid w:val="003E1BE5"/>
    <w:rsid w:val="003E2BC2"/>
    <w:rsid w:val="003E5452"/>
    <w:rsid w:val="00414F86"/>
    <w:rsid w:val="00433AE4"/>
    <w:rsid w:val="00443349"/>
    <w:rsid w:val="004472BA"/>
    <w:rsid w:val="00463DAA"/>
    <w:rsid w:val="00480F40"/>
    <w:rsid w:val="004A736E"/>
    <w:rsid w:val="004D54D8"/>
    <w:rsid w:val="00502C19"/>
    <w:rsid w:val="00503172"/>
    <w:rsid w:val="005471F3"/>
    <w:rsid w:val="00557587"/>
    <w:rsid w:val="00571C83"/>
    <w:rsid w:val="00572832"/>
    <w:rsid w:val="00596B1D"/>
    <w:rsid w:val="005A7299"/>
    <w:rsid w:val="005B0148"/>
    <w:rsid w:val="005C15F0"/>
    <w:rsid w:val="005E6FFC"/>
    <w:rsid w:val="0061588F"/>
    <w:rsid w:val="006266BB"/>
    <w:rsid w:val="006316B9"/>
    <w:rsid w:val="0064530C"/>
    <w:rsid w:val="006577AE"/>
    <w:rsid w:val="006655FA"/>
    <w:rsid w:val="00682A8F"/>
    <w:rsid w:val="0068432F"/>
    <w:rsid w:val="00692480"/>
    <w:rsid w:val="006A0394"/>
    <w:rsid w:val="006B065A"/>
    <w:rsid w:val="006D4106"/>
    <w:rsid w:val="006D42F4"/>
    <w:rsid w:val="006E11E9"/>
    <w:rsid w:val="006E2639"/>
    <w:rsid w:val="006F097A"/>
    <w:rsid w:val="007339D9"/>
    <w:rsid w:val="00735B70"/>
    <w:rsid w:val="007451D4"/>
    <w:rsid w:val="0076190D"/>
    <w:rsid w:val="00764680"/>
    <w:rsid w:val="007657B5"/>
    <w:rsid w:val="0077712D"/>
    <w:rsid w:val="00793F70"/>
    <w:rsid w:val="007C282D"/>
    <w:rsid w:val="007D1CD0"/>
    <w:rsid w:val="007D209B"/>
    <w:rsid w:val="007E3664"/>
    <w:rsid w:val="007F01E6"/>
    <w:rsid w:val="007F1D29"/>
    <w:rsid w:val="007F1DAA"/>
    <w:rsid w:val="008055AD"/>
    <w:rsid w:val="0083769F"/>
    <w:rsid w:val="00850014"/>
    <w:rsid w:val="008506D8"/>
    <w:rsid w:val="00851243"/>
    <w:rsid w:val="00890F0F"/>
    <w:rsid w:val="008A3E7A"/>
    <w:rsid w:val="008B6D2B"/>
    <w:rsid w:val="008C1680"/>
    <w:rsid w:val="008D1232"/>
    <w:rsid w:val="008D6636"/>
    <w:rsid w:val="008E2535"/>
    <w:rsid w:val="008F477B"/>
    <w:rsid w:val="0090119F"/>
    <w:rsid w:val="009269BA"/>
    <w:rsid w:val="00937DC9"/>
    <w:rsid w:val="0094158E"/>
    <w:rsid w:val="00944AE2"/>
    <w:rsid w:val="00965D14"/>
    <w:rsid w:val="00970ABD"/>
    <w:rsid w:val="00984250"/>
    <w:rsid w:val="009A3547"/>
    <w:rsid w:val="009C4816"/>
    <w:rsid w:val="009C5ED7"/>
    <w:rsid w:val="009F4234"/>
    <w:rsid w:val="00A06380"/>
    <w:rsid w:val="00A078A5"/>
    <w:rsid w:val="00A16443"/>
    <w:rsid w:val="00A24082"/>
    <w:rsid w:val="00A27302"/>
    <w:rsid w:val="00A3398E"/>
    <w:rsid w:val="00A54EE6"/>
    <w:rsid w:val="00A601AB"/>
    <w:rsid w:val="00A90C1A"/>
    <w:rsid w:val="00A93A39"/>
    <w:rsid w:val="00A95B35"/>
    <w:rsid w:val="00AA3B3C"/>
    <w:rsid w:val="00AB0BE3"/>
    <w:rsid w:val="00AD2560"/>
    <w:rsid w:val="00AE0187"/>
    <w:rsid w:val="00AE0712"/>
    <w:rsid w:val="00AE0B55"/>
    <w:rsid w:val="00AF3D1A"/>
    <w:rsid w:val="00B0685A"/>
    <w:rsid w:val="00B141CD"/>
    <w:rsid w:val="00B31B76"/>
    <w:rsid w:val="00B44557"/>
    <w:rsid w:val="00B66D9C"/>
    <w:rsid w:val="00B71251"/>
    <w:rsid w:val="00B7389A"/>
    <w:rsid w:val="00B849A5"/>
    <w:rsid w:val="00B84F93"/>
    <w:rsid w:val="00BA266F"/>
    <w:rsid w:val="00C03DEB"/>
    <w:rsid w:val="00C17328"/>
    <w:rsid w:val="00C47803"/>
    <w:rsid w:val="00C773F0"/>
    <w:rsid w:val="00C85C18"/>
    <w:rsid w:val="00C86A3E"/>
    <w:rsid w:val="00C91FA6"/>
    <w:rsid w:val="00CB0617"/>
    <w:rsid w:val="00CD6BB6"/>
    <w:rsid w:val="00D23712"/>
    <w:rsid w:val="00D31C1D"/>
    <w:rsid w:val="00D32D7D"/>
    <w:rsid w:val="00D35313"/>
    <w:rsid w:val="00D37745"/>
    <w:rsid w:val="00D42B90"/>
    <w:rsid w:val="00D56BDF"/>
    <w:rsid w:val="00D82ED2"/>
    <w:rsid w:val="00D856B5"/>
    <w:rsid w:val="00D962F8"/>
    <w:rsid w:val="00DD0944"/>
    <w:rsid w:val="00DF0226"/>
    <w:rsid w:val="00E02ED8"/>
    <w:rsid w:val="00E06660"/>
    <w:rsid w:val="00E279AD"/>
    <w:rsid w:val="00E51A79"/>
    <w:rsid w:val="00E84BF4"/>
    <w:rsid w:val="00EC2803"/>
    <w:rsid w:val="00EC7B3F"/>
    <w:rsid w:val="00EF2BBB"/>
    <w:rsid w:val="00EF7AEC"/>
    <w:rsid w:val="00EF7BEF"/>
    <w:rsid w:val="00F209F1"/>
    <w:rsid w:val="00F23A6F"/>
    <w:rsid w:val="00F34E62"/>
    <w:rsid w:val="00F53127"/>
    <w:rsid w:val="00F61B37"/>
    <w:rsid w:val="00F71472"/>
    <w:rsid w:val="00F8331B"/>
    <w:rsid w:val="00F856EB"/>
    <w:rsid w:val="00FB6F13"/>
    <w:rsid w:val="00FE233F"/>
    <w:rsid w:val="00FE6FD2"/>
    <w:rsid w:val="00FF3E23"/>
    <w:rsid w:val="00FF6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8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71251"/>
    <w:pPr>
      <w:spacing w:before="100" w:beforeAutospacing="1" w:after="100" w:afterAutospacing="1"/>
      <w:outlineLvl w:val="0"/>
    </w:pPr>
    <w:rPr>
      <w:b/>
      <w:bCs/>
      <w:kern w:val="36"/>
      <w:sz w:val="48"/>
      <w:szCs w:val="48"/>
      <w:lang w:val="id-ID" w:eastAsia="id-ID"/>
    </w:rPr>
  </w:style>
  <w:style w:type="paragraph" w:styleId="Heading5">
    <w:name w:val="heading 5"/>
    <w:basedOn w:val="Normal"/>
    <w:next w:val="Normal"/>
    <w:link w:val="Heading5Char"/>
    <w:uiPriority w:val="9"/>
    <w:unhideWhenUsed/>
    <w:qFormat/>
    <w:rsid w:val="00126C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80"/>
    <w:rPr>
      <w:color w:val="0000FF"/>
      <w:u w:val="single"/>
    </w:rPr>
  </w:style>
  <w:style w:type="paragraph" w:customStyle="1" w:styleId="ICTSAuthorIdentity">
    <w:name w:val="ICTS_AuthorIdentity"/>
    <w:basedOn w:val="BodyText3"/>
    <w:rsid w:val="00764680"/>
    <w:pPr>
      <w:spacing w:after="0"/>
      <w:jc w:val="center"/>
    </w:pPr>
    <w:rPr>
      <w:rFonts w:eastAsia="MS Mincho"/>
      <w:sz w:val="20"/>
      <w:szCs w:val="20"/>
    </w:rPr>
  </w:style>
  <w:style w:type="paragraph" w:styleId="BodyText3">
    <w:name w:val="Body Text 3"/>
    <w:basedOn w:val="Normal"/>
    <w:link w:val="BodyText3Char"/>
    <w:uiPriority w:val="99"/>
    <w:semiHidden/>
    <w:unhideWhenUsed/>
    <w:rsid w:val="00764680"/>
    <w:pPr>
      <w:spacing w:after="120"/>
    </w:pPr>
    <w:rPr>
      <w:sz w:val="16"/>
      <w:szCs w:val="16"/>
    </w:rPr>
  </w:style>
  <w:style w:type="character" w:customStyle="1" w:styleId="BodyText3Char">
    <w:name w:val="Body Text 3 Char"/>
    <w:basedOn w:val="DefaultParagraphFont"/>
    <w:link w:val="BodyText3"/>
    <w:uiPriority w:val="99"/>
    <w:semiHidden/>
    <w:rsid w:val="00764680"/>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76468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rsid w:val="00764680"/>
    <w:rPr>
      <w:rFonts w:ascii="Calibri" w:eastAsia="Calibri" w:hAnsi="Calibri" w:cs="Times New Roman"/>
    </w:rPr>
  </w:style>
  <w:style w:type="paragraph" w:styleId="BodyText">
    <w:name w:val="Body Text"/>
    <w:basedOn w:val="Normal"/>
    <w:link w:val="BodyTextChar"/>
    <w:uiPriority w:val="99"/>
    <w:unhideWhenUsed/>
    <w:rsid w:val="00764680"/>
    <w:pPr>
      <w:spacing w:after="120"/>
    </w:pPr>
  </w:style>
  <w:style w:type="character" w:customStyle="1" w:styleId="BodyTextChar">
    <w:name w:val="Body Text Char"/>
    <w:basedOn w:val="DefaultParagraphFont"/>
    <w:link w:val="BodyText"/>
    <w:uiPriority w:val="99"/>
    <w:rsid w:val="00764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77B"/>
    <w:pPr>
      <w:tabs>
        <w:tab w:val="center" w:pos="4680"/>
        <w:tab w:val="right" w:pos="9360"/>
      </w:tabs>
    </w:pPr>
  </w:style>
  <w:style w:type="character" w:customStyle="1" w:styleId="HeaderChar">
    <w:name w:val="Header Char"/>
    <w:basedOn w:val="DefaultParagraphFont"/>
    <w:link w:val="Header"/>
    <w:uiPriority w:val="99"/>
    <w:rsid w:val="008F4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7B"/>
    <w:pPr>
      <w:tabs>
        <w:tab w:val="center" w:pos="4680"/>
        <w:tab w:val="right" w:pos="9360"/>
      </w:tabs>
    </w:pPr>
  </w:style>
  <w:style w:type="character" w:customStyle="1" w:styleId="FooterChar">
    <w:name w:val="Footer Char"/>
    <w:basedOn w:val="DefaultParagraphFont"/>
    <w:link w:val="Footer"/>
    <w:uiPriority w:val="99"/>
    <w:rsid w:val="008F4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FA6"/>
    <w:rPr>
      <w:rFonts w:ascii="Tahoma" w:hAnsi="Tahoma" w:cs="Tahoma"/>
      <w:sz w:val="16"/>
      <w:szCs w:val="16"/>
    </w:rPr>
  </w:style>
  <w:style w:type="character" w:customStyle="1" w:styleId="BalloonTextChar">
    <w:name w:val="Balloon Text Char"/>
    <w:basedOn w:val="DefaultParagraphFont"/>
    <w:link w:val="BalloonText"/>
    <w:uiPriority w:val="99"/>
    <w:semiHidden/>
    <w:rsid w:val="00C91FA6"/>
    <w:rPr>
      <w:rFonts w:ascii="Tahoma" w:eastAsia="Times New Roman" w:hAnsi="Tahoma" w:cs="Tahoma"/>
      <w:sz w:val="16"/>
      <w:szCs w:val="16"/>
    </w:rPr>
  </w:style>
  <w:style w:type="character" w:styleId="SubtleEmphasis">
    <w:name w:val="Subtle Emphasis"/>
    <w:basedOn w:val="DefaultParagraphFont"/>
    <w:uiPriority w:val="19"/>
    <w:qFormat/>
    <w:rsid w:val="00DF0226"/>
    <w:rPr>
      <w:i/>
      <w:iCs/>
      <w:color w:val="808080" w:themeColor="text1" w:themeTint="7F"/>
    </w:rPr>
  </w:style>
  <w:style w:type="paragraph" w:styleId="HTMLPreformatted">
    <w:name w:val="HTML Preformatted"/>
    <w:basedOn w:val="Normal"/>
    <w:link w:val="HTMLPreformattedChar"/>
    <w:uiPriority w:val="99"/>
    <w:unhideWhenUsed/>
    <w:rsid w:val="003C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C3DC5"/>
    <w:rPr>
      <w:rFonts w:ascii="Courier New" w:eastAsia="Times New Roman" w:hAnsi="Courier New" w:cs="Courier New"/>
      <w:sz w:val="20"/>
      <w:szCs w:val="20"/>
    </w:rPr>
  </w:style>
  <w:style w:type="table" w:styleId="TableGrid">
    <w:name w:val="Table Grid"/>
    <w:basedOn w:val="TableNormal"/>
    <w:uiPriority w:val="59"/>
    <w:rsid w:val="00EC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B0685A"/>
  </w:style>
  <w:style w:type="character" w:customStyle="1" w:styleId="Heading1Char">
    <w:name w:val="Heading 1 Char"/>
    <w:basedOn w:val="DefaultParagraphFont"/>
    <w:link w:val="Heading1"/>
    <w:uiPriority w:val="9"/>
    <w:rsid w:val="00B71251"/>
    <w:rPr>
      <w:rFonts w:ascii="Times New Roman" w:eastAsia="Times New Roman" w:hAnsi="Times New Roman" w:cs="Times New Roman"/>
      <w:b/>
      <w:bCs/>
      <w:kern w:val="36"/>
      <w:sz w:val="48"/>
      <w:szCs w:val="48"/>
      <w:lang w:val="id-ID" w:eastAsia="id-ID"/>
    </w:rPr>
  </w:style>
  <w:style w:type="paragraph" w:customStyle="1" w:styleId="TableParagraph">
    <w:name w:val="Table Paragraph"/>
    <w:basedOn w:val="Normal"/>
    <w:uiPriority w:val="1"/>
    <w:qFormat/>
    <w:rsid w:val="00D962F8"/>
    <w:pPr>
      <w:widowControl w:val="0"/>
      <w:autoSpaceDE w:val="0"/>
      <w:autoSpaceDN w:val="0"/>
    </w:pPr>
    <w:rPr>
      <w:sz w:val="22"/>
      <w:szCs w:val="22"/>
      <w:lang w:val="ca-ES" w:eastAsia="ca-ES" w:bidi="ca-ES"/>
    </w:rPr>
  </w:style>
  <w:style w:type="table" w:customStyle="1" w:styleId="TableGrid1">
    <w:name w:val="Table Grid1"/>
    <w:basedOn w:val="TableNormal"/>
    <w:next w:val="TableGrid"/>
    <w:uiPriority w:val="59"/>
    <w:rsid w:val="0044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1"/>
    <w:qFormat/>
    <w:rsid w:val="00503172"/>
    <w:pPr>
      <w:spacing w:after="160" w:line="259" w:lineRule="auto"/>
      <w:ind w:left="720"/>
      <w:contextualSpacing/>
    </w:pPr>
    <w:rPr>
      <w:rFonts w:ascii="Calibri" w:eastAsia="Calibri" w:hAnsi="Calibri"/>
    </w:rPr>
  </w:style>
  <w:style w:type="character" w:customStyle="1" w:styleId="Heading5Char">
    <w:name w:val="Heading 5 Char"/>
    <w:basedOn w:val="DefaultParagraphFont"/>
    <w:link w:val="Heading5"/>
    <w:uiPriority w:val="9"/>
    <w:rsid w:val="00126CE1"/>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680"/>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B71251"/>
    <w:pPr>
      <w:spacing w:before="100" w:beforeAutospacing="1" w:after="100" w:afterAutospacing="1"/>
      <w:outlineLvl w:val="0"/>
    </w:pPr>
    <w:rPr>
      <w:b/>
      <w:bCs/>
      <w:kern w:val="36"/>
      <w:sz w:val="48"/>
      <w:szCs w:val="48"/>
      <w:lang w:val="id-ID" w:eastAsia="id-ID"/>
    </w:rPr>
  </w:style>
  <w:style w:type="paragraph" w:styleId="Heading5">
    <w:name w:val="heading 5"/>
    <w:basedOn w:val="Normal"/>
    <w:next w:val="Normal"/>
    <w:link w:val="Heading5Char"/>
    <w:uiPriority w:val="9"/>
    <w:unhideWhenUsed/>
    <w:qFormat/>
    <w:rsid w:val="00126CE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4680"/>
    <w:rPr>
      <w:color w:val="0000FF"/>
      <w:u w:val="single"/>
    </w:rPr>
  </w:style>
  <w:style w:type="paragraph" w:customStyle="1" w:styleId="ICTSAuthorIdentity">
    <w:name w:val="ICTS_AuthorIdentity"/>
    <w:basedOn w:val="BodyText3"/>
    <w:rsid w:val="00764680"/>
    <w:pPr>
      <w:spacing w:after="0"/>
      <w:jc w:val="center"/>
    </w:pPr>
    <w:rPr>
      <w:rFonts w:eastAsia="MS Mincho"/>
      <w:sz w:val="20"/>
      <w:szCs w:val="20"/>
    </w:rPr>
  </w:style>
  <w:style w:type="paragraph" w:styleId="BodyText3">
    <w:name w:val="Body Text 3"/>
    <w:basedOn w:val="Normal"/>
    <w:link w:val="BodyText3Char"/>
    <w:uiPriority w:val="99"/>
    <w:semiHidden/>
    <w:unhideWhenUsed/>
    <w:rsid w:val="00764680"/>
    <w:pPr>
      <w:spacing w:after="120"/>
    </w:pPr>
    <w:rPr>
      <w:sz w:val="16"/>
      <w:szCs w:val="16"/>
    </w:rPr>
  </w:style>
  <w:style w:type="character" w:customStyle="1" w:styleId="BodyText3Char">
    <w:name w:val="Body Text 3 Char"/>
    <w:basedOn w:val="DefaultParagraphFont"/>
    <w:link w:val="BodyText3"/>
    <w:uiPriority w:val="99"/>
    <w:semiHidden/>
    <w:rsid w:val="00764680"/>
    <w:rPr>
      <w:rFonts w:ascii="Times New Roman" w:eastAsia="Times New Roman" w:hAnsi="Times New Roman" w:cs="Times New Roman"/>
      <w:sz w:val="16"/>
      <w:szCs w:val="16"/>
    </w:rPr>
  </w:style>
  <w:style w:type="paragraph" w:styleId="ListParagraph">
    <w:name w:val="List Paragraph"/>
    <w:basedOn w:val="Normal"/>
    <w:link w:val="ListParagraphChar"/>
    <w:uiPriority w:val="1"/>
    <w:qFormat/>
    <w:rsid w:val="00764680"/>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1"/>
    <w:rsid w:val="00764680"/>
    <w:rPr>
      <w:rFonts w:ascii="Calibri" w:eastAsia="Calibri" w:hAnsi="Calibri" w:cs="Times New Roman"/>
    </w:rPr>
  </w:style>
  <w:style w:type="paragraph" w:styleId="BodyText">
    <w:name w:val="Body Text"/>
    <w:basedOn w:val="Normal"/>
    <w:link w:val="BodyTextChar"/>
    <w:uiPriority w:val="99"/>
    <w:unhideWhenUsed/>
    <w:rsid w:val="00764680"/>
    <w:pPr>
      <w:spacing w:after="120"/>
    </w:pPr>
  </w:style>
  <w:style w:type="character" w:customStyle="1" w:styleId="BodyTextChar">
    <w:name w:val="Body Text Char"/>
    <w:basedOn w:val="DefaultParagraphFont"/>
    <w:link w:val="BodyText"/>
    <w:uiPriority w:val="99"/>
    <w:rsid w:val="00764680"/>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F477B"/>
    <w:pPr>
      <w:tabs>
        <w:tab w:val="center" w:pos="4680"/>
        <w:tab w:val="right" w:pos="9360"/>
      </w:tabs>
    </w:pPr>
  </w:style>
  <w:style w:type="character" w:customStyle="1" w:styleId="HeaderChar">
    <w:name w:val="Header Char"/>
    <w:basedOn w:val="DefaultParagraphFont"/>
    <w:link w:val="Header"/>
    <w:uiPriority w:val="99"/>
    <w:rsid w:val="008F47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F477B"/>
    <w:pPr>
      <w:tabs>
        <w:tab w:val="center" w:pos="4680"/>
        <w:tab w:val="right" w:pos="9360"/>
      </w:tabs>
    </w:pPr>
  </w:style>
  <w:style w:type="character" w:customStyle="1" w:styleId="FooterChar">
    <w:name w:val="Footer Char"/>
    <w:basedOn w:val="DefaultParagraphFont"/>
    <w:link w:val="Footer"/>
    <w:uiPriority w:val="99"/>
    <w:rsid w:val="008F47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1FA6"/>
    <w:rPr>
      <w:rFonts w:ascii="Tahoma" w:hAnsi="Tahoma" w:cs="Tahoma"/>
      <w:sz w:val="16"/>
      <w:szCs w:val="16"/>
    </w:rPr>
  </w:style>
  <w:style w:type="character" w:customStyle="1" w:styleId="BalloonTextChar">
    <w:name w:val="Balloon Text Char"/>
    <w:basedOn w:val="DefaultParagraphFont"/>
    <w:link w:val="BalloonText"/>
    <w:uiPriority w:val="99"/>
    <w:semiHidden/>
    <w:rsid w:val="00C91FA6"/>
    <w:rPr>
      <w:rFonts w:ascii="Tahoma" w:eastAsia="Times New Roman" w:hAnsi="Tahoma" w:cs="Tahoma"/>
      <w:sz w:val="16"/>
      <w:szCs w:val="16"/>
    </w:rPr>
  </w:style>
  <w:style w:type="character" w:styleId="SubtleEmphasis">
    <w:name w:val="Subtle Emphasis"/>
    <w:basedOn w:val="DefaultParagraphFont"/>
    <w:uiPriority w:val="19"/>
    <w:qFormat/>
    <w:rsid w:val="00DF0226"/>
    <w:rPr>
      <w:i/>
      <w:iCs/>
      <w:color w:val="808080" w:themeColor="text1" w:themeTint="7F"/>
    </w:rPr>
  </w:style>
  <w:style w:type="paragraph" w:styleId="HTMLPreformatted">
    <w:name w:val="HTML Preformatted"/>
    <w:basedOn w:val="Normal"/>
    <w:link w:val="HTMLPreformattedChar"/>
    <w:uiPriority w:val="99"/>
    <w:unhideWhenUsed/>
    <w:rsid w:val="003C3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C3DC5"/>
    <w:rPr>
      <w:rFonts w:ascii="Courier New" w:eastAsia="Times New Roman" w:hAnsi="Courier New" w:cs="Courier New"/>
      <w:sz w:val="20"/>
      <w:szCs w:val="20"/>
    </w:rPr>
  </w:style>
  <w:style w:type="table" w:styleId="TableGrid">
    <w:name w:val="Table Grid"/>
    <w:basedOn w:val="TableNormal"/>
    <w:uiPriority w:val="59"/>
    <w:rsid w:val="00EC7B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B0685A"/>
  </w:style>
  <w:style w:type="character" w:customStyle="1" w:styleId="Heading1Char">
    <w:name w:val="Heading 1 Char"/>
    <w:basedOn w:val="DefaultParagraphFont"/>
    <w:link w:val="Heading1"/>
    <w:uiPriority w:val="9"/>
    <w:rsid w:val="00B71251"/>
    <w:rPr>
      <w:rFonts w:ascii="Times New Roman" w:eastAsia="Times New Roman" w:hAnsi="Times New Roman" w:cs="Times New Roman"/>
      <w:b/>
      <w:bCs/>
      <w:kern w:val="36"/>
      <w:sz w:val="48"/>
      <w:szCs w:val="48"/>
      <w:lang w:val="id-ID" w:eastAsia="id-ID"/>
    </w:rPr>
  </w:style>
  <w:style w:type="paragraph" w:customStyle="1" w:styleId="TableParagraph">
    <w:name w:val="Table Paragraph"/>
    <w:basedOn w:val="Normal"/>
    <w:uiPriority w:val="1"/>
    <w:qFormat/>
    <w:rsid w:val="00D962F8"/>
    <w:pPr>
      <w:widowControl w:val="0"/>
      <w:autoSpaceDE w:val="0"/>
      <w:autoSpaceDN w:val="0"/>
    </w:pPr>
    <w:rPr>
      <w:sz w:val="22"/>
      <w:szCs w:val="22"/>
      <w:lang w:val="ca-ES" w:eastAsia="ca-ES" w:bidi="ca-ES"/>
    </w:rPr>
  </w:style>
  <w:style w:type="table" w:customStyle="1" w:styleId="TableGrid1">
    <w:name w:val="Table Grid1"/>
    <w:basedOn w:val="TableNormal"/>
    <w:next w:val="TableGrid"/>
    <w:uiPriority w:val="59"/>
    <w:rsid w:val="004472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1"/>
    <w:qFormat/>
    <w:rsid w:val="00503172"/>
    <w:pPr>
      <w:spacing w:after="160" w:line="259" w:lineRule="auto"/>
      <w:ind w:left="720"/>
      <w:contextualSpacing/>
    </w:pPr>
    <w:rPr>
      <w:rFonts w:ascii="Calibri" w:eastAsia="Calibri" w:hAnsi="Calibri"/>
    </w:rPr>
  </w:style>
  <w:style w:type="character" w:customStyle="1" w:styleId="Heading5Char">
    <w:name w:val="Heading 5 Char"/>
    <w:basedOn w:val="DefaultParagraphFont"/>
    <w:link w:val="Heading5"/>
    <w:uiPriority w:val="9"/>
    <w:rsid w:val="00126CE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296103">
      <w:bodyDiv w:val="1"/>
      <w:marLeft w:val="0"/>
      <w:marRight w:val="0"/>
      <w:marTop w:val="0"/>
      <w:marBottom w:val="0"/>
      <w:divBdr>
        <w:top w:val="none" w:sz="0" w:space="0" w:color="auto"/>
        <w:left w:val="none" w:sz="0" w:space="0" w:color="auto"/>
        <w:bottom w:val="none" w:sz="0" w:space="0" w:color="auto"/>
        <w:right w:val="none" w:sz="0" w:space="0" w:color="auto"/>
      </w:divBdr>
    </w:div>
    <w:div w:id="1391996277">
      <w:bodyDiv w:val="1"/>
      <w:marLeft w:val="0"/>
      <w:marRight w:val="0"/>
      <w:marTop w:val="0"/>
      <w:marBottom w:val="0"/>
      <w:divBdr>
        <w:top w:val="none" w:sz="0" w:space="0" w:color="auto"/>
        <w:left w:val="none" w:sz="0" w:space="0" w:color="auto"/>
        <w:bottom w:val="none" w:sz="0" w:space="0" w:color="auto"/>
        <w:right w:val="none" w:sz="0" w:space="0" w:color="auto"/>
      </w:divBdr>
    </w:div>
    <w:div w:id="1652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7430C-BABF-432B-B9DD-C2FA1A628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3892</Words>
  <Characters>22188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dc:creator>
  <cp:lastModifiedBy>ACER</cp:lastModifiedBy>
  <cp:revision>2</cp:revision>
  <cp:lastPrinted>2019-08-12T03:40:00Z</cp:lastPrinted>
  <dcterms:created xsi:type="dcterms:W3CDTF">2019-09-18T06:12:00Z</dcterms:created>
  <dcterms:modified xsi:type="dcterms:W3CDTF">2019-09-18T06:12:00Z</dcterms:modified>
</cp:coreProperties>
</file>