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Default="002371F4" w:rsidP="002371F4">
      <w:pPr>
        <w:pStyle w:val="Title"/>
        <w:tabs>
          <w:tab w:val="left" w:pos="-5400"/>
          <w:tab w:val="left" w:pos="-3330"/>
        </w:tabs>
        <w:rPr>
          <w:sz w:val="24"/>
          <w:lang w:val="id-ID"/>
        </w:rPr>
      </w:pPr>
      <w:r>
        <w:rPr>
          <w:sz w:val="24"/>
          <w:lang w:val="id-ID"/>
        </w:rPr>
        <w:t>PENGARUH KOMPETENSI SUMBER DAYA MANUSIA TERHADAP KINERJA KARYAWAN UKM KULINER KOTA PALEMBANG</w:t>
      </w:r>
    </w:p>
    <w:p w:rsidR="002371F4" w:rsidRDefault="002371F4" w:rsidP="002371F4">
      <w:pPr>
        <w:pStyle w:val="Title"/>
        <w:tabs>
          <w:tab w:val="left" w:pos="-5400"/>
          <w:tab w:val="left" w:pos="-3330"/>
        </w:tabs>
        <w:rPr>
          <w:sz w:val="24"/>
          <w:lang w:val="id-ID"/>
        </w:rPr>
      </w:pPr>
    </w:p>
    <w:p w:rsidR="00D73172" w:rsidRDefault="002371F4" w:rsidP="002371F4">
      <w:pPr>
        <w:pStyle w:val="Title"/>
        <w:tabs>
          <w:tab w:val="left" w:pos="-5400"/>
          <w:tab w:val="left" w:pos="-3330"/>
        </w:tabs>
        <w:rPr>
          <w:szCs w:val="20"/>
          <w:vertAlign w:val="superscript"/>
          <w:lang w:val="id-ID"/>
        </w:rPr>
      </w:pPr>
      <w:r>
        <w:rPr>
          <w:szCs w:val="20"/>
          <w:lang w:val="id-ID"/>
        </w:rPr>
        <w:t xml:space="preserve">Tiri Jarmawati </w:t>
      </w:r>
      <w:r>
        <w:rPr>
          <w:szCs w:val="20"/>
          <w:vertAlign w:val="superscript"/>
          <w:lang w:val="id-ID"/>
        </w:rPr>
        <w:t xml:space="preserve">1), </w:t>
      </w:r>
      <w:r>
        <w:rPr>
          <w:szCs w:val="20"/>
          <w:lang w:val="id-ID"/>
        </w:rPr>
        <w:t xml:space="preserve">Heriyanto </w:t>
      </w:r>
      <w:r>
        <w:rPr>
          <w:szCs w:val="20"/>
          <w:vertAlign w:val="superscript"/>
          <w:lang w:val="id-ID"/>
        </w:rPr>
        <w:t xml:space="preserve">2), </w:t>
      </w:r>
      <w:r>
        <w:rPr>
          <w:szCs w:val="20"/>
          <w:lang w:val="id-ID"/>
        </w:rPr>
        <w:t xml:space="preserve">Dina Mellita </w:t>
      </w:r>
      <w:r>
        <w:rPr>
          <w:szCs w:val="20"/>
          <w:vertAlign w:val="superscript"/>
          <w:lang w:val="id-ID"/>
        </w:rPr>
        <w:t>3)</w:t>
      </w:r>
    </w:p>
    <w:p w:rsidR="002371F4" w:rsidRDefault="002371F4" w:rsidP="002371F4">
      <w:pPr>
        <w:pStyle w:val="Title"/>
        <w:tabs>
          <w:tab w:val="left" w:pos="-5400"/>
          <w:tab w:val="left" w:pos="-3330"/>
        </w:tabs>
        <w:rPr>
          <w:b w:val="0"/>
          <w:szCs w:val="20"/>
          <w:lang w:val="id-ID"/>
        </w:rPr>
      </w:pPr>
      <w:r>
        <w:rPr>
          <w:b w:val="0"/>
          <w:szCs w:val="20"/>
          <w:lang w:val="id-ID"/>
        </w:rPr>
        <w:t>Fakultas Ekonomi dan Bisnis Universitas Bina Darma Palembang</w:t>
      </w:r>
    </w:p>
    <w:p w:rsidR="002371F4" w:rsidRDefault="002371F4" w:rsidP="002371F4">
      <w:pPr>
        <w:pStyle w:val="Title"/>
        <w:tabs>
          <w:tab w:val="left" w:pos="-5400"/>
          <w:tab w:val="left" w:pos="-3330"/>
        </w:tabs>
        <w:rPr>
          <w:b w:val="0"/>
          <w:szCs w:val="20"/>
          <w:lang w:val="id-ID"/>
        </w:rPr>
      </w:pPr>
      <w:r>
        <w:rPr>
          <w:b w:val="0"/>
          <w:szCs w:val="20"/>
          <w:vertAlign w:val="superscript"/>
          <w:lang w:val="id-ID"/>
        </w:rPr>
        <w:t>1</w:t>
      </w:r>
      <w:r>
        <w:rPr>
          <w:b w:val="0"/>
          <w:szCs w:val="20"/>
          <w:lang w:val="id-ID"/>
        </w:rPr>
        <w:t xml:space="preserve">Email : </w:t>
      </w:r>
      <w:r w:rsidRPr="00DA649B">
        <w:rPr>
          <w:b w:val="0"/>
          <w:szCs w:val="20"/>
          <w:lang w:val="id-ID"/>
        </w:rPr>
        <w:t>thirijarmawati@yahoo.co.id</w:t>
      </w:r>
    </w:p>
    <w:p w:rsidR="002371F4" w:rsidRDefault="002371F4" w:rsidP="002371F4">
      <w:pPr>
        <w:pStyle w:val="Title"/>
        <w:tabs>
          <w:tab w:val="left" w:pos="-5400"/>
          <w:tab w:val="left" w:pos="-3330"/>
        </w:tabs>
        <w:rPr>
          <w:b w:val="0"/>
          <w:szCs w:val="20"/>
          <w:lang w:val="id-ID"/>
        </w:rPr>
      </w:pPr>
      <w:r>
        <w:rPr>
          <w:b w:val="0"/>
          <w:szCs w:val="20"/>
          <w:vertAlign w:val="superscript"/>
          <w:lang w:val="id-ID"/>
        </w:rPr>
        <w:t>2</w:t>
      </w:r>
      <w:r>
        <w:rPr>
          <w:b w:val="0"/>
          <w:szCs w:val="20"/>
          <w:lang w:val="id-ID"/>
        </w:rPr>
        <w:t xml:space="preserve">Email : </w:t>
      </w:r>
      <w:r w:rsidRPr="00DA649B">
        <w:rPr>
          <w:b w:val="0"/>
          <w:szCs w:val="20"/>
          <w:lang w:val="id-ID"/>
        </w:rPr>
        <w:t>heriyanto@binadarma.ac.id</w:t>
      </w:r>
    </w:p>
    <w:p w:rsidR="002371F4" w:rsidRDefault="002371F4" w:rsidP="002371F4">
      <w:pPr>
        <w:pStyle w:val="Title"/>
        <w:tabs>
          <w:tab w:val="left" w:pos="-5400"/>
          <w:tab w:val="left" w:pos="-3330"/>
        </w:tabs>
        <w:rPr>
          <w:b w:val="0"/>
          <w:szCs w:val="20"/>
          <w:lang w:val="id-ID"/>
        </w:rPr>
      </w:pPr>
      <w:r>
        <w:rPr>
          <w:b w:val="0"/>
          <w:szCs w:val="20"/>
          <w:vertAlign w:val="superscript"/>
          <w:lang w:val="id-ID"/>
        </w:rPr>
        <w:t>3</w:t>
      </w:r>
      <w:r w:rsidR="00BC4E86">
        <w:rPr>
          <w:b w:val="0"/>
          <w:szCs w:val="20"/>
          <w:lang w:val="id-ID"/>
        </w:rPr>
        <w:t xml:space="preserve">Email : </w:t>
      </w:r>
      <w:r w:rsidR="00BC4E86" w:rsidRPr="00DA649B">
        <w:rPr>
          <w:b w:val="0"/>
          <w:szCs w:val="20"/>
          <w:lang w:val="id-ID"/>
        </w:rPr>
        <w:t>dinamellita@binadarma.ac.id</w:t>
      </w:r>
    </w:p>
    <w:p w:rsidR="00BC4E86" w:rsidRDefault="00BC4E86" w:rsidP="002371F4">
      <w:pPr>
        <w:pStyle w:val="Title"/>
        <w:tabs>
          <w:tab w:val="left" w:pos="-5400"/>
          <w:tab w:val="left" w:pos="-3330"/>
        </w:tabs>
        <w:rPr>
          <w:b w:val="0"/>
          <w:szCs w:val="20"/>
          <w:lang w:val="id-ID"/>
        </w:rPr>
      </w:pPr>
    </w:p>
    <w:p w:rsidR="00BC4E86" w:rsidRDefault="00BC4E86" w:rsidP="002371F4">
      <w:pPr>
        <w:pStyle w:val="Title"/>
        <w:tabs>
          <w:tab w:val="left" w:pos="-5400"/>
          <w:tab w:val="left" w:pos="-3330"/>
        </w:tabs>
        <w:rPr>
          <w:i/>
          <w:sz w:val="22"/>
          <w:szCs w:val="22"/>
          <w:lang w:val="id-ID"/>
        </w:rPr>
      </w:pPr>
      <w:r w:rsidRPr="00BC4E86">
        <w:rPr>
          <w:i/>
          <w:sz w:val="22"/>
          <w:szCs w:val="22"/>
          <w:lang w:val="id-ID"/>
        </w:rPr>
        <w:t>Abstract</w:t>
      </w:r>
    </w:p>
    <w:p w:rsidR="008A6D8B" w:rsidRDefault="008A6D8B" w:rsidP="002371F4">
      <w:pPr>
        <w:pStyle w:val="Title"/>
        <w:tabs>
          <w:tab w:val="left" w:pos="-5400"/>
          <w:tab w:val="left" w:pos="-3330"/>
        </w:tabs>
        <w:rPr>
          <w:i/>
          <w:sz w:val="22"/>
          <w:szCs w:val="22"/>
          <w:lang w:val="id-ID"/>
        </w:rPr>
      </w:pPr>
    </w:p>
    <w:p w:rsidR="00EB2CA3" w:rsidRPr="00A3548F" w:rsidRDefault="00EB2CA3" w:rsidP="00A3548F">
      <w:pPr>
        <w:pStyle w:val="Title"/>
        <w:tabs>
          <w:tab w:val="left" w:pos="-5400"/>
          <w:tab w:val="left" w:pos="-3330"/>
        </w:tabs>
        <w:jc w:val="both"/>
        <w:rPr>
          <w:b w:val="0"/>
          <w:i/>
          <w:sz w:val="22"/>
          <w:szCs w:val="22"/>
          <w:lang w:val="id-ID"/>
        </w:rPr>
      </w:pPr>
      <w:r w:rsidRPr="00A3548F">
        <w:rPr>
          <w:b w:val="0"/>
          <w:i/>
          <w:sz w:val="22"/>
          <w:szCs w:val="22"/>
          <w:lang w:val="id-ID"/>
        </w:rPr>
        <w:t xml:space="preserve">This study aims ton determine the effect of human resource competencies to employess performance small and medium enterprises (Rumah Makan Selera Baru). Data were collected through questionnaires and observation. Data are presented in tabular form with the data analysis using validity and reliabelity test, and continued to test classical assumption of normality test and heteroscesdastiscity test and then it is analyzed using simple regression analysis.  Result of the validity and realibelity test showed that the data is valid and reliabel. The result of the test normality and heteroscesdastiscity test showed that the data were normally distributed and </w:t>
      </w:r>
      <w:r w:rsidR="003C5E7A" w:rsidRPr="00A3548F">
        <w:rPr>
          <w:b w:val="0"/>
          <w:i/>
          <w:sz w:val="22"/>
          <w:szCs w:val="22"/>
          <w:lang w:val="id-ID"/>
        </w:rPr>
        <w:t>there are no symptoms of deviation which means the data is free from symptoms heteroscedasticity. While the simple linear regression result show that the obtained value of 4,744 T count is greater than value of T table 1,708 which means accepting Ha and rejecting Ho. From the result of regression is also the value of X to Y of 4,744 which means that the influence of independent variable (competence) to the dependent variabel (performance of employess) amounted to 95,25% while the remaining 4,75% is influnced by other variables. From regression result it can concluded that the partial and simultaneous, competence positively affect employess performance small and medium enterprises (Rumah Makan Selera Baru)</w:t>
      </w:r>
    </w:p>
    <w:p w:rsidR="003C5E7A" w:rsidRPr="00A3548F" w:rsidRDefault="003C5E7A" w:rsidP="00A3548F">
      <w:pPr>
        <w:pStyle w:val="Title"/>
        <w:tabs>
          <w:tab w:val="left" w:pos="-5400"/>
          <w:tab w:val="left" w:pos="-3330"/>
        </w:tabs>
        <w:jc w:val="both"/>
        <w:rPr>
          <w:b w:val="0"/>
          <w:i/>
          <w:sz w:val="22"/>
          <w:szCs w:val="22"/>
          <w:lang w:val="id-ID"/>
        </w:rPr>
      </w:pPr>
    </w:p>
    <w:p w:rsidR="00A3548F" w:rsidRPr="00A3548F" w:rsidRDefault="00A3548F" w:rsidP="00A3548F">
      <w:pPr>
        <w:pStyle w:val="Title"/>
        <w:tabs>
          <w:tab w:val="left" w:pos="-5400"/>
          <w:tab w:val="left" w:pos="-3330"/>
        </w:tabs>
        <w:jc w:val="both"/>
        <w:rPr>
          <w:b w:val="0"/>
          <w:i/>
          <w:sz w:val="22"/>
          <w:szCs w:val="22"/>
          <w:lang w:val="id-ID"/>
        </w:rPr>
      </w:pPr>
      <w:r w:rsidRPr="00A3548F">
        <w:rPr>
          <w:b w:val="0"/>
          <w:i/>
          <w:sz w:val="22"/>
          <w:szCs w:val="22"/>
          <w:lang w:val="id-ID"/>
        </w:rPr>
        <w:t>Keywords : Competence, Human Resource, Performance, Small and medium Enterprises, and Culinary</w:t>
      </w:r>
    </w:p>
    <w:p w:rsidR="00C829DC" w:rsidRPr="00BC4E86" w:rsidRDefault="00C829DC" w:rsidP="00A3548F">
      <w:pPr>
        <w:pStyle w:val="Title"/>
        <w:tabs>
          <w:tab w:val="left" w:pos="-5400"/>
          <w:tab w:val="left" w:pos="-3330"/>
        </w:tabs>
        <w:jc w:val="left"/>
        <w:rPr>
          <w:i/>
          <w:sz w:val="22"/>
          <w:szCs w:val="22"/>
          <w:lang w:val="id-ID"/>
        </w:rPr>
      </w:pPr>
    </w:p>
    <w:p w:rsidR="00612CF4" w:rsidRDefault="00612CF4" w:rsidP="00612CF4"/>
    <w:p w:rsidR="00BC4E86" w:rsidRDefault="00D73172" w:rsidP="00BC099D">
      <w:pPr>
        <w:pStyle w:val="Heading1"/>
        <w:numPr>
          <w:ilvl w:val="0"/>
          <w:numId w:val="2"/>
        </w:numPr>
        <w:suppressAutoHyphens/>
        <w:spacing w:after="60" w:line="276" w:lineRule="auto"/>
        <w:ind w:left="360"/>
        <w:rPr>
          <w:i w:val="0"/>
          <w:sz w:val="22"/>
          <w:szCs w:val="22"/>
          <w:lang w:val="id-ID"/>
        </w:rPr>
      </w:pPr>
      <w:r w:rsidRPr="00175EEA">
        <w:rPr>
          <w:i w:val="0"/>
          <w:sz w:val="22"/>
          <w:szCs w:val="22"/>
        </w:rPr>
        <w:t xml:space="preserve">PENDAHULUAN </w:t>
      </w:r>
    </w:p>
    <w:p w:rsidR="00704A47" w:rsidRPr="00704A47" w:rsidRDefault="00704A47" w:rsidP="00BC099D">
      <w:pPr>
        <w:spacing w:line="276" w:lineRule="auto"/>
        <w:rPr>
          <w:lang w:val="id-ID"/>
        </w:rPr>
      </w:pPr>
    </w:p>
    <w:p w:rsidR="00BC4E86" w:rsidRPr="00BC4E86" w:rsidRDefault="00BC4E86" w:rsidP="00BC099D">
      <w:pPr>
        <w:spacing w:line="276" w:lineRule="auto"/>
        <w:ind w:firstLine="709"/>
        <w:jc w:val="both"/>
        <w:rPr>
          <w:sz w:val="22"/>
          <w:szCs w:val="22"/>
        </w:rPr>
      </w:pPr>
      <w:r w:rsidRPr="00BC4E86">
        <w:rPr>
          <w:sz w:val="22"/>
          <w:szCs w:val="22"/>
        </w:rPr>
        <w:t>Usaha kecil menengah adalah sebuah istilah mengacu ke jenis usaha yang memiliki kekayaan bersih paling banyak Rp. 200.000.000 tidak termasuk tanah dan bangunan tempat usaha. Dan usaha yang berdiri sendiri</w:t>
      </w:r>
      <w:r w:rsidR="00DA649B">
        <w:rPr>
          <w:sz w:val="22"/>
          <w:szCs w:val="22"/>
          <w:lang w:val="id-ID"/>
        </w:rPr>
        <w:t>.</w:t>
      </w:r>
      <w:r w:rsidRPr="00BC4E86">
        <w:rPr>
          <w:sz w:val="22"/>
          <w:szCs w:val="22"/>
        </w:rPr>
        <w:t xml:space="preserve"> </w:t>
      </w:r>
    </w:p>
    <w:p w:rsidR="00BC4E86" w:rsidRPr="00BC4E86" w:rsidRDefault="00BC4E86" w:rsidP="00BC099D">
      <w:pPr>
        <w:spacing w:line="276" w:lineRule="auto"/>
        <w:ind w:firstLine="709"/>
        <w:jc w:val="both"/>
        <w:rPr>
          <w:sz w:val="22"/>
          <w:szCs w:val="22"/>
        </w:rPr>
      </w:pPr>
      <w:r w:rsidRPr="00BC4E86">
        <w:rPr>
          <w:sz w:val="22"/>
          <w:szCs w:val="22"/>
        </w:rPr>
        <w:t>Pemberdayaan Usaha Kecil dan Menengah menjadi sangat strategis, karena potensinya yang besar dalam menggerakan kegiatan ekonomi masyarakat, dan sekaligus menjadi tumpuan sumber pendapatan sebagian besar masyarakat dalam meningkatkan kesejahteraannya. Eksistensi dan peran UKM pada tahun 2007 mencapai 49,84 juta unit usaha, dan merupakan 99,99% dari pelaku usaha nasional, dalam tata perekonomian nasional sudah tidak diragukan lagi, dengan melihat kontribusinya dalam penyerapan tenaga kerja, pembentukan Produk Domestik Bruto (PDB) nasional, nilai eksport nasional dan investasi nasional.</w:t>
      </w:r>
    </w:p>
    <w:p w:rsidR="00BC4E86" w:rsidRPr="00BC4E86" w:rsidRDefault="00BC4E86" w:rsidP="00BC099D">
      <w:pPr>
        <w:spacing w:line="276" w:lineRule="auto"/>
        <w:ind w:firstLine="709"/>
        <w:jc w:val="both"/>
        <w:rPr>
          <w:sz w:val="22"/>
          <w:szCs w:val="22"/>
          <w:lang w:val="id-ID"/>
        </w:rPr>
      </w:pPr>
      <w:r w:rsidRPr="00BC4E86">
        <w:rPr>
          <w:sz w:val="22"/>
          <w:szCs w:val="22"/>
        </w:rPr>
        <w:t>Hingga ditahun 2011 Jumlah UKM di Indonesia mencapai 52 juta. UKM di Indonesia sangat penting bagi ekonomi karena menyumbang 60% dari PDB dan menampung 97% tenaga kerja. Dari hal tersebut bisa dilihat bahwa UKM merupakan tulang punggung ekonomi indonesia. Tetapi akses kelembaga keuangan saangat terbatas baru 25% atau 13 juta pelaku UKM yang mendapat akses kelembaga keuangan. Pemerintkah Indonesia membina UKM melalui Dinas Koperasi dan UKM dimasing-masing Provinsi atau Kabupaten/Kota. Sedangkan ditahun 2014 tercatat 57,9 juta pelaku UKM dengan memberi kontribusi terhadap PDB 58,92% dan kontribusi terhadap penyerapan tenaga kerja mencapai 97,30%</w:t>
      </w:r>
      <w:r w:rsidRPr="00BC4E86">
        <w:rPr>
          <w:sz w:val="22"/>
          <w:szCs w:val="22"/>
          <w:lang w:val="id-ID"/>
        </w:rPr>
        <w:t>.</w:t>
      </w:r>
    </w:p>
    <w:p w:rsidR="00BC4E86" w:rsidRPr="00BC4E86" w:rsidRDefault="00BC4E86" w:rsidP="00BC099D">
      <w:pPr>
        <w:spacing w:line="276" w:lineRule="auto"/>
        <w:ind w:firstLine="709"/>
        <w:jc w:val="both"/>
        <w:rPr>
          <w:sz w:val="22"/>
          <w:szCs w:val="22"/>
        </w:rPr>
      </w:pPr>
      <w:r w:rsidRPr="00BC4E86">
        <w:rPr>
          <w:sz w:val="22"/>
          <w:szCs w:val="22"/>
        </w:rPr>
        <w:lastRenderedPageBreak/>
        <w:t>Pengembangan UKM harus disertai dengan pengembangan SDM (Sumber Daya Manusia) dalam berbagai aspek. Peningkatan kualitas kompetensi SDM sangat diperlukan. Pengembangan SDM harus dilakukan tidak hanya kepada UKM sebagai pemilik usaha tetapi juga pada karyawannya. Karena sumber daya manusia merupakan faktor yang sangat berharga, maka perusahaan bertanggung jawab untuk memelihara kualitas kehidupan kerja agar dan membina tenaga kerja agar bersedia memeberikan sumbangan secara optimal untuk mencapai tujuan perusahaan.</w:t>
      </w:r>
    </w:p>
    <w:p w:rsidR="00BC4E86" w:rsidRPr="00BC4E86" w:rsidRDefault="00BC4E86" w:rsidP="00BC099D">
      <w:pPr>
        <w:spacing w:line="276" w:lineRule="auto"/>
        <w:ind w:firstLine="720"/>
        <w:jc w:val="both"/>
        <w:rPr>
          <w:sz w:val="22"/>
          <w:szCs w:val="22"/>
        </w:rPr>
      </w:pPr>
      <w:r w:rsidRPr="00BC4E86">
        <w:rPr>
          <w:sz w:val="22"/>
          <w:szCs w:val="22"/>
        </w:rPr>
        <w:t>Kompetensi yang dimiliki sumber daya manusia sangat mempengaruhi kinerja. Dimana kinerja merupakan hasil kerja yang dapat dicapai oleh seorang atau kelompok orang dalam organisasi, sesuai dengan wewenang dan tanggung jawab masing-masing dalam mencapai tujuan organisasi. Apabila kinerja individu baik, maka kemungkinan besar kinerja perusahaan atau organisasi baik. Indikator dari kinerja adalah melakukan tugas sesuai dengan yang diberikan, output yang dihasikan sesuai target, mengetahui bidang pekerjaan,  menghasilkan output, bekerja solid, menyesuaikan dengan keadaan, rajin masuk, dapat ditempatkan dibagian lain, menjaga tempat kerja tetap bersih dan menciptakan suasana kerja dengan aman.</w:t>
      </w:r>
    </w:p>
    <w:p w:rsidR="00BC4E86" w:rsidRDefault="00BC4E86" w:rsidP="00BC099D">
      <w:pPr>
        <w:spacing w:line="276" w:lineRule="auto"/>
        <w:ind w:firstLine="720"/>
        <w:jc w:val="both"/>
        <w:rPr>
          <w:sz w:val="22"/>
          <w:szCs w:val="22"/>
          <w:lang w:val="id-ID"/>
        </w:rPr>
      </w:pPr>
      <w:r w:rsidRPr="00BC4E86">
        <w:rPr>
          <w:sz w:val="22"/>
          <w:szCs w:val="22"/>
        </w:rPr>
        <w:t xml:space="preserve">Untuk melihat apakah kompetensi mempengaruhi kinerja karyawan maka dilakukan penelitian pada salah satu usaha kecil menengah yang bergerak dibidang kuliner yaitu Rumah Makan Selera Baru yang beralamt di Jl. Jend. A. Yani No. 30. 10 Ulu darat samping lr. Gotong Royang Universitas PGRI Palembang. Alasan meneliti tentang kompetensi adalah karena kompetensi merupakan sesuatu yang wajib dimiliki oleh seorang karyawan agar bisa menjalankan tugasnya dengan baik, maka variabel ini sangat dibutuhkan untuk menghasilkan kinerja yang baik. </w:t>
      </w:r>
    </w:p>
    <w:p w:rsidR="00BC4E86" w:rsidRPr="00BC4E86" w:rsidRDefault="00BC4E86" w:rsidP="00BC099D">
      <w:pPr>
        <w:spacing w:line="276" w:lineRule="auto"/>
        <w:jc w:val="both"/>
        <w:rPr>
          <w:sz w:val="22"/>
          <w:szCs w:val="22"/>
          <w:lang w:val="id-ID"/>
        </w:rPr>
      </w:pPr>
    </w:p>
    <w:p w:rsidR="00BC4E86" w:rsidRDefault="00BC4E86" w:rsidP="00BC099D">
      <w:pPr>
        <w:tabs>
          <w:tab w:val="left" w:pos="6090"/>
        </w:tabs>
        <w:spacing w:line="276" w:lineRule="auto"/>
        <w:jc w:val="both"/>
        <w:rPr>
          <w:b/>
          <w:sz w:val="22"/>
          <w:szCs w:val="22"/>
          <w:lang w:val="id-ID"/>
        </w:rPr>
      </w:pPr>
      <w:r w:rsidRPr="00BC4E86">
        <w:rPr>
          <w:b/>
          <w:sz w:val="22"/>
          <w:szCs w:val="22"/>
        </w:rPr>
        <w:t xml:space="preserve">Rumusan Masalah </w:t>
      </w:r>
    </w:p>
    <w:p w:rsidR="00704A47" w:rsidRPr="00704A47" w:rsidRDefault="00704A47" w:rsidP="00BC099D">
      <w:pPr>
        <w:tabs>
          <w:tab w:val="left" w:pos="6090"/>
        </w:tabs>
        <w:spacing w:line="276" w:lineRule="auto"/>
        <w:jc w:val="both"/>
        <w:rPr>
          <w:b/>
          <w:sz w:val="22"/>
          <w:szCs w:val="22"/>
          <w:lang w:val="id-ID"/>
        </w:rPr>
      </w:pPr>
    </w:p>
    <w:p w:rsidR="00BC4E86" w:rsidRDefault="00BC4E86" w:rsidP="00BC099D">
      <w:pPr>
        <w:tabs>
          <w:tab w:val="left" w:pos="6090"/>
        </w:tabs>
        <w:spacing w:line="276" w:lineRule="auto"/>
        <w:ind w:firstLine="720"/>
        <w:jc w:val="both"/>
        <w:rPr>
          <w:sz w:val="22"/>
          <w:szCs w:val="22"/>
          <w:lang w:val="id-ID"/>
        </w:rPr>
      </w:pPr>
      <w:r w:rsidRPr="00BC4E86">
        <w:rPr>
          <w:sz w:val="22"/>
          <w:szCs w:val="22"/>
        </w:rPr>
        <w:t>Bagaimana Pengaruh Kompetensi Sumber Daya Manusia terhadap Kinerja Karyawan Usaha Kecil Menengah (Rumah Makan Selera Baru)</w:t>
      </w:r>
    </w:p>
    <w:p w:rsidR="00704A47" w:rsidRPr="00704A47" w:rsidRDefault="00704A47" w:rsidP="00BC099D">
      <w:pPr>
        <w:tabs>
          <w:tab w:val="left" w:pos="6090"/>
        </w:tabs>
        <w:spacing w:line="276" w:lineRule="auto"/>
        <w:ind w:firstLine="720"/>
        <w:jc w:val="both"/>
        <w:rPr>
          <w:sz w:val="22"/>
          <w:szCs w:val="22"/>
          <w:lang w:val="id-ID"/>
        </w:rPr>
      </w:pPr>
    </w:p>
    <w:p w:rsidR="00BC4E86" w:rsidRDefault="00BC4E86" w:rsidP="00BC099D">
      <w:pPr>
        <w:tabs>
          <w:tab w:val="left" w:pos="6090"/>
        </w:tabs>
        <w:spacing w:line="276" w:lineRule="auto"/>
        <w:jc w:val="both"/>
        <w:rPr>
          <w:b/>
          <w:sz w:val="22"/>
          <w:szCs w:val="22"/>
          <w:lang w:val="id-ID"/>
        </w:rPr>
      </w:pPr>
      <w:r w:rsidRPr="00BC4E86">
        <w:rPr>
          <w:b/>
          <w:sz w:val="22"/>
          <w:szCs w:val="22"/>
        </w:rPr>
        <w:t>Tujuan Penelitian</w:t>
      </w:r>
    </w:p>
    <w:p w:rsidR="00704A47" w:rsidRPr="00704A47" w:rsidRDefault="00704A47" w:rsidP="00BC099D">
      <w:pPr>
        <w:tabs>
          <w:tab w:val="left" w:pos="6090"/>
        </w:tabs>
        <w:spacing w:line="276" w:lineRule="auto"/>
        <w:jc w:val="both"/>
        <w:rPr>
          <w:b/>
          <w:sz w:val="22"/>
          <w:szCs w:val="22"/>
          <w:lang w:val="id-ID"/>
        </w:rPr>
      </w:pPr>
    </w:p>
    <w:p w:rsidR="00BC4E86" w:rsidRDefault="00BC4E86" w:rsidP="00BC099D">
      <w:pPr>
        <w:spacing w:line="276" w:lineRule="auto"/>
        <w:ind w:firstLine="720"/>
        <w:jc w:val="both"/>
        <w:rPr>
          <w:sz w:val="22"/>
          <w:szCs w:val="22"/>
          <w:lang w:val="id-ID"/>
        </w:rPr>
      </w:pPr>
      <w:r w:rsidRPr="00BC4E86">
        <w:rPr>
          <w:sz w:val="22"/>
          <w:szCs w:val="22"/>
        </w:rPr>
        <w:t>Untuk mengetahui apakah kompetensi mempengaruhi kinerja karyawan usaha kecil menengah (Rumah Makan Selera Baru).</w:t>
      </w:r>
    </w:p>
    <w:p w:rsidR="00704A47" w:rsidRPr="00704A47" w:rsidRDefault="00704A47" w:rsidP="00BC099D">
      <w:pPr>
        <w:spacing w:line="276" w:lineRule="auto"/>
        <w:ind w:firstLine="720"/>
        <w:jc w:val="both"/>
        <w:rPr>
          <w:sz w:val="22"/>
          <w:szCs w:val="22"/>
          <w:lang w:val="id-ID"/>
        </w:rPr>
      </w:pPr>
    </w:p>
    <w:p w:rsidR="00BC4E86" w:rsidRDefault="00BC4E86" w:rsidP="00BC099D">
      <w:pPr>
        <w:spacing w:line="276" w:lineRule="auto"/>
        <w:jc w:val="both"/>
        <w:rPr>
          <w:b/>
          <w:sz w:val="22"/>
          <w:szCs w:val="22"/>
          <w:lang w:val="id-ID"/>
        </w:rPr>
      </w:pPr>
      <w:r w:rsidRPr="00BC4E86">
        <w:rPr>
          <w:b/>
          <w:sz w:val="22"/>
          <w:szCs w:val="22"/>
        </w:rPr>
        <w:t>Manfaat Penelitian</w:t>
      </w:r>
    </w:p>
    <w:p w:rsidR="00704A47" w:rsidRPr="00704A47" w:rsidRDefault="00704A47" w:rsidP="00BC099D">
      <w:pPr>
        <w:spacing w:line="276" w:lineRule="auto"/>
        <w:jc w:val="both"/>
        <w:rPr>
          <w:b/>
          <w:sz w:val="22"/>
          <w:szCs w:val="22"/>
          <w:lang w:val="id-ID"/>
        </w:rPr>
      </w:pPr>
    </w:p>
    <w:p w:rsidR="00BC4E86" w:rsidRPr="00BC4E86" w:rsidRDefault="00BC4E86" w:rsidP="00BC099D">
      <w:pPr>
        <w:spacing w:line="276" w:lineRule="auto"/>
        <w:ind w:firstLine="720"/>
        <w:jc w:val="both"/>
        <w:rPr>
          <w:sz w:val="22"/>
          <w:szCs w:val="22"/>
        </w:rPr>
      </w:pPr>
      <w:r w:rsidRPr="00BC4E86">
        <w:rPr>
          <w:sz w:val="22"/>
          <w:szCs w:val="22"/>
        </w:rPr>
        <w:t>Secara teoritis hasil penelitian ini diharapkan dapat  memberikan sumbangan pemikiran atau memperkaya konsep pemikiran terutama tentang pengaruh kompetensi sumber daya manusia terhadap kinerja karyawan usaha kecil menengah.</w:t>
      </w:r>
    </w:p>
    <w:p w:rsidR="00BC4E86" w:rsidRDefault="00BC4E86" w:rsidP="00BC099D">
      <w:pPr>
        <w:spacing w:line="276" w:lineRule="auto"/>
        <w:jc w:val="both"/>
        <w:rPr>
          <w:sz w:val="22"/>
          <w:szCs w:val="22"/>
          <w:lang w:val="id-ID"/>
        </w:rPr>
      </w:pPr>
      <w:r w:rsidRPr="00BC4E86">
        <w:rPr>
          <w:b/>
          <w:sz w:val="22"/>
          <w:szCs w:val="22"/>
        </w:rPr>
        <w:tab/>
      </w:r>
      <w:r w:rsidRPr="00BC4E86">
        <w:rPr>
          <w:sz w:val="22"/>
          <w:szCs w:val="22"/>
        </w:rPr>
        <w:t>Secara praktis hasil penelitian ini diharapkan dapat menyumbangkan pemikiran terhadap pemecahan masalah yang berkaitan dengan kompetensi yang harus dimiliki oleh setiap karyawan disebuah perusahaan dan dapat diharapkan menjadi acuan bagi penyusunan program perekrutan sumber daya manusia berdasarkan kompetensi yang harus dimilikinya.</w:t>
      </w:r>
    </w:p>
    <w:p w:rsidR="00704A47" w:rsidRDefault="00704A47" w:rsidP="00BC099D">
      <w:pPr>
        <w:spacing w:line="276" w:lineRule="auto"/>
        <w:rPr>
          <w:sz w:val="22"/>
          <w:szCs w:val="22"/>
          <w:lang w:val="id-ID"/>
        </w:rPr>
      </w:pPr>
    </w:p>
    <w:p w:rsidR="00BC4E86" w:rsidRPr="00704A47" w:rsidRDefault="00BC4E86" w:rsidP="00BC099D">
      <w:pPr>
        <w:pStyle w:val="ListParagraph"/>
        <w:numPr>
          <w:ilvl w:val="0"/>
          <w:numId w:val="2"/>
        </w:numPr>
        <w:spacing w:line="276" w:lineRule="auto"/>
        <w:ind w:left="426" w:hanging="426"/>
        <w:rPr>
          <w:b/>
          <w:sz w:val="22"/>
          <w:szCs w:val="22"/>
        </w:rPr>
      </w:pPr>
      <w:r w:rsidRPr="00704A47">
        <w:rPr>
          <w:b/>
          <w:sz w:val="22"/>
          <w:szCs w:val="22"/>
        </w:rPr>
        <w:t>TINJAUAN PUSTAKA</w:t>
      </w:r>
    </w:p>
    <w:p w:rsidR="00BC4E86" w:rsidRPr="00704A47" w:rsidRDefault="00BC4E86" w:rsidP="00BC099D">
      <w:pPr>
        <w:spacing w:line="276" w:lineRule="auto"/>
        <w:jc w:val="both"/>
        <w:rPr>
          <w:b/>
          <w:sz w:val="22"/>
          <w:szCs w:val="22"/>
          <w:lang w:val="id-ID"/>
        </w:rPr>
      </w:pPr>
    </w:p>
    <w:p w:rsidR="00BC4E86" w:rsidRDefault="00BC4E86" w:rsidP="00BC099D">
      <w:pPr>
        <w:spacing w:line="276" w:lineRule="auto"/>
        <w:jc w:val="both"/>
        <w:rPr>
          <w:b/>
          <w:sz w:val="22"/>
          <w:szCs w:val="22"/>
          <w:lang w:val="id-ID"/>
        </w:rPr>
      </w:pPr>
      <w:r w:rsidRPr="00BC4E86">
        <w:rPr>
          <w:b/>
          <w:sz w:val="22"/>
          <w:szCs w:val="22"/>
        </w:rPr>
        <w:t>Pengertian Kompetensi</w:t>
      </w:r>
    </w:p>
    <w:p w:rsidR="00704A47" w:rsidRPr="00704A47" w:rsidRDefault="00704A47" w:rsidP="00BC099D">
      <w:pPr>
        <w:spacing w:line="276" w:lineRule="auto"/>
        <w:jc w:val="both"/>
        <w:rPr>
          <w:b/>
          <w:sz w:val="22"/>
          <w:szCs w:val="22"/>
          <w:lang w:val="id-ID"/>
        </w:rPr>
      </w:pPr>
    </w:p>
    <w:p w:rsidR="00BC4E86" w:rsidRDefault="00BC4E86" w:rsidP="00BC099D">
      <w:pPr>
        <w:pStyle w:val="ListParagraph"/>
        <w:spacing w:line="276" w:lineRule="auto"/>
        <w:ind w:left="0" w:firstLine="709"/>
        <w:jc w:val="both"/>
        <w:rPr>
          <w:sz w:val="22"/>
          <w:szCs w:val="22"/>
          <w:lang w:val="id-ID"/>
        </w:rPr>
      </w:pPr>
      <w:r w:rsidRPr="00BC4E86">
        <w:rPr>
          <w:sz w:val="22"/>
          <w:szCs w:val="22"/>
        </w:rPr>
        <w:t xml:space="preserve">Kompetensi adalah sebuah model alir sebab akibat yang menunjukan bahwa kemampuan, keterampilan, konsep diri, dan kompetensi pengetahuan yang dibangkitkan oleh suatu keadaan, dapat </w:t>
      </w:r>
      <w:r w:rsidRPr="00BC4E86">
        <w:rPr>
          <w:sz w:val="22"/>
          <w:szCs w:val="22"/>
        </w:rPr>
        <w:lastRenderedPageBreak/>
        <w:t>memperkirakan pelaku pelaku cakap. Indikator dari kompetensi adalah mempelajari hal baru, memproses dan mengatur informasi, terampil dalam mengambil keutusan, terampil komunikasi, berpikir kreatif, kemauan belajar, memiliki pemikiran strategis, mengembangkan diri, dan menyesuaikan diri dengan cepat.</w:t>
      </w:r>
    </w:p>
    <w:p w:rsidR="00C829DC" w:rsidRPr="00704A47" w:rsidRDefault="00704A47" w:rsidP="00BC099D">
      <w:pPr>
        <w:spacing w:before="240" w:line="276" w:lineRule="auto"/>
        <w:jc w:val="both"/>
        <w:rPr>
          <w:b/>
          <w:sz w:val="22"/>
          <w:szCs w:val="22"/>
          <w:lang w:val="id-ID"/>
        </w:rPr>
      </w:pPr>
      <w:r w:rsidRPr="00704A47">
        <w:rPr>
          <w:b/>
          <w:sz w:val="22"/>
          <w:szCs w:val="22"/>
        </w:rPr>
        <w:t>Analisa Kompetensi</w:t>
      </w:r>
    </w:p>
    <w:p w:rsidR="00704A47" w:rsidRDefault="00704A47" w:rsidP="00BC099D">
      <w:pPr>
        <w:pStyle w:val="ListParagraph"/>
        <w:spacing w:line="276" w:lineRule="auto"/>
        <w:ind w:left="0" w:firstLine="709"/>
        <w:jc w:val="both"/>
        <w:rPr>
          <w:sz w:val="22"/>
          <w:szCs w:val="22"/>
          <w:lang w:val="id-ID"/>
        </w:rPr>
      </w:pPr>
      <w:r w:rsidRPr="00704A47">
        <w:rPr>
          <w:b/>
          <w:sz w:val="22"/>
          <w:szCs w:val="22"/>
        </w:rPr>
        <w:tab/>
      </w:r>
      <w:r w:rsidRPr="00704A47">
        <w:rPr>
          <w:sz w:val="22"/>
          <w:szCs w:val="22"/>
        </w:rPr>
        <w:t xml:space="preserve">Kompetensi SDM yang diperlukan untuk menghadapi tantangan baru dan jenis-jenis organisasi ditempat kerja, dapat diperoleh dengan pemahaman ciri-ciri yang kita cari dari orang-orang yang bekerja dalam organisasi-organisasi tersebut. Konsep dasar standart kompetensi ditinjau dari estimologi, standar kompetensi terbuka atas dua kosa kata yaitu standar dan kompetensi. Standar diartikan sebagai ukuran atau patokan yang disepakati, sedangkan kompetensi diartikan sebagai kemampuan melaksanakan tugas-tugas ditempat kerja yang mencakup menerapkan keterampilan </w:t>
      </w:r>
      <w:r w:rsidRPr="00704A47">
        <w:rPr>
          <w:i/>
          <w:sz w:val="22"/>
          <w:szCs w:val="22"/>
        </w:rPr>
        <w:t>(Skills)</w:t>
      </w:r>
      <w:r w:rsidRPr="00704A47">
        <w:rPr>
          <w:sz w:val="22"/>
          <w:szCs w:val="22"/>
        </w:rPr>
        <w:t xml:space="preserve"> yang didukung dengan pengetahuan </w:t>
      </w:r>
      <w:r w:rsidRPr="00704A47">
        <w:rPr>
          <w:i/>
          <w:sz w:val="22"/>
          <w:szCs w:val="22"/>
        </w:rPr>
        <w:t>(cognitive)</w:t>
      </w:r>
      <w:r w:rsidRPr="00704A47">
        <w:rPr>
          <w:sz w:val="22"/>
          <w:szCs w:val="22"/>
        </w:rPr>
        <w:t xml:space="preserve"> dan kemampuan </w:t>
      </w:r>
      <w:r w:rsidRPr="00704A47">
        <w:rPr>
          <w:i/>
          <w:sz w:val="22"/>
          <w:szCs w:val="22"/>
        </w:rPr>
        <w:t>(ability)</w:t>
      </w:r>
      <w:r w:rsidRPr="00704A47">
        <w:rPr>
          <w:sz w:val="22"/>
          <w:szCs w:val="22"/>
        </w:rPr>
        <w:t xml:space="preserve"> sesuai dengan kondisi yang dipersyaratkan. Dengan demikian standar kompetensi dapat diasumsikan sebagai rumusan tentang kemampuan dan keahlian yang harus dimiliki oleh tenaga kerja (SDM) dalam melakasanakan pekerjaan sesuai dengan persyaratan yang ditetapkan/disepakati</w:t>
      </w:r>
    </w:p>
    <w:p w:rsidR="00A14C37" w:rsidRPr="00A14C37" w:rsidRDefault="00A14C37" w:rsidP="00BC099D">
      <w:pPr>
        <w:pStyle w:val="ListParagraph"/>
        <w:spacing w:line="276" w:lineRule="auto"/>
        <w:ind w:left="0" w:firstLine="709"/>
        <w:jc w:val="both"/>
        <w:rPr>
          <w:sz w:val="22"/>
          <w:szCs w:val="22"/>
          <w:lang w:val="id-ID"/>
        </w:rPr>
      </w:pPr>
    </w:p>
    <w:p w:rsidR="00704A47" w:rsidRDefault="00704A47" w:rsidP="00BC099D">
      <w:pPr>
        <w:tabs>
          <w:tab w:val="left" w:pos="2866"/>
        </w:tabs>
        <w:spacing w:line="276" w:lineRule="auto"/>
        <w:jc w:val="both"/>
        <w:rPr>
          <w:b/>
          <w:sz w:val="22"/>
          <w:szCs w:val="22"/>
          <w:lang w:val="id-ID"/>
        </w:rPr>
      </w:pPr>
      <w:r w:rsidRPr="00704A47">
        <w:rPr>
          <w:b/>
          <w:sz w:val="22"/>
          <w:szCs w:val="22"/>
        </w:rPr>
        <w:t xml:space="preserve">Pengertian Kinerja </w:t>
      </w:r>
    </w:p>
    <w:p w:rsidR="00704A47" w:rsidRPr="00704A47" w:rsidRDefault="00704A47" w:rsidP="00BC099D">
      <w:pPr>
        <w:tabs>
          <w:tab w:val="left" w:pos="2866"/>
        </w:tabs>
        <w:spacing w:line="276" w:lineRule="auto"/>
        <w:jc w:val="both"/>
        <w:rPr>
          <w:b/>
          <w:sz w:val="22"/>
          <w:szCs w:val="22"/>
        </w:rPr>
      </w:pPr>
      <w:r w:rsidRPr="00704A47">
        <w:rPr>
          <w:b/>
          <w:sz w:val="22"/>
          <w:szCs w:val="22"/>
        </w:rPr>
        <w:tab/>
      </w:r>
    </w:p>
    <w:p w:rsidR="00704A47" w:rsidRPr="00704A47" w:rsidRDefault="00704A47" w:rsidP="00BC099D">
      <w:pPr>
        <w:pStyle w:val="ListParagraph"/>
        <w:spacing w:line="276" w:lineRule="auto"/>
        <w:ind w:left="0" w:firstLine="709"/>
        <w:jc w:val="both"/>
        <w:rPr>
          <w:sz w:val="22"/>
          <w:szCs w:val="22"/>
          <w:lang w:val="id-ID"/>
        </w:rPr>
      </w:pPr>
      <w:r w:rsidRPr="00704A47">
        <w:rPr>
          <w:sz w:val="22"/>
          <w:szCs w:val="22"/>
        </w:rPr>
        <w:t>Kinerja adalah hasil kerja yang dapat dicapai oleh seorang atau kelompok orang dalam organisasi, sesuai dengan wewenang dan tanggung jawab masing-masing dalam mencapai tujuan organisasi. Apabila kinerja individu baik, maka kemungkinan besar kinerja perusahaan atau organisasi baik. Indikator dari kinerja adalah melakukan tugas sesuai dengan yang diberikan, output yang dihasikan sesuai target, mengetahui bidang pekerjaan,  menghasilkan output, bekerja solid, menyesuaikan dengan keadaan, rajin masuk, dapat ditempatkan dibagian lain, menjaga tempat kerja tetap bersih dan menciptakan susasana kerja dengan aman).</w:t>
      </w:r>
    </w:p>
    <w:p w:rsidR="00704A47" w:rsidRPr="00704A47" w:rsidRDefault="00704A47" w:rsidP="00BC099D">
      <w:pPr>
        <w:tabs>
          <w:tab w:val="center" w:pos="4536"/>
        </w:tabs>
        <w:spacing w:before="240" w:line="276" w:lineRule="auto"/>
        <w:jc w:val="both"/>
        <w:rPr>
          <w:b/>
          <w:sz w:val="22"/>
          <w:szCs w:val="22"/>
        </w:rPr>
      </w:pPr>
      <w:r w:rsidRPr="00704A47">
        <w:rPr>
          <w:b/>
          <w:sz w:val="22"/>
          <w:szCs w:val="22"/>
        </w:rPr>
        <w:t>Kerangka Penelitian</w:t>
      </w:r>
      <w:r w:rsidR="008D3F72">
        <w:rPr>
          <w:b/>
          <w:sz w:val="22"/>
          <w:szCs w:val="22"/>
        </w:rPr>
        <w:tab/>
      </w:r>
    </w:p>
    <w:p w:rsidR="00704A47" w:rsidRPr="00704A47" w:rsidRDefault="00704A47" w:rsidP="00BC099D">
      <w:pPr>
        <w:spacing w:before="240" w:line="276" w:lineRule="auto"/>
        <w:ind w:firstLine="709"/>
        <w:jc w:val="both"/>
        <w:rPr>
          <w:b/>
          <w:sz w:val="22"/>
          <w:szCs w:val="22"/>
        </w:rPr>
      </w:pPr>
      <w:r w:rsidRPr="00704A47">
        <w:rPr>
          <w:sz w:val="22"/>
          <w:szCs w:val="22"/>
        </w:rPr>
        <w:t>Kerangka penelitian meruapakan bagian terpenting dalam suatu laporan hasil penelitian. Selain menggambkan model konseptual penelitian, juga sebagai gambaran secara umum proses penelitian terebut dilakukan. Menurut Umar Sakaran, kerangka penelitian merupakan model konseptual mengenai bagaimana teori berhubungan dengan berbagai masalah yang penting. Suatu konseptual memberikan penjelasan sementara terhadap gejala yang menjadi masalah (obyek) penelitian.</w:t>
      </w:r>
    </w:p>
    <w:p w:rsidR="00704A47" w:rsidRPr="00704A47" w:rsidRDefault="00872CE7" w:rsidP="00BC099D">
      <w:pPr>
        <w:spacing w:before="240" w:line="276" w:lineRule="auto"/>
        <w:ind w:left="360"/>
        <w:rPr>
          <w:b/>
          <w:sz w:val="22"/>
          <w:szCs w:val="22"/>
        </w:rPr>
      </w:pPr>
      <w:r w:rsidRPr="00872CE7">
        <w:rPr>
          <w:rFonts w:asciiTheme="minorHAnsi" w:hAnsiTheme="minorHAnsi" w:cstheme="minorBidi"/>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197.1pt;margin-top:26.1pt;width:64.15pt;height:0;z-index:251656192" o:connectortype="straight">
            <v:stroke endarrow="block"/>
          </v:shape>
        </w:pict>
      </w:r>
      <w:r w:rsidRPr="00872CE7">
        <w:rPr>
          <w:rFonts w:asciiTheme="minorHAnsi" w:hAnsiTheme="minorHAnsi" w:cstheme="minorBidi"/>
          <w:sz w:val="22"/>
          <w:szCs w:val="22"/>
        </w:rPr>
        <w:pict>
          <v:oval id="_x0000_s1027" style="position:absolute;left:0;text-align:left;margin-left:261.25pt;margin-top:8.2pt;width:144.95pt;height:36.1pt;z-index:251657216">
            <v:shadow on="t"/>
            <v:textbox style="mso-next-textbox:#_x0000_s1027">
              <w:txbxContent>
                <w:p w:rsidR="00A3548F" w:rsidRDefault="00A3548F" w:rsidP="00704A47">
                  <w:pPr>
                    <w:jc w:val="center"/>
                    <w:rPr>
                      <w:b/>
                      <w:sz w:val="16"/>
                      <w:szCs w:val="16"/>
                    </w:rPr>
                  </w:pPr>
                  <w:r>
                    <w:rPr>
                      <w:b/>
                      <w:sz w:val="16"/>
                      <w:szCs w:val="16"/>
                    </w:rPr>
                    <w:t>KINERJA KARYAWAN</w:t>
                  </w:r>
                </w:p>
                <w:p w:rsidR="00A3548F" w:rsidRPr="005D7613" w:rsidRDefault="00A3548F" w:rsidP="00704A47">
                  <w:pPr>
                    <w:jc w:val="center"/>
                    <w:rPr>
                      <w:b/>
                      <w:sz w:val="16"/>
                      <w:szCs w:val="16"/>
                    </w:rPr>
                  </w:pPr>
                  <w:r>
                    <w:rPr>
                      <w:b/>
                      <w:sz w:val="16"/>
                      <w:szCs w:val="16"/>
                    </w:rPr>
                    <w:t>UKM</w:t>
                  </w:r>
                </w:p>
              </w:txbxContent>
            </v:textbox>
          </v:oval>
        </w:pict>
      </w:r>
      <w:r w:rsidRPr="00872CE7">
        <w:rPr>
          <w:rFonts w:asciiTheme="minorHAnsi" w:hAnsiTheme="minorHAnsi" w:cstheme="minorBidi"/>
          <w:sz w:val="22"/>
          <w:szCs w:val="22"/>
        </w:rPr>
        <w:pict>
          <v:oval id="_x0000_s1026" style="position:absolute;left:0;text-align:left;margin-left:47.8pt;margin-top:4.45pt;width:149.3pt;height:39.85pt;z-index:251658240">
            <v:shadow on="t"/>
            <v:textbox style="mso-next-textbox:#_x0000_s1026">
              <w:txbxContent>
                <w:p w:rsidR="00A3548F" w:rsidRDefault="00A3548F" w:rsidP="00704A47">
                  <w:pPr>
                    <w:jc w:val="center"/>
                    <w:rPr>
                      <w:b/>
                      <w:sz w:val="16"/>
                      <w:szCs w:val="16"/>
                    </w:rPr>
                  </w:pPr>
                  <w:r>
                    <w:rPr>
                      <w:b/>
                      <w:sz w:val="16"/>
                      <w:szCs w:val="16"/>
                    </w:rPr>
                    <w:t>KOMPETENSI</w:t>
                  </w:r>
                </w:p>
                <w:p w:rsidR="00A3548F" w:rsidRPr="005D7613" w:rsidRDefault="00A3548F" w:rsidP="00704A47">
                  <w:pPr>
                    <w:jc w:val="center"/>
                    <w:rPr>
                      <w:b/>
                      <w:sz w:val="16"/>
                      <w:szCs w:val="16"/>
                    </w:rPr>
                  </w:pPr>
                  <w:r>
                    <w:rPr>
                      <w:b/>
                      <w:sz w:val="16"/>
                      <w:szCs w:val="16"/>
                    </w:rPr>
                    <w:t>SDM</w:t>
                  </w:r>
                </w:p>
              </w:txbxContent>
            </v:textbox>
          </v:oval>
        </w:pict>
      </w:r>
      <w:r w:rsidR="00704A47" w:rsidRPr="00704A47">
        <w:rPr>
          <w:sz w:val="22"/>
          <w:szCs w:val="22"/>
        </w:rPr>
        <w:t xml:space="preserve">          </w:t>
      </w:r>
    </w:p>
    <w:p w:rsidR="00DA649B" w:rsidRPr="008D3F72" w:rsidRDefault="00DA649B" w:rsidP="00BC099D">
      <w:pPr>
        <w:spacing w:line="276" w:lineRule="auto"/>
        <w:rPr>
          <w:b/>
          <w:sz w:val="22"/>
          <w:szCs w:val="22"/>
          <w:lang w:val="id-ID"/>
        </w:rPr>
      </w:pPr>
    </w:p>
    <w:p w:rsidR="00704A47" w:rsidRPr="00704A47" w:rsidRDefault="00704A47" w:rsidP="00BC099D">
      <w:pPr>
        <w:spacing w:line="276" w:lineRule="auto"/>
        <w:jc w:val="both"/>
        <w:rPr>
          <w:sz w:val="22"/>
          <w:szCs w:val="22"/>
        </w:rPr>
      </w:pPr>
      <w:r w:rsidRPr="00704A47">
        <w:rPr>
          <w:b/>
          <w:sz w:val="22"/>
          <w:szCs w:val="22"/>
        </w:rPr>
        <w:t xml:space="preserve">Hipotesis </w:t>
      </w:r>
    </w:p>
    <w:p w:rsidR="00704A47" w:rsidRPr="00704A47" w:rsidRDefault="00704A47" w:rsidP="00BC099D">
      <w:pPr>
        <w:spacing w:before="240" w:line="276" w:lineRule="auto"/>
        <w:ind w:firstLine="720"/>
        <w:jc w:val="both"/>
        <w:rPr>
          <w:b/>
          <w:sz w:val="22"/>
          <w:szCs w:val="22"/>
        </w:rPr>
      </w:pPr>
      <w:r w:rsidRPr="00704A47">
        <w:rPr>
          <w:sz w:val="22"/>
          <w:szCs w:val="22"/>
        </w:rPr>
        <w:t>Berdasarkan permasalahan dan kerangka penelitian seperti diatas, maka hipotesis dalam penelitian ini adalah sebagai berikut :</w:t>
      </w:r>
    </w:p>
    <w:p w:rsidR="00704A47" w:rsidRPr="00704A47" w:rsidRDefault="00704A47" w:rsidP="00BC099D">
      <w:pPr>
        <w:spacing w:before="240" w:line="276" w:lineRule="auto"/>
        <w:jc w:val="both"/>
        <w:rPr>
          <w:sz w:val="22"/>
          <w:szCs w:val="22"/>
        </w:rPr>
      </w:pPr>
      <w:r w:rsidRPr="00704A47">
        <w:rPr>
          <w:sz w:val="22"/>
          <w:szCs w:val="22"/>
        </w:rPr>
        <w:t>Ho: Tidak terdapat pengaruh yang signifikan antara kompetensi terhadap  kinerja karyawan Rumah Makan Selera Baru</w:t>
      </w:r>
    </w:p>
    <w:p w:rsidR="00704A47" w:rsidRDefault="00704A47" w:rsidP="00BC099D">
      <w:pPr>
        <w:pStyle w:val="ListParagraph"/>
        <w:spacing w:line="276" w:lineRule="auto"/>
        <w:ind w:left="0"/>
        <w:jc w:val="both"/>
        <w:rPr>
          <w:sz w:val="22"/>
          <w:szCs w:val="22"/>
          <w:lang w:val="id-ID"/>
        </w:rPr>
      </w:pPr>
      <w:r w:rsidRPr="00704A47">
        <w:rPr>
          <w:sz w:val="22"/>
          <w:szCs w:val="22"/>
        </w:rPr>
        <w:t xml:space="preserve">Ha : Adanya pengaruh yang signifikan antara kompetensi terhadap Kinerja </w:t>
      </w:r>
      <w:r w:rsidR="00C829DC">
        <w:rPr>
          <w:sz w:val="22"/>
          <w:szCs w:val="22"/>
        </w:rPr>
        <w:t>karyawan Rumah Makan Selera Bar</w:t>
      </w:r>
      <w:r w:rsidR="00C829DC">
        <w:rPr>
          <w:sz w:val="22"/>
          <w:szCs w:val="22"/>
          <w:lang w:val="id-ID"/>
        </w:rPr>
        <w:t>U.</w:t>
      </w:r>
    </w:p>
    <w:p w:rsidR="008A6D8B" w:rsidRDefault="008A6D8B" w:rsidP="00BC099D">
      <w:pPr>
        <w:spacing w:line="276" w:lineRule="auto"/>
        <w:jc w:val="both"/>
        <w:rPr>
          <w:sz w:val="22"/>
          <w:szCs w:val="22"/>
          <w:lang w:val="id-ID"/>
        </w:rPr>
      </w:pPr>
    </w:p>
    <w:p w:rsidR="00704A47" w:rsidRPr="00704A47" w:rsidRDefault="00704A47" w:rsidP="00BC099D">
      <w:pPr>
        <w:pStyle w:val="ListParagraph"/>
        <w:numPr>
          <w:ilvl w:val="0"/>
          <w:numId w:val="2"/>
        </w:numPr>
        <w:spacing w:line="276" w:lineRule="auto"/>
        <w:ind w:left="426" w:hanging="426"/>
        <w:rPr>
          <w:b/>
          <w:sz w:val="22"/>
          <w:szCs w:val="22"/>
        </w:rPr>
      </w:pPr>
      <w:r w:rsidRPr="00704A47">
        <w:rPr>
          <w:b/>
          <w:sz w:val="22"/>
          <w:szCs w:val="22"/>
        </w:rPr>
        <w:lastRenderedPageBreak/>
        <w:t>METODE PENELITI</w:t>
      </w:r>
      <w:r w:rsidRPr="00704A47">
        <w:rPr>
          <w:b/>
          <w:sz w:val="22"/>
          <w:szCs w:val="22"/>
          <w:lang w:val="id-ID"/>
        </w:rPr>
        <w:t>AN</w:t>
      </w:r>
    </w:p>
    <w:p w:rsidR="00704A47" w:rsidRPr="00704A47" w:rsidRDefault="00704A47" w:rsidP="00BC099D">
      <w:pPr>
        <w:pStyle w:val="ListParagraph"/>
        <w:spacing w:line="276" w:lineRule="auto"/>
        <w:ind w:left="426"/>
        <w:rPr>
          <w:b/>
          <w:szCs w:val="24"/>
        </w:rPr>
      </w:pPr>
    </w:p>
    <w:p w:rsidR="00704A47" w:rsidRDefault="00704A47" w:rsidP="00BC099D">
      <w:pPr>
        <w:spacing w:line="276" w:lineRule="auto"/>
        <w:jc w:val="both"/>
        <w:rPr>
          <w:sz w:val="22"/>
          <w:szCs w:val="22"/>
          <w:lang w:val="id-ID"/>
        </w:rPr>
      </w:pPr>
      <w:r>
        <w:rPr>
          <w:b/>
          <w:szCs w:val="24"/>
        </w:rPr>
        <w:tab/>
      </w:r>
      <w:r w:rsidRPr="00704A47">
        <w:rPr>
          <w:sz w:val="22"/>
          <w:szCs w:val="22"/>
        </w:rPr>
        <w:t>Penelitian ini termasuk dalam jenis penelitian diskriptif yang bertujuan untuk menggambarkan keadaan kompetensi populasi atau fakta empiris. Keadaan populasi atau fakta empiris yang akan dideskripsikan dalam penelitian adalah tentang pengaruh kompetensi SDM (Sumber Daya Manusia) UKM (Usaha Kecil Menengah) terhadap kinerja karyawan UKM Rumah Makan Selera Baru.</w:t>
      </w:r>
    </w:p>
    <w:p w:rsidR="00704A47" w:rsidRPr="00704A47" w:rsidRDefault="00704A47" w:rsidP="00BC099D">
      <w:pPr>
        <w:spacing w:line="276" w:lineRule="auto"/>
        <w:jc w:val="both"/>
        <w:rPr>
          <w:sz w:val="22"/>
          <w:szCs w:val="22"/>
          <w:lang w:val="id-ID"/>
        </w:rPr>
      </w:pPr>
    </w:p>
    <w:p w:rsidR="00704A47" w:rsidRDefault="00704A47" w:rsidP="00BC099D">
      <w:pPr>
        <w:spacing w:line="276" w:lineRule="auto"/>
        <w:jc w:val="both"/>
        <w:rPr>
          <w:b/>
          <w:sz w:val="22"/>
          <w:szCs w:val="22"/>
          <w:lang w:val="id-ID"/>
        </w:rPr>
      </w:pPr>
      <w:r w:rsidRPr="00704A47">
        <w:rPr>
          <w:b/>
          <w:sz w:val="22"/>
          <w:szCs w:val="22"/>
        </w:rPr>
        <w:t>Variabel Penelitian</w:t>
      </w:r>
    </w:p>
    <w:p w:rsidR="00A14C37" w:rsidRPr="00A14C37" w:rsidRDefault="00A14C37" w:rsidP="00BC099D">
      <w:pPr>
        <w:spacing w:line="276" w:lineRule="auto"/>
        <w:jc w:val="both"/>
        <w:rPr>
          <w:b/>
          <w:sz w:val="22"/>
          <w:szCs w:val="22"/>
          <w:lang w:val="id-ID"/>
        </w:rPr>
      </w:pPr>
    </w:p>
    <w:p w:rsidR="008D3F72" w:rsidRDefault="00704A47" w:rsidP="00BC099D">
      <w:pPr>
        <w:spacing w:line="276" w:lineRule="auto"/>
        <w:ind w:firstLine="720"/>
        <w:jc w:val="both"/>
        <w:rPr>
          <w:sz w:val="22"/>
          <w:szCs w:val="22"/>
          <w:lang w:val="id-ID"/>
        </w:rPr>
      </w:pPr>
      <w:r w:rsidRPr="00704A47">
        <w:rPr>
          <w:sz w:val="22"/>
          <w:szCs w:val="22"/>
        </w:rPr>
        <w:t>Variabel-variabel yang digunakan dalam penelitian ini antara lain yaitu : Variabel kompetensi SDM yang merupakan variabel bebas (X) (independent Variable). Sedangkan variabel tergantung (dependent variable) yang digunakan adalah variabel Kinerja UKM (Y).</w:t>
      </w:r>
    </w:p>
    <w:p w:rsidR="008D3F72" w:rsidRPr="008D3F72" w:rsidRDefault="008D3F72" w:rsidP="00BC099D">
      <w:pPr>
        <w:spacing w:line="276" w:lineRule="auto"/>
        <w:ind w:firstLine="720"/>
        <w:jc w:val="both"/>
        <w:rPr>
          <w:sz w:val="22"/>
          <w:szCs w:val="22"/>
          <w:lang w:val="id-ID"/>
        </w:rPr>
      </w:pPr>
    </w:p>
    <w:p w:rsidR="00704A47" w:rsidRDefault="00704A47" w:rsidP="00BC099D">
      <w:pPr>
        <w:spacing w:line="276" w:lineRule="auto"/>
        <w:jc w:val="both"/>
        <w:rPr>
          <w:b/>
          <w:sz w:val="22"/>
          <w:szCs w:val="22"/>
          <w:lang w:val="id-ID"/>
        </w:rPr>
      </w:pPr>
      <w:r w:rsidRPr="00704A47">
        <w:rPr>
          <w:b/>
          <w:sz w:val="22"/>
          <w:szCs w:val="22"/>
        </w:rPr>
        <w:t>Populasi dan Sampel</w:t>
      </w:r>
    </w:p>
    <w:p w:rsidR="00A14C37" w:rsidRPr="00A14C37" w:rsidRDefault="00A14C37" w:rsidP="00BC099D">
      <w:pPr>
        <w:spacing w:line="276" w:lineRule="auto"/>
        <w:jc w:val="both"/>
        <w:rPr>
          <w:b/>
          <w:sz w:val="22"/>
          <w:szCs w:val="22"/>
          <w:lang w:val="id-ID"/>
        </w:rPr>
      </w:pPr>
    </w:p>
    <w:p w:rsidR="00704A47" w:rsidRPr="00704A47" w:rsidRDefault="008D3F72" w:rsidP="00BC099D">
      <w:pPr>
        <w:pStyle w:val="ListParagraph"/>
        <w:tabs>
          <w:tab w:val="left" w:pos="709"/>
        </w:tabs>
        <w:spacing w:line="276" w:lineRule="auto"/>
        <w:ind w:left="0"/>
        <w:jc w:val="both"/>
        <w:rPr>
          <w:sz w:val="22"/>
          <w:szCs w:val="22"/>
        </w:rPr>
      </w:pPr>
      <w:r>
        <w:rPr>
          <w:b/>
          <w:sz w:val="22"/>
          <w:szCs w:val="22"/>
          <w:lang w:val="id-ID"/>
        </w:rPr>
        <w:tab/>
      </w:r>
      <w:r w:rsidR="00704A47" w:rsidRPr="00704A47">
        <w:rPr>
          <w:sz w:val="22"/>
          <w:szCs w:val="22"/>
        </w:rPr>
        <w:t xml:space="preserve">Populasi dalam penelitian ini berjumlah 25 orang berdasarkan jumlah karyawan pada Rumah Makan Selera Baru yang terdiri dari bebrapa bagian seperti dapur, cuci piring, dan bagian pelayanan didepan. </w:t>
      </w:r>
    </w:p>
    <w:p w:rsidR="00704A47" w:rsidRPr="00704A47" w:rsidRDefault="00704A47" w:rsidP="00BC099D">
      <w:pPr>
        <w:pStyle w:val="ListParagraph"/>
        <w:tabs>
          <w:tab w:val="left" w:pos="709"/>
        </w:tabs>
        <w:spacing w:line="276" w:lineRule="auto"/>
        <w:ind w:left="0" w:firstLine="709"/>
        <w:jc w:val="both"/>
        <w:rPr>
          <w:sz w:val="22"/>
          <w:szCs w:val="22"/>
        </w:rPr>
      </w:pPr>
      <w:r w:rsidRPr="00704A47">
        <w:rPr>
          <w:sz w:val="22"/>
          <w:szCs w:val="22"/>
        </w:rPr>
        <w:t xml:space="preserve">Sedangkan sampling yang digunakan dengan menggunakan model sampling jenuh. Istilah lain sampel jenuh adalah sensus, dimana semua anggota populasi dijadikan sampel (Sugiyono, 2013 : 122). </w:t>
      </w:r>
    </w:p>
    <w:p w:rsidR="00DA649B" w:rsidRDefault="00DA649B" w:rsidP="00BC099D">
      <w:pPr>
        <w:spacing w:line="276" w:lineRule="auto"/>
        <w:jc w:val="both"/>
        <w:rPr>
          <w:b/>
          <w:sz w:val="22"/>
          <w:szCs w:val="22"/>
          <w:lang w:val="id-ID"/>
        </w:rPr>
      </w:pPr>
    </w:p>
    <w:p w:rsidR="00A8605C" w:rsidRDefault="00704A47" w:rsidP="00BC099D">
      <w:pPr>
        <w:spacing w:line="276" w:lineRule="auto"/>
        <w:jc w:val="both"/>
        <w:rPr>
          <w:b/>
          <w:sz w:val="22"/>
          <w:szCs w:val="22"/>
          <w:lang w:val="id-ID"/>
        </w:rPr>
      </w:pPr>
      <w:r w:rsidRPr="00704A47">
        <w:rPr>
          <w:b/>
          <w:sz w:val="22"/>
          <w:szCs w:val="22"/>
        </w:rPr>
        <w:t>Sumber Data</w:t>
      </w:r>
    </w:p>
    <w:p w:rsidR="00A8605C" w:rsidRPr="00A8605C" w:rsidRDefault="00A8605C" w:rsidP="00BC099D">
      <w:pPr>
        <w:spacing w:line="276" w:lineRule="auto"/>
        <w:jc w:val="both"/>
        <w:rPr>
          <w:b/>
          <w:sz w:val="22"/>
          <w:szCs w:val="22"/>
          <w:lang w:val="id-ID"/>
        </w:rPr>
      </w:pPr>
    </w:p>
    <w:p w:rsidR="00704A47" w:rsidRPr="00A8605C" w:rsidRDefault="00704A47" w:rsidP="00BC099D">
      <w:pPr>
        <w:pStyle w:val="ListParagraph"/>
        <w:spacing w:line="276" w:lineRule="auto"/>
        <w:ind w:left="0" w:firstLine="720"/>
        <w:jc w:val="both"/>
        <w:rPr>
          <w:sz w:val="22"/>
          <w:szCs w:val="22"/>
          <w:lang w:val="id-ID"/>
        </w:rPr>
      </w:pPr>
      <w:r w:rsidRPr="00704A47">
        <w:rPr>
          <w:sz w:val="22"/>
          <w:szCs w:val="22"/>
        </w:rPr>
        <w:t xml:space="preserve">Data primer yaitu data yang yang diperoleh dari sumber-sumber asli. Sumber asli disini diartikan sebagai sumber pertama dari mana data tersebut diperoleh. Adapun cara yang dilakukan adalah wawancara dan dan observasi. </w:t>
      </w:r>
    </w:p>
    <w:p w:rsidR="00704A47" w:rsidRPr="00CC24CE" w:rsidRDefault="00704A47" w:rsidP="00BC099D">
      <w:pPr>
        <w:pStyle w:val="ListParagraph"/>
        <w:spacing w:line="276" w:lineRule="auto"/>
        <w:ind w:left="0" w:firstLine="567"/>
        <w:jc w:val="both"/>
        <w:rPr>
          <w:sz w:val="22"/>
          <w:szCs w:val="22"/>
          <w:lang w:val="id-ID"/>
        </w:rPr>
      </w:pPr>
      <w:r w:rsidRPr="00704A47">
        <w:rPr>
          <w:sz w:val="22"/>
          <w:szCs w:val="22"/>
        </w:rPr>
        <w:t xml:space="preserve">Data sekunder adalah data yang dikumpulkan peneliti dalam dari berbagai sumber yang telah ada (peneliti sebagai tangan kedua). Data sekunder dapat diperoleh dari berbagai sumber seperti buku-buku, </w:t>
      </w:r>
      <w:r w:rsidRPr="00CC24CE">
        <w:rPr>
          <w:sz w:val="22"/>
          <w:szCs w:val="22"/>
        </w:rPr>
        <w:t>media internet dan lain-lain.</w:t>
      </w:r>
    </w:p>
    <w:p w:rsidR="00CC24CE" w:rsidRPr="00DA649B" w:rsidRDefault="00CC24CE" w:rsidP="00BC099D">
      <w:pPr>
        <w:pStyle w:val="ListParagraph"/>
        <w:spacing w:line="276" w:lineRule="auto"/>
        <w:ind w:left="0" w:firstLine="567"/>
        <w:jc w:val="both"/>
        <w:rPr>
          <w:sz w:val="22"/>
          <w:szCs w:val="22"/>
          <w:lang w:val="id-ID"/>
        </w:rPr>
      </w:pPr>
    </w:p>
    <w:p w:rsidR="00704A47" w:rsidRDefault="00704A47" w:rsidP="00BC099D">
      <w:pPr>
        <w:spacing w:line="276" w:lineRule="auto"/>
        <w:jc w:val="both"/>
        <w:rPr>
          <w:b/>
          <w:sz w:val="22"/>
          <w:szCs w:val="22"/>
          <w:lang w:val="id-ID"/>
        </w:rPr>
      </w:pPr>
      <w:r w:rsidRPr="00704A47">
        <w:rPr>
          <w:b/>
          <w:sz w:val="22"/>
          <w:szCs w:val="22"/>
        </w:rPr>
        <w:t>Teknik pengumpulan Data</w:t>
      </w:r>
    </w:p>
    <w:p w:rsidR="00A8605C" w:rsidRPr="00A8605C" w:rsidRDefault="00A8605C" w:rsidP="00BC099D">
      <w:pPr>
        <w:spacing w:line="276" w:lineRule="auto"/>
        <w:jc w:val="both"/>
        <w:rPr>
          <w:b/>
          <w:sz w:val="22"/>
          <w:szCs w:val="22"/>
          <w:lang w:val="id-ID"/>
        </w:rPr>
      </w:pPr>
    </w:p>
    <w:p w:rsidR="00704A47" w:rsidRPr="00704A47" w:rsidRDefault="00704A47" w:rsidP="00BC099D">
      <w:pPr>
        <w:pStyle w:val="ListParagraph"/>
        <w:spacing w:line="276" w:lineRule="auto"/>
        <w:ind w:left="0" w:firstLine="709"/>
        <w:jc w:val="both"/>
        <w:rPr>
          <w:sz w:val="22"/>
          <w:szCs w:val="22"/>
        </w:rPr>
      </w:pPr>
      <w:r w:rsidRPr="00704A47">
        <w:rPr>
          <w:sz w:val="22"/>
          <w:szCs w:val="22"/>
        </w:rPr>
        <w:t>Untuk menghimpun data yang akan digunakan dalam menganalisis pnelitian ini, teknik pengumpulan data yang digunakan adalah obeservasi dan kuesioner.</w:t>
      </w:r>
    </w:p>
    <w:p w:rsidR="00704A47" w:rsidRPr="00704A47" w:rsidRDefault="00704A47" w:rsidP="00BC099D">
      <w:pPr>
        <w:pStyle w:val="ListParagraph"/>
        <w:numPr>
          <w:ilvl w:val="0"/>
          <w:numId w:val="7"/>
        </w:numPr>
        <w:spacing w:after="200" w:line="276" w:lineRule="auto"/>
        <w:ind w:left="284" w:hanging="284"/>
        <w:jc w:val="both"/>
        <w:rPr>
          <w:sz w:val="22"/>
          <w:szCs w:val="22"/>
        </w:rPr>
      </w:pPr>
      <w:r w:rsidRPr="00704A47">
        <w:rPr>
          <w:sz w:val="22"/>
          <w:szCs w:val="22"/>
        </w:rPr>
        <w:t>Observasi yaitu dengan melakukan pengamatan secara langsung pada aktivitas UKM.</w:t>
      </w:r>
    </w:p>
    <w:p w:rsidR="00704A47" w:rsidRPr="00704A47" w:rsidRDefault="00704A47" w:rsidP="00BC099D">
      <w:pPr>
        <w:pStyle w:val="ListParagraph"/>
        <w:numPr>
          <w:ilvl w:val="0"/>
          <w:numId w:val="7"/>
        </w:numPr>
        <w:spacing w:after="200" w:line="276" w:lineRule="auto"/>
        <w:ind w:left="284" w:hanging="284"/>
        <w:jc w:val="both"/>
        <w:rPr>
          <w:sz w:val="22"/>
          <w:szCs w:val="22"/>
        </w:rPr>
      </w:pPr>
      <w:r w:rsidRPr="00704A47">
        <w:rPr>
          <w:sz w:val="22"/>
          <w:szCs w:val="22"/>
        </w:rPr>
        <w:t>Kuesioner yaitu dengan mengedarkan daftar pertanyaan terstruktur kepada karyawan UKM yang menjadi sampel (responden) penelitian ini.</w:t>
      </w:r>
    </w:p>
    <w:p w:rsidR="00704A47" w:rsidRPr="00704A47" w:rsidRDefault="00704A47" w:rsidP="00BC099D">
      <w:pPr>
        <w:spacing w:before="240" w:line="276" w:lineRule="auto"/>
        <w:jc w:val="both"/>
        <w:rPr>
          <w:b/>
          <w:sz w:val="22"/>
          <w:szCs w:val="22"/>
        </w:rPr>
      </w:pPr>
      <w:r w:rsidRPr="00704A47">
        <w:rPr>
          <w:b/>
          <w:sz w:val="22"/>
          <w:szCs w:val="22"/>
        </w:rPr>
        <w:t xml:space="preserve">Metode Kuantitatif </w:t>
      </w:r>
    </w:p>
    <w:p w:rsidR="00704A47" w:rsidRPr="008D3F72" w:rsidRDefault="00704A47" w:rsidP="00BC099D">
      <w:pPr>
        <w:pStyle w:val="ListParagraph"/>
        <w:spacing w:before="240" w:line="276" w:lineRule="auto"/>
        <w:ind w:left="0" w:firstLine="709"/>
        <w:jc w:val="both"/>
        <w:rPr>
          <w:sz w:val="22"/>
          <w:szCs w:val="22"/>
          <w:lang w:val="id-ID"/>
        </w:rPr>
      </w:pPr>
      <w:r w:rsidRPr="00704A47">
        <w:rPr>
          <w:sz w:val="22"/>
          <w:szCs w:val="22"/>
        </w:rPr>
        <w:t>Analisis yang menggunakan angka yang diperoleh dari hasil perhitungan dan penelitian terhadap pengaruh kompetensi SDM yang dihubungkan dengan kinerja karyawan UKM Rumah Makan Selera Baru. Dimana angka-angka tersebut berasal dari hasil kuesioner.</w:t>
      </w:r>
    </w:p>
    <w:p w:rsidR="00A8605C" w:rsidRPr="00A8605C" w:rsidRDefault="00704A47" w:rsidP="00BC099D">
      <w:pPr>
        <w:spacing w:line="276" w:lineRule="auto"/>
        <w:ind w:firstLine="720"/>
        <w:jc w:val="both"/>
        <w:rPr>
          <w:sz w:val="22"/>
          <w:szCs w:val="22"/>
          <w:lang w:val="id-ID"/>
        </w:rPr>
      </w:pPr>
      <w:r w:rsidRPr="00704A47">
        <w:rPr>
          <w:sz w:val="22"/>
          <w:szCs w:val="22"/>
        </w:rPr>
        <w:t>Data yang dientry akan di cek ulang kebenarannya dan kelengkapannya sebelum dianalisis, pengolahan data dilakukan dengan bantu</w:t>
      </w:r>
      <w:r w:rsidR="008D3F72">
        <w:rPr>
          <w:sz w:val="22"/>
          <w:szCs w:val="22"/>
        </w:rPr>
        <w:t xml:space="preserve">an program excel </w:t>
      </w:r>
      <w:r w:rsidRPr="00704A47">
        <w:rPr>
          <w:sz w:val="22"/>
          <w:szCs w:val="22"/>
        </w:rPr>
        <w:t xml:space="preserve"> dan SPSS serta software lain yang diperlukan. Hasil analisis akan ditampilkan secara deskriptif baik kualitatif maupun kuantitatif dan dilengkapi dengan menggunakan table agar lebih komunikatif. Sedangkan analisis data digunakan </w:t>
      </w:r>
      <w:r w:rsidRPr="00704A47">
        <w:rPr>
          <w:sz w:val="22"/>
          <w:szCs w:val="22"/>
        </w:rPr>
        <w:lastRenderedPageBreak/>
        <w:t xml:space="preserve">analisis statistik inferensial yaitu analisa regresi linear sederhana (simultan) untuk mengetahui pengaruh variabel bebas (X) terhadap variabel terikat (Y) baik secara simultan. </w:t>
      </w:r>
    </w:p>
    <w:p w:rsidR="00704A47" w:rsidRDefault="00704A47" w:rsidP="00BC099D">
      <w:pPr>
        <w:spacing w:line="276" w:lineRule="auto"/>
        <w:jc w:val="both"/>
        <w:rPr>
          <w:b/>
          <w:sz w:val="22"/>
          <w:szCs w:val="22"/>
          <w:lang w:val="id-ID"/>
        </w:rPr>
      </w:pPr>
      <w:r w:rsidRPr="00704A47">
        <w:rPr>
          <w:b/>
          <w:sz w:val="22"/>
          <w:szCs w:val="22"/>
        </w:rPr>
        <w:t>Uji Validitas dan Uji Realibilitas</w:t>
      </w:r>
    </w:p>
    <w:p w:rsidR="00A8605C" w:rsidRPr="00A8605C" w:rsidRDefault="00A8605C" w:rsidP="00BC099D">
      <w:pPr>
        <w:spacing w:line="276" w:lineRule="auto"/>
        <w:jc w:val="both"/>
        <w:rPr>
          <w:b/>
          <w:sz w:val="22"/>
          <w:szCs w:val="22"/>
          <w:lang w:val="id-ID"/>
        </w:rPr>
      </w:pPr>
    </w:p>
    <w:p w:rsidR="00704A47" w:rsidRPr="00704A47" w:rsidRDefault="00704A47" w:rsidP="00BC099D">
      <w:pPr>
        <w:spacing w:line="276" w:lineRule="auto"/>
        <w:jc w:val="both"/>
        <w:rPr>
          <w:sz w:val="22"/>
          <w:szCs w:val="22"/>
        </w:rPr>
      </w:pPr>
      <w:r w:rsidRPr="00704A47">
        <w:rPr>
          <w:b/>
          <w:sz w:val="22"/>
          <w:szCs w:val="22"/>
        </w:rPr>
        <w:tab/>
      </w:r>
      <w:r w:rsidRPr="00704A47">
        <w:rPr>
          <w:sz w:val="22"/>
          <w:szCs w:val="22"/>
        </w:rPr>
        <w:t>Uji validitas adalah skala pengukuran yang disebut valid, bila peneliti membuat laporan yang tidak sesuai dengan apa yang terjadi pada obyek, maka data tersebut dapat dinyatakan tidak valid. (Sugiyono 2013 : 455)</w:t>
      </w:r>
    </w:p>
    <w:p w:rsidR="00C829DC" w:rsidRPr="00C829DC" w:rsidRDefault="00704A47" w:rsidP="00BC099D">
      <w:pPr>
        <w:spacing w:line="276" w:lineRule="auto"/>
        <w:jc w:val="both"/>
        <w:rPr>
          <w:sz w:val="22"/>
          <w:szCs w:val="22"/>
          <w:lang w:val="id-ID"/>
        </w:rPr>
      </w:pPr>
      <w:r w:rsidRPr="00704A47">
        <w:rPr>
          <w:b/>
          <w:sz w:val="22"/>
          <w:szCs w:val="22"/>
        </w:rPr>
        <w:tab/>
      </w:r>
      <w:r w:rsidRPr="00704A47">
        <w:rPr>
          <w:sz w:val="22"/>
          <w:szCs w:val="22"/>
        </w:rPr>
        <w:t>Uji realibilitas instrument dapat dilakukan dengan eksternal maupun internal. Secara eksternal pengujian dapat dilakukan dengan test-retest (s</w:t>
      </w:r>
      <w:r w:rsidRPr="00704A47">
        <w:rPr>
          <w:i/>
          <w:sz w:val="22"/>
          <w:szCs w:val="22"/>
        </w:rPr>
        <w:t>tability</w:t>
      </w:r>
      <w:r w:rsidRPr="00704A47">
        <w:rPr>
          <w:sz w:val="22"/>
          <w:szCs w:val="22"/>
        </w:rPr>
        <w:t>). (Sugiyono 2013 : 456).</w:t>
      </w:r>
    </w:p>
    <w:p w:rsidR="00A8605C" w:rsidRPr="00A8605C" w:rsidRDefault="00A8605C" w:rsidP="00BC099D">
      <w:pPr>
        <w:spacing w:line="276" w:lineRule="auto"/>
        <w:jc w:val="both"/>
        <w:rPr>
          <w:sz w:val="22"/>
          <w:szCs w:val="22"/>
          <w:lang w:val="id-ID"/>
        </w:rPr>
      </w:pPr>
    </w:p>
    <w:p w:rsidR="00704A47" w:rsidRPr="00A8605C" w:rsidRDefault="00704A47" w:rsidP="00BC099D">
      <w:pPr>
        <w:spacing w:line="276" w:lineRule="auto"/>
        <w:jc w:val="both"/>
        <w:rPr>
          <w:b/>
          <w:sz w:val="22"/>
          <w:szCs w:val="22"/>
          <w:lang w:val="id-ID"/>
        </w:rPr>
      </w:pPr>
      <w:r w:rsidRPr="00704A47">
        <w:rPr>
          <w:b/>
          <w:sz w:val="22"/>
          <w:szCs w:val="22"/>
        </w:rPr>
        <w:t>Uji Asumsi Klasik</w:t>
      </w:r>
      <w:r w:rsidR="00A8605C">
        <w:rPr>
          <w:b/>
          <w:sz w:val="22"/>
          <w:szCs w:val="22"/>
          <w:lang w:val="id-ID"/>
        </w:rPr>
        <w:t xml:space="preserve"> (Uji Normalitas dan Uji Heteroskesdastisitas)</w:t>
      </w:r>
    </w:p>
    <w:p w:rsidR="00A8605C" w:rsidRPr="00A8605C" w:rsidRDefault="00A8605C" w:rsidP="00BC099D">
      <w:pPr>
        <w:tabs>
          <w:tab w:val="left" w:pos="3795"/>
        </w:tabs>
        <w:spacing w:line="276" w:lineRule="auto"/>
        <w:rPr>
          <w:b/>
          <w:sz w:val="22"/>
          <w:szCs w:val="22"/>
          <w:lang w:val="id-ID"/>
        </w:rPr>
      </w:pPr>
    </w:p>
    <w:p w:rsidR="00A8605C" w:rsidRDefault="00704A47" w:rsidP="00BC099D">
      <w:pPr>
        <w:pStyle w:val="ListParagraph"/>
        <w:spacing w:line="276" w:lineRule="auto"/>
        <w:ind w:left="0" w:firstLine="709"/>
        <w:jc w:val="both"/>
        <w:rPr>
          <w:sz w:val="22"/>
          <w:szCs w:val="22"/>
          <w:lang w:val="id-ID"/>
        </w:rPr>
      </w:pPr>
      <w:r w:rsidRPr="00704A47">
        <w:rPr>
          <w:sz w:val="22"/>
          <w:szCs w:val="22"/>
        </w:rPr>
        <w:t>Uji normalitas digunakan untuk mengetahui apakah populasi data berdistribusi normal atau tidak. Uji ini biasanya digunakan untuk mengukur data berskala ordinal, interval, ataupun rasio</w:t>
      </w:r>
      <w:r w:rsidR="00A8605C">
        <w:rPr>
          <w:sz w:val="22"/>
          <w:szCs w:val="22"/>
          <w:lang w:val="id-ID"/>
        </w:rPr>
        <w:t>.</w:t>
      </w:r>
    </w:p>
    <w:p w:rsidR="00704A47" w:rsidRPr="005E11D4" w:rsidRDefault="00A8605C" w:rsidP="00BC099D">
      <w:pPr>
        <w:pStyle w:val="ListParagraph"/>
        <w:spacing w:line="276" w:lineRule="auto"/>
        <w:ind w:left="0" w:firstLine="709"/>
        <w:jc w:val="both"/>
        <w:rPr>
          <w:sz w:val="22"/>
          <w:szCs w:val="22"/>
          <w:lang w:val="id-ID"/>
        </w:rPr>
      </w:pPr>
      <w:r>
        <w:rPr>
          <w:sz w:val="22"/>
          <w:szCs w:val="22"/>
          <w:lang w:val="id-ID"/>
        </w:rPr>
        <w:t>Sedangkan u</w:t>
      </w:r>
      <w:r w:rsidR="00704A47" w:rsidRPr="00704A47">
        <w:rPr>
          <w:sz w:val="22"/>
          <w:szCs w:val="22"/>
        </w:rPr>
        <w:t>ji heteroskedastisitas digunakan untuk mengetahui ada atau tidaknya penyimpangan asu</w:t>
      </w:r>
      <w:r w:rsidR="005E11D4">
        <w:rPr>
          <w:sz w:val="22"/>
          <w:szCs w:val="22"/>
        </w:rPr>
        <w:t>msi kelasik heteroskedastisitas</w:t>
      </w:r>
      <w:r w:rsidR="005E11D4">
        <w:rPr>
          <w:sz w:val="22"/>
          <w:szCs w:val="22"/>
          <w:lang w:val="id-ID"/>
        </w:rPr>
        <w:t>.</w:t>
      </w:r>
    </w:p>
    <w:p w:rsidR="00A8605C" w:rsidRPr="00A8605C" w:rsidRDefault="00A8605C" w:rsidP="00BC099D">
      <w:pPr>
        <w:pStyle w:val="ListParagraph"/>
        <w:spacing w:line="276" w:lineRule="auto"/>
        <w:ind w:left="0" w:firstLine="567"/>
        <w:jc w:val="both"/>
        <w:rPr>
          <w:sz w:val="22"/>
          <w:szCs w:val="22"/>
          <w:lang w:val="id-ID"/>
        </w:rPr>
      </w:pPr>
    </w:p>
    <w:p w:rsidR="00A8605C" w:rsidRPr="00A8605C" w:rsidRDefault="00704A47" w:rsidP="00BC099D">
      <w:pPr>
        <w:spacing w:line="276" w:lineRule="auto"/>
        <w:jc w:val="both"/>
        <w:rPr>
          <w:b/>
          <w:sz w:val="22"/>
          <w:szCs w:val="22"/>
          <w:lang w:val="id-ID"/>
        </w:rPr>
      </w:pPr>
      <w:r w:rsidRPr="00704A47">
        <w:rPr>
          <w:b/>
          <w:sz w:val="22"/>
          <w:szCs w:val="22"/>
        </w:rPr>
        <w:t>Alat Analisis Data</w:t>
      </w:r>
    </w:p>
    <w:p w:rsidR="00704A47" w:rsidRPr="00704A47" w:rsidRDefault="00704A47" w:rsidP="00BC099D">
      <w:pPr>
        <w:spacing w:line="276" w:lineRule="auto"/>
        <w:ind w:firstLine="709"/>
        <w:jc w:val="both"/>
        <w:rPr>
          <w:sz w:val="22"/>
          <w:szCs w:val="22"/>
        </w:rPr>
      </w:pPr>
      <w:r w:rsidRPr="00704A47">
        <w:rPr>
          <w:sz w:val="22"/>
          <w:szCs w:val="22"/>
        </w:rPr>
        <w:t>Dalam pokus penelitian ini akan digunakan alat analisis data Regresi Linear Sederhana yang digunakan untuk mengetahui pengaruh antara satu variabel bebas (X) terhadap variabel terikat (Y).</w:t>
      </w:r>
    </w:p>
    <w:p w:rsidR="00704A47" w:rsidRPr="00704A47" w:rsidRDefault="00704A47" w:rsidP="00BC099D">
      <w:pPr>
        <w:spacing w:line="276" w:lineRule="auto"/>
        <w:ind w:firstLine="709"/>
        <w:jc w:val="both"/>
        <w:rPr>
          <w:sz w:val="22"/>
          <w:szCs w:val="22"/>
        </w:rPr>
      </w:pPr>
      <w:r w:rsidRPr="00704A47">
        <w:rPr>
          <w:sz w:val="22"/>
          <w:szCs w:val="22"/>
        </w:rPr>
        <w:t>Rumus :</w:t>
      </w:r>
    </w:p>
    <w:p w:rsidR="00704A47" w:rsidRPr="00704A47" w:rsidRDefault="00872CE7" w:rsidP="00BC099D">
      <w:pPr>
        <w:spacing w:line="276" w:lineRule="auto"/>
        <w:jc w:val="both"/>
        <w:rPr>
          <w:sz w:val="22"/>
          <w:szCs w:val="22"/>
        </w:rPr>
      </w:pPr>
      <w:r w:rsidRPr="00872CE7">
        <w:rPr>
          <w:sz w:val="22"/>
          <w:szCs w:val="22"/>
        </w:rPr>
        <w:pict>
          <v:oval id="_x0000_s1029" style="position:absolute;left:0;text-align:left;margin-left:144.1pt;margin-top:4.9pt;width:162pt;height:41.8pt;z-index:251659264">
            <v:shadow on="t" opacity=".5" offset="6pt,6pt"/>
            <v:textbox>
              <w:txbxContent>
                <w:p w:rsidR="00A3548F" w:rsidRDefault="00A3548F" w:rsidP="00704A47">
                  <w:pPr>
                    <w:spacing w:line="480" w:lineRule="auto"/>
                    <w:ind w:firstLine="709"/>
                    <w:jc w:val="both"/>
                    <w:rPr>
                      <w:szCs w:val="24"/>
                      <w:vertAlign w:val="subscript"/>
                    </w:rPr>
                  </w:pPr>
                  <w:r>
                    <w:rPr>
                      <w:szCs w:val="24"/>
                    </w:rPr>
                    <w:t>Y = a + b X</w:t>
                  </w:r>
                </w:p>
                <w:p w:rsidR="00A3548F" w:rsidRDefault="00A3548F" w:rsidP="00704A47"/>
              </w:txbxContent>
            </v:textbox>
          </v:oval>
        </w:pict>
      </w:r>
    </w:p>
    <w:p w:rsidR="00A8605C" w:rsidRDefault="00A8605C" w:rsidP="00BC099D">
      <w:pPr>
        <w:spacing w:line="276" w:lineRule="auto"/>
        <w:jc w:val="both"/>
        <w:rPr>
          <w:sz w:val="22"/>
          <w:szCs w:val="22"/>
          <w:lang w:val="id-ID"/>
        </w:rPr>
      </w:pPr>
    </w:p>
    <w:p w:rsidR="00A8605C" w:rsidRDefault="00A8605C" w:rsidP="00BC099D">
      <w:pPr>
        <w:spacing w:line="276" w:lineRule="auto"/>
        <w:jc w:val="both"/>
        <w:rPr>
          <w:sz w:val="22"/>
          <w:szCs w:val="22"/>
          <w:lang w:val="id-ID"/>
        </w:rPr>
      </w:pPr>
      <w:r>
        <w:rPr>
          <w:sz w:val="22"/>
          <w:szCs w:val="22"/>
          <w:lang w:val="id-ID"/>
        </w:rPr>
        <w:t xml:space="preserve">Ket : </w:t>
      </w:r>
    </w:p>
    <w:p w:rsidR="00704A47" w:rsidRPr="00704A47" w:rsidRDefault="00704A47" w:rsidP="00BC099D">
      <w:pPr>
        <w:spacing w:line="276" w:lineRule="auto"/>
        <w:jc w:val="both"/>
        <w:rPr>
          <w:sz w:val="22"/>
          <w:szCs w:val="22"/>
        </w:rPr>
      </w:pPr>
      <w:r w:rsidRPr="00704A47">
        <w:rPr>
          <w:sz w:val="22"/>
          <w:szCs w:val="22"/>
        </w:rPr>
        <w:t>Y = Variabel Terikat (Kinerja)</w:t>
      </w:r>
    </w:p>
    <w:p w:rsidR="00704A47" w:rsidRPr="00704A47" w:rsidRDefault="00704A47" w:rsidP="00BC099D">
      <w:pPr>
        <w:spacing w:line="276" w:lineRule="auto"/>
        <w:jc w:val="both"/>
        <w:rPr>
          <w:sz w:val="22"/>
          <w:szCs w:val="22"/>
        </w:rPr>
      </w:pPr>
      <w:r w:rsidRPr="00704A47">
        <w:rPr>
          <w:sz w:val="22"/>
          <w:szCs w:val="22"/>
        </w:rPr>
        <w:t>X = Variabel Bebas (Kompetensi)</w:t>
      </w:r>
    </w:p>
    <w:p w:rsidR="00704A47" w:rsidRPr="00704A47" w:rsidRDefault="00704A47" w:rsidP="00BC099D">
      <w:pPr>
        <w:spacing w:line="276" w:lineRule="auto"/>
        <w:jc w:val="both"/>
        <w:rPr>
          <w:sz w:val="22"/>
          <w:szCs w:val="22"/>
        </w:rPr>
      </w:pPr>
      <w:r w:rsidRPr="00704A47">
        <w:rPr>
          <w:sz w:val="22"/>
          <w:szCs w:val="22"/>
        </w:rPr>
        <w:t>a = Nilai Konstanta</w:t>
      </w:r>
    </w:p>
    <w:p w:rsidR="00704A47" w:rsidRDefault="00704A47" w:rsidP="00BC099D">
      <w:pPr>
        <w:spacing w:line="276" w:lineRule="auto"/>
        <w:jc w:val="both"/>
        <w:rPr>
          <w:sz w:val="22"/>
          <w:szCs w:val="22"/>
          <w:lang w:val="id-ID"/>
        </w:rPr>
      </w:pPr>
      <w:r w:rsidRPr="00704A47">
        <w:rPr>
          <w:sz w:val="22"/>
          <w:szCs w:val="22"/>
        </w:rPr>
        <w:t>b = Nilai koofesien regresi</w:t>
      </w:r>
    </w:p>
    <w:p w:rsidR="00C829DC" w:rsidRPr="00C829DC" w:rsidRDefault="00C829DC" w:rsidP="00BC099D">
      <w:pPr>
        <w:spacing w:line="276" w:lineRule="auto"/>
        <w:jc w:val="both"/>
        <w:rPr>
          <w:sz w:val="22"/>
          <w:szCs w:val="22"/>
          <w:lang w:val="id-ID"/>
        </w:rPr>
      </w:pPr>
    </w:p>
    <w:p w:rsidR="00A8605C" w:rsidRPr="00C829DC" w:rsidRDefault="00A8605C" w:rsidP="00BC099D">
      <w:pPr>
        <w:pStyle w:val="ListParagraph"/>
        <w:numPr>
          <w:ilvl w:val="0"/>
          <w:numId w:val="9"/>
        </w:numPr>
        <w:spacing w:line="276" w:lineRule="auto"/>
        <w:ind w:left="426" w:hanging="426"/>
        <w:rPr>
          <w:b/>
          <w:szCs w:val="24"/>
        </w:rPr>
      </w:pPr>
      <w:r w:rsidRPr="00A8605C">
        <w:rPr>
          <w:b/>
          <w:szCs w:val="24"/>
        </w:rPr>
        <w:t>HASIL DAN PEMBAHASAN</w:t>
      </w:r>
    </w:p>
    <w:p w:rsidR="00C829DC" w:rsidRPr="00A8605C" w:rsidRDefault="00C829DC" w:rsidP="00BC099D">
      <w:pPr>
        <w:pStyle w:val="ListParagraph"/>
        <w:spacing w:line="276" w:lineRule="auto"/>
        <w:ind w:left="426"/>
        <w:rPr>
          <w:b/>
          <w:szCs w:val="24"/>
        </w:rPr>
      </w:pPr>
    </w:p>
    <w:p w:rsidR="00A8605C" w:rsidRPr="00DA649B" w:rsidRDefault="00A8605C" w:rsidP="00BC099D">
      <w:pPr>
        <w:spacing w:line="276" w:lineRule="auto"/>
        <w:rPr>
          <w:b/>
          <w:sz w:val="22"/>
          <w:szCs w:val="22"/>
          <w:lang w:val="id-ID"/>
        </w:rPr>
      </w:pPr>
      <w:r w:rsidRPr="00DA649B">
        <w:rPr>
          <w:b/>
          <w:sz w:val="22"/>
          <w:szCs w:val="22"/>
        </w:rPr>
        <w:t xml:space="preserve">Demografi Responden </w:t>
      </w:r>
    </w:p>
    <w:p w:rsidR="00C829DC" w:rsidRPr="00DA649B" w:rsidRDefault="00C829DC" w:rsidP="00BC099D">
      <w:pPr>
        <w:spacing w:line="276" w:lineRule="auto"/>
        <w:rPr>
          <w:b/>
          <w:sz w:val="22"/>
          <w:szCs w:val="22"/>
          <w:lang w:val="id-ID"/>
        </w:rPr>
      </w:pPr>
    </w:p>
    <w:p w:rsidR="00C829DC" w:rsidRDefault="00A8605C" w:rsidP="00BC099D">
      <w:pPr>
        <w:spacing w:line="276" w:lineRule="auto"/>
        <w:jc w:val="both"/>
        <w:rPr>
          <w:sz w:val="22"/>
          <w:szCs w:val="22"/>
          <w:lang w:val="id-ID"/>
        </w:rPr>
      </w:pPr>
      <w:r w:rsidRPr="00DA649B">
        <w:rPr>
          <w:sz w:val="22"/>
          <w:szCs w:val="22"/>
        </w:rPr>
        <w:tab/>
        <w:t>Berdasarkan kriteria responden yang dapat dijadikan sampel dalam penelitian ini adalah seluruh karyaran Rumah Makan Selera Baru. Data demografi menyajikan informasi umum mengenai kondisi responden yang dapat di analisis secara kualitatif berdasarkan usia, jenis kelamin dan pendidikan terakhir dari para responden. Data demografi responden secara lebih jelas disajikan dalam tabel-tabel berikut ini.</w:t>
      </w:r>
    </w:p>
    <w:p w:rsidR="008D3F72" w:rsidRPr="00DA649B" w:rsidRDefault="008D3F72" w:rsidP="00BC099D">
      <w:pPr>
        <w:spacing w:line="276" w:lineRule="auto"/>
        <w:jc w:val="both"/>
        <w:rPr>
          <w:sz w:val="22"/>
          <w:szCs w:val="22"/>
          <w:lang w:val="id-ID"/>
        </w:rPr>
      </w:pPr>
    </w:p>
    <w:p w:rsidR="00A8605C" w:rsidRPr="00DA649B" w:rsidRDefault="00A8605C" w:rsidP="00BC099D">
      <w:pPr>
        <w:spacing w:line="276" w:lineRule="auto"/>
        <w:rPr>
          <w:b/>
          <w:sz w:val="22"/>
          <w:szCs w:val="22"/>
          <w:lang w:val="id-ID"/>
        </w:rPr>
      </w:pPr>
      <w:r w:rsidRPr="00DA649B">
        <w:rPr>
          <w:b/>
          <w:sz w:val="22"/>
          <w:szCs w:val="22"/>
        </w:rPr>
        <w:t>Usia Responden</w:t>
      </w:r>
    </w:p>
    <w:p w:rsidR="00C829DC" w:rsidRPr="00DA649B" w:rsidRDefault="00C829DC" w:rsidP="00BC099D">
      <w:pPr>
        <w:spacing w:line="276" w:lineRule="auto"/>
        <w:rPr>
          <w:b/>
          <w:sz w:val="22"/>
          <w:szCs w:val="22"/>
          <w:lang w:val="id-ID"/>
        </w:rPr>
      </w:pPr>
    </w:p>
    <w:tbl>
      <w:tblPr>
        <w:tblStyle w:val="TableGrid"/>
        <w:tblW w:w="0" w:type="auto"/>
        <w:tblInd w:w="506" w:type="dxa"/>
        <w:tblLook w:val="04A0"/>
      </w:tblPr>
      <w:tblGrid>
        <w:gridCol w:w="3087"/>
        <w:gridCol w:w="2264"/>
        <w:gridCol w:w="2993"/>
      </w:tblGrid>
      <w:tr w:rsidR="00A8605C" w:rsidRPr="00DA649B" w:rsidTr="008D3F72">
        <w:trPr>
          <w:trHeight w:val="369"/>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Usia Responden</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Jumlah</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Persentase (%)</w:t>
            </w:r>
          </w:p>
        </w:tc>
      </w:tr>
      <w:tr w:rsidR="00A8605C" w:rsidRPr="00DA649B" w:rsidTr="00CC24CE">
        <w:trPr>
          <w:trHeight w:val="301"/>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10-20</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8</w:t>
            </w:r>
          </w:p>
        </w:tc>
      </w:tr>
      <w:tr w:rsidR="00A8605C" w:rsidRPr="00DA649B" w:rsidTr="00CC24CE">
        <w:trPr>
          <w:trHeight w:val="316"/>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21-30</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17</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68</w:t>
            </w:r>
          </w:p>
        </w:tc>
      </w:tr>
      <w:tr w:rsidR="00A8605C" w:rsidRPr="00DA649B" w:rsidTr="00CC24CE">
        <w:trPr>
          <w:trHeight w:val="316"/>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31-40</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6</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24</w:t>
            </w:r>
          </w:p>
        </w:tc>
      </w:tr>
      <w:tr w:rsidR="00A8605C" w:rsidRPr="00DA649B" w:rsidTr="00CC24CE">
        <w:trPr>
          <w:trHeight w:val="301"/>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41-50</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0</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0</w:t>
            </w:r>
          </w:p>
        </w:tc>
      </w:tr>
      <w:tr w:rsidR="00A8605C" w:rsidRPr="00DA649B" w:rsidTr="00CC24CE">
        <w:trPr>
          <w:trHeight w:val="316"/>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lastRenderedPageBreak/>
              <w:t>&gt;50</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0</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0</w:t>
            </w:r>
          </w:p>
        </w:tc>
      </w:tr>
      <w:tr w:rsidR="00A8605C" w:rsidRPr="00DA649B" w:rsidTr="00CC24CE">
        <w:trPr>
          <w:trHeight w:val="316"/>
        </w:trPr>
        <w:tc>
          <w:tcPr>
            <w:tcW w:w="3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Total</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25</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100%</w:t>
            </w:r>
          </w:p>
        </w:tc>
      </w:tr>
    </w:tbl>
    <w:p w:rsidR="00A14C37" w:rsidRDefault="00A14C37" w:rsidP="00BC099D">
      <w:pPr>
        <w:spacing w:line="276" w:lineRule="auto"/>
        <w:rPr>
          <w:b/>
          <w:sz w:val="22"/>
          <w:szCs w:val="22"/>
          <w:lang w:val="id-ID"/>
        </w:rPr>
      </w:pPr>
    </w:p>
    <w:p w:rsidR="00A8605C" w:rsidRPr="00DA649B" w:rsidRDefault="00A8605C" w:rsidP="00BC099D">
      <w:pPr>
        <w:spacing w:line="276" w:lineRule="auto"/>
        <w:rPr>
          <w:b/>
          <w:sz w:val="22"/>
          <w:szCs w:val="22"/>
          <w:lang w:val="id-ID"/>
        </w:rPr>
      </w:pPr>
      <w:r w:rsidRPr="00DA649B">
        <w:rPr>
          <w:b/>
          <w:sz w:val="22"/>
          <w:szCs w:val="22"/>
        </w:rPr>
        <w:t>Jenis Kelamin Responden</w:t>
      </w:r>
    </w:p>
    <w:p w:rsidR="00C829DC" w:rsidRPr="00DA649B" w:rsidRDefault="00C829DC" w:rsidP="00BC099D">
      <w:pPr>
        <w:spacing w:line="276" w:lineRule="auto"/>
        <w:rPr>
          <w:b/>
          <w:sz w:val="22"/>
          <w:szCs w:val="22"/>
          <w:lang w:val="id-ID"/>
        </w:rPr>
      </w:pPr>
    </w:p>
    <w:tbl>
      <w:tblPr>
        <w:tblStyle w:val="TableGrid"/>
        <w:tblW w:w="0" w:type="auto"/>
        <w:tblInd w:w="629" w:type="dxa"/>
        <w:tblLook w:val="04A0"/>
      </w:tblPr>
      <w:tblGrid>
        <w:gridCol w:w="3260"/>
        <w:gridCol w:w="2069"/>
        <w:gridCol w:w="3028"/>
      </w:tblGrid>
      <w:tr w:rsidR="00A8605C" w:rsidRPr="00DA649B" w:rsidTr="008D3F72">
        <w:trPr>
          <w:trHeight w:val="443"/>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Jenis Kelamin Responden</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Jumlah</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Persentase (%)</w:t>
            </w:r>
          </w:p>
        </w:tc>
      </w:tr>
      <w:tr w:rsidR="00A8605C" w:rsidRPr="00DA649B" w:rsidTr="008D3F72">
        <w:trPr>
          <w:trHeight w:val="302"/>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Laki-Laki</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22</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88</w:t>
            </w:r>
          </w:p>
        </w:tc>
      </w:tr>
      <w:tr w:rsidR="00A8605C" w:rsidRPr="00DA649B" w:rsidTr="008D3F72">
        <w:trPr>
          <w:trHeight w:val="255"/>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Perempuan</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3</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12</w:t>
            </w:r>
          </w:p>
        </w:tc>
      </w:tr>
      <w:tr w:rsidR="00A8605C" w:rsidRPr="00DA649B" w:rsidTr="00CC24CE">
        <w:trPr>
          <w:trHeight w:val="278"/>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Total</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25</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100%</w:t>
            </w:r>
          </w:p>
        </w:tc>
      </w:tr>
    </w:tbl>
    <w:p w:rsidR="00A8605C" w:rsidRPr="00DA649B" w:rsidRDefault="00A8605C" w:rsidP="00BC099D">
      <w:pPr>
        <w:spacing w:line="276" w:lineRule="auto"/>
        <w:jc w:val="both"/>
        <w:rPr>
          <w:sz w:val="22"/>
          <w:szCs w:val="22"/>
        </w:rPr>
      </w:pPr>
    </w:p>
    <w:p w:rsidR="00A8605C" w:rsidRPr="00DA649B" w:rsidRDefault="00A8605C" w:rsidP="00BC099D">
      <w:pPr>
        <w:spacing w:line="276" w:lineRule="auto"/>
        <w:rPr>
          <w:b/>
          <w:sz w:val="22"/>
          <w:szCs w:val="22"/>
          <w:lang w:val="id-ID"/>
        </w:rPr>
      </w:pPr>
      <w:r w:rsidRPr="00DA649B">
        <w:rPr>
          <w:b/>
          <w:sz w:val="22"/>
          <w:szCs w:val="22"/>
        </w:rPr>
        <w:t xml:space="preserve">Tingkat Pendidikan  </w:t>
      </w:r>
    </w:p>
    <w:p w:rsidR="00C829DC" w:rsidRPr="00DA649B" w:rsidRDefault="00C829DC" w:rsidP="00BC099D">
      <w:pPr>
        <w:spacing w:line="276" w:lineRule="auto"/>
        <w:rPr>
          <w:b/>
          <w:sz w:val="22"/>
          <w:szCs w:val="22"/>
          <w:lang w:val="id-ID"/>
        </w:rPr>
      </w:pPr>
    </w:p>
    <w:tbl>
      <w:tblPr>
        <w:tblStyle w:val="TableGrid"/>
        <w:tblW w:w="0" w:type="auto"/>
        <w:tblInd w:w="534" w:type="dxa"/>
        <w:tblLayout w:type="fixed"/>
        <w:tblLook w:val="04A0"/>
      </w:tblPr>
      <w:tblGrid>
        <w:gridCol w:w="3296"/>
        <w:gridCol w:w="2060"/>
        <w:gridCol w:w="3090"/>
      </w:tblGrid>
      <w:tr w:rsidR="00A8605C" w:rsidRPr="00DA649B" w:rsidTr="008D3F72">
        <w:trPr>
          <w:trHeight w:val="461"/>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 xml:space="preserve">Tingkat Pendidkan Responden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Jumlah</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Persentase (%)</w:t>
            </w:r>
          </w:p>
        </w:tc>
      </w:tr>
      <w:tr w:rsidR="00A8605C" w:rsidRPr="00DA649B" w:rsidTr="00CC24CE">
        <w:trPr>
          <w:trHeight w:val="282"/>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SMP</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1</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4</w:t>
            </w:r>
          </w:p>
        </w:tc>
      </w:tr>
      <w:tr w:rsidR="00A8605C" w:rsidRPr="00DA649B" w:rsidTr="00CC24CE">
        <w:trPr>
          <w:trHeight w:val="387"/>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SMA/SMK</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21</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84</w:t>
            </w:r>
          </w:p>
        </w:tc>
      </w:tr>
      <w:tr w:rsidR="00A8605C" w:rsidRPr="00DA649B" w:rsidTr="00CC24CE">
        <w:trPr>
          <w:trHeight w:val="282"/>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D3</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2</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8</w:t>
            </w:r>
          </w:p>
        </w:tc>
      </w:tr>
      <w:tr w:rsidR="00A8605C" w:rsidRPr="00DA649B" w:rsidTr="00CC24CE">
        <w:trPr>
          <w:trHeight w:val="282"/>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S1</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1</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sz w:val="22"/>
                <w:szCs w:val="22"/>
              </w:rPr>
            </w:pPr>
            <w:r w:rsidRPr="00DA649B">
              <w:rPr>
                <w:rFonts w:ascii="Times New Roman" w:hAnsi="Times New Roman"/>
                <w:sz w:val="22"/>
                <w:szCs w:val="22"/>
              </w:rPr>
              <w:t>4</w:t>
            </w:r>
          </w:p>
        </w:tc>
      </w:tr>
      <w:tr w:rsidR="00A8605C" w:rsidRPr="00DA649B" w:rsidTr="00CC24CE">
        <w:trPr>
          <w:trHeight w:val="282"/>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Total</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25</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r w:rsidRPr="00DA649B">
              <w:rPr>
                <w:rFonts w:ascii="Times New Roman" w:hAnsi="Times New Roman"/>
                <w:b/>
                <w:sz w:val="22"/>
                <w:szCs w:val="22"/>
              </w:rPr>
              <w:t>100%</w:t>
            </w:r>
          </w:p>
        </w:tc>
      </w:tr>
      <w:tr w:rsidR="00A8605C" w:rsidRPr="00DA649B" w:rsidTr="00CC24CE">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05C" w:rsidRPr="00DA649B" w:rsidRDefault="00A8605C" w:rsidP="00BC099D">
            <w:pPr>
              <w:spacing w:line="276" w:lineRule="auto"/>
              <w:jc w:val="center"/>
              <w:rPr>
                <w:rFonts w:ascii="Times New Roman" w:hAnsi="Times New Roman"/>
                <w:b/>
                <w:sz w:val="22"/>
                <w:szCs w:val="22"/>
              </w:rPr>
            </w:pPr>
          </w:p>
        </w:tc>
      </w:tr>
    </w:tbl>
    <w:p w:rsidR="008D3F72" w:rsidRPr="00DA649B" w:rsidRDefault="008D3F72" w:rsidP="00BC099D">
      <w:pPr>
        <w:spacing w:line="276" w:lineRule="auto"/>
        <w:rPr>
          <w:b/>
          <w:sz w:val="22"/>
          <w:szCs w:val="22"/>
          <w:lang w:val="id-ID"/>
        </w:rPr>
      </w:pPr>
    </w:p>
    <w:p w:rsidR="00A8605C" w:rsidRPr="00DA649B" w:rsidRDefault="00A8605C" w:rsidP="00BC099D">
      <w:pPr>
        <w:spacing w:line="276" w:lineRule="auto"/>
        <w:rPr>
          <w:b/>
          <w:sz w:val="22"/>
          <w:szCs w:val="22"/>
          <w:lang w:val="id-ID"/>
        </w:rPr>
      </w:pPr>
      <w:r w:rsidRPr="00DA649B">
        <w:rPr>
          <w:b/>
          <w:sz w:val="22"/>
          <w:szCs w:val="22"/>
        </w:rPr>
        <w:t>Uji Validitas Variabel Kompetensi (X)</w:t>
      </w:r>
    </w:p>
    <w:p w:rsidR="00C829DC" w:rsidRPr="00DA649B" w:rsidRDefault="00C829DC" w:rsidP="00BC099D">
      <w:pPr>
        <w:spacing w:line="276" w:lineRule="auto"/>
        <w:rPr>
          <w:b/>
          <w:sz w:val="22"/>
          <w:szCs w:val="22"/>
          <w:lang w:val="id-ID"/>
        </w:rPr>
      </w:pPr>
    </w:p>
    <w:tbl>
      <w:tblPr>
        <w:tblStyle w:val="TableGrid"/>
        <w:tblW w:w="0" w:type="auto"/>
        <w:tblInd w:w="675" w:type="dxa"/>
        <w:tblLook w:val="04A0"/>
      </w:tblPr>
      <w:tblGrid>
        <w:gridCol w:w="1639"/>
        <w:gridCol w:w="2451"/>
        <w:gridCol w:w="2218"/>
        <w:gridCol w:w="1875"/>
      </w:tblGrid>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 xml:space="preserve">Item </w:t>
            </w:r>
          </w:p>
        </w:tc>
        <w:tc>
          <w:tcPr>
            <w:tcW w:w="2451"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Nilai Frekuensi</w:t>
            </w:r>
          </w:p>
        </w:tc>
        <w:tc>
          <w:tcPr>
            <w:tcW w:w="2218"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R. Tabel</w:t>
            </w:r>
          </w:p>
        </w:tc>
        <w:tc>
          <w:tcPr>
            <w:tcW w:w="1875"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Ket</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XP.1</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0,538</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XP.2</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0,529</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XP.3</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0,401</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XP.4</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0,694</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XP.5</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0,542</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XP.6</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0,567</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XP.7</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0,696</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XP.8</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0,403</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XP.9</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0,487</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2"/>
        </w:trPr>
        <w:tc>
          <w:tcPr>
            <w:tcW w:w="163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XP.10</w:t>
            </w:r>
          </w:p>
        </w:tc>
        <w:tc>
          <w:tcPr>
            <w:tcW w:w="245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0,598</w:t>
            </w:r>
          </w:p>
        </w:tc>
        <w:tc>
          <w:tcPr>
            <w:tcW w:w="2218"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75"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bl>
    <w:p w:rsidR="00C829DC" w:rsidRPr="00DA649B" w:rsidRDefault="00A8605C" w:rsidP="00BC099D">
      <w:pPr>
        <w:spacing w:line="276" w:lineRule="auto"/>
        <w:jc w:val="both"/>
        <w:rPr>
          <w:b/>
          <w:sz w:val="22"/>
          <w:szCs w:val="22"/>
          <w:lang w:val="id-ID"/>
        </w:rPr>
      </w:pPr>
      <w:r w:rsidRPr="00DA649B">
        <w:rPr>
          <w:b/>
          <w:sz w:val="22"/>
          <w:szCs w:val="22"/>
        </w:rPr>
        <w:tab/>
      </w:r>
    </w:p>
    <w:p w:rsidR="00C829DC" w:rsidRDefault="00A8605C" w:rsidP="00BC099D">
      <w:pPr>
        <w:spacing w:line="276" w:lineRule="auto"/>
        <w:ind w:firstLine="720"/>
        <w:jc w:val="both"/>
        <w:rPr>
          <w:sz w:val="22"/>
          <w:szCs w:val="22"/>
          <w:lang w:val="id-ID"/>
        </w:rPr>
      </w:pPr>
      <w:r w:rsidRPr="00DA649B">
        <w:rPr>
          <w:sz w:val="22"/>
          <w:szCs w:val="22"/>
        </w:rPr>
        <w:t>Tabel diatas menunjukan item-item pertanyaan yang telah di uji ke validannya dengan melihat signifikasi, semua item pertanyaan memiliki signifikasi 0,396 kurang dari 5% (0,05) maka variabel tersebut dinyatakan valid</w:t>
      </w: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Pr="00BC099D" w:rsidRDefault="00BC099D" w:rsidP="00BC099D">
      <w:pPr>
        <w:spacing w:line="276" w:lineRule="auto"/>
        <w:ind w:firstLine="720"/>
        <w:jc w:val="both"/>
        <w:rPr>
          <w:sz w:val="22"/>
          <w:szCs w:val="22"/>
          <w:lang w:val="id-ID"/>
        </w:rPr>
      </w:pPr>
    </w:p>
    <w:p w:rsidR="00BC099D" w:rsidRPr="00BC099D" w:rsidRDefault="00BC099D" w:rsidP="00BC099D">
      <w:pPr>
        <w:spacing w:line="276" w:lineRule="auto"/>
        <w:ind w:firstLine="720"/>
        <w:jc w:val="both"/>
        <w:rPr>
          <w:sz w:val="22"/>
          <w:szCs w:val="22"/>
          <w:lang w:val="id-ID"/>
        </w:rPr>
      </w:pPr>
    </w:p>
    <w:p w:rsidR="00A8605C" w:rsidRPr="00DA649B" w:rsidRDefault="00A8605C" w:rsidP="00BC099D">
      <w:pPr>
        <w:spacing w:line="276" w:lineRule="auto"/>
        <w:rPr>
          <w:b/>
          <w:sz w:val="22"/>
          <w:szCs w:val="22"/>
          <w:lang w:val="id-ID"/>
        </w:rPr>
      </w:pPr>
      <w:r w:rsidRPr="00DA649B">
        <w:rPr>
          <w:b/>
          <w:sz w:val="22"/>
          <w:szCs w:val="22"/>
        </w:rPr>
        <w:lastRenderedPageBreak/>
        <w:t xml:space="preserve">Uji Validitas Variabel Kinerja (Y) </w:t>
      </w:r>
    </w:p>
    <w:p w:rsidR="00C829DC" w:rsidRPr="00DA649B" w:rsidRDefault="00C829DC" w:rsidP="00BC099D">
      <w:pPr>
        <w:spacing w:line="276" w:lineRule="auto"/>
        <w:rPr>
          <w:b/>
          <w:sz w:val="22"/>
          <w:szCs w:val="22"/>
          <w:lang w:val="id-ID"/>
        </w:rPr>
      </w:pPr>
    </w:p>
    <w:tbl>
      <w:tblPr>
        <w:tblStyle w:val="TableGrid"/>
        <w:tblW w:w="0" w:type="auto"/>
        <w:tblInd w:w="534" w:type="dxa"/>
        <w:tblLook w:val="04A0"/>
      </w:tblPr>
      <w:tblGrid>
        <w:gridCol w:w="1764"/>
        <w:gridCol w:w="2391"/>
        <w:gridCol w:w="2497"/>
        <w:gridCol w:w="1829"/>
      </w:tblGrid>
      <w:tr w:rsidR="00A8605C" w:rsidRPr="00DA649B" w:rsidTr="00CC24CE">
        <w:trPr>
          <w:trHeight w:val="327"/>
        </w:trPr>
        <w:tc>
          <w:tcPr>
            <w:tcW w:w="1764"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 xml:space="preserve">Item </w:t>
            </w:r>
          </w:p>
        </w:tc>
        <w:tc>
          <w:tcPr>
            <w:tcW w:w="2391"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Nilai Frekuensi</w:t>
            </w:r>
          </w:p>
        </w:tc>
        <w:tc>
          <w:tcPr>
            <w:tcW w:w="2497"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R Tabel</w:t>
            </w:r>
          </w:p>
        </w:tc>
        <w:tc>
          <w:tcPr>
            <w:tcW w:w="1829" w:type="dxa"/>
          </w:tcPr>
          <w:p w:rsidR="00A8605C" w:rsidRPr="00DA649B" w:rsidRDefault="00A8605C" w:rsidP="00BC099D">
            <w:pPr>
              <w:spacing w:line="276" w:lineRule="auto"/>
              <w:rPr>
                <w:rFonts w:ascii="Times New Roman" w:hAnsi="Times New Roman"/>
                <w:b/>
                <w:sz w:val="22"/>
                <w:szCs w:val="22"/>
              </w:rPr>
            </w:pPr>
            <w:r w:rsidRPr="00DA649B">
              <w:rPr>
                <w:rFonts w:ascii="Times New Roman" w:hAnsi="Times New Roman"/>
                <w:b/>
                <w:sz w:val="22"/>
                <w:szCs w:val="22"/>
              </w:rPr>
              <w:t>Ket</w:t>
            </w:r>
          </w:p>
        </w:tc>
      </w:tr>
      <w:tr w:rsidR="00A8605C" w:rsidRPr="00DA649B" w:rsidTr="00CC24CE">
        <w:trPr>
          <w:trHeight w:val="312"/>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XP.1</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0,605</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7"/>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XP.2</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0,418</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12"/>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XP.3</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0,638</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7"/>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XP.4</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0,583</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12"/>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XP.5</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0,464</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7"/>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XP.6</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0,488</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12"/>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XP.7</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0,415</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27"/>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XP.8</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0,543</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12"/>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XP.9</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0,445</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r w:rsidR="00A8605C" w:rsidRPr="00DA649B" w:rsidTr="00CC24CE">
        <w:trPr>
          <w:trHeight w:val="344"/>
        </w:trPr>
        <w:tc>
          <w:tcPr>
            <w:tcW w:w="1764"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XP.10</w:t>
            </w:r>
          </w:p>
        </w:tc>
        <w:tc>
          <w:tcPr>
            <w:tcW w:w="2391"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0,486</w:t>
            </w:r>
          </w:p>
        </w:tc>
        <w:tc>
          <w:tcPr>
            <w:tcW w:w="2497"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0,396</w:t>
            </w:r>
          </w:p>
        </w:tc>
        <w:tc>
          <w:tcPr>
            <w:tcW w:w="1829" w:type="dxa"/>
          </w:tcPr>
          <w:p w:rsidR="00A8605C" w:rsidRPr="00DA649B" w:rsidRDefault="00A8605C" w:rsidP="00BC099D">
            <w:pPr>
              <w:spacing w:line="276" w:lineRule="auto"/>
              <w:rPr>
                <w:rFonts w:ascii="Times New Roman" w:hAnsi="Times New Roman"/>
                <w:sz w:val="22"/>
                <w:szCs w:val="22"/>
              </w:rPr>
            </w:pPr>
            <w:r w:rsidRPr="00DA649B">
              <w:rPr>
                <w:rFonts w:ascii="Times New Roman" w:hAnsi="Times New Roman"/>
                <w:sz w:val="22"/>
                <w:szCs w:val="22"/>
              </w:rPr>
              <w:t>Valid</w:t>
            </w:r>
          </w:p>
        </w:tc>
      </w:tr>
    </w:tbl>
    <w:p w:rsidR="00C829DC" w:rsidRPr="00DA649B" w:rsidRDefault="00C829DC" w:rsidP="00BC099D">
      <w:pPr>
        <w:spacing w:line="276" w:lineRule="auto"/>
        <w:ind w:firstLine="720"/>
        <w:jc w:val="both"/>
        <w:rPr>
          <w:sz w:val="22"/>
          <w:szCs w:val="22"/>
          <w:lang w:val="id-ID"/>
        </w:rPr>
      </w:pPr>
    </w:p>
    <w:p w:rsidR="00DA649B" w:rsidRDefault="00A8605C" w:rsidP="00BC099D">
      <w:pPr>
        <w:spacing w:line="276" w:lineRule="auto"/>
        <w:ind w:firstLine="720"/>
        <w:jc w:val="both"/>
        <w:rPr>
          <w:sz w:val="22"/>
          <w:szCs w:val="22"/>
          <w:lang w:val="id-ID"/>
        </w:rPr>
      </w:pPr>
      <w:r w:rsidRPr="00DA649B">
        <w:rPr>
          <w:sz w:val="22"/>
          <w:szCs w:val="22"/>
        </w:rPr>
        <w:t>Tabel diatas menunjukan item-item pertanyaan yang telah di uji ke validannya dengan melihat signifikasi, semua item pertanyaan memiliki signifikasi 0,396 kurang dari 5% (0,05) maka variabel tersebut dinyatakan valid.</w:t>
      </w:r>
    </w:p>
    <w:p w:rsidR="008D3F72" w:rsidRPr="008D3F72" w:rsidRDefault="008D3F72" w:rsidP="00BC099D">
      <w:pPr>
        <w:spacing w:line="276" w:lineRule="auto"/>
        <w:ind w:firstLine="720"/>
        <w:jc w:val="both"/>
        <w:rPr>
          <w:sz w:val="22"/>
          <w:szCs w:val="22"/>
          <w:lang w:val="id-ID"/>
        </w:rPr>
      </w:pPr>
    </w:p>
    <w:p w:rsidR="00A8605C" w:rsidRPr="00DA649B" w:rsidRDefault="00A8605C" w:rsidP="00BC099D">
      <w:pPr>
        <w:spacing w:line="276" w:lineRule="auto"/>
        <w:rPr>
          <w:b/>
          <w:sz w:val="22"/>
          <w:szCs w:val="22"/>
          <w:lang w:val="id-ID"/>
        </w:rPr>
      </w:pPr>
      <w:r w:rsidRPr="00DA649B">
        <w:rPr>
          <w:b/>
          <w:sz w:val="22"/>
          <w:szCs w:val="22"/>
        </w:rPr>
        <w:t>Uji Realibiltas Variabel Kompetensi (X)</w:t>
      </w:r>
    </w:p>
    <w:p w:rsidR="00C829DC" w:rsidRPr="00DA649B" w:rsidRDefault="00C829DC" w:rsidP="00BC099D">
      <w:pPr>
        <w:spacing w:line="276" w:lineRule="auto"/>
        <w:rPr>
          <w:b/>
          <w:sz w:val="22"/>
          <w:szCs w:val="22"/>
          <w:lang w:val="id-ID"/>
        </w:rPr>
      </w:pPr>
    </w:p>
    <w:tbl>
      <w:tblPr>
        <w:tblW w:w="4644" w:type="dxa"/>
        <w:tblInd w:w="2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08"/>
        <w:gridCol w:w="2036"/>
      </w:tblGrid>
      <w:tr w:rsidR="00A8605C" w:rsidRPr="00DA649B" w:rsidTr="00DA649B">
        <w:trPr>
          <w:cantSplit/>
          <w:trHeight w:val="323"/>
        </w:trPr>
        <w:tc>
          <w:tcPr>
            <w:tcW w:w="4644" w:type="dxa"/>
            <w:gridSpan w:val="2"/>
            <w:tcBorders>
              <w:top w:val="nil"/>
              <w:left w:val="nil"/>
              <w:bottom w:val="nil"/>
              <w:right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b/>
                <w:bCs/>
                <w:color w:val="000000"/>
                <w:sz w:val="22"/>
                <w:szCs w:val="22"/>
              </w:rPr>
              <w:t>Reliability Statistics</w:t>
            </w:r>
          </w:p>
        </w:tc>
      </w:tr>
      <w:tr w:rsidR="00A8605C" w:rsidRPr="00DA649B" w:rsidTr="008D3F72">
        <w:trPr>
          <w:cantSplit/>
          <w:trHeight w:val="268"/>
        </w:trPr>
        <w:tc>
          <w:tcPr>
            <w:tcW w:w="2608" w:type="dxa"/>
            <w:tcBorders>
              <w:top w:val="single" w:sz="16" w:space="0" w:color="000000"/>
              <w:left w:val="single" w:sz="16" w:space="0" w:color="000000"/>
              <w:bottom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Cronbach's Alpha</w:t>
            </w:r>
          </w:p>
        </w:tc>
        <w:tc>
          <w:tcPr>
            <w:tcW w:w="2036" w:type="dxa"/>
            <w:tcBorders>
              <w:top w:val="single" w:sz="16" w:space="0" w:color="000000"/>
              <w:bottom w:val="single" w:sz="16" w:space="0" w:color="000000"/>
              <w:right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N of Items</w:t>
            </w:r>
          </w:p>
        </w:tc>
      </w:tr>
      <w:tr w:rsidR="00A8605C" w:rsidRPr="00DA649B" w:rsidTr="00DA649B">
        <w:trPr>
          <w:cantSplit/>
          <w:trHeight w:val="306"/>
        </w:trPr>
        <w:tc>
          <w:tcPr>
            <w:tcW w:w="2608" w:type="dxa"/>
            <w:tcBorders>
              <w:top w:val="single" w:sz="16" w:space="0" w:color="000000"/>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,635</w:t>
            </w:r>
          </w:p>
        </w:tc>
        <w:tc>
          <w:tcPr>
            <w:tcW w:w="2036" w:type="dxa"/>
            <w:tcBorders>
              <w:top w:val="single" w:sz="16" w:space="0" w:color="000000"/>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10</w:t>
            </w:r>
          </w:p>
        </w:tc>
      </w:tr>
    </w:tbl>
    <w:p w:rsidR="00C829DC" w:rsidRPr="00DA649B" w:rsidRDefault="00A8605C" w:rsidP="00BC099D">
      <w:pPr>
        <w:autoSpaceDE w:val="0"/>
        <w:autoSpaceDN w:val="0"/>
        <w:adjustRightInd w:val="0"/>
        <w:spacing w:line="276" w:lineRule="auto"/>
        <w:jc w:val="both"/>
        <w:rPr>
          <w:b/>
          <w:sz w:val="22"/>
          <w:szCs w:val="22"/>
          <w:lang w:val="id-ID"/>
        </w:rPr>
      </w:pPr>
      <w:r w:rsidRPr="00DA649B">
        <w:rPr>
          <w:b/>
          <w:sz w:val="22"/>
          <w:szCs w:val="22"/>
        </w:rPr>
        <w:tab/>
      </w:r>
    </w:p>
    <w:p w:rsidR="00A8605C" w:rsidRPr="00DA649B" w:rsidRDefault="00A8605C" w:rsidP="00BC099D">
      <w:pPr>
        <w:autoSpaceDE w:val="0"/>
        <w:autoSpaceDN w:val="0"/>
        <w:adjustRightInd w:val="0"/>
        <w:spacing w:line="276" w:lineRule="auto"/>
        <w:ind w:firstLine="720"/>
        <w:jc w:val="both"/>
        <w:rPr>
          <w:sz w:val="22"/>
          <w:szCs w:val="22"/>
        </w:rPr>
      </w:pPr>
      <w:r w:rsidRPr="00DA649B">
        <w:rPr>
          <w:sz w:val="22"/>
          <w:szCs w:val="22"/>
        </w:rPr>
        <w:t>Berdasarkan tabel 4.9 diatas, dapat dilihat bahwa nilai Cronbach’s Alpha sebesar 0,635 dimana suatu instrumen dapat dikatakan handal (rialibel) bila memiliki koefesien keandalan atau Alpha sebesar 0.06 atau lebih sehingga item pertanyaan untuk mendapatkan nilai nilai variabel X dapat dikatakan riabel.</w:t>
      </w:r>
    </w:p>
    <w:p w:rsidR="00A8605C" w:rsidRPr="00DA649B" w:rsidRDefault="00A8605C" w:rsidP="00BC099D">
      <w:pPr>
        <w:autoSpaceDE w:val="0"/>
        <w:autoSpaceDN w:val="0"/>
        <w:adjustRightInd w:val="0"/>
        <w:spacing w:line="276" w:lineRule="auto"/>
        <w:jc w:val="both"/>
        <w:rPr>
          <w:b/>
          <w:sz w:val="22"/>
          <w:szCs w:val="22"/>
        </w:rPr>
      </w:pPr>
    </w:p>
    <w:p w:rsidR="00A8605C" w:rsidRPr="00DA649B" w:rsidRDefault="00A8605C" w:rsidP="00BC099D">
      <w:pPr>
        <w:autoSpaceDE w:val="0"/>
        <w:autoSpaceDN w:val="0"/>
        <w:adjustRightInd w:val="0"/>
        <w:spacing w:line="276" w:lineRule="auto"/>
        <w:rPr>
          <w:b/>
          <w:sz w:val="22"/>
          <w:szCs w:val="22"/>
          <w:lang w:val="id-ID"/>
        </w:rPr>
      </w:pPr>
      <w:r w:rsidRPr="00DA649B">
        <w:rPr>
          <w:b/>
          <w:sz w:val="22"/>
          <w:szCs w:val="22"/>
        </w:rPr>
        <w:t>Uji Realibilty Variabel Kinerja (Y)</w:t>
      </w:r>
    </w:p>
    <w:p w:rsidR="00C829DC" w:rsidRPr="00DA649B" w:rsidRDefault="00C829DC" w:rsidP="00BC099D">
      <w:pPr>
        <w:autoSpaceDE w:val="0"/>
        <w:autoSpaceDN w:val="0"/>
        <w:adjustRightInd w:val="0"/>
        <w:spacing w:line="276" w:lineRule="auto"/>
        <w:rPr>
          <w:b/>
          <w:sz w:val="22"/>
          <w:szCs w:val="22"/>
          <w:lang w:val="id-ID"/>
        </w:rPr>
      </w:pPr>
    </w:p>
    <w:tbl>
      <w:tblPr>
        <w:tblW w:w="4503" w:type="dxa"/>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29"/>
        <w:gridCol w:w="1974"/>
      </w:tblGrid>
      <w:tr w:rsidR="00A8605C" w:rsidRPr="00DA649B" w:rsidTr="00DA649B">
        <w:trPr>
          <w:cantSplit/>
          <w:trHeight w:val="289"/>
        </w:trPr>
        <w:tc>
          <w:tcPr>
            <w:tcW w:w="4503" w:type="dxa"/>
            <w:gridSpan w:val="2"/>
            <w:tcBorders>
              <w:top w:val="nil"/>
              <w:left w:val="nil"/>
              <w:bottom w:val="nil"/>
              <w:right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b/>
                <w:bCs/>
                <w:color w:val="000000"/>
                <w:sz w:val="22"/>
                <w:szCs w:val="22"/>
              </w:rPr>
              <w:t>Reliability Statistics</w:t>
            </w:r>
          </w:p>
        </w:tc>
      </w:tr>
      <w:tr w:rsidR="00A8605C" w:rsidRPr="00DA649B" w:rsidTr="008D3F72">
        <w:trPr>
          <w:cantSplit/>
          <w:trHeight w:val="339"/>
        </w:trPr>
        <w:tc>
          <w:tcPr>
            <w:tcW w:w="2529" w:type="dxa"/>
            <w:tcBorders>
              <w:top w:val="single" w:sz="16" w:space="0" w:color="000000"/>
              <w:left w:val="single" w:sz="16" w:space="0" w:color="000000"/>
              <w:bottom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Cronbach's Alpha</w:t>
            </w:r>
            <w:r w:rsidRPr="00DA649B">
              <w:rPr>
                <w:color w:val="000000"/>
                <w:sz w:val="22"/>
                <w:szCs w:val="22"/>
                <w:vertAlign w:val="superscript"/>
              </w:rPr>
              <w:t>a</w:t>
            </w:r>
          </w:p>
        </w:tc>
        <w:tc>
          <w:tcPr>
            <w:tcW w:w="1974" w:type="dxa"/>
            <w:tcBorders>
              <w:top w:val="single" w:sz="16" w:space="0" w:color="000000"/>
              <w:bottom w:val="single" w:sz="16" w:space="0" w:color="000000"/>
              <w:right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N of Items</w:t>
            </w:r>
          </w:p>
        </w:tc>
      </w:tr>
      <w:tr w:rsidR="00A8605C" w:rsidRPr="00DA649B" w:rsidTr="00DA649B">
        <w:trPr>
          <w:cantSplit/>
          <w:trHeight w:val="289"/>
        </w:trPr>
        <w:tc>
          <w:tcPr>
            <w:tcW w:w="2529" w:type="dxa"/>
            <w:tcBorders>
              <w:top w:val="single" w:sz="16" w:space="0" w:color="000000"/>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,698</w:t>
            </w:r>
          </w:p>
        </w:tc>
        <w:tc>
          <w:tcPr>
            <w:tcW w:w="1974" w:type="dxa"/>
            <w:tcBorders>
              <w:top w:val="single" w:sz="16" w:space="0" w:color="000000"/>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10</w:t>
            </w:r>
          </w:p>
        </w:tc>
      </w:tr>
    </w:tbl>
    <w:p w:rsidR="00A8605C" w:rsidRPr="00DA649B" w:rsidRDefault="00A8605C" w:rsidP="00BC099D">
      <w:pPr>
        <w:autoSpaceDE w:val="0"/>
        <w:autoSpaceDN w:val="0"/>
        <w:adjustRightInd w:val="0"/>
        <w:spacing w:line="276" w:lineRule="auto"/>
        <w:rPr>
          <w:b/>
          <w:sz w:val="22"/>
          <w:szCs w:val="22"/>
        </w:rPr>
      </w:pPr>
      <w:r w:rsidRPr="00DA649B">
        <w:rPr>
          <w:b/>
          <w:sz w:val="22"/>
          <w:szCs w:val="22"/>
        </w:rPr>
        <w:t xml:space="preserve">                                  </w:t>
      </w:r>
    </w:p>
    <w:p w:rsidR="008D3F72" w:rsidRDefault="00A8605C" w:rsidP="00BC099D">
      <w:pPr>
        <w:spacing w:line="276" w:lineRule="auto"/>
        <w:ind w:firstLine="720"/>
        <w:jc w:val="both"/>
        <w:rPr>
          <w:sz w:val="22"/>
          <w:szCs w:val="22"/>
          <w:lang w:val="id-ID"/>
        </w:rPr>
      </w:pPr>
      <w:r w:rsidRPr="00DA649B">
        <w:rPr>
          <w:sz w:val="22"/>
          <w:szCs w:val="22"/>
        </w:rPr>
        <w:t>Berdasarkan tabel 4.10 diatas, dapat dilihat bahwa nilai Cronbach’s Alpha sebesar 0,698 dimana suatu instrumen dapat dikatakan handal (realibel) bila memiliki koefesien andalan atau Alpha sebesar 0,06 atau lebih sehingga item pertanyaan untuk mendapatkan nilai v</w:t>
      </w:r>
      <w:r w:rsidR="008D3F72">
        <w:rPr>
          <w:sz w:val="22"/>
          <w:szCs w:val="22"/>
        </w:rPr>
        <w:t>ariabel Y dapat dikatan realibe</w:t>
      </w:r>
      <w:r w:rsidR="008D3F72">
        <w:rPr>
          <w:sz w:val="22"/>
          <w:szCs w:val="22"/>
          <w:lang w:val="id-ID"/>
        </w:rPr>
        <w:t>L.</w:t>
      </w: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Default="00BC099D" w:rsidP="00BC099D">
      <w:pPr>
        <w:spacing w:line="276" w:lineRule="auto"/>
        <w:ind w:firstLine="720"/>
        <w:jc w:val="both"/>
        <w:rPr>
          <w:sz w:val="22"/>
          <w:szCs w:val="22"/>
          <w:lang w:val="id-ID"/>
        </w:rPr>
      </w:pPr>
    </w:p>
    <w:p w:rsidR="00BC099D" w:rsidRPr="008D3F72" w:rsidRDefault="00BC099D" w:rsidP="00BC099D">
      <w:pPr>
        <w:spacing w:line="276" w:lineRule="auto"/>
        <w:ind w:firstLine="720"/>
        <w:jc w:val="both"/>
        <w:rPr>
          <w:sz w:val="22"/>
          <w:szCs w:val="22"/>
          <w:lang w:val="id-ID"/>
        </w:rPr>
      </w:pPr>
    </w:p>
    <w:p w:rsidR="00A8605C" w:rsidRPr="00DA649B" w:rsidRDefault="00A8605C" w:rsidP="00BC099D">
      <w:pPr>
        <w:spacing w:line="276" w:lineRule="auto"/>
        <w:jc w:val="both"/>
        <w:rPr>
          <w:sz w:val="22"/>
          <w:szCs w:val="22"/>
          <w:lang w:val="id-ID"/>
        </w:rPr>
      </w:pPr>
    </w:p>
    <w:p w:rsidR="00A8605C" w:rsidRPr="00DA649B" w:rsidRDefault="00A8605C" w:rsidP="00BC099D">
      <w:pPr>
        <w:spacing w:line="276" w:lineRule="auto"/>
        <w:jc w:val="both"/>
        <w:rPr>
          <w:b/>
          <w:sz w:val="22"/>
          <w:szCs w:val="22"/>
        </w:rPr>
      </w:pPr>
      <w:r w:rsidRPr="00DA649B">
        <w:rPr>
          <w:b/>
          <w:sz w:val="22"/>
          <w:szCs w:val="22"/>
        </w:rPr>
        <w:lastRenderedPageBreak/>
        <w:t>Uji Asumsi Klasik</w:t>
      </w:r>
    </w:p>
    <w:tbl>
      <w:tblPr>
        <w:tblW w:w="8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528"/>
        <w:gridCol w:w="1628"/>
        <w:gridCol w:w="1575"/>
        <w:gridCol w:w="1126"/>
      </w:tblGrid>
      <w:tr w:rsidR="00A8605C" w:rsidRPr="00DA649B" w:rsidTr="00A8605C">
        <w:trPr>
          <w:cantSplit/>
          <w:trHeight w:val="936"/>
        </w:trPr>
        <w:tc>
          <w:tcPr>
            <w:tcW w:w="8857" w:type="dxa"/>
            <w:gridSpan w:val="4"/>
            <w:tcBorders>
              <w:top w:val="nil"/>
              <w:left w:val="nil"/>
              <w:bottom w:val="nil"/>
              <w:right w:val="nil"/>
            </w:tcBorders>
            <w:shd w:val="clear" w:color="auto" w:fill="FFFFFF"/>
            <w:vAlign w:val="center"/>
          </w:tcPr>
          <w:p w:rsidR="00A8605C" w:rsidRPr="00DA649B" w:rsidRDefault="00A8605C" w:rsidP="00BC099D">
            <w:pPr>
              <w:autoSpaceDE w:val="0"/>
              <w:autoSpaceDN w:val="0"/>
              <w:adjustRightInd w:val="0"/>
              <w:spacing w:line="276" w:lineRule="auto"/>
              <w:ind w:right="60"/>
              <w:rPr>
                <w:b/>
                <w:bCs/>
                <w:color w:val="000000"/>
                <w:sz w:val="22"/>
                <w:szCs w:val="22"/>
              </w:rPr>
            </w:pPr>
          </w:p>
          <w:p w:rsidR="00A8605C" w:rsidRPr="00DA649B" w:rsidRDefault="00A8605C" w:rsidP="00BC099D">
            <w:pPr>
              <w:autoSpaceDE w:val="0"/>
              <w:autoSpaceDN w:val="0"/>
              <w:adjustRightInd w:val="0"/>
              <w:spacing w:line="276" w:lineRule="auto"/>
              <w:ind w:right="60"/>
              <w:rPr>
                <w:b/>
                <w:bCs/>
                <w:color w:val="000000"/>
                <w:sz w:val="22"/>
                <w:szCs w:val="22"/>
              </w:rPr>
            </w:pPr>
            <w:r w:rsidRPr="00DA649B">
              <w:rPr>
                <w:b/>
                <w:bCs/>
                <w:color w:val="000000"/>
                <w:sz w:val="22"/>
                <w:szCs w:val="22"/>
              </w:rPr>
              <w:t>Uji Normalitas</w:t>
            </w:r>
          </w:p>
          <w:p w:rsidR="00A8605C" w:rsidRPr="00DA649B" w:rsidRDefault="00A8605C" w:rsidP="00BC099D">
            <w:pPr>
              <w:autoSpaceDE w:val="0"/>
              <w:autoSpaceDN w:val="0"/>
              <w:adjustRightInd w:val="0"/>
              <w:spacing w:line="276" w:lineRule="auto"/>
              <w:ind w:left="60" w:right="60"/>
              <w:jc w:val="center"/>
              <w:rPr>
                <w:color w:val="000000"/>
                <w:sz w:val="22"/>
                <w:szCs w:val="22"/>
              </w:rPr>
            </w:pPr>
          </w:p>
        </w:tc>
      </w:tr>
      <w:tr w:rsidR="00A8605C" w:rsidRPr="00DA649B" w:rsidTr="008D3F72">
        <w:trPr>
          <w:cantSplit/>
          <w:trHeight w:val="278"/>
        </w:trPr>
        <w:tc>
          <w:tcPr>
            <w:tcW w:w="6156" w:type="dxa"/>
            <w:gridSpan w:val="2"/>
            <w:tcBorders>
              <w:top w:val="single" w:sz="16" w:space="0" w:color="000000"/>
              <w:left w:val="single" w:sz="16" w:space="0" w:color="000000"/>
              <w:bottom w:val="single" w:sz="16" w:space="0" w:color="000000"/>
              <w:right w:val="nil"/>
            </w:tcBorders>
            <w:shd w:val="clear" w:color="auto" w:fill="FFFFFF"/>
            <w:vAlign w:val="bottom"/>
          </w:tcPr>
          <w:p w:rsidR="00A8605C" w:rsidRPr="00DA649B" w:rsidRDefault="00A8605C" w:rsidP="00BC099D">
            <w:pPr>
              <w:autoSpaceDE w:val="0"/>
              <w:autoSpaceDN w:val="0"/>
              <w:adjustRightInd w:val="0"/>
              <w:spacing w:line="276" w:lineRule="auto"/>
              <w:rPr>
                <w:sz w:val="22"/>
                <w:szCs w:val="22"/>
              </w:rPr>
            </w:pPr>
          </w:p>
        </w:tc>
        <w:tc>
          <w:tcPr>
            <w:tcW w:w="1575" w:type="dxa"/>
            <w:tcBorders>
              <w:top w:val="single" w:sz="16" w:space="0" w:color="000000"/>
              <w:left w:val="single" w:sz="16" w:space="0" w:color="000000"/>
              <w:bottom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Kompetensi</w:t>
            </w:r>
          </w:p>
        </w:tc>
        <w:tc>
          <w:tcPr>
            <w:tcW w:w="1126" w:type="dxa"/>
            <w:tcBorders>
              <w:top w:val="single" w:sz="16" w:space="0" w:color="000000"/>
              <w:bottom w:val="single" w:sz="16" w:space="0" w:color="000000"/>
              <w:right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Kinerja</w:t>
            </w:r>
          </w:p>
        </w:tc>
      </w:tr>
      <w:tr w:rsidR="00A8605C" w:rsidRPr="00DA649B" w:rsidTr="00A8605C">
        <w:trPr>
          <w:cantSplit/>
          <w:trHeight w:val="301"/>
        </w:trPr>
        <w:tc>
          <w:tcPr>
            <w:tcW w:w="6156" w:type="dxa"/>
            <w:gridSpan w:val="2"/>
            <w:tcBorders>
              <w:top w:val="single" w:sz="16" w:space="0" w:color="000000"/>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w:t>
            </w:r>
          </w:p>
        </w:tc>
        <w:tc>
          <w:tcPr>
            <w:tcW w:w="1575" w:type="dxa"/>
            <w:tcBorders>
              <w:top w:val="single" w:sz="16" w:space="0" w:color="000000"/>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1126" w:type="dxa"/>
            <w:tcBorders>
              <w:top w:val="single" w:sz="16" w:space="0" w:color="000000"/>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r>
      <w:tr w:rsidR="00A8605C" w:rsidRPr="00DA649B" w:rsidTr="00A8605C">
        <w:trPr>
          <w:cantSplit/>
          <w:trHeight w:val="633"/>
        </w:trPr>
        <w:tc>
          <w:tcPr>
            <w:tcW w:w="4528" w:type="dxa"/>
            <w:vMerge w:val="restart"/>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Normal Parameters</w:t>
            </w:r>
            <w:r w:rsidRPr="00DA649B">
              <w:rPr>
                <w:color w:val="000000"/>
                <w:sz w:val="22"/>
                <w:szCs w:val="22"/>
                <w:vertAlign w:val="superscript"/>
              </w:rPr>
              <w:t>a,b</w:t>
            </w:r>
          </w:p>
        </w:tc>
        <w:tc>
          <w:tcPr>
            <w:tcW w:w="1628"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Mean</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33,68</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31,64</w:t>
            </w:r>
          </w:p>
        </w:tc>
      </w:tr>
      <w:tr w:rsidR="00A8605C" w:rsidRPr="00DA649B" w:rsidTr="00A8605C">
        <w:trPr>
          <w:cantSplit/>
          <w:trHeight w:val="142"/>
        </w:trPr>
        <w:tc>
          <w:tcPr>
            <w:tcW w:w="4528" w:type="dxa"/>
            <w:vMerge/>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1628"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Std. Deviation</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3,224</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3,751</w:t>
            </w:r>
          </w:p>
        </w:tc>
      </w:tr>
      <w:tr w:rsidR="00A8605C" w:rsidRPr="00DA649B" w:rsidTr="00A8605C">
        <w:trPr>
          <w:cantSplit/>
          <w:trHeight w:val="633"/>
        </w:trPr>
        <w:tc>
          <w:tcPr>
            <w:tcW w:w="4528" w:type="dxa"/>
            <w:vMerge w:val="restart"/>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Most Extreme Differences</w:t>
            </w:r>
          </w:p>
        </w:tc>
        <w:tc>
          <w:tcPr>
            <w:tcW w:w="1628"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Absolute</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,168</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,282</w:t>
            </w:r>
          </w:p>
        </w:tc>
      </w:tr>
      <w:tr w:rsidR="00A8605C" w:rsidRPr="00DA649B" w:rsidTr="00A8605C">
        <w:trPr>
          <w:cantSplit/>
          <w:trHeight w:val="142"/>
        </w:trPr>
        <w:tc>
          <w:tcPr>
            <w:tcW w:w="4528" w:type="dxa"/>
            <w:vMerge/>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1628"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Positive</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,153</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,162</w:t>
            </w:r>
          </w:p>
        </w:tc>
      </w:tr>
      <w:tr w:rsidR="00A8605C" w:rsidRPr="00DA649B" w:rsidTr="00A8605C">
        <w:trPr>
          <w:cantSplit/>
          <w:trHeight w:val="142"/>
        </w:trPr>
        <w:tc>
          <w:tcPr>
            <w:tcW w:w="4528" w:type="dxa"/>
            <w:vMerge/>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1628"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Negative</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-,168</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-,282</w:t>
            </w:r>
          </w:p>
        </w:tc>
      </w:tr>
      <w:tr w:rsidR="00A8605C" w:rsidRPr="00DA649B" w:rsidTr="00A8605C">
        <w:trPr>
          <w:cantSplit/>
          <w:trHeight w:val="317"/>
        </w:trPr>
        <w:tc>
          <w:tcPr>
            <w:tcW w:w="6156" w:type="dxa"/>
            <w:gridSpan w:val="2"/>
            <w:tcBorders>
              <w:top w:val="nil"/>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Test Statistic</w:t>
            </w:r>
          </w:p>
        </w:tc>
        <w:tc>
          <w:tcPr>
            <w:tcW w:w="157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,168</w:t>
            </w:r>
          </w:p>
        </w:tc>
        <w:tc>
          <w:tcPr>
            <w:tcW w:w="1126"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,282</w:t>
            </w:r>
          </w:p>
        </w:tc>
      </w:tr>
      <w:tr w:rsidR="00A8605C" w:rsidRPr="00DA649B" w:rsidTr="00A8605C">
        <w:trPr>
          <w:cantSplit/>
          <w:trHeight w:val="633"/>
        </w:trPr>
        <w:tc>
          <w:tcPr>
            <w:tcW w:w="6156" w:type="dxa"/>
            <w:gridSpan w:val="2"/>
            <w:tcBorders>
              <w:top w:val="nil"/>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Asymp. Sig. (2-tailed)</w:t>
            </w:r>
          </w:p>
        </w:tc>
        <w:tc>
          <w:tcPr>
            <w:tcW w:w="1575" w:type="dxa"/>
            <w:tcBorders>
              <w:top w:val="nil"/>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,065</w:t>
            </w:r>
            <w:r w:rsidRPr="00DA649B">
              <w:rPr>
                <w:color w:val="000000"/>
                <w:sz w:val="22"/>
                <w:szCs w:val="22"/>
                <w:vertAlign w:val="superscript"/>
              </w:rPr>
              <w:t>c</w:t>
            </w:r>
          </w:p>
        </w:tc>
        <w:tc>
          <w:tcPr>
            <w:tcW w:w="1126" w:type="dxa"/>
            <w:tcBorders>
              <w:top w:val="nil"/>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,063</w:t>
            </w:r>
            <w:r w:rsidRPr="00DA649B">
              <w:rPr>
                <w:color w:val="000000"/>
                <w:sz w:val="22"/>
                <w:szCs w:val="22"/>
                <w:vertAlign w:val="superscript"/>
              </w:rPr>
              <w:t>c</w:t>
            </w:r>
          </w:p>
        </w:tc>
      </w:tr>
      <w:tr w:rsidR="00A8605C" w:rsidRPr="00DA649B" w:rsidTr="00A8605C">
        <w:trPr>
          <w:cantSplit/>
          <w:trHeight w:val="619"/>
        </w:trPr>
        <w:tc>
          <w:tcPr>
            <w:tcW w:w="8857" w:type="dxa"/>
            <w:gridSpan w:val="4"/>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right="60"/>
              <w:rPr>
                <w:color w:val="000000"/>
                <w:sz w:val="22"/>
                <w:szCs w:val="22"/>
              </w:rPr>
            </w:pPr>
          </w:p>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a. Test distribution is Normal.</w:t>
            </w:r>
          </w:p>
        </w:tc>
      </w:tr>
      <w:tr w:rsidR="00A8605C" w:rsidRPr="00DA649B" w:rsidTr="00A8605C">
        <w:trPr>
          <w:cantSplit/>
          <w:trHeight w:val="317"/>
        </w:trPr>
        <w:tc>
          <w:tcPr>
            <w:tcW w:w="8857" w:type="dxa"/>
            <w:gridSpan w:val="4"/>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b. Calculated from data.</w:t>
            </w:r>
          </w:p>
        </w:tc>
      </w:tr>
      <w:tr w:rsidR="00A8605C" w:rsidRPr="00DA649B" w:rsidTr="00A8605C">
        <w:trPr>
          <w:cantSplit/>
          <w:trHeight w:val="317"/>
        </w:trPr>
        <w:tc>
          <w:tcPr>
            <w:tcW w:w="8857" w:type="dxa"/>
            <w:gridSpan w:val="4"/>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c. Lilliefors Significance Correction.</w:t>
            </w:r>
          </w:p>
        </w:tc>
      </w:tr>
    </w:tbl>
    <w:p w:rsidR="00A8605C" w:rsidRPr="00DA649B" w:rsidRDefault="00A8605C" w:rsidP="00BC099D">
      <w:pPr>
        <w:autoSpaceDE w:val="0"/>
        <w:autoSpaceDN w:val="0"/>
        <w:adjustRightInd w:val="0"/>
        <w:spacing w:line="276" w:lineRule="auto"/>
        <w:ind w:firstLine="720"/>
        <w:jc w:val="both"/>
        <w:rPr>
          <w:sz w:val="22"/>
          <w:szCs w:val="22"/>
        </w:rPr>
      </w:pPr>
    </w:p>
    <w:p w:rsidR="008D3F72" w:rsidRPr="008D3F72" w:rsidRDefault="00A8605C" w:rsidP="00BC099D">
      <w:pPr>
        <w:autoSpaceDE w:val="0"/>
        <w:autoSpaceDN w:val="0"/>
        <w:adjustRightInd w:val="0"/>
        <w:spacing w:line="276" w:lineRule="auto"/>
        <w:ind w:firstLine="720"/>
        <w:jc w:val="both"/>
        <w:rPr>
          <w:sz w:val="22"/>
          <w:szCs w:val="22"/>
          <w:lang w:val="id-ID"/>
        </w:rPr>
      </w:pPr>
      <w:r w:rsidRPr="00DA649B">
        <w:rPr>
          <w:sz w:val="22"/>
          <w:szCs w:val="22"/>
        </w:rPr>
        <w:t>Berdasarkan tabel diatas,variabel kompetensi (X) diperoleh nilai sig. 0,065 maka dapat dijelaskan bahwa nilai sig. 0,065 &gt; 0,05 (5%) ini berarti H</w:t>
      </w:r>
      <w:r w:rsidRPr="00DA649B">
        <w:rPr>
          <w:sz w:val="22"/>
          <w:szCs w:val="22"/>
          <w:vertAlign w:val="subscript"/>
        </w:rPr>
        <w:t xml:space="preserve">a </w:t>
      </w:r>
      <w:r w:rsidRPr="00DA649B">
        <w:rPr>
          <w:sz w:val="22"/>
          <w:szCs w:val="22"/>
        </w:rPr>
        <w:t>diterima yang berarti data terdi</w:t>
      </w:r>
      <w:r w:rsidR="007645BA" w:rsidRPr="00DA649B">
        <w:rPr>
          <w:sz w:val="22"/>
          <w:szCs w:val="22"/>
        </w:rPr>
        <w:t>stribusi norma</w:t>
      </w:r>
    </w:p>
    <w:tbl>
      <w:tblPr>
        <w:tblW w:w="8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1"/>
        <w:gridCol w:w="2812"/>
        <w:gridCol w:w="930"/>
        <w:gridCol w:w="1165"/>
        <w:gridCol w:w="970"/>
        <w:gridCol w:w="780"/>
      </w:tblGrid>
      <w:tr w:rsidR="00A8605C" w:rsidRPr="00DA649B" w:rsidTr="00C829DC">
        <w:trPr>
          <w:cantSplit/>
          <w:trHeight w:val="138"/>
        </w:trPr>
        <w:tc>
          <w:tcPr>
            <w:tcW w:w="8548" w:type="dxa"/>
            <w:gridSpan w:val="6"/>
            <w:tcBorders>
              <w:top w:val="nil"/>
              <w:left w:val="nil"/>
              <w:bottom w:val="nil"/>
              <w:right w:val="nil"/>
            </w:tcBorders>
            <w:shd w:val="clear" w:color="auto" w:fill="FFFFFF"/>
            <w:vAlign w:val="center"/>
          </w:tcPr>
          <w:p w:rsidR="00A8605C" w:rsidRPr="00DA649B" w:rsidRDefault="00A8605C" w:rsidP="00BC099D">
            <w:pPr>
              <w:autoSpaceDE w:val="0"/>
              <w:autoSpaceDN w:val="0"/>
              <w:adjustRightInd w:val="0"/>
              <w:spacing w:line="276" w:lineRule="auto"/>
              <w:ind w:right="60"/>
              <w:rPr>
                <w:b/>
                <w:bCs/>
                <w:color w:val="000000"/>
                <w:sz w:val="22"/>
                <w:szCs w:val="22"/>
              </w:rPr>
            </w:pPr>
          </w:p>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b/>
                <w:bCs/>
                <w:color w:val="000000"/>
                <w:sz w:val="22"/>
                <w:szCs w:val="22"/>
              </w:rPr>
              <w:t xml:space="preserve"> Uji Heteroskedastisitas (Correlations)</w:t>
            </w:r>
          </w:p>
        </w:tc>
      </w:tr>
      <w:tr w:rsidR="00A8605C" w:rsidRPr="00DA649B" w:rsidTr="00C829DC">
        <w:trPr>
          <w:cantSplit/>
          <w:trHeight w:val="276"/>
        </w:trPr>
        <w:tc>
          <w:tcPr>
            <w:tcW w:w="5633" w:type="dxa"/>
            <w:gridSpan w:val="3"/>
            <w:tcBorders>
              <w:top w:val="single" w:sz="16" w:space="0" w:color="000000"/>
              <w:left w:val="single" w:sz="16" w:space="0" w:color="000000"/>
              <w:bottom w:val="single" w:sz="16" w:space="0" w:color="000000"/>
              <w:right w:val="nil"/>
            </w:tcBorders>
            <w:shd w:val="clear" w:color="auto" w:fill="FFFFFF"/>
            <w:vAlign w:val="bottom"/>
          </w:tcPr>
          <w:p w:rsidR="00A8605C" w:rsidRPr="00DA649B" w:rsidRDefault="00A8605C" w:rsidP="00BC099D">
            <w:pPr>
              <w:autoSpaceDE w:val="0"/>
              <w:autoSpaceDN w:val="0"/>
              <w:adjustRightInd w:val="0"/>
              <w:spacing w:line="276" w:lineRule="auto"/>
              <w:rPr>
                <w:sz w:val="22"/>
                <w:szCs w:val="22"/>
              </w:rPr>
            </w:pPr>
          </w:p>
        </w:tc>
        <w:tc>
          <w:tcPr>
            <w:tcW w:w="1165" w:type="dxa"/>
            <w:tcBorders>
              <w:top w:val="single" w:sz="16" w:space="0" w:color="000000"/>
              <w:left w:val="single" w:sz="16" w:space="0" w:color="000000"/>
              <w:bottom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Kompetensi</w:t>
            </w:r>
          </w:p>
        </w:tc>
        <w:tc>
          <w:tcPr>
            <w:tcW w:w="970" w:type="dxa"/>
            <w:tcBorders>
              <w:top w:val="single" w:sz="16" w:space="0" w:color="000000"/>
              <w:bottom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Kinerja</w:t>
            </w:r>
          </w:p>
        </w:tc>
        <w:tc>
          <w:tcPr>
            <w:tcW w:w="780" w:type="dxa"/>
            <w:tcBorders>
              <w:top w:val="single" w:sz="16" w:space="0" w:color="000000"/>
              <w:bottom w:val="single" w:sz="16" w:space="0" w:color="000000"/>
              <w:right w:val="single" w:sz="16" w:space="0" w:color="000000"/>
            </w:tcBorders>
            <w:shd w:val="clear" w:color="auto" w:fill="FFFFFF"/>
            <w:vAlign w:val="bottom"/>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Unstandardized Residual</w:t>
            </w:r>
          </w:p>
        </w:tc>
      </w:tr>
      <w:tr w:rsidR="00A8605C" w:rsidRPr="00DA649B" w:rsidTr="00C829DC">
        <w:trPr>
          <w:cantSplit/>
          <w:trHeight w:val="276"/>
        </w:trPr>
        <w:tc>
          <w:tcPr>
            <w:tcW w:w="1891" w:type="dxa"/>
            <w:vMerge w:val="restart"/>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Spearman's rho</w:t>
            </w:r>
          </w:p>
        </w:tc>
        <w:tc>
          <w:tcPr>
            <w:tcW w:w="2812" w:type="dxa"/>
            <w:vMerge w:val="restart"/>
            <w:tcBorders>
              <w:top w:val="single" w:sz="16" w:space="0" w:color="000000"/>
              <w:left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Kompetensi</w:t>
            </w:r>
          </w:p>
        </w:tc>
        <w:tc>
          <w:tcPr>
            <w:tcW w:w="930" w:type="dxa"/>
            <w:tcBorders>
              <w:top w:val="single" w:sz="16" w:space="0" w:color="000000"/>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Correlation Coefficient</w:t>
            </w:r>
          </w:p>
        </w:tc>
        <w:tc>
          <w:tcPr>
            <w:tcW w:w="1165" w:type="dxa"/>
            <w:tcBorders>
              <w:top w:val="single" w:sz="16" w:space="0" w:color="000000"/>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1,000</w:t>
            </w:r>
          </w:p>
        </w:tc>
        <w:tc>
          <w:tcPr>
            <w:tcW w:w="970" w:type="dxa"/>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,646</w:t>
            </w:r>
            <w:r w:rsidRPr="00DA649B">
              <w:rPr>
                <w:color w:val="000000"/>
                <w:sz w:val="22"/>
                <w:szCs w:val="22"/>
                <w:vertAlign w:val="superscript"/>
              </w:rPr>
              <w:t>**</w:t>
            </w:r>
          </w:p>
        </w:tc>
        <w:tc>
          <w:tcPr>
            <w:tcW w:w="780" w:type="dxa"/>
            <w:tcBorders>
              <w:top w:val="single" w:sz="16" w:space="0" w:color="000000"/>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,771</w:t>
            </w:r>
            <w:r w:rsidRPr="00DA649B">
              <w:rPr>
                <w:color w:val="000000"/>
                <w:sz w:val="22"/>
                <w:szCs w:val="22"/>
                <w:vertAlign w:val="superscript"/>
              </w:rPr>
              <w:t>**</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single" w:sz="16" w:space="0" w:color="000000"/>
              <w:left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Sig. (2-tailed)</w:t>
            </w:r>
          </w:p>
        </w:tc>
        <w:tc>
          <w:tcPr>
            <w:tcW w:w="116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w:t>
            </w:r>
          </w:p>
        </w:tc>
        <w:tc>
          <w:tcPr>
            <w:tcW w:w="970"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,000</w:t>
            </w:r>
          </w:p>
        </w:tc>
        <w:tc>
          <w:tcPr>
            <w:tcW w:w="780"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,073</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single" w:sz="16" w:space="0" w:color="000000"/>
              <w:left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w:t>
            </w:r>
          </w:p>
        </w:tc>
        <w:tc>
          <w:tcPr>
            <w:tcW w:w="1165" w:type="dxa"/>
            <w:tcBorders>
              <w:top w:val="nil"/>
              <w:lef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970" w:type="dxa"/>
            <w:tcBorders>
              <w:top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780" w:type="dxa"/>
            <w:tcBorders>
              <w:top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val="restart"/>
            <w:tcBorders>
              <w:top w:val="nil"/>
              <w:left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Kinerja</w:t>
            </w:r>
          </w:p>
        </w:tc>
        <w:tc>
          <w:tcPr>
            <w:tcW w:w="930"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Correlation Coefficient</w:t>
            </w:r>
          </w:p>
        </w:tc>
        <w:tc>
          <w:tcPr>
            <w:tcW w:w="116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,646</w:t>
            </w:r>
            <w:r w:rsidRPr="00DA649B">
              <w:rPr>
                <w:color w:val="000000"/>
                <w:sz w:val="22"/>
                <w:szCs w:val="22"/>
                <w:vertAlign w:val="superscript"/>
              </w:rPr>
              <w:t>**</w:t>
            </w:r>
          </w:p>
        </w:tc>
        <w:tc>
          <w:tcPr>
            <w:tcW w:w="970"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1,000</w:t>
            </w:r>
          </w:p>
        </w:tc>
        <w:tc>
          <w:tcPr>
            <w:tcW w:w="780"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,144</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nil"/>
              <w:left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Sig. (2-tailed)</w:t>
            </w:r>
          </w:p>
        </w:tc>
        <w:tc>
          <w:tcPr>
            <w:tcW w:w="116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,000</w:t>
            </w:r>
          </w:p>
        </w:tc>
        <w:tc>
          <w:tcPr>
            <w:tcW w:w="970"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w:t>
            </w:r>
          </w:p>
        </w:tc>
        <w:tc>
          <w:tcPr>
            <w:tcW w:w="780"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,491</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nil"/>
              <w:left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w:t>
            </w:r>
          </w:p>
        </w:tc>
        <w:tc>
          <w:tcPr>
            <w:tcW w:w="1165" w:type="dxa"/>
            <w:tcBorders>
              <w:top w:val="nil"/>
              <w:lef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970" w:type="dxa"/>
            <w:tcBorders>
              <w:top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780" w:type="dxa"/>
            <w:tcBorders>
              <w:top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val="restart"/>
            <w:tcBorders>
              <w:top w:val="nil"/>
              <w:left w:val="nil"/>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Unstandardized Residual</w:t>
            </w:r>
          </w:p>
        </w:tc>
        <w:tc>
          <w:tcPr>
            <w:tcW w:w="930"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Correlation Coefficient</w:t>
            </w:r>
          </w:p>
        </w:tc>
        <w:tc>
          <w:tcPr>
            <w:tcW w:w="116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,771</w:t>
            </w:r>
            <w:r w:rsidRPr="00DA649B">
              <w:rPr>
                <w:color w:val="000000"/>
                <w:sz w:val="22"/>
                <w:szCs w:val="22"/>
                <w:vertAlign w:val="superscript"/>
              </w:rPr>
              <w:t>**</w:t>
            </w:r>
          </w:p>
        </w:tc>
        <w:tc>
          <w:tcPr>
            <w:tcW w:w="970"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,144</w:t>
            </w:r>
          </w:p>
        </w:tc>
        <w:tc>
          <w:tcPr>
            <w:tcW w:w="780"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1,000</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nil"/>
              <w:left w:val="nil"/>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Sig. (2-tailed)</w:t>
            </w:r>
          </w:p>
        </w:tc>
        <w:tc>
          <w:tcPr>
            <w:tcW w:w="1165" w:type="dxa"/>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,073</w:t>
            </w:r>
          </w:p>
        </w:tc>
        <w:tc>
          <w:tcPr>
            <w:tcW w:w="970"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,491</w:t>
            </w:r>
          </w:p>
        </w:tc>
        <w:tc>
          <w:tcPr>
            <w:tcW w:w="780" w:type="dxa"/>
            <w:tcBorders>
              <w:top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w:t>
            </w:r>
          </w:p>
        </w:tc>
      </w:tr>
      <w:tr w:rsidR="00A8605C" w:rsidRPr="00DA649B" w:rsidTr="00C829DC">
        <w:trPr>
          <w:cantSplit/>
          <w:trHeight w:val="62"/>
        </w:trPr>
        <w:tc>
          <w:tcPr>
            <w:tcW w:w="1891" w:type="dxa"/>
            <w:vMerge/>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2812" w:type="dxa"/>
            <w:vMerge/>
            <w:tcBorders>
              <w:top w:val="nil"/>
              <w:left w:val="nil"/>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930" w:type="dxa"/>
            <w:tcBorders>
              <w:top w:val="nil"/>
              <w:left w:val="nil"/>
              <w:bottom w:val="single" w:sz="16" w:space="0" w:color="000000"/>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N</w:t>
            </w:r>
          </w:p>
        </w:tc>
        <w:tc>
          <w:tcPr>
            <w:tcW w:w="1165" w:type="dxa"/>
            <w:tcBorders>
              <w:top w:val="nil"/>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970" w:type="dxa"/>
            <w:tcBorders>
              <w:top w:val="nil"/>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c>
          <w:tcPr>
            <w:tcW w:w="780" w:type="dxa"/>
            <w:tcBorders>
              <w:top w:val="nil"/>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25</w:t>
            </w:r>
          </w:p>
        </w:tc>
      </w:tr>
      <w:tr w:rsidR="00A8605C" w:rsidRPr="00DA649B" w:rsidTr="00C829DC">
        <w:trPr>
          <w:cantSplit/>
          <w:trHeight w:val="1140"/>
        </w:trPr>
        <w:tc>
          <w:tcPr>
            <w:tcW w:w="8548" w:type="dxa"/>
            <w:gridSpan w:val="6"/>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right="60"/>
              <w:rPr>
                <w:color w:val="000000"/>
                <w:sz w:val="22"/>
                <w:szCs w:val="22"/>
              </w:rPr>
            </w:pPr>
          </w:p>
          <w:p w:rsidR="00A8605C" w:rsidRPr="00DA649B" w:rsidRDefault="00A8605C" w:rsidP="00BC099D">
            <w:pPr>
              <w:autoSpaceDE w:val="0"/>
              <w:autoSpaceDN w:val="0"/>
              <w:adjustRightInd w:val="0"/>
              <w:spacing w:line="276" w:lineRule="auto"/>
              <w:ind w:hanging="142"/>
              <w:jc w:val="both"/>
              <w:rPr>
                <w:b/>
                <w:sz w:val="22"/>
                <w:szCs w:val="22"/>
              </w:rPr>
            </w:pPr>
            <w:r w:rsidRPr="00DA649B">
              <w:rPr>
                <w:sz w:val="22"/>
                <w:szCs w:val="22"/>
              </w:rPr>
              <w:t xml:space="preserve">            Berdasarkan tabel diatas,variabel kompetensi (X) diperoleh nilai sig. 0.073 maka dapat dijelaskan bahwa nilai sig. 0,073 &gt; 0,05 (5%) ini berarti maka terbebas dari gejala heteroskedastisitas.</w:t>
            </w:r>
          </w:p>
          <w:p w:rsidR="00A8605C" w:rsidRPr="00DA649B" w:rsidRDefault="00A8605C" w:rsidP="00BC099D">
            <w:pPr>
              <w:autoSpaceDE w:val="0"/>
              <w:autoSpaceDN w:val="0"/>
              <w:adjustRightInd w:val="0"/>
              <w:spacing w:line="276" w:lineRule="auto"/>
              <w:ind w:left="60" w:right="60"/>
              <w:rPr>
                <w:color w:val="000000"/>
                <w:sz w:val="22"/>
                <w:szCs w:val="22"/>
              </w:rPr>
            </w:pPr>
          </w:p>
        </w:tc>
      </w:tr>
    </w:tbl>
    <w:p w:rsidR="00DA649B" w:rsidRPr="00DA649B" w:rsidRDefault="00DA649B" w:rsidP="00BC099D">
      <w:pPr>
        <w:autoSpaceDE w:val="0"/>
        <w:autoSpaceDN w:val="0"/>
        <w:adjustRightInd w:val="0"/>
        <w:spacing w:line="276" w:lineRule="auto"/>
        <w:jc w:val="both"/>
        <w:rPr>
          <w:b/>
          <w:sz w:val="22"/>
          <w:szCs w:val="22"/>
          <w:lang w:val="id-ID"/>
        </w:rPr>
      </w:pPr>
    </w:p>
    <w:p w:rsidR="00A8605C" w:rsidRPr="00DA649B" w:rsidRDefault="00A8605C" w:rsidP="00BC099D">
      <w:pPr>
        <w:spacing w:line="276" w:lineRule="auto"/>
        <w:rPr>
          <w:b/>
          <w:sz w:val="22"/>
          <w:szCs w:val="22"/>
          <w:lang w:val="id-ID"/>
        </w:rPr>
      </w:pPr>
      <w:r w:rsidRPr="00DA649B">
        <w:rPr>
          <w:b/>
          <w:sz w:val="22"/>
          <w:szCs w:val="22"/>
        </w:rPr>
        <w:t xml:space="preserve">Hasil Regresi Linear Sederhana </w:t>
      </w:r>
    </w:p>
    <w:p w:rsidR="00C829DC" w:rsidRPr="00DA649B" w:rsidRDefault="00C829DC" w:rsidP="00BC099D">
      <w:pPr>
        <w:spacing w:line="276" w:lineRule="auto"/>
        <w:rPr>
          <w:b/>
          <w:sz w:val="22"/>
          <w:szCs w:val="22"/>
          <w:lang w:val="id-ID"/>
        </w:rPr>
      </w:pPr>
    </w:p>
    <w:tbl>
      <w:tblPr>
        <w:tblW w:w="7940" w:type="dxa"/>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9"/>
        <w:gridCol w:w="1078"/>
        <w:gridCol w:w="1102"/>
        <w:gridCol w:w="662"/>
        <w:gridCol w:w="222"/>
        <w:gridCol w:w="660"/>
        <w:gridCol w:w="1102"/>
        <w:gridCol w:w="222"/>
        <w:gridCol w:w="660"/>
        <w:gridCol w:w="442"/>
        <w:gridCol w:w="661"/>
      </w:tblGrid>
      <w:tr w:rsidR="00A8605C" w:rsidRPr="00DA649B" w:rsidTr="00DA649B">
        <w:trPr>
          <w:cantSplit/>
          <w:trHeight w:val="242"/>
        </w:trPr>
        <w:tc>
          <w:tcPr>
            <w:tcW w:w="7939" w:type="dxa"/>
            <w:gridSpan w:val="11"/>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jc w:val="center"/>
              <w:rPr>
                <w:rFonts w:ascii="Arial" w:hAnsi="Arial" w:cs="Arial"/>
                <w:color w:val="000000"/>
                <w:sz w:val="22"/>
                <w:szCs w:val="22"/>
              </w:rPr>
            </w:pPr>
            <w:r w:rsidRPr="00DA649B">
              <w:rPr>
                <w:rFonts w:ascii="Arial" w:hAnsi="Arial" w:cs="Arial"/>
                <w:b/>
                <w:bCs/>
                <w:color w:val="000000"/>
                <w:sz w:val="22"/>
                <w:szCs w:val="22"/>
              </w:rPr>
              <w:t>ANOVA</w:t>
            </w:r>
            <w:r w:rsidRPr="00DA649B">
              <w:rPr>
                <w:rFonts w:ascii="Arial" w:hAnsi="Arial" w:cs="Arial"/>
                <w:b/>
                <w:bCs/>
                <w:color w:val="000000"/>
                <w:sz w:val="22"/>
                <w:szCs w:val="22"/>
                <w:vertAlign w:val="superscript"/>
              </w:rPr>
              <w:t>a</w:t>
            </w:r>
          </w:p>
        </w:tc>
      </w:tr>
      <w:tr w:rsidR="00A8605C" w:rsidRPr="00DA649B" w:rsidTr="00DA649B">
        <w:trPr>
          <w:cantSplit/>
          <w:trHeight w:val="729"/>
        </w:trPr>
        <w:tc>
          <w:tcPr>
            <w:tcW w:w="2207" w:type="dxa"/>
            <w:gridSpan w:val="2"/>
            <w:tcBorders>
              <w:top w:val="single" w:sz="16" w:space="0" w:color="000000"/>
              <w:left w:val="single" w:sz="16" w:space="0" w:color="000000"/>
              <w:bottom w:val="single" w:sz="16" w:space="0" w:color="000000"/>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Model</w:t>
            </w:r>
          </w:p>
        </w:tc>
        <w:tc>
          <w:tcPr>
            <w:tcW w:w="1764" w:type="dxa"/>
            <w:gridSpan w:val="2"/>
            <w:tcBorders>
              <w:top w:val="single" w:sz="16" w:space="0" w:color="000000"/>
              <w:left w:val="single" w:sz="16" w:space="0" w:color="000000"/>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Sum of Squares</w:t>
            </w:r>
          </w:p>
        </w:tc>
        <w:tc>
          <w:tcPr>
            <w:tcW w:w="882" w:type="dxa"/>
            <w:gridSpan w:val="2"/>
            <w:tcBorders>
              <w:top w:val="single" w:sz="16" w:space="0" w:color="000000"/>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df</w:t>
            </w:r>
          </w:p>
        </w:tc>
        <w:tc>
          <w:tcPr>
            <w:tcW w:w="1102" w:type="dxa"/>
            <w:tcBorders>
              <w:top w:val="single" w:sz="16" w:space="0" w:color="000000"/>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Mean Square</w:t>
            </w:r>
          </w:p>
        </w:tc>
        <w:tc>
          <w:tcPr>
            <w:tcW w:w="882" w:type="dxa"/>
            <w:gridSpan w:val="2"/>
            <w:tcBorders>
              <w:top w:val="single" w:sz="16" w:space="0" w:color="000000"/>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F</w:t>
            </w:r>
          </w:p>
        </w:tc>
        <w:tc>
          <w:tcPr>
            <w:tcW w:w="1103" w:type="dxa"/>
            <w:gridSpan w:val="2"/>
            <w:tcBorders>
              <w:top w:val="single" w:sz="16" w:space="0" w:color="000000"/>
              <w:bottom w:val="single" w:sz="16" w:space="0" w:color="000000"/>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Sig.</w:t>
            </w:r>
          </w:p>
        </w:tc>
      </w:tr>
      <w:tr w:rsidR="00A8605C" w:rsidRPr="00DA649B" w:rsidTr="00DA649B">
        <w:trPr>
          <w:cantSplit/>
          <w:trHeight w:val="487"/>
        </w:trPr>
        <w:tc>
          <w:tcPr>
            <w:tcW w:w="1129" w:type="dxa"/>
            <w:vMerge w:val="restart"/>
            <w:tcBorders>
              <w:top w:val="single" w:sz="16" w:space="0" w:color="000000"/>
              <w:left w:val="single" w:sz="16" w:space="0" w:color="000000"/>
              <w:bottom w:val="single" w:sz="16" w:space="0" w:color="000000"/>
              <w:right w:val="nil"/>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1</w:t>
            </w:r>
          </w:p>
        </w:tc>
        <w:tc>
          <w:tcPr>
            <w:tcW w:w="1077" w:type="dxa"/>
            <w:tcBorders>
              <w:top w:val="single" w:sz="16" w:space="0" w:color="000000"/>
              <w:left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Regression</w:t>
            </w:r>
          </w:p>
        </w:tc>
        <w:tc>
          <w:tcPr>
            <w:tcW w:w="1764" w:type="dxa"/>
            <w:gridSpan w:val="2"/>
            <w:tcBorders>
              <w:top w:val="single" w:sz="16" w:space="0" w:color="000000"/>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1,670</w:t>
            </w:r>
          </w:p>
        </w:tc>
        <w:tc>
          <w:tcPr>
            <w:tcW w:w="882" w:type="dxa"/>
            <w:gridSpan w:val="2"/>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w:t>
            </w:r>
          </w:p>
        </w:tc>
        <w:tc>
          <w:tcPr>
            <w:tcW w:w="1102" w:type="dxa"/>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1,670</w:t>
            </w:r>
          </w:p>
        </w:tc>
        <w:tc>
          <w:tcPr>
            <w:tcW w:w="882" w:type="dxa"/>
            <w:gridSpan w:val="2"/>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22,503</w:t>
            </w:r>
          </w:p>
        </w:tc>
        <w:tc>
          <w:tcPr>
            <w:tcW w:w="1103" w:type="dxa"/>
            <w:gridSpan w:val="2"/>
            <w:tcBorders>
              <w:top w:val="single" w:sz="16" w:space="0" w:color="000000"/>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,000</w:t>
            </w:r>
            <w:r w:rsidRPr="00DA649B">
              <w:rPr>
                <w:color w:val="000000"/>
                <w:sz w:val="22"/>
                <w:szCs w:val="22"/>
                <w:vertAlign w:val="superscript"/>
              </w:rPr>
              <w:t>b</w:t>
            </w:r>
          </w:p>
        </w:tc>
      </w:tr>
      <w:tr w:rsidR="00A8605C" w:rsidRPr="00DA649B" w:rsidTr="00DA649B">
        <w:trPr>
          <w:cantSplit/>
          <w:trHeight w:val="534"/>
        </w:trPr>
        <w:tc>
          <w:tcPr>
            <w:tcW w:w="1129" w:type="dxa"/>
            <w:vMerge/>
            <w:tcBorders>
              <w:top w:val="single" w:sz="16" w:space="0" w:color="000000"/>
              <w:left w:val="single" w:sz="16" w:space="0" w:color="000000"/>
              <w:bottom w:val="single" w:sz="16" w:space="0" w:color="000000"/>
              <w:right w:val="nil"/>
            </w:tcBorders>
            <w:shd w:val="clear" w:color="auto" w:fill="FFFFFF"/>
            <w:vAlign w:val="center"/>
          </w:tcPr>
          <w:p w:rsidR="00A8605C" w:rsidRPr="00DA649B" w:rsidRDefault="00A8605C" w:rsidP="00BC099D">
            <w:pPr>
              <w:autoSpaceDE w:val="0"/>
              <w:autoSpaceDN w:val="0"/>
              <w:adjustRightInd w:val="0"/>
              <w:spacing w:line="276" w:lineRule="auto"/>
              <w:rPr>
                <w:color w:val="000000"/>
                <w:sz w:val="22"/>
                <w:szCs w:val="22"/>
              </w:rPr>
            </w:pPr>
          </w:p>
        </w:tc>
        <w:tc>
          <w:tcPr>
            <w:tcW w:w="1077" w:type="dxa"/>
            <w:tcBorders>
              <w:top w:val="nil"/>
              <w:left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Residual</w:t>
            </w:r>
          </w:p>
        </w:tc>
        <w:tc>
          <w:tcPr>
            <w:tcW w:w="1764" w:type="dxa"/>
            <w:gridSpan w:val="2"/>
            <w:tcBorders>
              <w:top w:val="nil"/>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1,707</w:t>
            </w:r>
          </w:p>
        </w:tc>
        <w:tc>
          <w:tcPr>
            <w:tcW w:w="882" w:type="dxa"/>
            <w:gridSpan w:val="2"/>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23</w:t>
            </w:r>
          </w:p>
        </w:tc>
        <w:tc>
          <w:tcPr>
            <w:tcW w:w="1102" w:type="dxa"/>
            <w:tcBorders>
              <w:top w:val="nil"/>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,074</w:t>
            </w:r>
          </w:p>
        </w:tc>
        <w:tc>
          <w:tcPr>
            <w:tcW w:w="882" w:type="dxa"/>
            <w:gridSpan w:val="2"/>
            <w:tcBorders>
              <w:top w:val="nil"/>
              <w:bottom w:val="nil"/>
            </w:tcBorders>
            <w:shd w:val="clear" w:color="auto" w:fill="FFFFFF"/>
          </w:tcPr>
          <w:p w:rsidR="00A8605C" w:rsidRPr="00DA649B" w:rsidRDefault="00A8605C" w:rsidP="00BC099D">
            <w:pPr>
              <w:autoSpaceDE w:val="0"/>
              <w:autoSpaceDN w:val="0"/>
              <w:adjustRightInd w:val="0"/>
              <w:spacing w:line="276" w:lineRule="auto"/>
              <w:rPr>
                <w:sz w:val="22"/>
                <w:szCs w:val="22"/>
              </w:rPr>
            </w:pPr>
          </w:p>
        </w:tc>
        <w:tc>
          <w:tcPr>
            <w:tcW w:w="1103" w:type="dxa"/>
            <w:gridSpan w:val="2"/>
            <w:tcBorders>
              <w:top w:val="nil"/>
              <w:bottom w:val="nil"/>
              <w:right w:val="single" w:sz="16" w:space="0" w:color="000000"/>
            </w:tcBorders>
            <w:shd w:val="clear" w:color="auto" w:fill="FFFFFF"/>
          </w:tcPr>
          <w:p w:rsidR="00A8605C" w:rsidRPr="00DA649B" w:rsidRDefault="00A8605C" w:rsidP="00BC099D">
            <w:pPr>
              <w:autoSpaceDE w:val="0"/>
              <w:autoSpaceDN w:val="0"/>
              <w:adjustRightInd w:val="0"/>
              <w:spacing w:line="276" w:lineRule="auto"/>
              <w:rPr>
                <w:sz w:val="22"/>
                <w:szCs w:val="22"/>
              </w:rPr>
            </w:pPr>
          </w:p>
        </w:tc>
      </w:tr>
      <w:tr w:rsidR="00A8605C" w:rsidRPr="00DA649B" w:rsidTr="00DA649B">
        <w:trPr>
          <w:cantSplit/>
          <w:trHeight w:val="374"/>
        </w:trPr>
        <w:tc>
          <w:tcPr>
            <w:tcW w:w="1129" w:type="dxa"/>
            <w:vMerge/>
            <w:tcBorders>
              <w:top w:val="single" w:sz="16" w:space="0" w:color="000000"/>
              <w:left w:val="single" w:sz="16" w:space="0" w:color="000000"/>
              <w:bottom w:val="single" w:sz="16" w:space="0" w:color="000000"/>
              <w:right w:val="nil"/>
            </w:tcBorders>
            <w:shd w:val="clear" w:color="auto" w:fill="FFFFFF"/>
            <w:vAlign w:val="center"/>
          </w:tcPr>
          <w:p w:rsidR="00A8605C" w:rsidRPr="00DA649B" w:rsidRDefault="00A8605C" w:rsidP="00BC099D">
            <w:pPr>
              <w:autoSpaceDE w:val="0"/>
              <w:autoSpaceDN w:val="0"/>
              <w:adjustRightInd w:val="0"/>
              <w:spacing w:line="276" w:lineRule="auto"/>
              <w:rPr>
                <w:sz w:val="22"/>
                <w:szCs w:val="22"/>
              </w:rPr>
            </w:pPr>
          </w:p>
        </w:tc>
        <w:tc>
          <w:tcPr>
            <w:tcW w:w="1077" w:type="dxa"/>
            <w:tcBorders>
              <w:top w:val="nil"/>
              <w:left w:val="nil"/>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Total</w:t>
            </w:r>
          </w:p>
        </w:tc>
        <w:tc>
          <w:tcPr>
            <w:tcW w:w="1764" w:type="dxa"/>
            <w:gridSpan w:val="2"/>
            <w:tcBorders>
              <w:top w:val="nil"/>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3,378</w:t>
            </w:r>
          </w:p>
        </w:tc>
        <w:tc>
          <w:tcPr>
            <w:tcW w:w="882" w:type="dxa"/>
            <w:gridSpan w:val="2"/>
            <w:tcBorders>
              <w:top w:val="nil"/>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24</w:t>
            </w:r>
          </w:p>
        </w:tc>
        <w:tc>
          <w:tcPr>
            <w:tcW w:w="1102" w:type="dxa"/>
            <w:tcBorders>
              <w:top w:val="nil"/>
              <w:bottom w:val="single" w:sz="16" w:space="0" w:color="000000"/>
            </w:tcBorders>
            <w:shd w:val="clear" w:color="auto" w:fill="FFFFFF"/>
          </w:tcPr>
          <w:p w:rsidR="00A8605C" w:rsidRPr="00DA649B" w:rsidRDefault="00A8605C" w:rsidP="00BC099D">
            <w:pPr>
              <w:autoSpaceDE w:val="0"/>
              <w:autoSpaceDN w:val="0"/>
              <w:adjustRightInd w:val="0"/>
              <w:spacing w:line="276" w:lineRule="auto"/>
              <w:rPr>
                <w:sz w:val="22"/>
                <w:szCs w:val="22"/>
              </w:rPr>
            </w:pPr>
          </w:p>
        </w:tc>
        <w:tc>
          <w:tcPr>
            <w:tcW w:w="882" w:type="dxa"/>
            <w:gridSpan w:val="2"/>
            <w:tcBorders>
              <w:top w:val="nil"/>
              <w:bottom w:val="single" w:sz="16" w:space="0" w:color="000000"/>
            </w:tcBorders>
            <w:shd w:val="clear" w:color="auto" w:fill="FFFFFF"/>
          </w:tcPr>
          <w:p w:rsidR="00A8605C" w:rsidRPr="00DA649B" w:rsidRDefault="00A8605C" w:rsidP="00BC099D">
            <w:pPr>
              <w:autoSpaceDE w:val="0"/>
              <w:autoSpaceDN w:val="0"/>
              <w:adjustRightInd w:val="0"/>
              <w:spacing w:line="276" w:lineRule="auto"/>
              <w:rPr>
                <w:sz w:val="22"/>
                <w:szCs w:val="22"/>
              </w:rPr>
            </w:pPr>
          </w:p>
        </w:tc>
        <w:tc>
          <w:tcPr>
            <w:tcW w:w="1103" w:type="dxa"/>
            <w:gridSpan w:val="2"/>
            <w:tcBorders>
              <w:top w:val="nil"/>
              <w:bottom w:val="single" w:sz="16" w:space="0" w:color="000000"/>
              <w:right w:val="single" w:sz="16" w:space="0" w:color="000000"/>
            </w:tcBorders>
            <w:shd w:val="clear" w:color="auto" w:fill="FFFFFF"/>
          </w:tcPr>
          <w:p w:rsidR="00A8605C" w:rsidRPr="00DA649B" w:rsidRDefault="00A8605C" w:rsidP="00BC099D">
            <w:pPr>
              <w:autoSpaceDE w:val="0"/>
              <w:autoSpaceDN w:val="0"/>
              <w:adjustRightInd w:val="0"/>
              <w:spacing w:line="276" w:lineRule="auto"/>
              <w:rPr>
                <w:sz w:val="22"/>
                <w:szCs w:val="22"/>
              </w:rPr>
            </w:pPr>
          </w:p>
        </w:tc>
      </w:tr>
      <w:tr w:rsidR="00A8605C" w:rsidRPr="00DA649B" w:rsidTr="00DA649B">
        <w:trPr>
          <w:cantSplit/>
          <w:trHeight w:val="227"/>
        </w:trPr>
        <w:tc>
          <w:tcPr>
            <w:tcW w:w="7939" w:type="dxa"/>
            <w:gridSpan w:val="11"/>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a. Dependent Variable: Kinerja</w:t>
            </w:r>
          </w:p>
        </w:tc>
      </w:tr>
      <w:tr w:rsidR="00A8605C" w:rsidRPr="00DA649B" w:rsidTr="00DA649B">
        <w:trPr>
          <w:cantSplit/>
          <w:trHeight w:val="242"/>
        </w:trPr>
        <w:tc>
          <w:tcPr>
            <w:tcW w:w="7939" w:type="dxa"/>
            <w:gridSpan w:val="11"/>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b. Predictors: (Constant), Kompetensi</w:t>
            </w:r>
          </w:p>
        </w:tc>
      </w:tr>
      <w:tr w:rsidR="00A8605C" w:rsidRPr="00DA649B" w:rsidTr="00DA649B">
        <w:trPr>
          <w:cantSplit/>
          <w:trHeight w:val="259"/>
        </w:trPr>
        <w:tc>
          <w:tcPr>
            <w:tcW w:w="7939" w:type="dxa"/>
            <w:gridSpan w:val="11"/>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b/>
                <w:bCs/>
                <w:color w:val="000000"/>
                <w:sz w:val="22"/>
                <w:szCs w:val="22"/>
              </w:rPr>
              <w:t>Coefficients</w:t>
            </w:r>
            <w:r w:rsidRPr="00DA649B">
              <w:rPr>
                <w:b/>
                <w:bCs/>
                <w:color w:val="000000"/>
                <w:sz w:val="22"/>
                <w:szCs w:val="22"/>
                <w:vertAlign w:val="superscript"/>
              </w:rPr>
              <w:t>a</w:t>
            </w:r>
          </w:p>
        </w:tc>
      </w:tr>
      <w:tr w:rsidR="00A8605C" w:rsidRPr="00DA649B" w:rsidTr="00DA649B">
        <w:trPr>
          <w:cantSplit/>
          <w:trHeight w:val="729"/>
        </w:trPr>
        <w:tc>
          <w:tcPr>
            <w:tcW w:w="2207" w:type="dxa"/>
            <w:gridSpan w:val="2"/>
            <w:vMerge w:val="restart"/>
            <w:tcBorders>
              <w:top w:val="single" w:sz="16" w:space="0" w:color="000000"/>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Model</w:t>
            </w:r>
          </w:p>
        </w:tc>
        <w:tc>
          <w:tcPr>
            <w:tcW w:w="1986" w:type="dxa"/>
            <w:gridSpan w:val="3"/>
            <w:tcBorders>
              <w:top w:val="single" w:sz="16" w:space="0" w:color="000000"/>
              <w:lef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Unstandardized Coefficients</w:t>
            </w:r>
          </w:p>
        </w:tc>
        <w:tc>
          <w:tcPr>
            <w:tcW w:w="1984" w:type="dxa"/>
            <w:gridSpan w:val="3"/>
            <w:tcBorders>
              <w:top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Standardized Coefficients</w:t>
            </w:r>
          </w:p>
        </w:tc>
        <w:tc>
          <w:tcPr>
            <w:tcW w:w="1102" w:type="dxa"/>
            <w:gridSpan w:val="2"/>
            <w:vMerge w:val="restart"/>
            <w:tcBorders>
              <w:top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T</w:t>
            </w:r>
          </w:p>
        </w:tc>
        <w:tc>
          <w:tcPr>
            <w:tcW w:w="661" w:type="dxa"/>
            <w:vMerge w:val="restart"/>
            <w:tcBorders>
              <w:top w:val="single" w:sz="16" w:space="0" w:color="000000"/>
              <w:right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Sig.</w:t>
            </w:r>
          </w:p>
        </w:tc>
      </w:tr>
      <w:tr w:rsidR="00A8605C" w:rsidRPr="00DA649B" w:rsidTr="00DA649B">
        <w:trPr>
          <w:cantSplit/>
          <w:trHeight w:val="534"/>
        </w:trPr>
        <w:tc>
          <w:tcPr>
            <w:tcW w:w="2207" w:type="dxa"/>
            <w:gridSpan w:val="2"/>
            <w:vMerge/>
            <w:tcBorders>
              <w:top w:val="single" w:sz="16" w:space="0" w:color="000000"/>
              <w:left w:val="single" w:sz="16" w:space="0" w:color="000000"/>
              <w:bottom w:val="nil"/>
              <w:right w:val="nil"/>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1102" w:type="dxa"/>
            <w:tcBorders>
              <w:left w:val="single" w:sz="16" w:space="0" w:color="000000"/>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B</w:t>
            </w:r>
          </w:p>
        </w:tc>
        <w:tc>
          <w:tcPr>
            <w:tcW w:w="884" w:type="dxa"/>
            <w:gridSpan w:val="2"/>
            <w:tcBorders>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Std. Error</w:t>
            </w:r>
          </w:p>
        </w:tc>
        <w:tc>
          <w:tcPr>
            <w:tcW w:w="1984" w:type="dxa"/>
            <w:gridSpan w:val="3"/>
            <w:tcBorders>
              <w:bottom w:val="single" w:sz="16" w:space="0" w:color="000000"/>
            </w:tcBorders>
            <w:shd w:val="clear" w:color="auto" w:fill="FFFFFF"/>
          </w:tcPr>
          <w:p w:rsidR="00A8605C" w:rsidRPr="00DA649B" w:rsidRDefault="00A8605C" w:rsidP="00BC099D">
            <w:pPr>
              <w:autoSpaceDE w:val="0"/>
              <w:autoSpaceDN w:val="0"/>
              <w:adjustRightInd w:val="0"/>
              <w:spacing w:line="276" w:lineRule="auto"/>
              <w:ind w:left="60" w:right="60"/>
              <w:jc w:val="center"/>
              <w:rPr>
                <w:color w:val="000000"/>
                <w:sz w:val="22"/>
                <w:szCs w:val="22"/>
              </w:rPr>
            </w:pPr>
            <w:r w:rsidRPr="00DA649B">
              <w:rPr>
                <w:color w:val="000000"/>
                <w:sz w:val="22"/>
                <w:szCs w:val="22"/>
              </w:rPr>
              <w:t>Beta</w:t>
            </w:r>
          </w:p>
        </w:tc>
        <w:tc>
          <w:tcPr>
            <w:tcW w:w="1102" w:type="dxa"/>
            <w:gridSpan w:val="2"/>
            <w:vMerge/>
            <w:tcBorders>
              <w:top w:val="single" w:sz="16" w:space="0" w:color="000000"/>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c>
          <w:tcPr>
            <w:tcW w:w="661" w:type="dxa"/>
            <w:vMerge/>
            <w:tcBorders>
              <w:top w:val="single" w:sz="16" w:space="0" w:color="000000"/>
              <w:right w:val="single" w:sz="16" w:space="0" w:color="000000"/>
            </w:tcBorders>
            <w:shd w:val="clear" w:color="auto" w:fill="FFFFFF"/>
          </w:tcPr>
          <w:p w:rsidR="00A8605C" w:rsidRPr="00DA649B" w:rsidRDefault="00A8605C" w:rsidP="00BC099D">
            <w:pPr>
              <w:autoSpaceDE w:val="0"/>
              <w:autoSpaceDN w:val="0"/>
              <w:adjustRightInd w:val="0"/>
              <w:spacing w:line="276" w:lineRule="auto"/>
              <w:rPr>
                <w:color w:val="000000"/>
                <w:sz w:val="22"/>
                <w:szCs w:val="22"/>
              </w:rPr>
            </w:pPr>
          </w:p>
        </w:tc>
      </w:tr>
      <w:tr w:rsidR="00A8605C" w:rsidRPr="00DA649B" w:rsidTr="00DA649B">
        <w:trPr>
          <w:cantSplit/>
          <w:trHeight w:val="487"/>
        </w:trPr>
        <w:tc>
          <w:tcPr>
            <w:tcW w:w="1129" w:type="dxa"/>
            <w:vMerge w:val="restart"/>
            <w:tcBorders>
              <w:top w:val="single" w:sz="16" w:space="0" w:color="000000"/>
              <w:left w:val="single" w:sz="16" w:space="0" w:color="000000"/>
              <w:bottom w:val="single" w:sz="16" w:space="0" w:color="000000"/>
              <w:right w:val="nil"/>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1</w:t>
            </w:r>
          </w:p>
        </w:tc>
        <w:tc>
          <w:tcPr>
            <w:tcW w:w="1077" w:type="dxa"/>
            <w:tcBorders>
              <w:top w:val="single" w:sz="16" w:space="0" w:color="000000"/>
              <w:left w:val="nil"/>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(Constant)</w:t>
            </w:r>
          </w:p>
        </w:tc>
        <w:tc>
          <w:tcPr>
            <w:tcW w:w="1102" w:type="dxa"/>
            <w:tcBorders>
              <w:top w:val="single" w:sz="16" w:space="0" w:color="000000"/>
              <w:left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,408</w:t>
            </w:r>
          </w:p>
        </w:tc>
        <w:tc>
          <w:tcPr>
            <w:tcW w:w="884" w:type="dxa"/>
            <w:gridSpan w:val="2"/>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,584</w:t>
            </w:r>
          </w:p>
        </w:tc>
        <w:tc>
          <w:tcPr>
            <w:tcW w:w="1984" w:type="dxa"/>
            <w:gridSpan w:val="3"/>
            <w:tcBorders>
              <w:top w:val="single" w:sz="16" w:space="0" w:color="000000"/>
              <w:bottom w:val="nil"/>
            </w:tcBorders>
            <w:shd w:val="clear" w:color="auto" w:fill="FFFFFF"/>
          </w:tcPr>
          <w:p w:rsidR="00A8605C" w:rsidRPr="00DA649B" w:rsidRDefault="00A8605C" w:rsidP="00BC099D">
            <w:pPr>
              <w:autoSpaceDE w:val="0"/>
              <w:autoSpaceDN w:val="0"/>
              <w:adjustRightInd w:val="0"/>
              <w:spacing w:line="276" w:lineRule="auto"/>
              <w:rPr>
                <w:sz w:val="22"/>
                <w:szCs w:val="22"/>
              </w:rPr>
            </w:pPr>
          </w:p>
        </w:tc>
        <w:tc>
          <w:tcPr>
            <w:tcW w:w="1102" w:type="dxa"/>
            <w:gridSpan w:val="2"/>
            <w:tcBorders>
              <w:top w:val="single" w:sz="16" w:space="0" w:color="000000"/>
              <w:bottom w:val="nil"/>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,699</w:t>
            </w:r>
          </w:p>
        </w:tc>
        <w:tc>
          <w:tcPr>
            <w:tcW w:w="661" w:type="dxa"/>
            <w:tcBorders>
              <w:top w:val="single" w:sz="16" w:space="0" w:color="000000"/>
              <w:bottom w:val="nil"/>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,492</w:t>
            </w:r>
          </w:p>
        </w:tc>
      </w:tr>
      <w:tr w:rsidR="00A8605C" w:rsidRPr="00DA649B" w:rsidTr="00DA649B">
        <w:trPr>
          <w:cantSplit/>
          <w:trHeight w:val="534"/>
        </w:trPr>
        <w:tc>
          <w:tcPr>
            <w:tcW w:w="1129" w:type="dxa"/>
            <w:vMerge/>
            <w:tcBorders>
              <w:top w:val="single" w:sz="16" w:space="0" w:color="000000"/>
              <w:left w:val="single" w:sz="16" w:space="0" w:color="000000"/>
              <w:bottom w:val="single" w:sz="16" w:space="0" w:color="000000"/>
              <w:right w:val="nil"/>
            </w:tcBorders>
            <w:shd w:val="clear" w:color="auto" w:fill="FFFFFF"/>
            <w:vAlign w:val="center"/>
          </w:tcPr>
          <w:p w:rsidR="00A8605C" w:rsidRPr="00DA649B" w:rsidRDefault="00A8605C" w:rsidP="00BC099D">
            <w:pPr>
              <w:autoSpaceDE w:val="0"/>
              <w:autoSpaceDN w:val="0"/>
              <w:adjustRightInd w:val="0"/>
              <w:spacing w:line="276" w:lineRule="auto"/>
              <w:rPr>
                <w:color w:val="000000"/>
                <w:sz w:val="22"/>
                <w:szCs w:val="22"/>
              </w:rPr>
            </w:pPr>
          </w:p>
        </w:tc>
        <w:tc>
          <w:tcPr>
            <w:tcW w:w="1077" w:type="dxa"/>
            <w:tcBorders>
              <w:top w:val="nil"/>
              <w:left w:val="nil"/>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Kompetensi</w:t>
            </w:r>
          </w:p>
        </w:tc>
        <w:tc>
          <w:tcPr>
            <w:tcW w:w="1102" w:type="dxa"/>
            <w:tcBorders>
              <w:top w:val="nil"/>
              <w:left w:val="single" w:sz="16" w:space="0" w:color="000000"/>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,818</w:t>
            </w:r>
          </w:p>
        </w:tc>
        <w:tc>
          <w:tcPr>
            <w:tcW w:w="884" w:type="dxa"/>
            <w:gridSpan w:val="2"/>
            <w:tcBorders>
              <w:top w:val="nil"/>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,173</w:t>
            </w:r>
          </w:p>
        </w:tc>
        <w:tc>
          <w:tcPr>
            <w:tcW w:w="1984" w:type="dxa"/>
            <w:gridSpan w:val="3"/>
            <w:tcBorders>
              <w:top w:val="nil"/>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,703</w:t>
            </w:r>
          </w:p>
        </w:tc>
        <w:tc>
          <w:tcPr>
            <w:tcW w:w="1102" w:type="dxa"/>
            <w:gridSpan w:val="2"/>
            <w:tcBorders>
              <w:top w:val="nil"/>
              <w:bottom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4,744</w:t>
            </w:r>
          </w:p>
        </w:tc>
        <w:tc>
          <w:tcPr>
            <w:tcW w:w="661" w:type="dxa"/>
            <w:tcBorders>
              <w:top w:val="nil"/>
              <w:bottom w:val="single" w:sz="16" w:space="0" w:color="000000"/>
              <w:right w:val="single" w:sz="16" w:space="0" w:color="000000"/>
            </w:tcBorders>
            <w:shd w:val="clear" w:color="auto" w:fill="FFFFFF"/>
            <w:vAlign w:val="center"/>
          </w:tcPr>
          <w:p w:rsidR="00A8605C" w:rsidRPr="00DA649B" w:rsidRDefault="00A8605C" w:rsidP="00BC099D">
            <w:pPr>
              <w:autoSpaceDE w:val="0"/>
              <w:autoSpaceDN w:val="0"/>
              <w:adjustRightInd w:val="0"/>
              <w:spacing w:line="276" w:lineRule="auto"/>
              <w:ind w:left="60" w:right="60"/>
              <w:jc w:val="right"/>
              <w:rPr>
                <w:color w:val="000000"/>
                <w:sz w:val="22"/>
                <w:szCs w:val="22"/>
              </w:rPr>
            </w:pPr>
            <w:r w:rsidRPr="00DA649B">
              <w:rPr>
                <w:color w:val="000000"/>
                <w:sz w:val="22"/>
                <w:szCs w:val="22"/>
              </w:rPr>
              <w:t>,000</w:t>
            </w:r>
          </w:p>
        </w:tc>
      </w:tr>
      <w:tr w:rsidR="00A8605C" w:rsidRPr="00DA649B" w:rsidTr="00DA649B">
        <w:trPr>
          <w:cantSplit/>
          <w:trHeight w:val="227"/>
        </w:trPr>
        <w:tc>
          <w:tcPr>
            <w:tcW w:w="7939" w:type="dxa"/>
            <w:gridSpan w:val="11"/>
            <w:tcBorders>
              <w:top w:val="nil"/>
              <w:left w:val="nil"/>
              <w:bottom w:val="nil"/>
              <w:right w:val="nil"/>
            </w:tcBorders>
            <w:shd w:val="clear" w:color="auto" w:fill="FFFFFF"/>
          </w:tcPr>
          <w:p w:rsidR="00A8605C" w:rsidRPr="00DA649B" w:rsidRDefault="00A8605C" w:rsidP="00BC099D">
            <w:pPr>
              <w:autoSpaceDE w:val="0"/>
              <w:autoSpaceDN w:val="0"/>
              <w:adjustRightInd w:val="0"/>
              <w:spacing w:line="276" w:lineRule="auto"/>
              <w:ind w:left="60" w:right="60"/>
              <w:rPr>
                <w:color w:val="000000"/>
                <w:sz w:val="22"/>
                <w:szCs w:val="22"/>
              </w:rPr>
            </w:pPr>
            <w:r w:rsidRPr="00DA649B">
              <w:rPr>
                <w:color w:val="000000"/>
                <w:sz w:val="22"/>
                <w:szCs w:val="22"/>
              </w:rPr>
              <w:t>a. Dependent Variable: Kinerja</w:t>
            </w:r>
          </w:p>
        </w:tc>
      </w:tr>
    </w:tbl>
    <w:p w:rsidR="00A8605C" w:rsidRPr="00DA649B" w:rsidRDefault="00A8605C" w:rsidP="00BC099D">
      <w:pPr>
        <w:spacing w:line="276" w:lineRule="auto"/>
        <w:ind w:left="2160"/>
        <w:rPr>
          <w:sz w:val="22"/>
          <w:szCs w:val="22"/>
        </w:rPr>
      </w:pPr>
    </w:p>
    <w:p w:rsidR="00A8605C" w:rsidRPr="00DA649B" w:rsidRDefault="00A8605C" w:rsidP="00BC099D">
      <w:pPr>
        <w:spacing w:line="276" w:lineRule="auto"/>
        <w:ind w:firstLine="720"/>
        <w:jc w:val="both"/>
        <w:rPr>
          <w:sz w:val="22"/>
          <w:szCs w:val="22"/>
        </w:rPr>
      </w:pPr>
      <w:r w:rsidRPr="00DA649B">
        <w:rPr>
          <w:sz w:val="22"/>
          <w:szCs w:val="22"/>
        </w:rPr>
        <w:t>Berdasarkan tabel 4.6 diatas dapat dibuat persamaan regresi linear sederhana sebagai berikut :</w:t>
      </w:r>
    </w:p>
    <w:p w:rsidR="00A8605C" w:rsidRPr="00DA649B" w:rsidRDefault="00A8605C" w:rsidP="00BC099D">
      <w:pPr>
        <w:spacing w:line="276" w:lineRule="auto"/>
        <w:jc w:val="center"/>
        <w:rPr>
          <w:sz w:val="22"/>
          <w:szCs w:val="22"/>
        </w:rPr>
      </w:pPr>
      <w:r w:rsidRPr="00DA649B">
        <w:rPr>
          <w:sz w:val="22"/>
          <w:szCs w:val="22"/>
        </w:rPr>
        <w:t>Y = 0,408 + 0,818 X</w:t>
      </w:r>
    </w:p>
    <w:p w:rsidR="00A8605C" w:rsidRPr="00DA649B" w:rsidRDefault="00A8605C" w:rsidP="00BC099D">
      <w:pPr>
        <w:spacing w:line="276" w:lineRule="auto"/>
        <w:jc w:val="both"/>
        <w:rPr>
          <w:i/>
          <w:sz w:val="22"/>
          <w:szCs w:val="22"/>
        </w:rPr>
      </w:pPr>
      <w:r w:rsidRPr="00DA649B">
        <w:rPr>
          <w:sz w:val="22"/>
          <w:szCs w:val="22"/>
        </w:rPr>
        <w:tab/>
        <w:t xml:space="preserve">Berdasarkan tabel diatas hasil analisis regresi diketahui bahwa kompetensi mempunyai pengaruh positif dan signifikan terhadap kinerja karyawan. Hal ini ditunjukan oleh nilai T hitung sebesar 3,588 dengan nilai (sig) 0,004. Nilai T hitung (4,744) &gt; T tabel (1,708) , dan nilai sig. 0,002 &lt; 0,05; yang artinya menerima Ho dan menolak </w:t>
      </w:r>
      <w:r w:rsidR="00EB2CA3">
        <w:rPr>
          <w:sz w:val="22"/>
          <w:szCs w:val="22"/>
          <w:lang w:val="id-ID"/>
        </w:rPr>
        <w:t>B</w:t>
      </w:r>
      <w:r w:rsidRPr="00DA649B">
        <w:rPr>
          <w:sz w:val="22"/>
          <w:szCs w:val="22"/>
        </w:rPr>
        <w:t xml:space="preserve">Ha seperti pada hipotesis yang berarti </w:t>
      </w:r>
      <w:r w:rsidRPr="00DA649B">
        <w:rPr>
          <w:i/>
          <w:sz w:val="22"/>
          <w:szCs w:val="22"/>
        </w:rPr>
        <w:t xml:space="preserve">“ada pengaruh </w:t>
      </w:r>
      <w:r w:rsidRPr="00DA649B">
        <w:rPr>
          <w:i/>
          <w:sz w:val="22"/>
          <w:szCs w:val="22"/>
        </w:rPr>
        <w:lastRenderedPageBreak/>
        <w:t>yang signifikan antara kompetensi (X) terhadap kinerja karyawan (Y ) secara parsial dan simultan pada Rumah Makan Selera Baru”</w:t>
      </w:r>
    </w:p>
    <w:p w:rsidR="00A8605C" w:rsidRPr="00DA649B" w:rsidRDefault="00A8605C" w:rsidP="00BC099D">
      <w:pPr>
        <w:spacing w:line="276" w:lineRule="auto"/>
        <w:ind w:firstLine="720"/>
        <w:jc w:val="both"/>
        <w:rPr>
          <w:sz w:val="22"/>
          <w:szCs w:val="22"/>
        </w:rPr>
      </w:pPr>
      <w:r w:rsidRPr="00DA649B">
        <w:rPr>
          <w:sz w:val="22"/>
          <w:szCs w:val="22"/>
        </w:rPr>
        <w:t>Dari hasil diatas diperoleh nilai X terhadap Y sebesar 4,744 yang dapat di artikan bahwa pengaruh variabel bebas kompetensi terhadap variabel terikat kinerja karyawan adalah 95,25 % sedangkan sisanya 4,75 % dipengaruhi oleh variabel lain.</w:t>
      </w:r>
    </w:p>
    <w:p w:rsidR="00A3548F" w:rsidRPr="00A3548F" w:rsidRDefault="00A8605C" w:rsidP="00BC099D">
      <w:pPr>
        <w:spacing w:line="276" w:lineRule="auto"/>
        <w:jc w:val="both"/>
        <w:rPr>
          <w:sz w:val="22"/>
          <w:szCs w:val="22"/>
          <w:lang w:val="id-ID"/>
        </w:rPr>
      </w:pPr>
      <w:r w:rsidRPr="00DA649B">
        <w:rPr>
          <w:b/>
          <w:sz w:val="22"/>
          <w:szCs w:val="22"/>
        </w:rPr>
        <w:tab/>
      </w:r>
      <w:r w:rsidRPr="00DA649B">
        <w:rPr>
          <w:sz w:val="22"/>
          <w:szCs w:val="22"/>
        </w:rPr>
        <w:t>Dari hasil penelitian ini juga diketahui bahwa kompetensi berpengaruh secara signifikan terhadap kinerja karyawan. Hal ini sejalan dengan penelitian yang dilakukan oleh Kevin Laban, Hani Sirine (2014) yang menjelaskan bahwa kompetensi berpengaruh positif dan signifikan terhadap kinerja karyawan baik secara parsial maupun simultan.</w:t>
      </w:r>
    </w:p>
    <w:p w:rsidR="00CC24CE" w:rsidRDefault="00CC24CE" w:rsidP="00BC099D">
      <w:pPr>
        <w:spacing w:line="276" w:lineRule="auto"/>
        <w:rPr>
          <w:szCs w:val="24"/>
          <w:lang w:val="id-ID"/>
        </w:rPr>
      </w:pPr>
    </w:p>
    <w:p w:rsidR="00CC24CE" w:rsidRPr="00CC24CE" w:rsidRDefault="00CC24CE" w:rsidP="00BC099D">
      <w:pPr>
        <w:pStyle w:val="ListParagraph"/>
        <w:numPr>
          <w:ilvl w:val="0"/>
          <w:numId w:val="9"/>
        </w:numPr>
        <w:spacing w:line="276" w:lineRule="auto"/>
        <w:ind w:left="426" w:hanging="426"/>
        <w:rPr>
          <w:b/>
          <w:szCs w:val="24"/>
        </w:rPr>
      </w:pPr>
      <w:r w:rsidRPr="00CC24CE">
        <w:rPr>
          <w:b/>
          <w:szCs w:val="24"/>
        </w:rPr>
        <w:t>KESIMPULAN</w:t>
      </w:r>
      <w:r w:rsidR="008D3F72">
        <w:rPr>
          <w:b/>
          <w:szCs w:val="24"/>
          <w:lang w:val="id-ID"/>
        </w:rPr>
        <w:t xml:space="preserve"> DAN </w:t>
      </w:r>
      <w:r w:rsidRPr="00CC24CE">
        <w:rPr>
          <w:b/>
          <w:szCs w:val="24"/>
        </w:rPr>
        <w:t xml:space="preserve"> SARAN</w:t>
      </w:r>
    </w:p>
    <w:p w:rsidR="00CC24CE" w:rsidRPr="00CC24CE" w:rsidRDefault="00CC24CE" w:rsidP="00BC099D">
      <w:pPr>
        <w:pStyle w:val="ListParagraph"/>
        <w:spacing w:line="276" w:lineRule="auto"/>
        <w:ind w:left="426"/>
        <w:rPr>
          <w:b/>
          <w:szCs w:val="24"/>
        </w:rPr>
      </w:pPr>
    </w:p>
    <w:p w:rsidR="00CC24CE" w:rsidRPr="00CC24CE" w:rsidRDefault="00CC24CE" w:rsidP="00BC099D">
      <w:pPr>
        <w:spacing w:line="276" w:lineRule="auto"/>
        <w:jc w:val="both"/>
        <w:rPr>
          <w:b/>
          <w:sz w:val="22"/>
          <w:szCs w:val="22"/>
          <w:lang w:val="id-ID"/>
        </w:rPr>
      </w:pPr>
      <w:r w:rsidRPr="00CC24CE">
        <w:rPr>
          <w:b/>
          <w:sz w:val="22"/>
          <w:szCs w:val="22"/>
        </w:rPr>
        <w:t xml:space="preserve">Kesimpulan </w:t>
      </w:r>
    </w:p>
    <w:p w:rsidR="00CC24CE" w:rsidRPr="00CC24CE" w:rsidRDefault="00CC24CE" w:rsidP="00BC099D">
      <w:pPr>
        <w:spacing w:line="276" w:lineRule="auto"/>
        <w:jc w:val="both"/>
        <w:rPr>
          <w:b/>
          <w:sz w:val="22"/>
          <w:szCs w:val="22"/>
          <w:lang w:val="id-ID"/>
        </w:rPr>
      </w:pPr>
    </w:p>
    <w:p w:rsidR="00CC24CE" w:rsidRDefault="00CC24CE" w:rsidP="00BC099D">
      <w:pPr>
        <w:spacing w:line="276" w:lineRule="auto"/>
        <w:ind w:firstLine="360"/>
        <w:jc w:val="both"/>
        <w:rPr>
          <w:sz w:val="22"/>
          <w:szCs w:val="22"/>
          <w:lang w:val="id-ID"/>
        </w:rPr>
      </w:pPr>
      <w:r w:rsidRPr="00CC24CE">
        <w:rPr>
          <w:sz w:val="22"/>
          <w:szCs w:val="22"/>
        </w:rPr>
        <w:t>Berdasarkan hasil analisis data dan pembahasan pada bab-bab sebelumnya, dapat ditarik kesimpulan bahwa kompetensi berpengaruh secara positif dan signifikan terhadap kinerja karyawan baik secara parsial maupun simultan.</w:t>
      </w:r>
    </w:p>
    <w:p w:rsidR="00A14C37" w:rsidRPr="00A14C37" w:rsidRDefault="00A14C37" w:rsidP="00BC099D">
      <w:pPr>
        <w:spacing w:line="276" w:lineRule="auto"/>
        <w:ind w:firstLine="360"/>
        <w:jc w:val="both"/>
        <w:rPr>
          <w:sz w:val="22"/>
          <w:szCs w:val="22"/>
          <w:lang w:val="id-ID"/>
        </w:rPr>
      </w:pPr>
    </w:p>
    <w:p w:rsidR="00CC24CE" w:rsidRPr="00CC24CE" w:rsidRDefault="00CC24CE" w:rsidP="00BC099D">
      <w:pPr>
        <w:spacing w:line="276" w:lineRule="auto"/>
        <w:jc w:val="both"/>
        <w:rPr>
          <w:b/>
          <w:sz w:val="22"/>
          <w:szCs w:val="22"/>
          <w:lang w:val="id-ID"/>
        </w:rPr>
      </w:pPr>
      <w:r w:rsidRPr="00CC24CE">
        <w:rPr>
          <w:b/>
          <w:sz w:val="22"/>
          <w:szCs w:val="22"/>
        </w:rPr>
        <w:t>Saran</w:t>
      </w:r>
    </w:p>
    <w:p w:rsidR="00CC24CE" w:rsidRPr="00CC24CE" w:rsidRDefault="00CC24CE" w:rsidP="00BC099D">
      <w:pPr>
        <w:spacing w:line="276" w:lineRule="auto"/>
        <w:jc w:val="both"/>
        <w:rPr>
          <w:b/>
          <w:sz w:val="22"/>
          <w:szCs w:val="22"/>
          <w:lang w:val="id-ID"/>
        </w:rPr>
      </w:pPr>
    </w:p>
    <w:p w:rsidR="00CC24CE" w:rsidRPr="00CC24CE" w:rsidRDefault="00CC24CE" w:rsidP="00BC099D">
      <w:pPr>
        <w:pStyle w:val="ListParagraph"/>
        <w:numPr>
          <w:ilvl w:val="0"/>
          <w:numId w:val="10"/>
        </w:numPr>
        <w:spacing w:after="200" w:line="276" w:lineRule="auto"/>
        <w:ind w:left="284" w:hanging="284"/>
        <w:jc w:val="both"/>
        <w:rPr>
          <w:sz w:val="22"/>
          <w:szCs w:val="22"/>
        </w:rPr>
      </w:pPr>
      <w:r w:rsidRPr="00CC24CE">
        <w:rPr>
          <w:sz w:val="22"/>
          <w:szCs w:val="22"/>
        </w:rPr>
        <w:t xml:space="preserve">Peneliti hanya meneliti pengaruh kompetensi terhadap kinerja dari sudut karyawan. Penelitian selanjutnya diharapkan peneliti melihat dari sudut pandang pengusahanya. Jika hanya menggunakan sudut pandang karyawannya maka jawaban hasil penelitian akan dinilai baik oleh karyawan itu sendiri.  Kemudian variabel kompetensi dan kinerja karyawan dalam penelitian ini menggunakan indikator empirik yang masih abstrak. Peneliti melihat masih banyak indikator lain yang dapat dipengaruhi oleh variabel lain. </w:t>
      </w:r>
    </w:p>
    <w:p w:rsidR="00CC24CE" w:rsidRPr="00CC24CE" w:rsidRDefault="00CC24CE" w:rsidP="00BC099D">
      <w:pPr>
        <w:pStyle w:val="ListParagraph"/>
        <w:numPr>
          <w:ilvl w:val="0"/>
          <w:numId w:val="10"/>
        </w:numPr>
        <w:spacing w:after="200" w:line="276" w:lineRule="auto"/>
        <w:ind w:left="284" w:hanging="284"/>
        <w:jc w:val="both"/>
        <w:rPr>
          <w:sz w:val="22"/>
          <w:szCs w:val="22"/>
        </w:rPr>
      </w:pPr>
      <w:r w:rsidRPr="00CC24CE">
        <w:rPr>
          <w:sz w:val="22"/>
          <w:szCs w:val="22"/>
        </w:rPr>
        <w:t>Peneliti melihat masih terdapat variabel-variabel lain selain kompetensi yang memepengaruhi kinerja seperti : motivasi,  kepuasan kerja, dan kepemimpinan menurut Siagian dalam penelitian Kevin Laban dan Hani Sirine (2014). Sehingga hal ini bisa dikaji kembali dan perlu ditelaah lebih lagi dan penelitian ini dapat dipakai untuk mengukur keunggulan kompetitif disuatu daerah.</w:t>
      </w:r>
    </w:p>
    <w:p w:rsidR="00C829DC" w:rsidRPr="00CC24CE" w:rsidRDefault="00C829DC" w:rsidP="00BC099D">
      <w:pPr>
        <w:spacing w:line="276" w:lineRule="auto"/>
        <w:jc w:val="both"/>
        <w:rPr>
          <w:sz w:val="22"/>
          <w:szCs w:val="22"/>
          <w:lang w:val="id-ID"/>
        </w:rPr>
      </w:pPr>
    </w:p>
    <w:p w:rsidR="00704A47" w:rsidRDefault="008D3F72" w:rsidP="00BC099D">
      <w:pPr>
        <w:spacing w:line="276" w:lineRule="auto"/>
        <w:jc w:val="both"/>
        <w:rPr>
          <w:b/>
          <w:sz w:val="22"/>
          <w:szCs w:val="22"/>
          <w:lang w:val="id-ID"/>
        </w:rPr>
      </w:pPr>
      <w:r>
        <w:rPr>
          <w:b/>
          <w:sz w:val="22"/>
          <w:szCs w:val="22"/>
          <w:lang w:val="id-ID"/>
        </w:rPr>
        <w:t>REFERENSI</w:t>
      </w:r>
    </w:p>
    <w:p w:rsidR="00A3548F" w:rsidRDefault="00A3548F" w:rsidP="00BC099D">
      <w:pPr>
        <w:spacing w:line="276" w:lineRule="auto"/>
        <w:jc w:val="both"/>
        <w:rPr>
          <w:b/>
          <w:sz w:val="22"/>
          <w:szCs w:val="22"/>
          <w:lang w:val="id-ID"/>
        </w:rPr>
      </w:pPr>
    </w:p>
    <w:p w:rsidR="00A3548F" w:rsidRDefault="00A3548F" w:rsidP="00BC099D">
      <w:pPr>
        <w:pStyle w:val="ListParagraph"/>
        <w:numPr>
          <w:ilvl w:val="0"/>
          <w:numId w:val="11"/>
        </w:numPr>
        <w:spacing w:after="120" w:line="276" w:lineRule="auto"/>
        <w:ind w:left="426" w:hanging="426"/>
        <w:jc w:val="both"/>
        <w:rPr>
          <w:sz w:val="22"/>
          <w:szCs w:val="22"/>
          <w:lang w:val="id-ID"/>
        </w:rPr>
      </w:pPr>
      <w:r>
        <w:rPr>
          <w:sz w:val="22"/>
          <w:szCs w:val="22"/>
          <w:lang w:val="id-ID"/>
        </w:rPr>
        <w:t xml:space="preserve">Fahmi, Irham.2011. </w:t>
      </w:r>
      <w:r w:rsidRPr="008A6D8B">
        <w:rPr>
          <w:i/>
          <w:sz w:val="22"/>
          <w:szCs w:val="22"/>
          <w:lang w:val="id-ID"/>
        </w:rPr>
        <w:t>Manajemen Kinerja Teori dan Aplikasi</w:t>
      </w:r>
      <w:r>
        <w:rPr>
          <w:sz w:val="22"/>
          <w:szCs w:val="22"/>
          <w:lang w:val="id-ID"/>
        </w:rPr>
        <w:t>. Bandung : Alfabeta</w:t>
      </w:r>
    </w:p>
    <w:p w:rsidR="008A6D8B" w:rsidRDefault="008A6D8B" w:rsidP="00BC099D">
      <w:pPr>
        <w:pStyle w:val="ListParagraph"/>
        <w:spacing w:after="120" w:line="276" w:lineRule="auto"/>
        <w:ind w:left="426"/>
        <w:jc w:val="both"/>
        <w:rPr>
          <w:sz w:val="22"/>
          <w:szCs w:val="22"/>
          <w:lang w:val="id-ID"/>
        </w:rPr>
      </w:pPr>
    </w:p>
    <w:p w:rsidR="008D3F72" w:rsidRDefault="00A3548F" w:rsidP="00BC099D">
      <w:pPr>
        <w:pStyle w:val="ListParagraph"/>
        <w:numPr>
          <w:ilvl w:val="0"/>
          <w:numId w:val="11"/>
        </w:numPr>
        <w:spacing w:after="120" w:line="276" w:lineRule="auto"/>
        <w:ind w:left="426" w:hanging="426"/>
        <w:jc w:val="both"/>
        <w:rPr>
          <w:sz w:val="22"/>
          <w:szCs w:val="22"/>
          <w:lang w:val="id-ID"/>
        </w:rPr>
      </w:pPr>
      <w:r>
        <w:rPr>
          <w:sz w:val="22"/>
          <w:szCs w:val="22"/>
          <w:lang w:val="id-ID"/>
        </w:rPr>
        <w:t xml:space="preserve">Priansa, Donni Juni.2014. </w:t>
      </w:r>
      <w:r>
        <w:rPr>
          <w:i/>
          <w:sz w:val="22"/>
          <w:szCs w:val="22"/>
          <w:lang w:val="id-ID"/>
        </w:rPr>
        <w:t xml:space="preserve">Perencanaan dan Pengembangan SDM. </w:t>
      </w:r>
      <w:r>
        <w:rPr>
          <w:sz w:val="22"/>
          <w:szCs w:val="22"/>
          <w:lang w:val="id-ID"/>
        </w:rPr>
        <w:t>Bandung : Alfabeta</w:t>
      </w:r>
    </w:p>
    <w:p w:rsidR="008A6D8B" w:rsidRPr="008A6D8B" w:rsidRDefault="008A6D8B" w:rsidP="00BC099D">
      <w:pPr>
        <w:pStyle w:val="ListParagraph"/>
        <w:spacing w:line="276" w:lineRule="auto"/>
        <w:jc w:val="both"/>
        <w:rPr>
          <w:sz w:val="22"/>
          <w:szCs w:val="22"/>
          <w:lang w:val="id-ID"/>
        </w:rPr>
      </w:pPr>
    </w:p>
    <w:p w:rsidR="00A3548F" w:rsidRDefault="00A3548F" w:rsidP="00BC099D">
      <w:pPr>
        <w:pStyle w:val="ListParagraph"/>
        <w:numPr>
          <w:ilvl w:val="0"/>
          <w:numId w:val="11"/>
        </w:numPr>
        <w:spacing w:after="120" w:line="276" w:lineRule="auto"/>
        <w:ind w:left="426" w:hanging="426"/>
        <w:jc w:val="both"/>
        <w:rPr>
          <w:sz w:val="22"/>
          <w:szCs w:val="22"/>
          <w:lang w:val="id-ID"/>
        </w:rPr>
      </w:pPr>
      <w:r w:rsidRPr="008A6D8B">
        <w:rPr>
          <w:sz w:val="22"/>
          <w:szCs w:val="22"/>
          <w:lang w:val="id-ID"/>
        </w:rPr>
        <w:t>Sugiyono.2013.</w:t>
      </w:r>
      <w:r w:rsidRPr="008A6D8B">
        <w:rPr>
          <w:i/>
          <w:sz w:val="22"/>
          <w:szCs w:val="22"/>
          <w:lang w:val="id-ID"/>
        </w:rPr>
        <w:t>Metode Penelitian Bisnis. Bandung</w:t>
      </w:r>
      <w:r w:rsidRPr="008A6D8B">
        <w:rPr>
          <w:sz w:val="22"/>
          <w:szCs w:val="22"/>
          <w:lang w:val="id-ID"/>
        </w:rPr>
        <w:t xml:space="preserve"> : Alfabeta</w:t>
      </w:r>
    </w:p>
    <w:p w:rsidR="008A6D8B" w:rsidRPr="008A6D8B" w:rsidRDefault="008A6D8B" w:rsidP="00BC099D">
      <w:pPr>
        <w:pStyle w:val="ListParagraph"/>
        <w:spacing w:line="276" w:lineRule="auto"/>
        <w:jc w:val="both"/>
        <w:rPr>
          <w:sz w:val="22"/>
          <w:szCs w:val="22"/>
          <w:lang w:val="id-ID"/>
        </w:rPr>
      </w:pPr>
    </w:p>
    <w:p w:rsidR="00A3548F" w:rsidRDefault="008A6D8B" w:rsidP="00BC099D">
      <w:pPr>
        <w:pStyle w:val="ListParagraph"/>
        <w:numPr>
          <w:ilvl w:val="0"/>
          <w:numId w:val="11"/>
        </w:numPr>
        <w:spacing w:after="120" w:line="276" w:lineRule="auto"/>
        <w:ind w:left="426" w:hanging="426"/>
        <w:jc w:val="both"/>
        <w:rPr>
          <w:sz w:val="22"/>
          <w:szCs w:val="22"/>
          <w:lang w:val="id-ID"/>
        </w:rPr>
      </w:pPr>
      <w:r w:rsidRPr="008A6D8B">
        <w:rPr>
          <w:sz w:val="22"/>
          <w:szCs w:val="22"/>
          <w:lang w:val="id-ID"/>
        </w:rPr>
        <w:t>Sirine, Hani dan Kevin Laban.2014</w:t>
      </w:r>
      <w:r w:rsidRPr="008A6D8B">
        <w:rPr>
          <w:i/>
          <w:sz w:val="22"/>
          <w:szCs w:val="22"/>
          <w:lang w:val="id-ID"/>
        </w:rPr>
        <w:t>. Pengaruh Kualitas Kehidupan Kerja dan Kompetensi Terhadap Kinerja pada UKM Makanan Khas di Salatiga.</w:t>
      </w:r>
      <w:r w:rsidRPr="008A6D8B">
        <w:rPr>
          <w:sz w:val="22"/>
          <w:szCs w:val="22"/>
          <w:lang w:val="id-ID"/>
        </w:rPr>
        <w:t xml:space="preserve"> Universitas  Kristen Satya Wacana</w:t>
      </w:r>
    </w:p>
    <w:p w:rsidR="008A6D8B" w:rsidRPr="008A6D8B" w:rsidRDefault="008A6D8B" w:rsidP="00BC099D">
      <w:pPr>
        <w:pStyle w:val="ListParagraph"/>
        <w:spacing w:line="276" w:lineRule="auto"/>
        <w:rPr>
          <w:sz w:val="22"/>
          <w:szCs w:val="22"/>
          <w:lang w:val="id-ID"/>
        </w:rPr>
      </w:pPr>
    </w:p>
    <w:p w:rsidR="008A6D8B" w:rsidRDefault="008A6D8B" w:rsidP="00BC099D">
      <w:pPr>
        <w:pStyle w:val="ListParagraph"/>
        <w:numPr>
          <w:ilvl w:val="0"/>
          <w:numId w:val="11"/>
        </w:numPr>
        <w:spacing w:after="120" w:line="276" w:lineRule="auto"/>
        <w:ind w:left="426" w:hanging="426"/>
        <w:jc w:val="both"/>
        <w:rPr>
          <w:sz w:val="22"/>
          <w:szCs w:val="22"/>
          <w:lang w:val="id-ID"/>
        </w:rPr>
      </w:pPr>
      <w:r>
        <w:rPr>
          <w:sz w:val="22"/>
          <w:szCs w:val="22"/>
          <w:lang w:val="id-ID"/>
        </w:rPr>
        <w:t xml:space="preserve">Wikipedia Indonesia. </w:t>
      </w:r>
      <w:r w:rsidRPr="008A6D8B">
        <w:rPr>
          <w:i/>
          <w:sz w:val="22"/>
          <w:szCs w:val="22"/>
          <w:lang w:val="id-ID"/>
        </w:rPr>
        <w:t>Usaha Kecil Menengah</w:t>
      </w:r>
      <w:r>
        <w:rPr>
          <w:sz w:val="22"/>
          <w:szCs w:val="22"/>
          <w:lang w:val="id-ID"/>
        </w:rPr>
        <w:t>.(Online) di akses 22 November, Pukul 20 : 00</w:t>
      </w:r>
    </w:p>
    <w:p w:rsidR="008A6D8B" w:rsidRPr="008A6D8B" w:rsidRDefault="008A6D8B" w:rsidP="00BC099D">
      <w:pPr>
        <w:pStyle w:val="ListParagraph"/>
        <w:spacing w:line="276" w:lineRule="auto"/>
        <w:rPr>
          <w:sz w:val="22"/>
          <w:szCs w:val="22"/>
          <w:lang w:val="id-ID"/>
        </w:rPr>
      </w:pPr>
    </w:p>
    <w:p w:rsidR="008A6D8B" w:rsidRPr="008A6D8B" w:rsidRDefault="008A6D8B" w:rsidP="00BC099D">
      <w:pPr>
        <w:pStyle w:val="ListParagraph"/>
        <w:numPr>
          <w:ilvl w:val="0"/>
          <w:numId w:val="11"/>
        </w:numPr>
        <w:spacing w:after="120" w:line="276" w:lineRule="auto"/>
        <w:ind w:left="426" w:hanging="426"/>
        <w:jc w:val="both"/>
        <w:rPr>
          <w:sz w:val="22"/>
          <w:szCs w:val="22"/>
          <w:lang w:val="id-ID"/>
        </w:rPr>
      </w:pPr>
      <w:r>
        <w:rPr>
          <w:sz w:val="22"/>
          <w:szCs w:val="22"/>
          <w:lang w:val="id-ID"/>
        </w:rPr>
        <w:t xml:space="preserve">BPS.go.id. </w:t>
      </w:r>
      <w:r w:rsidRPr="008A6D8B">
        <w:rPr>
          <w:i/>
          <w:sz w:val="22"/>
          <w:szCs w:val="22"/>
          <w:lang w:val="id-ID"/>
        </w:rPr>
        <w:t>Jumlah Usaha Kecil Menengah di Indonesia</w:t>
      </w:r>
      <w:r>
        <w:rPr>
          <w:sz w:val="22"/>
          <w:szCs w:val="22"/>
          <w:lang w:val="id-ID"/>
        </w:rPr>
        <w:t>. (Online) 22 November, Pukul 22 : 45</w:t>
      </w:r>
    </w:p>
    <w:p w:rsidR="008D3F72" w:rsidRPr="008D3F72" w:rsidRDefault="008D3F72" w:rsidP="00A5312A">
      <w:pPr>
        <w:spacing w:after="120"/>
        <w:jc w:val="both"/>
        <w:rPr>
          <w:sz w:val="22"/>
          <w:szCs w:val="22"/>
          <w:lang w:val="id-ID"/>
        </w:rPr>
      </w:pPr>
    </w:p>
    <w:sectPr w:rsidR="008D3F72" w:rsidRPr="008D3F72" w:rsidSect="004109C8">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418" w:bottom="1418" w:left="1418" w:header="851" w:footer="851" w:gutter="0"/>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98" w:rsidRDefault="009B6898">
      <w:r>
        <w:separator/>
      </w:r>
    </w:p>
  </w:endnote>
  <w:endnote w:type="continuationSeparator" w:id="1">
    <w:p w:rsidR="009B6898" w:rsidRDefault="009B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696"/>
      <w:docPartObj>
        <w:docPartGallery w:val="Page Numbers (Bottom of Page)"/>
        <w:docPartUnique/>
      </w:docPartObj>
    </w:sdtPr>
    <w:sdtContent>
      <w:p w:rsidR="00A3548F" w:rsidRDefault="00872CE7">
        <w:pPr>
          <w:pStyle w:val="Footer"/>
        </w:pPr>
        <w:fldSimple w:instr=" PAGE   \* MERGEFORMAT ">
          <w:r w:rsidR="00BC099D">
            <w:rPr>
              <w:noProof/>
            </w:rPr>
            <w:t>10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3"/>
      <w:docPartObj>
        <w:docPartGallery w:val="Page Numbers (Bottom of Page)"/>
        <w:docPartUnique/>
      </w:docPartObj>
    </w:sdtPr>
    <w:sdtContent>
      <w:p w:rsidR="00A3548F" w:rsidRDefault="00872CE7">
        <w:pPr>
          <w:pStyle w:val="Footer"/>
        </w:pPr>
        <w:fldSimple w:instr=" PAGE   \* MERGEFORMAT ">
          <w:r w:rsidR="00BC099D">
            <w:rPr>
              <w:noProof/>
            </w:rPr>
            <w:t>11</w:t>
          </w:r>
        </w:fldSimple>
      </w:p>
    </w:sdtContent>
  </w:sdt>
  <w:p w:rsidR="00A3548F" w:rsidRDefault="00A3548F" w:rsidP="00F41C6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7"/>
      <w:docPartObj>
        <w:docPartGallery w:val="Page Numbers (Bottom of Page)"/>
        <w:docPartUnique/>
      </w:docPartObj>
    </w:sdtPr>
    <w:sdtContent>
      <w:p w:rsidR="00A3548F" w:rsidRDefault="00872CE7" w:rsidP="007F37FF">
        <w:pPr>
          <w:pStyle w:val="Footer"/>
          <w:spacing w:before="100" w:beforeAutospacing="1"/>
          <w:jc w:val="right"/>
        </w:pPr>
        <w:r>
          <w:fldChar w:fldCharType="begin"/>
        </w:r>
        <w:r w:rsidR="00A3548F" w:rsidRPr="007F37FF">
          <w:instrText xml:space="preserve"> PAGE   \* MERGEFORMAT </w:instrText>
        </w:r>
        <w:r>
          <w:fldChar w:fldCharType="separate"/>
        </w:r>
        <w:r w:rsidR="00BC099D">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98" w:rsidRDefault="009B6898">
      <w:r>
        <w:separator/>
      </w:r>
    </w:p>
  </w:footnote>
  <w:footnote w:type="continuationSeparator" w:id="1">
    <w:p w:rsidR="009B6898" w:rsidRDefault="009B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8F" w:rsidRDefault="00A3548F" w:rsidP="00F45691">
    <w:pPr>
      <w:pStyle w:val="Header"/>
      <w:tabs>
        <w:tab w:val="clear" w:pos="4680"/>
        <w:tab w:val="clear" w:pos="9360"/>
        <w:tab w:val="right" w:pos="9072"/>
      </w:tabs>
    </w:pPr>
    <w:r>
      <w:rPr>
        <w:i/>
        <w:sz w:val="22"/>
        <w:szCs w:val="22"/>
      </w:rPr>
      <w:t>Seminar Nasional GCA 2016</w:t>
    </w:r>
  </w:p>
  <w:p w:rsidR="00A3548F" w:rsidRPr="00F45691" w:rsidRDefault="00A3548F" w:rsidP="00F456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8F" w:rsidRDefault="00A3548F" w:rsidP="00F338AE">
    <w:pPr>
      <w:pStyle w:val="Header"/>
      <w:tabs>
        <w:tab w:val="clear" w:pos="4680"/>
        <w:tab w:val="clear" w:pos="9360"/>
        <w:tab w:val="right" w:pos="9180"/>
      </w:tabs>
      <w:rPr>
        <w:i/>
        <w:sz w:val="22"/>
        <w:szCs w:val="22"/>
      </w:rPr>
    </w:pPr>
    <w:r w:rsidRPr="00482F53">
      <w:rPr>
        <w:sz w:val="22"/>
        <w:szCs w:val="22"/>
      </w:rPr>
      <w:t>ISSN XX-XX</w:t>
    </w:r>
    <w:r w:rsidRPr="00482F53">
      <w:rPr>
        <w:sz w:val="22"/>
        <w:szCs w:val="22"/>
      </w:rPr>
      <w:tab/>
    </w:r>
    <w:r>
      <w:rPr>
        <w:i/>
        <w:sz w:val="22"/>
        <w:szCs w:val="22"/>
      </w:rPr>
      <w:t>Seminar Nasional dan The 2</w:t>
    </w:r>
    <w:r w:rsidRPr="00F338AE">
      <w:rPr>
        <w:i/>
        <w:szCs w:val="24"/>
        <w:vertAlign w:val="superscript"/>
      </w:rPr>
      <w:t>nd</w:t>
    </w:r>
    <w:r>
      <w:rPr>
        <w:i/>
        <w:szCs w:val="24"/>
        <w:vertAlign w:val="superscript"/>
      </w:rPr>
      <w:t xml:space="preserve"> </w:t>
    </w:r>
    <w:r>
      <w:rPr>
        <w:i/>
        <w:sz w:val="22"/>
        <w:szCs w:val="22"/>
      </w:rPr>
      <w:t>Call for Syariah Paper</w:t>
    </w:r>
  </w:p>
  <w:p w:rsidR="00A3548F" w:rsidRPr="00482F53" w:rsidRDefault="00A3548F" w:rsidP="00F338AE">
    <w:pPr>
      <w:pStyle w:val="Header"/>
      <w:tabs>
        <w:tab w:val="clear" w:pos="4680"/>
        <w:tab w:val="clear" w:pos="9360"/>
        <w:tab w:val="right" w:pos="918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8F" w:rsidRDefault="00A3548F" w:rsidP="007F37FF">
    <w:pPr>
      <w:pStyle w:val="Header"/>
      <w:tabs>
        <w:tab w:val="clear" w:pos="4680"/>
        <w:tab w:val="clear" w:pos="9360"/>
        <w:tab w:val="right" w:pos="9072"/>
      </w:tabs>
    </w:pPr>
    <w:r>
      <w:rPr>
        <w:i/>
        <w:sz w:val="22"/>
        <w:szCs w:val="22"/>
      </w:rPr>
      <w:tab/>
      <w:t>Seminar Nasional GCA 2016</w:t>
    </w:r>
  </w:p>
  <w:p w:rsidR="00A3548F" w:rsidRDefault="00A35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22ACA"/>
    <w:multiLevelType w:val="hybridMultilevel"/>
    <w:tmpl w:val="A3EABF10"/>
    <w:lvl w:ilvl="0" w:tplc="0AF827D8">
      <w:start w:val="4"/>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E43D9"/>
    <w:multiLevelType w:val="hybridMultilevel"/>
    <w:tmpl w:val="B8D8E22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88871D2"/>
    <w:multiLevelType w:val="hybridMultilevel"/>
    <w:tmpl w:val="D85855FA"/>
    <w:lvl w:ilvl="0" w:tplc="3ADC9968">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43671808"/>
    <w:multiLevelType w:val="hybridMultilevel"/>
    <w:tmpl w:val="F8EE8580"/>
    <w:lvl w:ilvl="0" w:tplc="4560C9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73B8A"/>
    <w:multiLevelType w:val="hybridMultilevel"/>
    <w:tmpl w:val="51A20D6C"/>
    <w:lvl w:ilvl="0" w:tplc="0EFACE00">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63311687"/>
    <w:multiLevelType w:val="hybridMultilevel"/>
    <w:tmpl w:val="D5FA80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0"/>
  </w:num>
  <w:num w:numId="2">
    <w:abstractNumId w:val="7"/>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evenAndOddHeaders/>
  <w:drawingGridHorizontalSpacing w:val="120"/>
  <w:displayHorizontalDrawingGridEvery w:val="2"/>
  <w:displayVerticalDrawingGridEvery w:val="2"/>
  <w:characterSpacingControl w:val="doNotCompress"/>
  <w:hdrShapeDefaults>
    <o:shapedefaults v:ext="edit" spidmax="25602"/>
  </w:hdrShapeDefaults>
  <w:footnotePr>
    <w:footnote w:id="0"/>
    <w:footnote w:id="1"/>
  </w:footnotePr>
  <w:endnotePr>
    <w:endnote w:id="0"/>
    <w:endnote w:id="1"/>
  </w:endnotePr>
  <w:compat/>
  <w:rsids>
    <w:rsidRoot w:val="00D73172"/>
    <w:rsid w:val="00016C00"/>
    <w:rsid w:val="00017BCC"/>
    <w:rsid w:val="00201B74"/>
    <w:rsid w:val="00203B5F"/>
    <w:rsid w:val="0021008A"/>
    <w:rsid w:val="00214280"/>
    <w:rsid w:val="002241B8"/>
    <w:rsid w:val="002318A5"/>
    <w:rsid w:val="002371F4"/>
    <w:rsid w:val="00240055"/>
    <w:rsid w:val="0026234A"/>
    <w:rsid w:val="00307AC7"/>
    <w:rsid w:val="00324AFE"/>
    <w:rsid w:val="00336B34"/>
    <w:rsid w:val="00343BBD"/>
    <w:rsid w:val="003451AD"/>
    <w:rsid w:val="0036364B"/>
    <w:rsid w:val="003C5E7A"/>
    <w:rsid w:val="003C6629"/>
    <w:rsid w:val="004013F0"/>
    <w:rsid w:val="004109C8"/>
    <w:rsid w:val="00482F53"/>
    <w:rsid w:val="004A6B49"/>
    <w:rsid w:val="004C5327"/>
    <w:rsid w:val="004E1EFB"/>
    <w:rsid w:val="004F22D2"/>
    <w:rsid w:val="00541D2A"/>
    <w:rsid w:val="005468FD"/>
    <w:rsid w:val="00580208"/>
    <w:rsid w:val="005E11D4"/>
    <w:rsid w:val="006048B8"/>
    <w:rsid w:val="00612CF4"/>
    <w:rsid w:val="006459CF"/>
    <w:rsid w:val="006466A8"/>
    <w:rsid w:val="006636B1"/>
    <w:rsid w:val="00704A47"/>
    <w:rsid w:val="00713F5B"/>
    <w:rsid w:val="007432C2"/>
    <w:rsid w:val="007645BA"/>
    <w:rsid w:val="007A0CBD"/>
    <w:rsid w:val="007D1129"/>
    <w:rsid w:val="007E55E8"/>
    <w:rsid w:val="007F37FF"/>
    <w:rsid w:val="007F3CF3"/>
    <w:rsid w:val="0080184F"/>
    <w:rsid w:val="0084586B"/>
    <w:rsid w:val="00872CE7"/>
    <w:rsid w:val="008964A4"/>
    <w:rsid w:val="008A6D8B"/>
    <w:rsid w:val="008D3F72"/>
    <w:rsid w:val="009243FC"/>
    <w:rsid w:val="009331BC"/>
    <w:rsid w:val="0099047D"/>
    <w:rsid w:val="009B6898"/>
    <w:rsid w:val="009D4C59"/>
    <w:rsid w:val="009F3609"/>
    <w:rsid w:val="009F3F7F"/>
    <w:rsid w:val="00A03ECE"/>
    <w:rsid w:val="00A14C37"/>
    <w:rsid w:val="00A3548F"/>
    <w:rsid w:val="00A5312A"/>
    <w:rsid w:val="00A54B10"/>
    <w:rsid w:val="00A72B34"/>
    <w:rsid w:val="00A8605C"/>
    <w:rsid w:val="00A93D6A"/>
    <w:rsid w:val="00AE435A"/>
    <w:rsid w:val="00B178C0"/>
    <w:rsid w:val="00BC099D"/>
    <w:rsid w:val="00BC4E86"/>
    <w:rsid w:val="00BC782F"/>
    <w:rsid w:val="00BD4300"/>
    <w:rsid w:val="00BE5E04"/>
    <w:rsid w:val="00BE7B73"/>
    <w:rsid w:val="00C35CDC"/>
    <w:rsid w:val="00C829DC"/>
    <w:rsid w:val="00CA633C"/>
    <w:rsid w:val="00CC24CE"/>
    <w:rsid w:val="00CF10C0"/>
    <w:rsid w:val="00D500E1"/>
    <w:rsid w:val="00D73172"/>
    <w:rsid w:val="00D97039"/>
    <w:rsid w:val="00DA03BE"/>
    <w:rsid w:val="00DA649B"/>
    <w:rsid w:val="00DB5735"/>
    <w:rsid w:val="00DD171B"/>
    <w:rsid w:val="00DD48A1"/>
    <w:rsid w:val="00DE6836"/>
    <w:rsid w:val="00E226DA"/>
    <w:rsid w:val="00E501F4"/>
    <w:rsid w:val="00EB2CA3"/>
    <w:rsid w:val="00F007C5"/>
    <w:rsid w:val="00F01E62"/>
    <w:rsid w:val="00F338AE"/>
    <w:rsid w:val="00F41C66"/>
    <w:rsid w:val="00F45691"/>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E217-2633-4BE4-BD25-4D0BE84D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E5-471</cp:lastModifiedBy>
  <cp:revision>4</cp:revision>
  <cp:lastPrinted>2015-05-11T07:19:00Z</cp:lastPrinted>
  <dcterms:created xsi:type="dcterms:W3CDTF">2016-02-22T16:07:00Z</dcterms:created>
  <dcterms:modified xsi:type="dcterms:W3CDTF">2016-02-23T01:19:00Z</dcterms:modified>
</cp:coreProperties>
</file>