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7F" w:rsidRPr="00277782" w:rsidRDefault="00B977A9" w:rsidP="0074167F">
      <w:pPr>
        <w:spacing w:line="240" w:lineRule="auto"/>
        <w:ind w:firstLine="0"/>
        <w:jc w:val="center"/>
        <w:rPr>
          <w:rFonts w:ascii="Times New Roman" w:hAnsi="Times New Roman"/>
          <w:b/>
          <w:sz w:val="28"/>
          <w:szCs w:val="28"/>
          <w:lang w:val="en-US"/>
        </w:rPr>
      </w:pPr>
      <w:r>
        <w:rPr>
          <w:rFonts w:ascii="Times New Roman" w:hAnsi="Times New Roman"/>
          <w:b/>
          <w:sz w:val="28"/>
          <w:szCs w:val="28"/>
          <w:lang w:val="en-US"/>
        </w:rPr>
        <w:t>ANALISIS</w:t>
      </w:r>
      <w:r w:rsidR="0074167F" w:rsidRPr="00277782">
        <w:rPr>
          <w:rFonts w:ascii="Times New Roman" w:hAnsi="Times New Roman"/>
          <w:b/>
          <w:sz w:val="28"/>
          <w:szCs w:val="28"/>
          <w:lang w:val="en-US"/>
        </w:rPr>
        <w:t xml:space="preserve"> PERHITUNGAN RASIO-RASIO KEUANGAN </w:t>
      </w:r>
    </w:p>
    <w:p w:rsidR="0074167F" w:rsidRPr="00277782" w:rsidRDefault="0074167F" w:rsidP="0074167F">
      <w:pPr>
        <w:spacing w:line="240" w:lineRule="auto"/>
        <w:ind w:firstLine="0"/>
        <w:jc w:val="center"/>
        <w:rPr>
          <w:rFonts w:ascii="Times New Roman" w:hAnsi="Times New Roman"/>
          <w:b/>
          <w:sz w:val="28"/>
          <w:szCs w:val="28"/>
          <w:lang w:val="en-US"/>
        </w:rPr>
      </w:pPr>
      <w:r w:rsidRPr="00277782">
        <w:rPr>
          <w:rFonts w:ascii="Times New Roman" w:hAnsi="Times New Roman"/>
          <w:b/>
          <w:sz w:val="28"/>
          <w:szCs w:val="28"/>
          <w:lang w:val="en-US"/>
        </w:rPr>
        <w:t xml:space="preserve">TERHADAP KINERJA BANK KONVENSIONAL </w:t>
      </w:r>
    </w:p>
    <w:p w:rsidR="0074167F" w:rsidRPr="00277782" w:rsidRDefault="0074167F" w:rsidP="0074167F">
      <w:pPr>
        <w:spacing w:line="240" w:lineRule="auto"/>
        <w:ind w:firstLine="0"/>
        <w:jc w:val="center"/>
        <w:rPr>
          <w:rFonts w:ascii="Times New Roman" w:hAnsi="Times New Roman"/>
          <w:b/>
          <w:sz w:val="28"/>
          <w:szCs w:val="28"/>
          <w:lang w:val="en-US"/>
        </w:rPr>
      </w:pPr>
      <w:r w:rsidRPr="00277782">
        <w:rPr>
          <w:rFonts w:ascii="Times New Roman" w:hAnsi="Times New Roman"/>
          <w:b/>
          <w:sz w:val="28"/>
          <w:szCs w:val="28"/>
          <w:lang w:val="en-US"/>
        </w:rPr>
        <w:t>DI BURSA EFEK INDONESIA</w:t>
      </w:r>
    </w:p>
    <w:p w:rsidR="0074167F" w:rsidRPr="00277782" w:rsidRDefault="0074167F" w:rsidP="0074167F">
      <w:pPr>
        <w:ind w:firstLine="0"/>
        <w:jc w:val="center"/>
        <w:rPr>
          <w:rFonts w:ascii="Times New Roman" w:hAnsi="Times New Roman"/>
          <w:b/>
          <w:sz w:val="24"/>
          <w:szCs w:val="24"/>
          <w:lang w:val="en-US"/>
        </w:rPr>
      </w:pPr>
    </w:p>
    <w:p w:rsidR="0074167F" w:rsidRPr="00277782" w:rsidRDefault="00F7449D" w:rsidP="0074167F">
      <w:pPr>
        <w:spacing w:line="240" w:lineRule="auto"/>
        <w:ind w:firstLine="0"/>
        <w:jc w:val="center"/>
        <w:rPr>
          <w:rFonts w:ascii="Times New Roman" w:hAnsi="Times New Roman"/>
          <w:b/>
          <w:sz w:val="24"/>
          <w:szCs w:val="24"/>
          <w:lang w:val="en-US"/>
        </w:rPr>
      </w:pPr>
      <w:r w:rsidRPr="00277782">
        <w:rPr>
          <w:rFonts w:ascii="Times New Roman" w:hAnsi="Times New Roman"/>
          <w:b/>
          <w:sz w:val="24"/>
          <w:szCs w:val="24"/>
          <w:lang w:val="en-US"/>
        </w:rPr>
        <w:t>Septiani Fransisca</w:t>
      </w:r>
    </w:p>
    <w:p w:rsidR="0074167F" w:rsidRPr="00277782" w:rsidRDefault="0074167F" w:rsidP="0074167F">
      <w:pPr>
        <w:spacing w:line="240" w:lineRule="auto"/>
        <w:ind w:firstLine="0"/>
        <w:jc w:val="center"/>
        <w:rPr>
          <w:rFonts w:ascii="Times New Roman" w:hAnsi="Times New Roman"/>
          <w:b/>
          <w:sz w:val="24"/>
          <w:szCs w:val="24"/>
          <w:lang w:val="en-US"/>
        </w:rPr>
      </w:pPr>
      <w:r w:rsidRPr="00277782">
        <w:rPr>
          <w:rFonts w:ascii="Times New Roman" w:hAnsi="Times New Roman"/>
          <w:b/>
          <w:sz w:val="24"/>
          <w:szCs w:val="24"/>
          <w:lang w:val="en-US"/>
        </w:rPr>
        <w:t>Dosen Universitas Bina Darma</w:t>
      </w:r>
    </w:p>
    <w:p w:rsidR="0074167F" w:rsidRPr="00277782" w:rsidRDefault="0074167F" w:rsidP="0074167F">
      <w:pPr>
        <w:spacing w:line="240" w:lineRule="auto"/>
        <w:ind w:firstLine="0"/>
        <w:jc w:val="center"/>
        <w:rPr>
          <w:rFonts w:ascii="Times New Roman" w:hAnsi="Times New Roman"/>
          <w:b/>
          <w:sz w:val="24"/>
          <w:szCs w:val="24"/>
          <w:lang w:val="en-US"/>
        </w:rPr>
      </w:pPr>
      <w:r w:rsidRPr="00277782">
        <w:rPr>
          <w:rFonts w:ascii="Times New Roman" w:hAnsi="Times New Roman"/>
          <w:b/>
          <w:sz w:val="24"/>
          <w:szCs w:val="24"/>
          <w:lang w:val="en-US"/>
        </w:rPr>
        <w:t>Jalan Jenderal Ahmad Yani No.3 Palembang</w:t>
      </w:r>
    </w:p>
    <w:p w:rsidR="0074167F" w:rsidRPr="00277782" w:rsidRDefault="00F7449D" w:rsidP="00F7449D">
      <w:pPr>
        <w:spacing w:line="240" w:lineRule="auto"/>
        <w:ind w:firstLine="0"/>
        <w:jc w:val="center"/>
        <w:rPr>
          <w:rFonts w:ascii="Times New Roman" w:hAnsi="Times New Roman"/>
          <w:b/>
          <w:sz w:val="24"/>
          <w:szCs w:val="24"/>
          <w:lang w:val="en-US"/>
        </w:rPr>
      </w:pPr>
      <w:r w:rsidRPr="00277782">
        <w:rPr>
          <w:rFonts w:ascii="Times New Roman" w:hAnsi="Times New Roman"/>
          <w:b/>
          <w:sz w:val="24"/>
          <w:szCs w:val="24"/>
          <w:lang w:val="en-US"/>
        </w:rPr>
        <w:t>Sur-el</w:t>
      </w:r>
      <w:r w:rsidR="0074167F" w:rsidRPr="00277782">
        <w:rPr>
          <w:rFonts w:ascii="Times New Roman" w:hAnsi="Times New Roman"/>
          <w:b/>
          <w:sz w:val="24"/>
          <w:szCs w:val="24"/>
          <w:lang w:val="en-US"/>
        </w:rPr>
        <w:t xml:space="preserve">: </w:t>
      </w:r>
      <w:r w:rsidRPr="00277782">
        <w:rPr>
          <w:rFonts w:ascii="Times New Roman" w:hAnsi="Times New Roman"/>
          <w:b/>
          <w:sz w:val="24"/>
          <w:szCs w:val="24"/>
          <w:lang w:val="en-US"/>
        </w:rPr>
        <w:t>septiani.fransisca@binadarma.ac.id</w:t>
      </w:r>
    </w:p>
    <w:p w:rsidR="00F7449D" w:rsidRPr="00277782" w:rsidRDefault="00F7449D" w:rsidP="00F7449D">
      <w:pPr>
        <w:spacing w:line="240" w:lineRule="auto"/>
        <w:ind w:firstLine="0"/>
        <w:jc w:val="center"/>
        <w:rPr>
          <w:rFonts w:ascii="Times New Roman" w:hAnsi="Times New Roman"/>
          <w:sz w:val="24"/>
          <w:szCs w:val="24"/>
          <w:lang w:val="en-US"/>
        </w:rPr>
      </w:pPr>
    </w:p>
    <w:p w:rsidR="0074167F" w:rsidRPr="00277782" w:rsidRDefault="0074167F" w:rsidP="00B977A9">
      <w:pPr>
        <w:pBdr>
          <w:top w:val="single" w:sz="4" w:space="1" w:color="auto"/>
        </w:pBdr>
        <w:spacing w:line="240" w:lineRule="auto"/>
        <w:ind w:left="567" w:right="567" w:firstLine="0"/>
        <w:rPr>
          <w:rFonts w:ascii="Times New Roman" w:hAnsi="Times New Roman"/>
          <w:b/>
          <w:i/>
          <w:sz w:val="20"/>
          <w:szCs w:val="20"/>
          <w:lang w:val="en-US"/>
        </w:rPr>
      </w:pPr>
      <w:r w:rsidRPr="00277782">
        <w:rPr>
          <w:rFonts w:ascii="Times New Roman" w:hAnsi="Times New Roman"/>
          <w:b/>
          <w:i/>
          <w:sz w:val="20"/>
          <w:szCs w:val="20"/>
          <w:lang w:val="en-US"/>
        </w:rPr>
        <w:t xml:space="preserve">Abstract: </w:t>
      </w:r>
      <w:r w:rsidRPr="00277782">
        <w:rPr>
          <w:rFonts w:ascii="Times New Roman" w:hAnsi="Times New Roman"/>
          <w:i/>
          <w:sz w:val="20"/>
          <w:szCs w:val="20"/>
          <w:lang w:val="en-US"/>
        </w:rPr>
        <w:t>This study aims to examine the effect of</w:t>
      </w:r>
      <w:r w:rsidR="00F81508" w:rsidRPr="00277782">
        <w:rPr>
          <w:rFonts w:ascii="Times New Roman" w:hAnsi="Times New Roman"/>
          <w:i/>
          <w:sz w:val="20"/>
          <w:szCs w:val="20"/>
          <w:lang w:val="en-US"/>
        </w:rPr>
        <w:t xml:space="preserve"> the Capital Adequacy Ratio</w:t>
      </w:r>
      <w:r w:rsidR="00971FFF" w:rsidRPr="00277782">
        <w:rPr>
          <w:rFonts w:ascii="Times New Roman" w:hAnsi="Times New Roman"/>
          <w:i/>
          <w:sz w:val="20"/>
          <w:szCs w:val="20"/>
          <w:lang w:val="en-US"/>
        </w:rPr>
        <w:t xml:space="preserve"> (CAR)</w:t>
      </w:r>
      <w:r w:rsidR="00F81508" w:rsidRPr="00277782">
        <w:rPr>
          <w:rFonts w:ascii="Times New Roman" w:hAnsi="Times New Roman"/>
          <w:i/>
          <w:sz w:val="20"/>
          <w:szCs w:val="20"/>
          <w:lang w:val="en-US"/>
        </w:rPr>
        <w:t>, Net Interest Margin</w:t>
      </w:r>
      <w:r w:rsidR="00971FFF" w:rsidRPr="00277782">
        <w:rPr>
          <w:rFonts w:ascii="Times New Roman" w:hAnsi="Times New Roman"/>
          <w:i/>
          <w:sz w:val="20"/>
          <w:szCs w:val="20"/>
          <w:lang w:val="en-US"/>
        </w:rPr>
        <w:t xml:space="preserve"> (NIM)</w:t>
      </w:r>
      <w:r w:rsidR="00F81508" w:rsidRPr="00277782">
        <w:rPr>
          <w:rFonts w:ascii="Times New Roman" w:hAnsi="Times New Roman"/>
          <w:i/>
          <w:sz w:val="20"/>
          <w:szCs w:val="20"/>
          <w:lang w:val="en-US"/>
        </w:rPr>
        <w:t xml:space="preserve">, and </w:t>
      </w:r>
      <w:r w:rsidR="0071668B" w:rsidRPr="00277782">
        <w:rPr>
          <w:rFonts w:ascii="Times New Roman" w:hAnsi="Times New Roman"/>
          <w:i/>
          <w:sz w:val="20"/>
          <w:szCs w:val="20"/>
          <w:lang w:val="en-US"/>
        </w:rPr>
        <w:t>Loan to Deposit</w:t>
      </w:r>
      <w:r w:rsidR="00971FFF" w:rsidRPr="00277782">
        <w:rPr>
          <w:rFonts w:ascii="Times New Roman" w:hAnsi="Times New Roman"/>
          <w:i/>
          <w:sz w:val="20"/>
          <w:szCs w:val="20"/>
          <w:lang w:val="en-US"/>
        </w:rPr>
        <w:t xml:space="preserve"> Ratio (LDR) to the </w:t>
      </w:r>
      <w:r w:rsidR="0071668B" w:rsidRPr="00277782">
        <w:rPr>
          <w:rFonts w:ascii="Times New Roman" w:hAnsi="Times New Roman"/>
          <w:i/>
          <w:sz w:val="20"/>
          <w:szCs w:val="20"/>
          <w:lang w:val="en-US"/>
        </w:rPr>
        <w:t>Return on Asset</w:t>
      </w:r>
      <w:r w:rsidR="00971FFF" w:rsidRPr="00277782">
        <w:rPr>
          <w:rFonts w:ascii="Times New Roman" w:hAnsi="Times New Roman"/>
          <w:i/>
          <w:sz w:val="20"/>
          <w:szCs w:val="20"/>
          <w:lang w:val="en-US"/>
        </w:rPr>
        <w:t xml:space="preserve"> (ROA) </w:t>
      </w:r>
      <w:r w:rsidRPr="00277782">
        <w:rPr>
          <w:rFonts w:ascii="Times New Roman" w:hAnsi="Times New Roman"/>
          <w:i/>
          <w:sz w:val="20"/>
          <w:szCs w:val="20"/>
          <w:lang w:val="en-US"/>
        </w:rPr>
        <w:t xml:space="preserve">as </w:t>
      </w:r>
      <w:r w:rsidR="00971FFF" w:rsidRPr="00277782">
        <w:rPr>
          <w:rFonts w:ascii="Times New Roman" w:hAnsi="Times New Roman"/>
          <w:i/>
          <w:sz w:val="20"/>
          <w:szCs w:val="20"/>
          <w:lang w:val="en-US"/>
        </w:rPr>
        <w:t xml:space="preserve">the </w:t>
      </w:r>
      <w:r w:rsidRPr="00277782">
        <w:rPr>
          <w:rFonts w:ascii="Times New Roman" w:hAnsi="Times New Roman"/>
          <w:i/>
          <w:sz w:val="20"/>
          <w:szCs w:val="20"/>
          <w:lang w:val="en-US"/>
        </w:rPr>
        <w:t xml:space="preserve">proxy of Financial Performance Banking Companies listed on IDX </w:t>
      </w:r>
      <w:r w:rsidR="00971FFF" w:rsidRPr="00277782">
        <w:rPr>
          <w:rFonts w:ascii="Times New Roman" w:hAnsi="Times New Roman"/>
          <w:i/>
          <w:sz w:val="20"/>
          <w:szCs w:val="20"/>
          <w:lang w:val="en-US"/>
        </w:rPr>
        <w:t xml:space="preserve">from </w:t>
      </w:r>
      <w:r w:rsidRPr="00277782">
        <w:rPr>
          <w:rFonts w:ascii="Times New Roman" w:hAnsi="Times New Roman"/>
          <w:i/>
          <w:sz w:val="20"/>
          <w:szCs w:val="20"/>
          <w:lang w:val="en-US"/>
        </w:rPr>
        <w:t xml:space="preserve">2007 to 2014. The data used in this study was obtained from the Annual Financial Statements Banking Companies listed on the Stock Exchange </w:t>
      </w:r>
      <w:r w:rsidR="00971FFF" w:rsidRPr="00277782">
        <w:rPr>
          <w:rFonts w:ascii="Times New Roman" w:hAnsi="Times New Roman"/>
          <w:i/>
          <w:sz w:val="20"/>
          <w:szCs w:val="20"/>
          <w:lang w:val="en-US"/>
        </w:rPr>
        <w:t xml:space="preserve">of </w:t>
      </w:r>
      <w:r w:rsidRPr="00277782">
        <w:rPr>
          <w:rFonts w:ascii="Times New Roman" w:hAnsi="Times New Roman"/>
          <w:i/>
          <w:sz w:val="20"/>
          <w:szCs w:val="20"/>
          <w:lang w:val="en-US"/>
        </w:rPr>
        <w:t xml:space="preserve">the </w:t>
      </w:r>
      <w:r w:rsidR="00971FFF" w:rsidRPr="00277782">
        <w:rPr>
          <w:rFonts w:ascii="Times New Roman" w:hAnsi="Times New Roman"/>
          <w:i/>
          <w:sz w:val="20"/>
          <w:szCs w:val="20"/>
          <w:lang w:val="en-US"/>
        </w:rPr>
        <w:t xml:space="preserve">observed </w:t>
      </w:r>
      <w:r w:rsidRPr="00277782">
        <w:rPr>
          <w:rFonts w:ascii="Times New Roman" w:hAnsi="Times New Roman"/>
          <w:i/>
          <w:sz w:val="20"/>
          <w:szCs w:val="20"/>
          <w:lang w:val="en-US"/>
        </w:rPr>
        <w:t>period</w:t>
      </w:r>
      <w:r w:rsidR="00971FFF" w:rsidRPr="00277782">
        <w:rPr>
          <w:rFonts w:ascii="Times New Roman" w:hAnsi="Times New Roman"/>
          <w:i/>
          <w:sz w:val="20"/>
          <w:szCs w:val="20"/>
          <w:lang w:val="en-US"/>
        </w:rPr>
        <w:t>.</w:t>
      </w:r>
      <w:r w:rsidRPr="00277782">
        <w:rPr>
          <w:rFonts w:ascii="Times New Roman" w:hAnsi="Times New Roman"/>
          <w:i/>
          <w:sz w:val="20"/>
          <w:szCs w:val="20"/>
          <w:lang w:val="en-US"/>
        </w:rPr>
        <w:t xml:space="preserve"> After passing through the stage of purposive sampling, the samples are fit for use by 5 Banking Companies Listed on the Stock Exchange.</w:t>
      </w:r>
      <w:r w:rsidR="00971FFF" w:rsidRPr="00277782">
        <w:rPr>
          <w:rFonts w:ascii="Times New Roman" w:hAnsi="Times New Roman"/>
          <w:i/>
          <w:sz w:val="20"/>
          <w:szCs w:val="20"/>
          <w:lang w:val="en-US"/>
        </w:rPr>
        <w:t xml:space="preserve"> </w:t>
      </w:r>
      <w:r w:rsidRPr="00277782">
        <w:rPr>
          <w:rFonts w:ascii="Times New Roman" w:hAnsi="Times New Roman"/>
          <w:i/>
          <w:sz w:val="20"/>
          <w:szCs w:val="20"/>
          <w:lang w:val="en-US"/>
        </w:rPr>
        <w:t xml:space="preserve">The results showed that the variables CAR, NIM and LDR </w:t>
      </w:r>
      <w:r w:rsidR="00971FFF" w:rsidRPr="00277782">
        <w:rPr>
          <w:rFonts w:ascii="Times New Roman" w:hAnsi="Times New Roman"/>
          <w:i/>
          <w:sz w:val="20"/>
          <w:szCs w:val="20"/>
          <w:lang w:val="en-US"/>
        </w:rPr>
        <w:t xml:space="preserve">are </w:t>
      </w:r>
      <w:r w:rsidRPr="00277782">
        <w:rPr>
          <w:rFonts w:ascii="Times New Roman" w:hAnsi="Times New Roman"/>
          <w:i/>
          <w:sz w:val="20"/>
          <w:szCs w:val="20"/>
          <w:lang w:val="en-US"/>
        </w:rPr>
        <w:t xml:space="preserve">positive and </w:t>
      </w:r>
      <w:r w:rsidR="00971FFF" w:rsidRPr="00277782">
        <w:rPr>
          <w:rFonts w:ascii="Times New Roman" w:hAnsi="Times New Roman"/>
          <w:i/>
          <w:sz w:val="20"/>
          <w:szCs w:val="20"/>
          <w:lang w:val="en-US"/>
        </w:rPr>
        <w:t xml:space="preserve">has </w:t>
      </w:r>
      <w:r w:rsidRPr="00277782">
        <w:rPr>
          <w:rFonts w:ascii="Times New Roman" w:hAnsi="Times New Roman"/>
          <w:i/>
          <w:sz w:val="20"/>
          <w:szCs w:val="20"/>
          <w:lang w:val="en-US"/>
        </w:rPr>
        <w:t xml:space="preserve">significant impact on ROA. Of the three significant variables, the variable CAR has the greatest influence on ROA </w:t>
      </w:r>
      <w:r w:rsidR="00971FFF" w:rsidRPr="00277782">
        <w:rPr>
          <w:rFonts w:ascii="Times New Roman" w:hAnsi="Times New Roman"/>
          <w:i/>
          <w:sz w:val="20"/>
          <w:szCs w:val="20"/>
          <w:lang w:val="en-US"/>
        </w:rPr>
        <w:t>with</w:t>
      </w:r>
      <w:r w:rsidRPr="00277782">
        <w:rPr>
          <w:rFonts w:ascii="Times New Roman" w:hAnsi="Times New Roman"/>
          <w:i/>
          <w:sz w:val="20"/>
          <w:szCs w:val="20"/>
          <w:lang w:val="en-US"/>
        </w:rPr>
        <w:t xml:space="preserve"> the coefficient of 1.645. </w:t>
      </w:r>
    </w:p>
    <w:p w:rsidR="0074167F" w:rsidRPr="00277782" w:rsidRDefault="0074167F" w:rsidP="00B977A9">
      <w:pPr>
        <w:spacing w:line="240" w:lineRule="auto"/>
        <w:ind w:left="567" w:right="567" w:firstLine="0"/>
        <w:rPr>
          <w:rFonts w:ascii="Times New Roman" w:hAnsi="Times New Roman"/>
          <w:b/>
          <w:i/>
          <w:sz w:val="10"/>
          <w:szCs w:val="20"/>
          <w:lang w:val="en-US"/>
        </w:rPr>
      </w:pPr>
    </w:p>
    <w:p w:rsidR="0074167F" w:rsidRPr="00277782" w:rsidRDefault="00971FFF" w:rsidP="00B977A9">
      <w:pPr>
        <w:spacing w:line="240" w:lineRule="auto"/>
        <w:ind w:left="567" w:right="567" w:firstLine="0"/>
        <w:rPr>
          <w:rFonts w:ascii="Times New Roman" w:hAnsi="Times New Roman"/>
          <w:i/>
          <w:sz w:val="20"/>
          <w:szCs w:val="20"/>
          <w:lang w:val="en-US"/>
        </w:rPr>
      </w:pPr>
      <w:r w:rsidRPr="00277782">
        <w:rPr>
          <w:rFonts w:ascii="Times New Roman" w:hAnsi="Times New Roman"/>
          <w:b/>
          <w:i/>
          <w:sz w:val="20"/>
          <w:szCs w:val="20"/>
          <w:lang w:val="en-US"/>
        </w:rPr>
        <w:t>Keywords</w:t>
      </w:r>
      <w:r w:rsidR="0074167F" w:rsidRPr="00277782">
        <w:rPr>
          <w:rFonts w:ascii="Times New Roman" w:hAnsi="Times New Roman"/>
          <w:b/>
          <w:i/>
          <w:sz w:val="20"/>
          <w:szCs w:val="20"/>
          <w:lang w:val="en-US"/>
        </w:rPr>
        <w:t>:</w:t>
      </w:r>
      <w:r w:rsidR="0074167F" w:rsidRPr="00277782">
        <w:rPr>
          <w:rFonts w:ascii="Times New Roman" w:hAnsi="Times New Roman"/>
          <w:i/>
          <w:sz w:val="20"/>
          <w:szCs w:val="20"/>
          <w:lang w:val="en-US"/>
        </w:rPr>
        <w:t xml:space="preserve"> CAR, NIM, LDR, Financial Performance, Conventional</w:t>
      </w:r>
      <w:r w:rsidRPr="00277782">
        <w:rPr>
          <w:rFonts w:ascii="Times New Roman" w:hAnsi="Times New Roman"/>
          <w:i/>
          <w:sz w:val="20"/>
          <w:szCs w:val="20"/>
          <w:lang w:val="en-US"/>
        </w:rPr>
        <w:t xml:space="preserve"> Bank</w:t>
      </w:r>
    </w:p>
    <w:p w:rsidR="0074167F" w:rsidRPr="00277782" w:rsidRDefault="0074167F" w:rsidP="00B977A9">
      <w:pPr>
        <w:tabs>
          <w:tab w:val="left" w:pos="567"/>
        </w:tabs>
        <w:spacing w:line="240" w:lineRule="auto"/>
        <w:ind w:left="567" w:right="567" w:firstLine="0"/>
        <w:rPr>
          <w:rFonts w:ascii="Times New Roman" w:hAnsi="Times New Roman"/>
          <w:b/>
          <w:sz w:val="20"/>
          <w:szCs w:val="20"/>
          <w:lang w:val="en-US"/>
        </w:rPr>
      </w:pPr>
    </w:p>
    <w:p w:rsidR="0074167F" w:rsidRPr="00277782" w:rsidRDefault="00971FFF" w:rsidP="00B977A9">
      <w:pPr>
        <w:tabs>
          <w:tab w:val="left" w:pos="567"/>
        </w:tabs>
        <w:spacing w:line="240" w:lineRule="auto"/>
        <w:ind w:left="567" w:right="567" w:firstLine="0"/>
        <w:rPr>
          <w:rFonts w:ascii="Times New Roman" w:hAnsi="Times New Roman"/>
          <w:i/>
          <w:sz w:val="20"/>
          <w:szCs w:val="20"/>
          <w:lang w:val="en-US"/>
        </w:rPr>
      </w:pPr>
      <w:r w:rsidRPr="00277782">
        <w:rPr>
          <w:rFonts w:ascii="Times New Roman" w:hAnsi="Times New Roman"/>
          <w:b/>
          <w:i/>
          <w:sz w:val="20"/>
          <w:szCs w:val="20"/>
          <w:lang w:val="en-US"/>
        </w:rPr>
        <w:t>Abstrak</w:t>
      </w:r>
      <w:r w:rsidR="0074167F" w:rsidRPr="00277782">
        <w:rPr>
          <w:rFonts w:ascii="Times New Roman" w:hAnsi="Times New Roman"/>
          <w:b/>
          <w:i/>
          <w:sz w:val="20"/>
          <w:szCs w:val="20"/>
          <w:lang w:val="en-US"/>
        </w:rPr>
        <w:t xml:space="preserve">: </w:t>
      </w:r>
      <w:r w:rsidR="0074167F" w:rsidRPr="00277782">
        <w:rPr>
          <w:rFonts w:ascii="Times New Roman" w:hAnsi="Times New Roman"/>
          <w:i/>
          <w:sz w:val="20"/>
          <w:szCs w:val="20"/>
          <w:lang w:val="en-US"/>
        </w:rPr>
        <w:t>Penelitian ini be</w:t>
      </w:r>
      <w:r w:rsidRPr="00277782">
        <w:rPr>
          <w:rFonts w:ascii="Times New Roman" w:hAnsi="Times New Roman"/>
          <w:i/>
          <w:sz w:val="20"/>
          <w:szCs w:val="20"/>
          <w:lang w:val="en-US"/>
        </w:rPr>
        <w:t>r</w:t>
      </w:r>
      <w:r w:rsidR="0074167F" w:rsidRPr="00277782">
        <w:rPr>
          <w:rFonts w:ascii="Times New Roman" w:hAnsi="Times New Roman"/>
          <w:i/>
          <w:sz w:val="20"/>
          <w:szCs w:val="20"/>
          <w:lang w:val="en-US"/>
        </w:rPr>
        <w:t>tujuan untuk menguji pengaruh Capital Adequacy Ratio</w:t>
      </w:r>
      <w:r w:rsidRPr="00277782">
        <w:rPr>
          <w:rFonts w:ascii="Times New Roman" w:hAnsi="Times New Roman"/>
          <w:i/>
          <w:sz w:val="20"/>
          <w:szCs w:val="20"/>
          <w:lang w:val="en-US"/>
        </w:rPr>
        <w:t xml:space="preserve"> (CAR)</w:t>
      </w:r>
      <w:r w:rsidR="0074167F" w:rsidRPr="00277782">
        <w:rPr>
          <w:rFonts w:ascii="Times New Roman" w:hAnsi="Times New Roman"/>
          <w:i/>
          <w:sz w:val="20"/>
          <w:szCs w:val="20"/>
          <w:lang w:val="en-US"/>
        </w:rPr>
        <w:t xml:space="preserve">, </w:t>
      </w:r>
      <w:r w:rsidR="00F81508" w:rsidRPr="00277782">
        <w:rPr>
          <w:rFonts w:ascii="Times New Roman" w:hAnsi="Times New Roman"/>
          <w:i/>
          <w:sz w:val="20"/>
          <w:szCs w:val="20"/>
          <w:lang w:val="en-US"/>
        </w:rPr>
        <w:t>Net Interest Margin</w:t>
      </w:r>
      <w:r w:rsidRPr="00277782">
        <w:rPr>
          <w:rFonts w:ascii="Times New Roman" w:hAnsi="Times New Roman"/>
          <w:i/>
          <w:sz w:val="20"/>
          <w:szCs w:val="20"/>
          <w:lang w:val="en-US"/>
        </w:rPr>
        <w:t xml:space="preserve"> (NIM)</w:t>
      </w:r>
      <w:r w:rsidR="0074167F" w:rsidRPr="00277782">
        <w:rPr>
          <w:rFonts w:ascii="Times New Roman" w:hAnsi="Times New Roman"/>
          <w:i/>
          <w:sz w:val="20"/>
          <w:szCs w:val="20"/>
          <w:lang w:val="en-US"/>
        </w:rPr>
        <w:t xml:space="preserve">, dan </w:t>
      </w:r>
      <w:r w:rsidR="0071668B" w:rsidRPr="00277782">
        <w:rPr>
          <w:rFonts w:ascii="Times New Roman" w:hAnsi="Times New Roman"/>
          <w:i/>
          <w:sz w:val="20"/>
          <w:szCs w:val="20"/>
          <w:lang w:val="en-US"/>
        </w:rPr>
        <w:t>Loan to Deposit</w:t>
      </w:r>
      <w:r w:rsidR="0074167F" w:rsidRPr="00277782">
        <w:rPr>
          <w:rFonts w:ascii="Times New Roman" w:hAnsi="Times New Roman"/>
          <w:i/>
          <w:sz w:val="20"/>
          <w:szCs w:val="20"/>
          <w:lang w:val="en-US"/>
        </w:rPr>
        <w:t xml:space="preserve"> Ratio </w:t>
      </w:r>
      <w:r w:rsidRPr="00277782">
        <w:rPr>
          <w:rFonts w:ascii="Times New Roman" w:hAnsi="Times New Roman"/>
          <w:i/>
          <w:sz w:val="20"/>
          <w:szCs w:val="20"/>
          <w:lang w:val="en-US"/>
        </w:rPr>
        <w:t xml:space="preserve">(LDR) </w:t>
      </w:r>
      <w:r w:rsidR="0074167F" w:rsidRPr="00277782">
        <w:rPr>
          <w:rFonts w:ascii="Times New Roman" w:hAnsi="Times New Roman"/>
          <w:i/>
          <w:sz w:val="20"/>
          <w:szCs w:val="20"/>
          <w:lang w:val="en-US"/>
        </w:rPr>
        <w:t xml:space="preserve">terhadap </w:t>
      </w:r>
      <w:r w:rsidR="0071668B" w:rsidRPr="00277782">
        <w:rPr>
          <w:rFonts w:ascii="Times New Roman" w:hAnsi="Times New Roman"/>
          <w:i/>
          <w:sz w:val="20"/>
          <w:szCs w:val="20"/>
          <w:lang w:val="en-US"/>
        </w:rPr>
        <w:t>Return on Asset</w:t>
      </w:r>
      <w:r w:rsidR="0074167F" w:rsidRPr="00277782">
        <w:rPr>
          <w:rFonts w:ascii="Times New Roman" w:hAnsi="Times New Roman"/>
          <w:i/>
          <w:sz w:val="20"/>
          <w:szCs w:val="20"/>
          <w:lang w:val="en-US"/>
        </w:rPr>
        <w:t xml:space="preserve"> </w:t>
      </w:r>
      <w:r w:rsidRPr="00277782">
        <w:rPr>
          <w:rFonts w:ascii="Times New Roman" w:hAnsi="Times New Roman"/>
          <w:i/>
          <w:sz w:val="20"/>
          <w:szCs w:val="20"/>
          <w:lang w:val="en-US"/>
        </w:rPr>
        <w:t xml:space="preserve">(ROA) </w:t>
      </w:r>
      <w:r w:rsidR="0074167F" w:rsidRPr="00277782">
        <w:rPr>
          <w:rFonts w:ascii="Times New Roman" w:hAnsi="Times New Roman"/>
          <w:i/>
          <w:sz w:val="20"/>
          <w:szCs w:val="20"/>
          <w:lang w:val="en-US"/>
        </w:rPr>
        <w:t xml:space="preserve">sebagai proksi dari Kinerja Keuangan Perusahaan Perbankan yang tercatat di BEI 2007 hingga 2014. Data yang digunakan dalam penelitian ini diperoleh dari Laporan Keuangan Publikasi Tahunan Perusahaan Perbankan yang tercatat di BEI periode 2007 hingga 2014. Setelah melewati tahap purposive sampling, maka sampel yang layak digunakan sebanyak 5 Perusahaan Perbankan yang Tercatat di BEI. Hasil penelitian menunjukkan bahwa variabel CAR, NIM, dan LDR berpengaruh positif dan signifikan terhadap ROA. Dari ketiga variabel yang signifikan, variabel CAR mempunyai pengaruh yang paling besar terhadap ROA yaitu dengan koefisien 1,645. </w:t>
      </w:r>
    </w:p>
    <w:p w:rsidR="0074167F" w:rsidRPr="00277782" w:rsidRDefault="0074167F" w:rsidP="00B977A9">
      <w:pPr>
        <w:pBdr>
          <w:bottom w:val="single" w:sz="4" w:space="1" w:color="auto"/>
        </w:pBdr>
        <w:spacing w:line="240" w:lineRule="auto"/>
        <w:ind w:left="567" w:right="567" w:firstLine="0"/>
        <w:rPr>
          <w:rFonts w:ascii="Times New Roman" w:hAnsi="Times New Roman"/>
          <w:i/>
          <w:sz w:val="10"/>
          <w:szCs w:val="20"/>
          <w:lang w:val="en-US"/>
        </w:rPr>
      </w:pPr>
    </w:p>
    <w:p w:rsidR="00F7449D" w:rsidRPr="00277782" w:rsidRDefault="00971FFF" w:rsidP="00B977A9">
      <w:pPr>
        <w:pBdr>
          <w:bottom w:val="single" w:sz="4" w:space="1" w:color="auto"/>
        </w:pBdr>
        <w:spacing w:line="240" w:lineRule="auto"/>
        <w:ind w:left="567" w:right="567" w:firstLine="0"/>
        <w:rPr>
          <w:rFonts w:ascii="Times New Roman" w:hAnsi="Times New Roman"/>
          <w:i/>
          <w:sz w:val="20"/>
          <w:szCs w:val="20"/>
          <w:lang w:val="en-US"/>
        </w:rPr>
      </w:pPr>
      <w:r w:rsidRPr="00277782">
        <w:rPr>
          <w:rFonts w:ascii="Times New Roman" w:hAnsi="Times New Roman"/>
          <w:b/>
          <w:i/>
          <w:sz w:val="20"/>
          <w:szCs w:val="20"/>
          <w:lang w:val="en-US"/>
        </w:rPr>
        <w:t>Kata kunci</w:t>
      </w:r>
      <w:r w:rsidR="0074167F" w:rsidRPr="00277782">
        <w:rPr>
          <w:rFonts w:ascii="Times New Roman" w:hAnsi="Times New Roman"/>
          <w:b/>
          <w:i/>
          <w:sz w:val="20"/>
          <w:szCs w:val="20"/>
          <w:lang w:val="en-US"/>
        </w:rPr>
        <w:t>:</w:t>
      </w:r>
      <w:r w:rsidR="0074167F" w:rsidRPr="00277782">
        <w:rPr>
          <w:rFonts w:ascii="Times New Roman" w:hAnsi="Times New Roman"/>
          <w:i/>
          <w:sz w:val="20"/>
          <w:szCs w:val="20"/>
          <w:lang w:val="en-US"/>
        </w:rPr>
        <w:t xml:space="preserve"> CAR, NIM, LDR, Kine</w:t>
      </w:r>
      <w:r w:rsidR="00277782" w:rsidRPr="00277782">
        <w:rPr>
          <w:rFonts w:ascii="Times New Roman" w:hAnsi="Times New Roman"/>
          <w:i/>
          <w:sz w:val="20"/>
          <w:szCs w:val="20"/>
          <w:lang w:val="en-US"/>
        </w:rPr>
        <w:t>rja Keuangan, Bank Konvensional</w:t>
      </w:r>
    </w:p>
    <w:p w:rsidR="0074167F" w:rsidRPr="00277782" w:rsidRDefault="00F7449D" w:rsidP="00F7449D">
      <w:pPr>
        <w:ind w:left="901" w:right="595" w:firstLine="0"/>
        <w:rPr>
          <w:lang w:val="en-US"/>
        </w:rPr>
        <w:sectPr w:rsidR="0074167F" w:rsidRPr="00277782" w:rsidSect="00A66E9B">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418" w:left="1247" w:header="709" w:footer="709" w:gutter="0"/>
          <w:pgNumType w:start="117"/>
          <w:cols w:space="708"/>
          <w:docGrid w:linePitch="360"/>
        </w:sectPr>
      </w:pPr>
      <w:r w:rsidRPr="00277782">
        <w:rPr>
          <w:lang w:val="en-US"/>
        </w:rPr>
        <w:t xml:space="preserve"> </w:t>
      </w:r>
    </w:p>
    <w:p w:rsidR="00D35817" w:rsidRPr="00277782" w:rsidRDefault="00D35817" w:rsidP="00A66E9B">
      <w:pPr>
        <w:numPr>
          <w:ilvl w:val="0"/>
          <w:numId w:val="6"/>
        </w:numPr>
        <w:ind w:left="567" w:hanging="567"/>
        <w:rPr>
          <w:rFonts w:ascii="Times New Roman" w:hAnsi="Times New Roman"/>
          <w:b/>
          <w:sz w:val="24"/>
          <w:szCs w:val="24"/>
          <w:lang w:val="en-US"/>
        </w:rPr>
      </w:pPr>
      <w:r w:rsidRPr="00277782">
        <w:rPr>
          <w:rFonts w:ascii="Times New Roman" w:hAnsi="Times New Roman"/>
          <w:b/>
          <w:sz w:val="24"/>
          <w:szCs w:val="24"/>
          <w:lang w:val="en-US"/>
        </w:rPr>
        <w:lastRenderedPageBreak/>
        <w:t>PENDAHULUAN</w:t>
      </w:r>
    </w:p>
    <w:p w:rsidR="00D35817" w:rsidRPr="00277782" w:rsidRDefault="00D35817" w:rsidP="00D35817">
      <w:pPr>
        <w:ind w:firstLine="0"/>
        <w:rPr>
          <w:rFonts w:ascii="Times New Roman" w:hAnsi="Times New Roman"/>
          <w:b/>
          <w:lang w:val="en-US"/>
        </w:rPr>
      </w:pPr>
    </w:p>
    <w:p w:rsidR="00A66E9B" w:rsidRDefault="00D35817" w:rsidP="00A66E9B">
      <w:pPr>
        <w:ind w:firstLine="567"/>
        <w:rPr>
          <w:rFonts w:ascii="Times New Roman" w:hAnsi="Times New Roman"/>
          <w:lang w:val="en-US"/>
        </w:rPr>
      </w:pPr>
      <w:r w:rsidRPr="00277782">
        <w:rPr>
          <w:rFonts w:ascii="Times New Roman" w:hAnsi="Times New Roman"/>
          <w:lang w:val="en-US"/>
        </w:rPr>
        <w:t xml:space="preserve">Perkembangan di dunia perbankan yang sangat pesat serta tingkat kompleksitas yang tinggi dapat berpengaruh terhadap performa suatu bank. Kompleksitas usaha perbankan yang tinggi dapat meningkatkan resiko yang dihadapi oleh bank-bank yang ada di Indonesia. Permasalahan perbankan di Indonesia antara lain disebabkan depresiasi rupiah, peningkatan suku bunga Sertifikat Bank Indonesia (SBI) sehingga menyebabkan meningkatnya kredit bermasalah. Lemahnya kondisi internal bank seperti manajemen yang kurang memadai, pemberian kredit kepada kelompok atau grup usaha sendiri </w:t>
      </w:r>
      <w:r w:rsidRPr="00277782">
        <w:rPr>
          <w:rFonts w:ascii="Times New Roman" w:hAnsi="Times New Roman"/>
          <w:lang w:val="en-US"/>
        </w:rPr>
        <w:lastRenderedPageBreak/>
        <w:t>serta modal yang tidak dapat meng</w:t>
      </w:r>
      <w:r w:rsidR="00971FFF" w:rsidRPr="00277782">
        <w:rPr>
          <w:rFonts w:ascii="Times New Roman" w:hAnsi="Times New Roman"/>
          <w:lang w:val="en-US"/>
        </w:rPr>
        <w:t>-</w:t>
      </w:r>
      <w:r w:rsidRPr="00782C79">
        <w:rPr>
          <w:rFonts w:ascii="Times New Roman" w:hAnsi="Times New Roman"/>
          <w:i/>
          <w:lang w:val="en-US"/>
        </w:rPr>
        <w:t xml:space="preserve">cover </w:t>
      </w:r>
      <w:r w:rsidRPr="00277782">
        <w:rPr>
          <w:rFonts w:ascii="Times New Roman" w:hAnsi="Times New Roman"/>
          <w:lang w:val="en-US"/>
        </w:rPr>
        <w:t>terhadap resiko-</w:t>
      </w:r>
      <w:r w:rsidR="00971FFF" w:rsidRPr="00277782">
        <w:rPr>
          <w:rFonts w:ascii="Times New Roman" w:hAnsi="Times New Roman"/>
          <w:lang w:val="en-US"/>
        </w:rPr>
        <w:t>r</w:t>
      </w:r>
      <w:r w:rsidRPr="00277782">
        <w:rPr>
          <w:rFonts w:ascii="Times New Roman" w:hAnsi="Times New Roman"/>
          <w:lang w:val="en-US"/>
        </w:rPr>
        <w:t>esiko yang dihadapi oleh bank tersebut menyebabkan kinerja bank menurun.</w:t>
      </w:r>
    </w:p>
    <w:p w:rsidR="00A66E9B" w:rsidRDefault="00D35817" w:rsidP="00A66E9B">
      <w:pPr>
        <w:ind w:firstLine="567"/>
        <w:rPr>
          <w:rFonts w:ascii="Times New Roman" w:hAnsi="Times New Roman"/>
          <w:lang w:val="en-US"/>
        </w:rPr>
      </w:pPr>
      <w:r w:rsidRPr="00277782">
        <w:rPr>
          <w:rFonts w:ascii="Times New Roman" w:hAnsi="Times New Roman"/>
          <w:lang w:val="en-US"/>
        </w:rPr>
        <w:t xml:space="preserve">Penurunan kinerja bank dapat menurunkan pula kepercayaan masyarakat. Pemeliharaan kesehatan bank antara lain dilakukan dengan tetap menjaga likuiditasnya sehingga bank dapat memenuhi kewajiban kepada semua pihak yang menarik atau mencairkan simpanannya sewaktu-waktu. Kesiapan memenuhi kewajiban setiap saat ini, menjadi semakin penting </w:t>
      </w:r>
      <w:r w:rsidR="00782C79">
        <w:rPr>
          <w:rFonts w:ascii="Times New Roman" w:hAnsi="Times New Roman"/>
        </w:rPr>
        <w:t xml:space="preserve">yang </w:t>
      </w:r>
      <w:r w:rsidRPr="00277782">
        <w:rPr>
          <w:rFonts w:ascii="Times New Roman" w:hAnsi="Times New Roman"/>
          <w:lang w:val="en-US"/>
        </w:rPr>
        <w:t xml:space="preserve">artinya mengingat peranan bank sebagai lembaga yang berfungsi memperlancar lalu lintas pembayaran. Di samping faktor likuiditas, keberhasilan usaha bank juga ditentukan oleh kesanggupan para pengelola dalam menjaga rahasia keuangan </w:t>
      </w:r>
      <w:r w:rsidRPr="00277782">
        <w:rPr>
          <w:rFonts w:ascii="Times New Roman" w:hAnsi="Times New Roman"/>
          <w:lang w:val="en-US"/>
        </w:rPr>
        <w:lastRenderedPageBreak/>
        <w:t xml:space="preserve">nasabah yang dipercayakan kepadanya serta keamanan atas uang atau </w:t>
      </w:r>
      <w:r w:rsidRPr="00277782">
        <w:rPr>
          <w:rFonts w:ascii="Times New Roman" w:hAnsi="Times New Roman"/>
          <w:i/>
          <w:lang w:val="en-US"/>
        </w:rPr>
        <w:t>asset</w:t>
      </w:r>
      <w:r w:rsidRPr="00277782">
        <w:rPr>
          <w:rFonts w:ascii="Times New Roman" w:hAnsi="Times New Roman"/>
          <w:lang w:val="en-US"/>
        </w:rPr>
        <w:t xml:space="preserve"> lainnya yang dititipkan pada bank.</w:t>
      </w:r>
    </w:p>
    <w:p w:rsidR="00A66E9B" w:rsidRDefault="00D35817" w:rsidP="00A66E9B">
      <w:pPr>
        <w:ind w:firstLine="567"/>
        <w:rPr>
          <w:rFonts w:ascii="Times New Roman" w:hAnsi="Times New Roman"/>
          <w:lang w:val="en-US"/>
        </w:rPr>
      </w:pPr>
      <w:r w:rsidRPr="00277782">
        <w:rPr>
          <w:rFonts w:ascii="Times New Roman" w:hAnsi="Times New Roman"/>
          <w:lang w:val="en-US"/>
        </w:rPr>
        <w:t>Analisis rasio merupakan salah satu alat analisis keuangan yang banyak digunakan. Rasio merupakan alat untuk menyediakan data terhadap kondisi yang mendasari. Rasio merupakan salah satu titik awal, b</w:t>
      </w:r>
      <w:r w:rsidR="00971FFF" w:rsidRPr="00277782">
        <w:rPr>
          <w:rFonts w:ascii="Times New Roman" w:hAnsi="Times New Roman"/>
          <w:lang w:val="en-US"/>
        </w:rPr>
        <w:t>ukan titik akhir. Rasio yang diinterpret</w:t>
      </w:r>
      <w:r w:rsidRPr="00277782">
        <w:rPr>
          <w:rFonts w:ascii="Times New Roman" w:hAnsi="Times New Roman"/>
          <w:lang w:val="en-US"/>
        </w:rPr>
        <w:t xml:space="preserve">asikan dengan tepat mengidentifikasi area yang memerlukan investigasi lebih lanjut. </w:t>
      </w:r>
    </w:p>
    <w:p w:rsidR="00A66E9B" w:rsidRDefault="00D35817" w:rsidP="00A66E9B">
      <w:pPr>
        <w:ind w:firstLine="567"/>
        <w:rPr>
          <w:rFonts w:ascii="Times New Roman" w:hAnsi="Times New Roman"/>
          <w:lang w:val="en-US"/>
        </w:rPr>
      </w:pPr>
      <w:r w:rsidRPr="00277782">
        <w:rPr>
          <w:rFonts w:ascii="Times New Roman" w:hAnsi="Times New Roman"/>
          <w:lang w:val="en-US"/>
        </w:rPr>
        <w:t>Analisis rasio dapat mengungkapkan hubungan penting dan menjadi dasa</w:t>
      </w:r>
      <w:r w:rsidR="00277782" w:rsidRPr="00277782">
        <w:rPr>
          <w:rFonts w:ascii="Times New Roman" w:hAnsi="Times New Roman"/>
          <w:lang w:val="en-US"/>
        </w:rPr>
        <w:t xml:space="preserve">r perbandingan dalam menemukan </w:t>
      </w:r>
      <w:r w:rsidRPr="00277782">
        <w:rPr>
          <w:rFonts w:ascii="Times New Roman" w:hAnsi="Times New Roman"/>
          <w:lang w:val="en-US"/>
        </w:rPr>
        <w:t xml:space="preserve">kondisi dan tren yang sulit untuk dideteksi dengan mempelajari masing-masing komponen </w:t>
      </w:r>
      <w:r w:rsidR="00782C79">
        <w:rPr>
          <w:rFonts w:ascii="Times New Roman" w:hAnsi="Times New Roman"/>
          <w:lang w:val="en-US"/>
        </w:rPr>
        <w:t xml:space="preserve">yang membentuk rasio. </w:t>
      </w:r>
      <w:r w:rsidRPr="00277782">
        <w:rPr>
          <w:rFonts w:ascii="Times New Roman" w:hAnsi="Times New Roman"/>
          <w:lang w:val="en-US"/>
        </w:rPr>
        <w:t>Kondisi perbankan ini mendorong pihak-pihak yang terlibat di</w:t>
      </w:r>
      <w:r w:rsidR="00971FFF" w:rsidRPr="00277782">
        <w:rPr>
          <w:rFonts w:ascii="Times New Roman" w:hAnsi="Times New Roman"/>
          <w:lang w:val="en-US"/>
        </w:rPr>
        <w:t xml:space="preserve"> </w:t>
      </w:r>
      <w:r w:rsidRPr="00277782">
        <w:rPr>
          <w:rFonts w:ascii="Times New Roman" w:hAnsi="Times New Roman"/>
          <w:lang w:val="en-US"/>
        </w:rPr>
        <w:t>dalamnya untuk melakukan penilaian atas kesehatan bank. Salah satu pihak yang perlu mengetahui kinerja dari sebuah bank adalah investor sebab semakin baik kinerja bank tersebut maka jaminan keamanan atas dana yang diinvestasikan juga semakin besar. Dengan menggunakan rasio keuangan, investor dapat mengetahui kinerja suatu bank.</w:t>
      </w:r>
    </w:p>
    <w:p w:rsidR="00A66E9B" w:rsidRDefault="0071668B" w:rsidP="00A66E9B">
      <w:pPr>
        <w:ind w:firstLine="567"/>
        <w:rPr>
          <w:rFonts w:ascii="Times New Roman" w:hAnsi="Times New Roman"/>
          <w:lang w:val="en-US"/>
        </w:rPr>
      </w:pPr>
      <w:r w:rsidRPr="00277782">
        <w:rPr>
          <w:rFonts w:ascii="Times New Roman" w:hAnsi="Times New Roman"/>
          <w:i/>
          <w:lang w:val="en-US"/>
        </w:rPr>
        <w:t>Return on Asset</w:t>
      </w:r>
      <w:r w:rsidR="00D35817" w:rsidRPr="00277782">
        <w:rPr>
          <w:rFonts w:ascii="Times New Roman" w:hAnsi="Times New Roman"/>
          <w:lang w:val="en-US"/>
        </w:rPr>
        <w:t xml:space="preserve"> (ROA) </w:t>
      </w:r>
      <w:r w:rsidR="00782C79">
        <w:rPr>
          <w:rFonts w:ascii="Times New Roman" w:hAnsi="Times New Roman"/>
        </w:rPr>
        <w:t xml:space="preserve">merupakan rasio yang </w:t>
      </w:r>
      <w:r w:rsidR="00D35817" w:rsidRPr="00277782">
        <w:rPr>
          <w:rFonts w:ascii="Times New Roman" w:hAnsi="Times New Roman"/>
          <w:lang w:val="en-US"/>
        </w:rPr>
        <w:t xml:space="preserve">memfokuskan kemampuan perusahaan untuk memperoleh </w:t>
      </w:r>
      <w:r w:rsidR="00D35817" w:rsidRPr="00277782">
        <w:rPr>
          <w:rFonts w:ascii="Times New Roman" w:hAnsi="Times New Roman"/>
          <w:i/>
          <w:lang w:val="en-US"/>
        </w:rPr>
        <w:t>earning</w:t>
      </w:r>
      <w:r w:rsidR="00782C79">
        <w:rPr>
          <w:rFonts w:ascii="Times New Roman" w:hAnsi="Times New Roman"/>
          <w:i/>
        </w:rPr>
        <w:t>s</w:t>
      </w:r>
      <w:r w:rsidR="00D35817" w:rsidRPr="00277782">
        <w:rPr>
          <w:rFonts w:ascii="Times New Roman" w:hAnsi="Times New Roman"/>
          <w:lang w:val="en-US"/>
        </w:rPr>
        <w:t xml:space="preserve"> dalam operasi perusahaan, sedangkan </w:t>
      </w:r>
      <w:r w:rsidR="00D35817" w:rsidRPr="00277782">
        <w:rPr>
          <w:rFonts w:ascii="Times New Roman" w:hAnsi="Times New Roman"/>
          <w:i/>
          <w:lang w:val="en-US"/>
        </w:rPr>
        <w:t>Return on Equity</w:t>
      </w:r>
      <w:r w:rsidR="00D35817" w:rsidRPr="00277782">
        <w:rPr>
          <w:rFonts w:ascii="Times New Roman" w:hAnsi="Times New Roman"/>
          <w:lang w:val="en-US"/>
        </w:rPr>
        <w:t xml:space="preserve"> (ROE) hanya mengukur </w:t>
      </w:r>
      <w:r w:rsidR="00D35817" w:rsidRPr="00277782">
        <w:rPr>
          <w:rFonts w:ascii="Times New Roman" w:hAnsi="Times New Roman"/>
          <w:i/>
          <w:lang w:val="en-US"/>
        </w:rPr>
        <w:t>return</w:t>
      </w:r>
      <w:r w:rsidR="00D35817" w:rsidRPr="00277782">
        <w:rPr>
          <w:rFonts w:ascii="Times New Roman" w:hAnsi="Times New Roman"/>
          <w:lang w:val="en-US"/>
        </w:rPr>
        <w:t xml:space="preserve"> yang diperoleh dari investasi pemilik perusahaan dalam b</w:t>
      </w:r>
      <w:r w:rsidR="00782C79">
        <w:rPr>
          <w:rFonts w:ascii="Times New Roman" w:hAnsi="Times New Roman"/>
          <w:lang w:val="en-US"/>
        </w:rPr>
        <w:t>isnis tersebut (Mawardi, 2005</w:t>
      </w:r>
      <w:r w:rsidR="00D35817" w:rsidRPr="00277782">
        <w:rPr>
          <w:rFonts w:ascii="Times New Roman" w:hAnsi="Times New Roman"/>
          <w:lang w:val="en-US"/>
        </w:rPr>
        <w:t>).</w:t>
      </w:r>
      <w:r w:rsidR="00746B23">
        <w:rPr>
          <w:rFonts w:ascii="Times New Roman" w:hAnsi="Times New Roman"/>
        </w:rPr>
        <w:t xml:space="preserve"> Dengan demikian</w:t>
      </w:r>
      <w:r w:rsidR="00D35817" w:rsidRPr="00277782">
        <w:rPr>
          <w:rFonts w:ascii="Times New Roman" w:hAnsi="Times New Roman"/>
          <w:lang w:val="en-US"/>
        </w:rPr>
        <w:t xml:space="preserve"> dalam penelitian ini ROA digunakan sebagai ukuran kinerja perbankan. Alasan dipilihnya ROA sebagai ukuran kinerja adalah karena ROA </w:t>
      </w:r>
      <w:r w:rsidR="00D35817" w:rsidRPr="00277782">
        <w:rPr>
          <w:rFonts w:ascii="Times New Roman" w:hAnsi="Times New Roman"/>
          <w:lang w:val="en-US"/>
        </w:rPr>
        <w:lastRenderedPageBreak/>
        <w:t xml:space="preserve">digunakan untuk mengukur </w:t>
      </w:r>
      <w:r w:rsidRPr="00277782">
        <w:rPr>
          <w:rFonts w:ascii="Times New Roman" w:hAnsi="Times New Roman"/>
          <w:lang w:val="en-US"/>
        </w:rPr>
        <w:t>efektivitas</w:t>
      </w:r>
      <w:r w:rsidR="00D35817" w:rsidRPr="00277782">
        <w:rPr>
          <w:rFonts w:ascii="Times New Roman" w:hAnsi="Times New Roman"/>
          <w:lang w:val="en-US"/>
        </w:rPr>
        <w:t xml:space="preserve"> perusahaan </w:t>
      </w:r>
      <w:r w:rsidRPr="00277782">
        <w:rPr>
          <w:rFonts w:ascii="Times New Roman" w:hAnsi="Times New Roman"/>
          <w:lang w:val="en-US"/>
        </w:rPr>
        <w:t>di dalam</w:t>
      </w:r>
      <w:r w:rsidR="00D35817" w:rsidRPr="00277782">
        <w:rPr>
          <w:rFonts w:ascii="Times New Roman" w:hAnsi="Times New Roman"/>
          <w:lang w:val="en-US"/>
        </w:rPr>
        <w:t xml:space="preserve"> menghasilkan keuntungan</w:t>
      </w:r>
      <w:r w:rsidRPr="00277782">
        <w:rPr>
          <w:rFonts w:ascii="Times New Roman" w:hAnsi="Times New Roman"/>
          <w:lang w:val="en-US"/>
        </w:rPr>
        <w:t xml:space="preserve"> </w:t>
      </w:r>
      <w:r w:rsidR="00D35817" w:rsidRPr="00277782">
        <w:rPr>
          <w:rFonts w:ascii="Times New Roman" w:hAnsi="Times New Roman"/>
          <w:lang w:val="en-US"/>
        </w:rPr>
        <w:t>dengan memanfaatkan aktiva yang dimilikinya.</w:t>
      </w:r>
    </w:p>
    <w:p w:rsidR="00A66E9B" w:rsidRDefault="00D35817" w:rsidP="00A66E9B">
      <w:pPr>
        <w:ind w:firstLine="567"/>
        <w:rPr>
          <w:rFonts w:ascii="Times New Roman" w:hAnsi="Times New Roman"/>
          <w:lang w:val="en-US"/>
        </w:rPr>
      </w:pPr>
      <w:r w:rsidRPr="00277782">
        <w:rPr>
          <w:rFonts w:ascii="Times New Roman" w:hAnsi="Times New Roman"/>
          <w:lang w:val="en-US"/>
        </w:rPr>
        <w:t>Beberapa faktor yang be</w:t>
      </w:r>
      <w:r w:rsidR="0071668B" w:rsidRPr="00277782">
        <w:rPr>
          <w:rFonts w:ascii="Times New Roman" w:hAnsi="Times New Roman"/>
          <w:lang w:val="en-US"/>
        </w:rPr>
        <w:t>r</w:t>
      </w:r>
      <w:r w:rsidRPr="00277782">
        <w:rPr>
          <w:rFonts w:ascii="Times New Roman" w:hAnsi="Times New Roman"/>
          <w:lang w:val="en-US"/>
        </w:rPr>
        <w:t>pengaruh terhadap kinerja bank adalah CAR, NIM, dan LDR.</w:t>
      </w:r>
      <w:r w:rsidRPr="00277782">
        <w:rPr>
          <w:rFonts w:ascii="Times New Roman" w:hAnsi="Times New Roman"/>
          <w:i/>
          <w:lang w:val="en-US"/>
        </w:rPr>
        <w:t xml:space="preserve"> Capital Adequacy Ratio</w:t>
      </w:r>
      <w:r w:rsidRPr="00277782">
        <w:rPr>
          <w:rFonts w:ascii="Times New Roman" w:hAnsi="Times New Roman"/>
          <w:lang w:val="en-US"/>
        </w:rPr>
        <w:t xml:space="preserve"> (CAR) adalah rasio keuangan yang berkaitan dengan permodalan perbankan dimana besarnya modal suatu bank akan berpengaruh pada mampu atau tidaknya suatu bank secara efisien menjalankan kegiatannya. Jika modal yang dimiliki oleh bank tersebut mampu menyerap kerugian-kerugian yang tidak dapat dihindarkan, maka bank dapat mengelola seluruh kegiat</w:t>
      </w:r>
      <w:r w:rsidR="00746B23">
        <w:rPr>
          <w:rFonts w:ascii="Times New Roman" w:hAnsi="Times New Roman"/>
          <w:lang w:val="en-US"/>
        </w:rPr>
        <w:t xml:space="preserve">annya secara efisien sehingga </w:t>
      </w:r>
      <w:r w:rsidRPr="00277782">
        <w:rPr>
          <w:rFonts w:ascii="Times New Roman" w:hAnsi="Times New Roman"/>
          <w:lang w:val="en-US"/>
        </w:rPr>
        <w:t xml:space="preserve">kekayaan bank (kekayaan pemegang </w:t>
      </w:r>
      <w:r w:rsidR="00746B23">
        <w:rPr>
          <w:rFonts w:ascii="Times New Roman" w:hAnsi="Times New Roman"/>
          <w:lang w:val="en-US"/>
        </w:rPr>
        <w:t xml:space="preserve">saham) diharapkan akan semakin </w:t>
      </w:r>
      <w:r w:rsidRPr="00277782">
        <w:rPr>
          <w:rFonts w:ascii="Times New Roman" w:hAnsi="Times New Roman"/>
          <w:lang w:val="en-US"/>
        </w:rPr>
        <w:t>men</w:t>
      </w:r>
      <w:r w:rsidR="00782C79">
        <w:rPr>
          <w:rFonts w:ascii="Times New Roman" w:hAnsi="Times New Roman"/>
          <w:lang w:val="en-US"/>
        </w:rPr>
        <w:t>ingkat demikian juga sebaliknya. D</w:t>
      </w:r>
      <w:r w:rsidRPr="00277782">
        <w:rPr>
          <w:rFonts w:ascii="Times New Roman" w:hAnsi="Times New Roman"/>
          <w:lang w:val="en-US"/>
        </w:rPr>
        <w:t>engan demikian CAR mempunyai</w:t>
      </w:r>
      <w:r w:rsidR="0071668B" w:rsidRPr="00277782">
        <w:rPr>
          <w:rFonts w:ascii="Times New Roman" w:hAnsi="Times New Roman"/>
          <w:lang w:val="en-US"/>
        </w:rPr>
        <w:t xml:space="preserve"> pengaruh terhadap kinerja bank. </w:t>
      </w:r>
      <w:r w:rsidR="00782C79">
        <w:rPr>
          <w:rFonts w:ascii="Times New Roman" w:hAnsi="Times New Roman"/>
        </w:rPr>
        <w:t>Adapun</w:t>
      </w:r>
      <w:r w:rsidRPr="00277782">
        <w:rPr>
          <w:rFonts w:ascii="Times New Roman" w:hAnsi="Times New Roman"/>
          <w:lang w:val="en-US"/>
        </w:rPr>
        <w:t xml:space="preserve"> </w:t>
      </w:r>
      <w:r w:rsidRPr="00277782">
        <w:rPr>
          <w:rFonts w:ascii="Times New Roman" w:hAnsi="Times New Roman"/>
          <w:i/>
          <w:lang w:val="en-US"/>
        </w:rPr>
        <w:t>Net Interest Margin</w:t>
      </w:r>
      <w:r w:rsidRPr="00277782">
        <w:rPr>
          <w:rFonts w:ascii="Times New Roman" w:hAnsi="Times New Roman"/>
          <w:lang w:val="en-US"/>
        </w:rPr>
        <w:t xml:space="preserve"> (NIM) mencerminkan resiko pasar yang timbul karena adanya pergerakan variabel pasar, dimana hal tersebut dapat merugikan bank.</w:t>
      </w:r>
    </w:p>
    <w:p w:rsidR="00A66E9B" w:rsidRDefault="00D35817" w:rsidP="00A66E9B">
      <w:pPr>
        <w:ind w:firstLine="567"/>
        <w:rPr>
          <w:rFonts w:ascii="Times New Roman" w:hAnsi="Times New Roman"/>
          <w:lang w:val="en-US"/>
        </w:rPr>
      </w:pPr>
      <w:r w:rsidRPr="00277782">
        <w:rPr>
          <w:rFonts w:ascii="Times New Roman" w:hAnsi="Times New Roman"/>
          <w:lang w:val="en-US"/>
        </w:rPr>
        <w:t xml:space="preserve">Berdasarkan Peraturan Bank Indonesia Nomor.5/8/PBI/2003 </w:t>
      </w:r>
      <w:r w:rsidR="00782C79">
        <w:rPr>
          <w:rFonts w:ascii="Times New Roman" w:hAnsi="Times New Roman"/>
        </w:rPr>
        <w:t>t</w:t>
      </w:r>
      <w:r w:rsidRPr="00277782">
        <w:rPr>
          <w:rFonts w:ascii="Times New Roman" w:hAnsi="Times New Roman"/>
          <w:lang w:val="en-US"/>
        </w:rPr>
        <w:t>entang Penerapan Manajemen Risiko pada Bank Umum</w:t>
      </w:r>
      <w:r w:rsidR="00782C79">
        <w:rPr>
          <w:rFonts w:ascii="Times New Roman" w:hAnsi="Times New Roman"/>
        </w:rPr>
        <w:t>,</w:t>
      </w:r>
      <w:r w:rsidRPr="00277782">
        <w:rPr>
          <w:rFonts w:ascii="Times New Roman" w:hAnsi="Times New Roman"/>
          <w:lang w:val="en-US"/>
        </w:rPr>
        <w:t xml:space="preserve"> salah satu proksi dari risiko pasar adalah suku bunga, yang diukur dari selisih antar suku bunga pendanaan (</w:t>
      </w:r>
      <w:r w:rsidRPr="00277782">
        <w:rPr>
          <w:rFonts w:ascii="Times New Roman" w:hAnsi="Times New Roman"/>
          <w:i/>
          <w:lang w:val="en-US"/>
        </w:rPr>
        <w:t>funding</w:t>
      </w:r>
      <w:r w:rsidRPr="00277782">
        <w:rPr>
          <w:rFonts w:ascii="Times New Roman" w:hAnsi="Times New Roman"/>
          <w:lang w:val="en-US"/>
        </w:rPr>
        <w:t>) dengan suku bunga pinjaman yang diberikan (</w:t>
      </w:r>
      <w:r w:rsidRPr="00277782">
        <w:rPr>
          <w:rFonts w:ascii="Times New Roman" w:hAnsi="Times New Roman"/>
          <w:i/>
          <w:lang w:val="en-US"/>
        </w:rPr>
        <w:t>lending</w:t>
      </w:r>
      <w:r w:rsidRPr="00277782">
        <w:rPr>
          <w:rFonts w:ascii="Times New Roman" w:hAnsi="Times New Roman"/>
          <w:lang w:val="en-US"/>
        </w:rPr>
        <w:t xml:space="preserve">) atau dalam bentuk absolut adalah selisih antara total biaya bunga pendanaan dengan total biaya bunga pinjaman dimana dalam istilah perbankan disebut </w:t>
      </w:r>
      <w:r w:rsidRPr="00277782">
        <w:rPr>
          <w:rFonts w:ascii="Times New Roman" w:hAnsi="Times New Roman"/>
          <w:i/>
          <w:lang w:val="en-US"/>
        </w:rPr>
        <w:t>Net Interest Margin</w:t>
      </w:r>
      <w:r w:rsidRPr="00277782">
        <w:rPr>
          <w:rFonts w:ascii="Times New Roman" w:hAnsi="Times New Roman"/>
          <w:lang w:val="en-US"/>
        </w:rPr>
        <w:t xml:space="preserve"> (NIM) (Mawardi, 2005). Dengan demikian besarnya NIM akan mempengaruhi laba-rugi </w:t>
      </w:r>
      <w:r w:rsidR="00782C79">
        <w:rPr>
          <w:rFonts w:ascii="Times New Roman" w:hAnsi="Times New Roman"/>
        </w:rPr>
        <w:t>b</w:t>
      </w:r>
      <w:r w:rsidRPr="00277782">
        <w:rPr>
          <w:rFonts w:ascii="Times New Roman" w:hAnsi="Times New Roman"/>
          <w:lang w:val="en-US"/>
        </w:rPr>
        <w:t>ank yang pada akhirnya mempengaruhi kinerja bank tersebut.</w:t>
      </w:r>
    </w:p>
    <w:p w:rsidR="00A66E9B" w:rsidRDefault="00D35817" w:rsidP="00A66E9B">
      <w:pPr>
        <w:ind w:firstLine="567"/>
        <w:rPr>
          <w:rFonts w:ascii="Times New Roman" w:hAnsi="Times New Roman"/>
          <w:lang w:val="en-US"/>
        </w:rPr>
      </w:pPr>
      <w:r w:rsidRPr="00277782">
        <w:rPr>
          <w:rFonts w:ascii="Times New Roman" w:hAnsi="Times New Roman"/>
          <w:lang w:val="en-US"/>
        </w:rPr>
        <w:lastRenderedPageBreak/>
        <w:t>Sementara menurut Dendawijaya (2005)</w:t>
      </w:r>
      <w:r w:rsidR="00782C79">
        <w:rPr>
          <w:rFonts w:ascii="Times New Roman" w:hAnsi="Times New Roman"/>
        </w:rPr>
        <w:t>,</w:t>
      </w:r>
      <w:r w:rsidRPr="00277782">
        <w:rPr>
          <w:rFonts w:ascii="Times New Roman" w:hAnsi="Times New Roman"/>
          <w:lang w:val="en-US"/>
        </w:rPr>
        <w:t xml:space="preserve"> </w:t>
      </w:r>
      <w:r w:rsidR="0071668B" w:rsidRPr="00277782">
        <w:rPr>
          <w:rFonts w:ascii="Times New Roman" w:hAnsi="Times New Roman"/>
          <w:i/>
          <w:lang w:val="en-US"/>
        </w:rPr>
        <w:t>Loan to Deposit</w:t>
      </w:r>
      <w:r w:rsidRPr="00277782">
        <w:rPr>
          <w:rFonts w:ascii="Times New Roman" w:hAnsi="Times New Roman"/>
          <w:i/>
          <w:lang w:val="en-US"/>
        </w:rPr>
        <w:t xml:space="preserve"> Ratio </w:t>
      </w:r>
      <w:r w:rsidRPr="00277782">
        <w:rPr>
          <w:rFonts w:ascii="Times New Roman" w:hAnsi="Times New Roman"/>
          <w:lang w:val="en-US"/>
        </w:rPr>
        <w:t>(LDR) merupakan rasio yang mengukur kemampuan bank untuk memen</w:t>
      </w:r>
      <w:r w:rsidR="0071668B" w:rsidRPr="00277782">
        <w:rPr>
          <w:rFonts w:ascii="Times New Roman" w:hAnsi="Times New Roman"/>
          <w:lang w:val="en-US"/>
        </w:rPr>
        <w:t>u</w:t>
      </w:r>
      <w:r w:rsidRPr="00277782">
        <w:rPr>
          <w:rFonts w:ascii="Times New Roman" w:hAnsi="Times New Roman"/>
          <w:lang w:val="en-US"/>
        </w:rPr>
        <w:t xml:space="preserve">hi </w:t>
      </w:r>
      <w:r w:rsidR="00746B23">
        <w:rPr>
          <w:rFonts w:ascii="Times New Roman" w:hAnsi="Times New Roman"/>
          <w:lang w:val="en-US"/>
        </w:rPr>
        <w:t>kewajiban yang harus dipenuhi. Dengan demikian</w:t>
      </w:r>
      <w:r w:rsidRPr="00277782">
        <w:rPr>
          <w:rFonts w:ascii="Times New Roman" w:hAnsi="Times New Roman"/>
          <w:lang w:val="en-US"/>
        </w:rPr>
        <w:t xml:space="preserve"> semakin tinggi LDR maka laba bank semakin meningkat (dengan asumsi bank tersebut mampu menyalurkan kreditnya dengan efektif), dengan meningkatnya laba bank, maka kinerja bank juga meningkat. Dengan demikian besar-kecilnya rasio LDR suatu bank akan mempengaruhi kinerja bank tersebut.</w:t>
      </w:r>
    </w:p>
    <w:p w:rsidR="00A66E9B" w:rsidRDefault="00D35817" w:rsidP="00A66E9B">
      <w:pPr>
        <w:ind w:firstLine="567"/>
        <w:rPr>
          <w:rFonts w:ascii="Times New Roman" w:hAnsi="Times New Roman"/>
          <w:lang w:val="en-US"/>
        </w:rPr>
      </w:pPr>
      <w:r w:rsidRPr="00277782">
        <w:rPr>
          <w:rFonts w:ascii="Times New Roman" w:hAnsi="Times New Roman"/>
          <w:lang w:val="en-US"/>
        </w:rPr>
        <w:t xml:space="preserve">Beberapa peneliti telah meneliti variabel-variabel yang digunakan </w:t>
      </w:r>
      <w:r w:rsidR="0071668B" w:rsidRPr="00277782">
        <w:rPr>
          <w:rFonts w:ascii="Times New Roman" w:hAnsi="Times New Roman"/>
          <w:lang w:val="en-US"/>
        </w:rPr>
        <w:t>di dalam</w:t>
      </w:r>
      <w:r w:rsidRPr="00277782">
        <w:rPr>
          <w:rFonts w:ascii="Times New Roman" w:hAnsi="Times New Roman"/>
          <w:lang w:val="en-US"/>
        </w:rPr>
        <w:t xml:space="preserve"> penelitian ini, Mawardi (2005), menganalisis tentang faktor-faktor yang mempengaruhi kinerja keuangan bank umum di Indonesia dengan total </w:t>
      </w:r>
      <w:r w:rsidRPr="00277782">
        <w:rPr>
          <w:rFonts w:ascii="Times New Roman" w:hAnsi="Times New Roman"/>
          <w:i/>
          <w:lang w:val="en-US"/>
        </w:rPr>
        <w:t>asset</w:t>
      </w:r>
      <w:r w:rsidRPr="00277782">
        <w:rPr>
          <w:rFonts w:ascii="Times New Roman" w:hAnsi="Times New Roman"/>
          <w:lang w:val="en-US"/>
        </w:rPr>
        <w:t xml:space="preserve"> kurang dari 1 triliun, dimana dalam penelitiannya (NPL, NIM, dan CAR) disimpulkan bahwa variabel NIM yang mempunyai pengaruh paling besar terhadap kinerja perbankan yang diproksikan dengan ROA. Variabel NIM dan CAR mempunyai pengaruh positif terhadap ROA.</w:t>
      </w:r>
    </w:p>
    <w:p w:rsidR="00A66E9B" w:rsidRDefault="00782C79" w:rsidP="00A66E9B">
      <w:pPr>
        <w:ind w:firstLine="567"/>
        <w:rPr>
          <w:rFonts w:ascii="Times New Roman" w:hAnsi="Times New Roman"/>
          <w:lang w:val="en-US"/>
        </w:rPr>
      </w:pPr>
      <w:r>
        <w:rPr>
          <w:rFonts w:ascii="Times New Roman" w:hAnsi="Times New Roman"/>
          <w:lang w:val="en-US"/>
        </w:rPr>
        <w:t>Ku</w:t>
      </w:r>
      <w:r>
        <w:rPr>
          <w:rFonts w:ascii="Times New Roman" w:hAnsi="Times New Roman"/>
        </w:rPr>
        <w:t>r</w:t>
      </w:r>
      <w:r>
        <w:rPr>
          <w:rFonts w:ascii="Times New Roman" w:hAnsi="Times New Roman"/>
          <w:lang w:val="en-US"/>
        </w:rPr>
        <w:t>nia</w:t>
      </w:r>
      <w:r w:rsidR="00D35817" w:rsidRPr="00277782">
        <w:rPr>
          <w:rFonts w:ascii="Times New Roman" w:hAnsi="Times New Roman"/>
          <w:lang w:val="en-US"/>
        </w:rPr>
        <w:t xml:space="preserve">di (2012) meneliti pengaruh CAR, NIM, LDR terhadap </w:t>
      </w:r>
      <w:r w:rsidR="00D35817" w:rsidRPr="00782C79">
        <w:rPr>
          <w:rFonts w:ascii="Times New Roman" w:hAnsi="Times New Roman"/>
          <w:i/>
          <w:lang w:val="en-US"/>
        </w:rPr>
        <w:t>return</w:t>
      </w:r>
      <w:r w:rsidR="00D35817" w:rsidRPr="00277782">
        <w:rPr>
          <w:rFonts w:ascii="Times New Roman" w:hAnsi="Times New Roman"/>
          <w:lang w:val="en-US"/>
        </w:rPr>
        <w:t xml:space="preserve"> saham</w:t>
      </w:r>
      <w:r>
        <w:rPr>
          <w:rFonts w:ascii="Times New Roman" w:hAnsi="Times New Roman"/>
          <w:lang w:val="en-US"/>
        </w:rPr>
        <w:t xml:space="preserve"> perusahaan Perbankan Indonesia.</w:t>
      </w:r>
      <w:r w:rsidR="00D35817" w:rsidRPr="00277782">
        <w:rPr>
          <w:rFonts w:ascii="Times New Roman" w:hAnsi="Times New Roman"/>
          <w:lang w:val="en-US"/>
        </w:rPr>
        <w:t xml:space="preserve"> </w:t>
      </w:r>
      <w:r>
        <w:rPr>
          <w:rFonts w:ascii="Times New Roman" w:hAnsi="Times New Roman"/>
        </w:rPr>
        <w:t>H</w:t>
      </w:r>
      <w:r w:rsidR="00D35817" w:rsidRPr="00277782">
        <w:rPr>
          <w:rFonts w:ascii="Times New Roman" w:hAnsi="Times New Roman"/>
          <w:lang w:val="en-US"/>
        </w:rPr>
        <w:t xml:space="preserve">asil dari penelitian tersebut yaitu </w:t>
      </w:r>
      <w:r w:rsidR="00D35817" w:rsidRPr="00277782">
        <w:rPr>
          <w:rFonts w:ascii="Times New Roman" w:hAnsi="Times New Roman"/>
          <w:i/>
          <w:lang w:val="en-US"/>
        </w:rPr>
        <w:t>Variabel Capital Adequacy Ratio (CAR), Net Interest Margin (NIM),</w:t>
      </w:r>
      <w:r w:rsidR="00D35817" w:rsidRPr="00277782">
        <w:rPr>
          <w:rFonts w:ascii="Times New Roman" w:hAnsi="Times New Roman"/>
          <w:lang w:val="en-US"/>
        </w:rPr>
        <w:t xml:space="preserve"> dan </w:t>
      </w:r>
      <w:r w:rsidR="0071668B" w:rsidRPr="00277782">
        <w:rPr>
          <w:rFonts w:ascii="Times New Roman" w:hAnsi="Times New Roman"/>
          <w:i/>
          <w:lang w:val="en-US"/>
        </w:rPr>
        <w:t>Loan to Deposit</w:t>
      </w:r>
      <w:r w:rsidR="00D35817" w:rsidRPr="00277782">
        <w:rPr>
          <w:rFonts w:ascii="Times New Roman" w:hAnsi="Times New Roman"/>
          <w:i/>
          <w:lang w:val="en-US"/>
        </w:rPr>
        <w:t xml:space="preserve"> Ratio (LDR)</w:t>
      </w:r>
      <w:r w:rsidR="00D35817" w:rsidRPr="00277782">
        <w:rPr>
          <w:rFonts w:ascii="Times New Roman" w:hAnsi="Times New Roman"/>
          <w:lang w:val="en-US"/>
        </w:rPr>
        <w:t xml:space="preserve"> secara simultan berpengaruh signifikan terhadap </w:t>
      </w:r>
      <w:r w:rsidR="00D35817" w:rsidRPr="00782C79">
        <w:rPr>
          <w:rFonts w:ascii="Times New Roman" w:hAnsi="Times New Roman"/>
          <w:i/>
          <w:lang w:val="en-US"/>
        </w:rPr>
        <w:t>return</w:t>
      </w:r>
      <w:r w:rsidR="00D35817" w:rsidRPr="00277782">
        <w:rPr>
          <w:rFonts w:ascii="Times New Roman" w:hAnsi="Times New Roman"/>
          <w:lang w:val="en-US"/>
        </w:rPr>
        <w:t xml:space="preserve"> saham, NIM dan LDR secara parsial berpengaruh terhadap </w:t>
      </w:r>
      <w:r w:rsidR="00D35817" w:rsidRPr="00782C79">
        <w:rPr>
          <w:rFonts w:ascii="Times New Roman" w:hAnsi="Times New Roman"/>
          <w:i/>
          <w:lang w:val="en-US"/>
        </w:rPr>
        <w:t>return</w:t>
      </w:r>
      <w:r w:rsidR="000C5B3A">
        <w:rPr>
          <w:rFonts w:ascii="Times New Roman" w:hAnsi="Times New Roman"/>
          <w:lang w:val="en-US"/>
        </w:rPr>
        <w:t xml:space="preserve"> saham</w:t>
      </w:r>
      <w:r w:rsidR="000C5B3A">
        <w:rPr>
          <w:rFonts w:ascii="Times New Roman" w:hAnsi="Times New Roman"/>
        </w:rPr>
        <w:t>. N</w:t>
      </w:r>
      <w:r w:rsidR="00D35817" w:rsidRPr="00277782">
        <w:rPr>
          <w:rFonts w:ascii="Times New Roman" w:hAnsi="Times New Roman"/>
          <w:lang w:val="en-US"/>
        </w:rPr>
        <w:t xml:space="preserve">amun CAR secara parsial tidak berpengaruh terhadap </w:t>
      </w:r>
      <w:r w:rsidR="00D35817" w:rsidRPr="00782C79">
        <w:rPr>
          <w:rFonts w:ascii="Times New Roman" w:hAnsi="Times New Roman"/>
          <w:i/>
          <w:lang w:val="en-US"/>
        </w:rPr>
        <w:t>return</w:t>
      </w:r>
      <w:r w:rsidR="00D35817" w:rsidRPr="00277782">
        <w:rPr>
          <w:rFonts w:ascii="Times New Roman" w:hAnsi="Times New Roman"/>
          <w:lang w:val="en-US"/>
        </w:rPr>
        <w:t xml:space="preserve"> saham.</w:t>
      </w:r>
    </w:p>
    <w:p w:rsidR="00A66E9B" w:rsidRDefault="00D35817" w:rsidP="00A66E9B">
      <w:pPr>
        <w:ind w:firstLine="567"/>
        <w:rPr>
          <w:rFonts w:ascii="Times New Roman" w:hAnsi="Times New Roman"/>
          <w:lang w:val="en-US"/>
        </w:rPr>
      </w:pPr>
      <w:r w:rsidRPr="00277782">
        <w:rPr>
          <w:rFonts w:ascii="Times New Roman" w:hAnsi="Times New Roman"/>
          <w:lang w:val="en-US"/>
        </w:rPr>
        <w:t xml:space="preserve">Sementara menurut Sau Eng (20135) dalam penelitiannya tentang </w:t>
      </w:r>
      <w:r w:rsidR="000C5B3A">
        <w:rPr>
          <w:rFonts w:ascii="Times New Roman" w:hAnsi="Times New Roman"/>
        </w:rPr>
        <w:t>p</w:t>
      </w:r>
      <w:r w:rsidRPr="00277782">
        <w:rPr>
          <w:rFonts w:ascii="Times New Roman" w:hAnsi="Times New Roman"/>
          <w:lang w:val="en-US"/>
        </w:rPr>
        <w:t xml:space="preserve">engaruh NIM, BOPO, LDR, NPL </w:t>
      </w:r>
      <w:r w:rsidR="000C5B3A">
        <w:rPr>
          <w:rFonts w:ascii="Times New Roman" w:hAnsi="Times New Roman"/>
          <w:lang w:val="en-US"/>
        </w:rPr>
        <w:t>dan</w:t>
      </w:r>
      <w:r w:rsidRPr="00277782">
        <w:rPr>
          <w:rFonts w:ascii="Times New Roman" w:hAnsi="Times New Roman"/>
          <w:lang w:val="en-US"/>
        </w:rPr>
        <w:t xml:space="preserve"> CAR </w:t>
      </w:r>
      <w:r w:rsidR="000C5B3A">
        <w:rPr>
          <w:rFonts w:ascii="Times New Roman" w:hAnsi="Times New Roman"/>
        </w:rPr>
        <w:t>t</w:t>
      </w:r>
      <w:r w:rsidRPr="00277782">
        <w:rPr>
          <w:rFonts w:ascii="Times New Roman" w:hAnsi="Times New Roman"/>
          <w:lang w:val="en-US"/>
        </w:rPr>
        <w:t xml:space="preserve">erhadap ROA Bank Internasional </w:t>
      </w:r>
      <w:r w:rsidR="000C5B3A">
        <w:rPr>
          <w:rFonts w:ascii="Times New Roman" w:hAnsi="Times New Roman"/>
        </w:rPr>
        <w:t>d</w:t>
      </w:r>
      <w:r w:rsidRPr="00277782">
        <w:rPr>
          <w:rFonts w:ascii="Times New Roman" w:hAnsi="Times New Roman"/>
          <w:lang w:val="en-US"/>
        </w:rPr>
        <w:t xml:space="preserve">an Bank Nasional </w:t>
      </w:r>
      <w:r w:rsidRPr="00277782">
        <w:rPr>
          <w:rFonts w:ascii="Times New Roman" w:hAnsi="Times New Roman"/>
          <w:i/>
          <w:lang w:val="en-US"/>
        </w:rPr>
        <w:t>Go Public</w:t>
      </w:r>
      <w:r w:rsidR="000C5B3A">
        <w:rPr>
          <w:rFonts w:ascii="Times New Roman" w:hAnsi="Times New Roman"/>
          <w:lang w:val="en-US"/>
        </w:rPr>
        <w:t xml:space="preserve"> </w:t>
      </w:r>
      <w:r w:rsidR="000C5B3A">
        <w:rPr>
          <w:rFonts w:ascii="Times New Roman" w:hAnsi="Times New Roman"/>
          <w:lang w:val="en-US"/>
        </w:rPr>
        <w:lastRenderedPageBreak/>
        <w:t>Periode 2007–</w:t>
      </w:r>
      <w:r w:rsidRPr="00277782">
        <w:rPr>
          <w:rFonts w:ascii="Times New Roman" w:hAnsi="Times New Roman"/>
          <w:lang w:val="en-US"/>
        </w:rPr>
        <w:t>2011 menunjuk</w:t>
      </w:r>
      <w:r w:rsidR="0071668B" w:rsidRPr="00277782">
        <w:rPr>
          <w:rFonts w:ascii="Times New Roman" w:hAnsi="Times New Roman"/>
          <w:lang w:val="en-US"/>
        </w:rPr>
        <w:t>k</w:t>
      </w:r>
      <w:r w:rsidRPr="00277782">
        <w:rPr>
          <w:rFonts w:ascii="Times New Roman" w:hAnsi="Times New Roman"/>
          <w:lang w:val="en-US"/>
        </w:rPr>
        <w:t>an bahwa</w:t>
      </w:r>
      <w:r w:rsidR="0071668B" w:rsidRPr="00277782">
        <w:rPr>
          <w:rFonts w:ascii="Times New Roman" w:hAnsi="Times New Roman"/>
          <w:lang w:val="en-US"/>
        </w:rPr>
        <w:t xml:space="preserve"> </w:t>
      </w:r>
      <w:r w:rsidRPr="00277782">
        <w:rPr>
          <w:rFonts w:ascii="Times New Roman" w:hAnsi="Times New Roman"/>
          <w:i/>
          <w:lang w:val="en-US"/>
        </w:rPr>
        <w:t>Capital Adequacy Ratio</w:t>
      </w:r>
      <w:r w:rsidRPr="00277782">
        <w:rPr>
          <w:rFonts w:ascii="Times New Roman" w:hAnsi="Times New Roman"/>
          <w:lang w:val="en-US"/>
        </w:rPr>
        <w:t xml:space="preserve"> (CAR) pada penelitian ini secara statistik ternyata tidak berpengaruh signifikan terhadap </w:t>
      </w:r>
      <w:r w:rsidR="0071668B" w:rsidRPr="00277782">
        <w:rPr>
          <w:rFonts w:ascii="Times New Roman" w:hAnsi="Times New Roman"/>
          <w:i/>
          <w:lang w:val="en-US"/>
        </w:rPr>
        <w:t>Return on Asset</w:t>
      </w:r>
      <w:r w:rsidRPr="00277782">
        <w:rPr>
          <w:rFonts w:ascii="Times New Roman" w:hAnsi="Times New Roman"/>
          <w:i/>
          <w:lang w:val="en-US"/>
        </w:rPr>
        <w:t xml:space="preserve"> </w:t>
      </w:r>
      <w:r w:rsidRPr="00277782">
        <w:rPr>
          <w:rFonts w:ascii="Times New Roman" w:hAnsi="Times New Roman"/>
          <w:lang w:val="en-US"/>
        </w:rPr>
        <w:t>(ROA). Jadi tinggi rendahnya ROA perbankan pada periode penelitian bukan dipengaruhi oleh besarnya CAR, tetapi lebih dipengaruhi oleh faktor lain.</w:t>
      </w:r>
    </w:p>
    <w:p w:rsidR="00A66E9B" w:rsidRDefault="00D35817" w:rsidP="00A66E9B">
      <w:pPr>
        <w:ind w:firstLine="567"/>
        <w:rPr>
          <w:rFonts w:ascii="Times New Roman" w:hAnsi="Times New Roman"/>
          <w:lang w:val="en-US"/>
        </w:rPr>
      </w:pPr>
      <w:r w:rsidRPr="00277782">
        <w:rPr>
          <w:rFonts w:ascii="Times New Roman" w:hAnsi="Times New Roman"/>
          <w:lang w:val="en-US"/>
        </w:rPr>
        <w:t xml:space="preserve">Dari semua variabel independen yang ada, terbukti bahwa variabel yang berpengaruh paling besar terhadap ROA adalah NIM. Ini menunjukkan pendapatan utama bank masih berasal dari selisih bunga. </w:t>
      </w:r>
      <w:r w:rsidRPr="00277782">
        <w:rPr>
          <w:rFonts w:ascii="Times New Roman" w:hAnsi="Times New Roman"/>
          <w:i/>
          <w:lang w:val="en-US"/>
        </w:rPr>
        <w:t>Fee base</w:t>
      </w:r>
      <w:r w:rsidR="0071668B" w:rsidRPr="00277782">
        <w:rPr>
          <w:rFonts w:ascii="Times New Roman" w:hAnsi="Times New Roman"/>
          <w:i/>
          <w:lang w:val="en-US"/>
        </w:rPr>
        <w:t>d</w:t>
      </w:r>
      <w:r w:rsidRPr="00277782">
        <w:rPr>
          <w:rFonts w:ascii="Times New Roman" w:hAnsi="Times New Roman"/>
          <w:i/>
          <w:lang w:val="en-US"/>
        </w:rPr>
        <w:t xml:space="preserve"> income</w:t>
      </w:r>
      <w:r w:rsidRPr="00277782">
        <w:rPr>
          <w:rFonts w:ascii="Times New Roman" w:hAnsi="Times New Roman"/>
          <w:lang w:val="en-US"/>
        </w:rPr>
        <w:t xml:space="preserve"> yang berasal dari jasa tradisional bank (misalnya biaya transfer, biaya inkaso </w:t>
      </w:r>
      <w:r w:rsidR="0071668B" w:rsidRPr="00277782">
        <w:rPr>
          <w:rFonts w:ascii="Times New Roman" w:hAnsi="Times New Roman"/>
          <w:lang w:val="en-US"/>
        </w:rPr>
        <w:t>dan lain-lain</w:t>
      </w:r>
      <w:r w:rsidR="00746B23">
        <w:rPr>
          <w:rFonts w:ascii="Times New Roman" w:hAnsi="Times New Roman"/>
          <w:lang w:val="en-US"/>
        </w:rPr>
        <w:t>) atau</w:t>
      </w:r>
      <w:r w:rsidRPr="00277782">
        <w:rPr>
          <w:rFonts w:ascii="Times New Roman" w:hAnsi="Times New Roman"/>
          <w:lang w:val="en-US"/>
        </w:rPr>
        <w:t xml:space="preserve">pun yang berasal dari kerja sama dengan pihak ketiga (misalnya sebagai agen penjual asuransi, produk investasi </w:t>
      </w:r>
      <w:r w:rsidR="0071668B" w:rsidRPr="00277782">
        <w:rPr>
          <w:rFonts w:ascii="Times New Roman" w:hAnsi="Times New Roman"/>
          <w:lang w:val="en-US"/>
        </w:rPr>
        <w:t>dan lain-lain</w:t>
      </w:r>
      <w:r w:rsidRPr="00277782">
        <w:rPr>
          <w:rFonts w:ascii="Times New Roman" w:hAnsi="Times New Roman"/>
          <w:lang w:val="en-US"/>
        </w:rPr>
        <w:t>)</w:t>
      </w:r>
      <w:r w:rsidR="000C5B3A">
        <w:rPr>
          <w:rFonts w:ascii="Times New Roman" w:hAnsi="Times New Roman"/>
        </w:rPr>
        <w:t>.</w:t>
      </w:r>
      <w:r w:rsidRPr="00277782">
        <w:rPr>
          <w:rFonts w:ascii="Times New Roman" w:hAnsi="Times New Roman"/>
          <w:lang w:val="en-US"/>
        </w:rPr>
        <w:t xml:space="preserve"> </w:t>
      </w:r>
      <w:r w:rsidR="000C5B3A">
        <w:rPr>
          <w:rFonts w:ascii="Times New Roman" w:hAnsi="Times New Roman"/>
        </w:rPr>
        <w:t>Wa</w:t>
      </w:r>
      <w:r w:rsidRPr="00277782">
        <w:rPr>
          <w:rFonts w:ascii="Times New Roman" w:hAnsi="Times New Roman"/>
          <w:lang w:val="en-US"/>
        </w:rPr>
        <w:t xml:space="preserve">laupun ditambah dengan pendapatan lain (misalnya </w:t>
      </w:r>
      <w:r w:rsidRPr="00277782">
        <w:rPr>
          <w:rFonts w:ascii="Times New Roman" w:hAnsi="Times New Roman"/>
          <w:i/>
          <w:lang w:val="en-US"/>
        </w:rPr>
        <w:t>Forex trading income</w:t>
      </w:r>
      <w:r w:rsidRPr="00277782">
        <w:rPr>
          <w:rFonts w:ascii="Times New Roman" w:hAnsi="Times New Roman"/>
          <w:lang w:val="en-US"/>
        </w:rPr>
        <w:t xml:space="preserve">, biaya administrasi </w:t>
      </w:r>
      <w:r w:rsidR="0071668B" w:rsidRPr="00277782">
        <w:rPr>
          <w:rFonts w:ascii="Times New Roman" w:hAnsi="Times New Roman"/>
          <w:lang w:val="en-US"/>
        </w:rPr>
        <w:t>dan lain-lain</w:t>
      </w:r>
      <w:r w:rsidRPr="00277782">
        <w:rPr>
          <w:rFonts w:ascii="Times New Roman" w:hAnsi="Times New Roman"/>
          <w:lang w:val="en-US"/>
        </w:rPr>
        <w:t>)</w:t>
      </w:r>
      <w:r w:rsidR="000C5B3A">
        <w:rPr>
          <w:rFonts w:ascii="Times New Roman" w:hAnsi="Times New Roman"/>
        </w:rPr>
        <w:t>,</w:t>
      </w:r>
      <w:r w:rsidRPr="00277782">
        <w:rPr>
          <w:rFonts w:ascii="Times New Roman" w:hAnsi="Times New Roman"/>
          <w:lang w:val="en-US"/>
        </w:rPr>
        <w:t xml:space="preserve"> ternyata belum mampu menggeser dominasi pendapatan selisih bunga.</w:t>
      </w:r>
    </w:p>
    <w:p w:rsidR="00A66E9B" w:rsidRDefault="0071668B" w:rsidP="00A66E9B">
      <w:pPr>
        <w:ind w:firstLine="567"/>
        <w:rPr>
          <w:rFonts w:ascii="Times New Roman" w:hAnsi="Times New Roman"/>
          <w:lang w:val="en-US"/>
        </w:rPr>
      </w:pPr>
      <w:r w:rsidRPr="00277782">
        <w:rPr>
          <w:rFonts w:ascii="Times New Roman" w:hAnsi="Times New Roman"/>
          <w:lang w:val="en-US"/>
        </w:rPr>
        <w:t>Tentunya ada faktor lain yang mempengaruhi kinerja perbankan, tetapi merujuk pada penelitian terdahulu dimana penelitian-penelitian tersebut dijadikan acuan dalam membangun kerangka teoritis dalam penelitian ini, maka rasio-rasio tersebut dipilih sebagai faktor-faktor yang mempengaruhi kinerja perbankan.</w:t>
      </w:r>
    </w:p>
    <w:p w:rsidR="00D35817" w:rsidRPr="00277782" w:rsidRDefault="00D35817" w:rsidP="00A66E9B">
      <w:pPr>
        <w:ind w:firstLine="567"/>
        <w:rPr>
          <w:rFonts w:ascii="Times New Roman" w:hAnsi="Times New Roman"/>
          <w:lang w:val="en-US"/>
        </w:rPr>
      </w:pPr>
      <w:r w:rsidRPr="00277782">
        <w:rPr>
          <w:rFonts w:ascii="Times New Roman" w:hAnsi="Times New Roman"/>
          <w:lang w:val="en-US"/>
        </w:rPr>
        <w:t xml:space="preserve">Berdasarkan pada latar belakang masalah, perumusan masalah, tujuan penelitian serta tinjauan pustaka seperti yang telah diuraikan </w:t>
      </w:r>
      <w:r w:rsidR="000C5B3A">
        <w:rPr>
          <w:rFonts w:ascii="Times New Roman" w:hAnsi="Times New Roman"/>
        </w:rPr>
        <w:t>sebelumnya</w:t>
      </w:r>
      <w:r w:rsidRPr="00277782">
        <w:rPr>
          <w:rFonts w:ascii="Times New Roman" w:hAnsi="Times New Roman"/>
          <w:lang w:val="en-US"/>
        </w:rPr>
        <w:t>, maka hipotesis yang diajukan dalam penelitian ini adalah sebagai berikut:</w:t>
      </w:r>
    </w:p>
    <w:p w:rsidR="00D35817" w:rsidRPr="00277782" w:rsidRDefault="00277782" w:rsidP="00D35817">
      <w:pPr>
        <w:tabs>
          <w:tab w:val="left" w:pos="567"/>
        </w:tabs>
        <w:ind w:firstLine="0"/>
        <w:rPr>
          <w:rFonts w:ascii="Times New Roman" w:hAnsi="Times New Roman"/>
          <w:lang w:val="en-US"/>
        </w:rPr>
      </w:pPr>
      <w:r w:rsidRPr="00277782">
        <w:rPr>
          <w:rFonts w:ascii="Times New Roman" w:hAnsi="Times New Roman"/>
          <w:lang w:val="en-US"/>
        </w:rPr>
        <w:t>H1</w:t>
      </w:r>
      <w:r w:rsidR="00D35817" w:rsidRPr="00277782">
        <w:rPr>
          <w:rFonts w:ascii="Times New Roman" w:hAnsi="Times New Roman"/>
          <w:lang w:val="en-US"/>
        </w:rPr>
        <w:t>: CAR berpengaruh positif terhadap ROA.</w:t>
      </w:r>
    </w:p>
    <w:p w:rsidR="00D35817" w:rsidRPr="00277782" w:rsidRDefault="00277782" w:rsidP="00D35817">
      <w:pPr>
        <w:tabs>
          <w:tab w:val="left" w:pos="567"/>
        </w:tabs>
        <w:ind w:firstLine="0"/>
        <w:rPr>
          <w:rFonts w:ascii="Times New Roman" w:hAnsi="Times New Roman"/>
          <w:lang w:val="en-US"/>
        </w:rPr>
      </w:pPr>
      <w:r w:rsidRPr="00277782">
        <w:rPr>
          <w:rFonts w:ascii="Times New Roman" w:hAnsi="Times New Roman"/>
          <w:lang w:val="en-US"/>
        </w:rPr>
        <w:t>H2</w:t>
      </w:r>
      <w:r w:rsidR="00D35817" w:rsidRPr="00277782">
        <w:rPr>
          <w:rFonts w:ascii="Times New Roman" w:hAnsi="Times New Roman"/>
          <w:lang w:val="en-US"/>
        </w:rPr>
        <w:t>: NIM berpengaruh positif terhadap ROA.</w:t>
      </w:r>
    </w:p>
    <w:p w:rsidR="00D35817" w:rsidRPr="00277782" w:rsidRDefault="00D35817" w:rsidP="000C5B3A">
      <w:pPr>
        <w:tabs>
          <w:tab w:val="left" w:pos="567"/>
        </w:tabs>
        <w:spacing w:after="120"/>
        <w:ind w:firstLine="0"/>
        <w:rPr>
          <w:rFonts w:ascii="Times New Roman" w:hAnsi="Times New Roman"/>
          <w:lang w:val="en-US"/>
        </w:rPr>
      </w:pPr>
      <w:r w:rsidRPr="00277782">
        <w:rPr>
          <w:rFonts w:ascii="Times New Roman" w:hAnsi="Times New Roman"/>
          <w:lang w:val="en-US"/>
        </w:rPr>
        <w:lastRenderedPageBreak/>
        <w:t>H3: LDR berpengaruh positif terhadap ROA.</w:t>
      </w:r>
    </w:p>
    <w:p w:rsidR="00D35817" w:rsidRPr="00277782" w:rsidRDefault="00D35817" w:rsidP="00A66E9B">
      <w:pPr>
        <w:tabs>
          <w:tab w:val="left" w:pos="567"/>
        </w:tabs>
        <w:ind w:firstLine="567"/>
        <w:rPr>
          <w:rFonts w:ascii="Times New Roman" w:hAnsi="Times New Roman"/>
          <w:lang w:val="en-US"/>
        </w:rPr>
      </w:pPr>
      <w:r w:rsidRPr="00277782">
        <w:rPr>
          <w:rFonts w:ascii="Times New Roman" w:hAnsi="Times New Roman"/>
          <w:lang w:val="en-US"/>
        </w:rPr>
        <w:t>Berdasarkan latar belakang masalah, penulis bertujuan untuk meneliti</w:t>
      </w:r>
      <w:r w:rsidR="0071668B" w:rsidRPr="00277782">
        <w:rPr>
          <w:rFonts w:ascii="Times New Roman" w:hAnsi="Times New Roman"/>
          <w:lang w:val="en-US"/>
        </w:rPr>
        <w:t xml:space="preserve"> </w:t>
      </w:r>
      <w:r w:rsidR="000C5B3A" w:rsidRPr="00277782">
        <w:rPr>
          <w:rFonts w:ascii="Times New Roman" w:hAnsi="Times New Roman"/>
          <w:lang w:val="en-US"/>
        </w:rPr>
        <w:t xml:space="preserve">analisis perhitungan rasio-rasio keuangan terhadap kinerja bank konvensional yang </w:t>
      </w:r>
      <w:r w:rsidR="000C5B3A">
        <w:rPr>
          <w:rFonts w:ascii="Times New Roman" w:hAnsi="Times New Roman"/>
        </w:rPr>
        <w:t>t</w:t>
      </w:r>
      <w:r w:rsidR="000C5B3A" w:rsidRPr="00277782">
        <w:rPr>
          <w:rFonts w:ascii="Times New Roman" w:hAnsi="Times New Roman"/>
          <w:lang w:val="en-US"/>
        </w:rPr>
        <w:t xml:space="preserve">erdaftar </w:t>
      </w:r>
      <w:r w:rsidRPr="00277782">
        <w:rPr>
          <w:rFonts w:ascii="Times New Roman" w:hAnsi="Times New Roman"/>
          <w:lang w:val="en-US"/>
        </w:rPr>
        <w:t xml:space="preserve">di Bursa Efek Indonesia </w:t>
      </w:r>
      <w:r w:rsidR="000C5B3A" w:rsidRPr="00277782">
        <w:rPr>
          <w:rFonts w:ascii="Times New Roman" w:hAnsi="Times New Roman"/>
          <w:lang w:val="en-US"/>
        </w:rPr>
        <w:t>periode t</w:t>
      </w:r>
      <w:r w:rsidRPr="00277782">
        <w:rPr>
          <w:rFonts w:ascii="Times New Roman" w:hAnsi="Times New Roman"/>
          <w:lang w:val="en-US"/>
        </w:rPr>
        <w:t>ahun 2007-2014.</w:t>
      </w:r>
    </w:p>
    <w:p w:rsidR="00D35817" w:rsidRDefault="00D35817" w:rsidP="00D35817">
      <w:pPr>
        <w:tabs>
          <w:tab w:val="left" w:pos="567"/>
        </w:tabs>
        <w:ind w:firstLine="0"/>
        <w:rPr>
          <w:rFonts w:ascii="Times New Roman" w:hAnsi="Times New Roman"/>
          <w:b/>
          <w:lang w:val="en-US"/>
        </w:rPr>
      </w:pPr>
    </w:p>
    <w:p w:rsidR="00A66E9B" w:rsidRPr="00277782" w:rsidRDefault="00A66E9B" w:rsidP="00D35817">
      <w:pPr>
        <w:tabs>
          <w:tab w:val="left" w:pos="567"/>
        </w:tabs>
        <w:ind w:firstLine="0"/>
        <w:rPr>
          <w:rFonts w:ascii="Times New Roman" w:hAnsi="Times New Roman"/>
          <w:b/>
          <w:lang w:val="en-US"/>
        </w:rPr>
      </w:pPr>
    </w:p>
    <w:p w:rsidR="00D35817" w:rsidRPr="00A66E9B" w:rsidRDefault="00D35817" w:rsidP="00A66E9B">
      <w:pPr>
        <w:numPr>
          <w:ilvl w:val="0"/>
          <w:numId w:val="6"/>
        </w:numPr>
        <w:ind w:left="567" w:hanging="567"/>
        <w:rPr>
          <w:rFonts w:ascii="Times New Roman" w:hAnsi="Times New Roman"/>
          <w:b/>
          <w:sz w:val="24"/>
          <w:szCs w:val="24"/>
          <w:lang w:val="en-US"/>
        </w:rPr>
      </w:pPr>
      <w:r w:rsidRPr="00A66E9B">
        <w:rPr>
          <w:rFonts w:ascii="Times New Roman" w:hAnsi="Times New Roman"/>
          <w:b/>
          <w:sz w:val="24"/>
          <w:szCs w:val="24"/>
          <w:lang w:val="en-US"/>
        </w:rPr>
        <w:t>METODOLOGI PENELITIAN</w:t>
      </w:r>
    </w:p>
    <w:p w:rsidR="00D35817" w:rsidRPr="00A66E9B" w:rsidRDefault="00D35817" w:rsidP="00D35817">
      <w:pPr>
        <w:tabs>
          <w:tab w:val="left" w:pos="567"/>
        </w:tabs>
        <w:ind w:firstLine="0"/>
        <w:rPr>
          <w:rFonts w:ascii="Times New Roman" w:hAnsi="Times New Roman"/>
          <w:b/>
          <w:sz w:val="24"/>
          <w:szCs w:val="24"/>
          <w:lang w:val="en-US"/>
        </w:rPr>
      </w:pPr>
    </w:p>
    <w:p w:rsidR="00D35817" w:rsidRPr="00A66E9B" w:rsidRDefault="00ED703C" w:rsidP="00A66E9B">
      <w:pPr>
        <w:numPr>
          <w:ilvl w:val="1"/>
          <w:numId w:val="6"/>
        </w:numPr>
        <w:tabs>
          <w:tab w:val="left" w:pos="567"/>
        </w:tabs>
        <w:ind w:left="570"/>
        <w:rPr>
          <w:rFonts w:ascii="Times New Roman" w:hAnsi="Times New Roman"/>
          <w:b/>
          <w:sz w:val="24"/>
          <w:szCs w:val="24"/>
          <w:lang w:val="en-US"/>
        </w:rPr>
      </w:pPr>
      <w:r w:rsidRPr="00A66E9B">
        <w:rPr>
          <w:rFonts w:ascii="Times New Roman" w:hAnsi="Times New Roman"/>
          <w:b/>
          <w:sz w:val="24"/>
          <w:szCs w:val="24"/>
        </w:rPr>
        <w:t>Populasi dan Sampel</w:t>
      </w:r>
    </w:p>
    <w:p w:rsidR="00ED703C" w:rsidRDefault="00ED703C" w:rsidP="00D35817">
      <w:pPr>
        <w:tabs>
          <w:tab w:val="left" w:pos="567"/>
        </w:tabs>
        <w:ind w:firstLine="0"/>
        <w:rPr>
          <w:rFonts w:ascii="Times New Roman" w:hAnsi="Times New Roman"/>
          <w:b/>
          <w:lang w:val="en-US"/>
        </w:rPr>
      </w:pPr>
    </w:p>
    <w:p w:rsidR="003B6571" w:rsidRDefault="00ED703C" w:rsidP="003B6571">
      <w:pPr>
        <w:ind w:firstLine="567"/>
        <w:rPr>
          <w:rFonts w:ascii="Times New Roman" w:hAnsi="Times New Roman"/>
          <w:lang w:val="en-US"/>
        </w:rPr>
      </w:pPr>
      <w:r>
        <w:rPr>
          <w:rFonts w:ascii="Times New Roman" w:hAnsi="Times New Roman"/>
        </w:rPr>
        <w:t>Populasi</w:t>
      </w:r>
      <w:r w:rsidRPr="00277782">
        <w:rPr>
          <w:rFonts w:ascii="Times New Roman" w:hAnsi="Times New Roman"/>
          <w:lang w:val="en-US"/>
        </w:rPr>
        <w:t xml:space="preserve"> penelitian yang digunakan di dalam penelitian ini adalah seluruh perusahaan perbankan yang telah </w:t>
      </w:r>
      <w:r w:rsidRPr="00277782">
        <w:rPr>
          <w:rFonts w:ascii="Times New Roman" w:hAnsi="Times New Roman"/>
          <w:i/>
          <w:lang w:val="en-US"/>
        </w:rPr>
        <w:t xml:space="preserve">go public </w:t>
      </w:r>
      <w:r w:rsidRPr="00277782">
        <w:rPr>
          <w:rFonts w:ascii="Times New Roman" w:hAnsi="Times New Roman"/>
          <w:lang w:val="en-US"/>
        </w:rPr>
        <w:t xml:space="preserve">tercatat di </w:t>
      </w:r>
      <w:r w:rsidR="007370E8" w:rsidRPr="00277782">
        <w:rPr>
          <w:rFonts w:ascii="Times New Roman" w:hAnsi="Times New Roman"/>
          <w:lang w:val="en-US"/>
        </w:rPr>
        <w:t xml:space="preserve">Bursa Efek Indonesia </w:t>
      </w:r>
      <w:r w:rsidR="007370E8">
        <w:rPr>
          <w:rFonts w:ascii="Times New Roman" w:hAnsi="Times New Roman"/>
        </w:rPr>
        <w:t>(</w:t>
      </w:r>
      <w:r w:rsidRPr="00277782">
        <w:rPr>
          <w:rFonts w:ascii="Times New Roman" w:hAnsi="Times New Roman"/>
          <w:lang w:val="en-US"/>
        </w:rPr>
        <w:t>BEI</w:t>
      </w:r>
      <w:r w:rsidR="007370E8">
        <w:rPr>
          <w:rFonts w:ascii="Times New Roman" w:hAnsi="Times New Roman"/>
        </w:rPr>
        <w:t>)</w:t>
      </w:r>
      <w:r w:rsidRPr="00277782">
        <w:rPr>
          <w:rFonts w:ascii="Times New Roman" w:hAnsi="Times New Roman"/>
          <w:lang w:val="en-US"/>
        </w:rPr>
        <w:t xml:space="preserve"> periode tahunan 2007 hingga 2014. Pada periode ini terdapat 41 bank, akan tetapi setelah dilakukan </w:t>
      </w:r>
      <w:r w:rsidRPr="00277782">
        <w:rPr>
          <w:rFonts w:ascii="Times New Roman" w:hAnsi="Times New Roman"/>
          <w:i/>
          <w:lang w:val="en-US"/>
        </w:rPr>
        <w:t>purposive sampling</w:t>
      </w:r>
      <w:r w:rsidRPr="00277782">
        <w:rPr>
          <w:rFonts w:ascii="Times New Roman" w:hAnsi="Times New Roman"/>
          <w:lang w:val="en-US"/>
        </w:rPr>
        <w:t>, maka sampel yang layak digunakan (memenuhi kriteria) dalam penelitian ini ada 5 buah perusahaan perbankan yang tercatat di BEI. Data diambil dari Laporan Keuangan Publikasi Tahunan bank-bank tersebut, khususnya pada Laporan Perhitungan Rasio Keuangan.</w:t>
      </w:r>
    </w:p>
    <w:p w:rsidR="00ED703C" w:rsidRPr="00277782" w:rsidRDefault="00ED703C" w:rsidP="003B6571">
      <w:pPr>
        <w:ind w:firstLine="567"/>
        <w:rPr>
          <w:rFonts w:ascii="Times New Roman" w:hAnsi="Times New Roman"/>
          <w:lang w:val="en-US"/>
        </w:rPr>
      </w:pPr>
      <w:r w:rsidRPr="00277782">
        <w:rPr>
          <w:rFonts w:ascii="Times New Roman" w:hAnsi="Times New Roman"/>
          <w:lang w:val="en-US"/>
        </w:rPr>
        <w:t xml:space="preserve">Sampel penelitian diambil secara </w:t>
      </w:r>
      <w:r w:rsidRPr="00277782">
        <w:rPr>
          <w:rFonts w:ascii="Times New Roman" w:hAnsi="Times New Roman"/>
          <w:i/>
          <w:lang w:val="en-US"/>
        </w:rPr>
        <w:t xml:space="preserve">purposive sampling </w:t>
      </w:r>
      <w:r w:rsidRPr="00277782">
        <w:rPr>
          <w:rFonts w:ascii="Times New Roman" w:hAnsi="Times New Roman"/>
          <w:lang w:val="en-US"/>
        </w:rPr>
        <w:t xml:space="preserve">yaitu pengambilan sampel </w:t>
      </w:r>
      <w:r w:rsidR="007370E8">
        <w:rPr>
          <w:rFonts w:ascii="Times New Roman" w:hAnsi="Times New Roman"/>
          <w:lang w:val="en-US"/>
        </w:rPr>
        <w:t>yang di</w:t>
      </w:r>
      <w:r w:rsidRPr="00277782">
        <w:rPr>
          <w:rFonts w:ascii="Times New Roman" w:hAnsi="Times New Roman"/>
          <w:lang w:val="en-US"/>
        </w:rPr>
        <w:t>dasarkan pada pertimbangan-pertimbangan tertentu Sanusi (2011), dimana menurut peneliti terdahulu</w:t>
      </w:r>
      <w:r w:rsidR="007370E8">
        <w:rPr>
          <w:rFonts w:ascii="Times New Roman" w:hAnsi="Times New Roman"/>
        </w:rPr>
        <w:t>, yaitu</w:t>
      </w:r>
      <w:r w:rsidRPr="00277782">
        <w:rPr>
          <w:rFonts w:ascii="Times New Roman" w:hAnsi="Times New Roman"/>
          <w:lang w:val="en-US"/>
        </w:rPr>
        <w:t xml:space="preserve"> Mahardian (2008)</w:t>
      </w:r>
      <w:r w:rsidR="007370E8">
        <w:rPr>
          <w:rFonts w:ascii="Times New Roman" w:hAnsi="Times New Roman"/>
        </w:rPr>
        <w:t>,</w:t>
      </w:r>
      <w:r w:rsidRPr="00277782">
        <w:rPr>
          <w:rFonts w:ascii="Times New Roman" w:hAnsi="Times New Roman"/>
          <w:lang w:val="en-US"/>
        </w:rPr>
        <w:t xml:space="preserve"> sampel digunakan apabila memenuhi kriteria sebagai berikut:</w:t>
      </w:r>
    </w:p>
    <w:p w:rsidR="00ED703C" w:rsidRPr="00277782" w:rsidRDefault="00ED703C" w:rsidP="003B6571">
      <w:pPr>
        <w:numPr>
          <w:ilvl w:val="0"/>
          <w:numId w:val="7"/>
        </w:numPr>
        <w:tabs>
          <w:tab w:val="left" w:pos="425"/>
        </w:tabs>
        <w:ind w:left="360"/>
        <w:contextualSpacing/>
        <w:rPr>
          <w:rFonts w:ascii="Times New Roman" w:hAnsi="Times New Roman"/>
          <w:lang w:val="en-US"/>
        </w:rPr>
      </w:pPr>
      <w:r w:rsidRPr="00277782">
        <w:rPr>
          <w:rFonts w:ascii="Times New Roman" w:hAnsi="Times New Roman"/>
          <w:lang w:val="en-US"/>
        </w:rPr>
        <w:t xml:space="preserve">Perusahaan perbankan yang telah </w:t>
      </w:r>
      <w:r w:rsidRPr="00277782">
        <w:rPr>
          <w:rFonts w:ascii="Times New Roman" w:hAnsi="Times New Roman"/>
          <w:i/>
          <w:lang w:val="en-US"/>
        </w:rPr>
        <w:t>go public</w:t>
      </w:r>
      <w:r w:rsidRPr="00277782">
        <w:rPr>
          <w:rFonts w:ascii="Times New Roman" w:hAnsi="Times New Roman"/>
          <w:lang w:val="en-US"/>
        </w:rPr>
        <w:t xml:space="preserve"> di BEI pada kurun waktu penelitian (periode tahun 2007-2014).</w:t>
      </w:r>
    </w:p>
    <w:p w:rsidR="00ED703C" w:rsidRPr="00277782" w:rsidRDefault="00ED703C" w:rsidP="003B6571">
      <w:pPr>
        <w:numPr>
          <w:ilvl w:val="0"/>
          <w:numId w:val="7"/>
        </w:numPr>
        <w:tabs>
          <w:tab w:val="left" w:pos="425"/>
        </w:tabs>
        <w:ind w:left="360"/>
        <w:contextualSpacing/>
        <w:rPr>
          <w:rFonts w:ascii="Times New Roman" w:hAnsi="Times New Roman"/>
          <w:lang w:val="en-US"/>
        </w:rPr>
      </w:pPr>
      <w:r w:rsidRPr="00277782">
        <w:rPr>
          <w:rFonts w:ascii="Times New Roman" w:hAnsi="Times New Roman"/>
          <w:lang w:val="en-US"/>
        </w:rPr>
        <w:lastRenderedPageBreak/>
        <w:t>Tersedia data laporan keuangan selama kurun waktu penelitian (periode tahun 2007-2014).</w:t>
      </w:r>
    </w:p>
    <w:p w:rsidR="00ED703C" w:rsidRPr="00277782" w:rsidRDefault="00ED703C" w:rsidP="003B6571">
      <w:pPr>
        <w:numPr>
          <w:ilvl w:val="0"/>
          <w:numId w:val="7"/>
        </w:numPr>
        <w:tabs>
          <w:tab w:val="left" w:pos="425"/>
        </w:tabs>
        <w:ind w:left="360"/>
        <w:contextualSpacing/>
        <w:rPr>
          <w:rFonts w:ascii="Times New Roman" w:hAnsi="Times New Roman"/>
          <w:lang w:val="en-US"/>
        </w:rPr>
      </w:pPr>
      <w:r w:rsidRPr="00277782">
        <w:rPr>
          <w:rFonts w:ascii="Times New Roman" w:hAnsi="Times New Roman"/>
          <w:lang w:val="en-US"/>
        </w:rPr>
        <w:t>Bank yang diteliti masih beroperasi pada periode waktu penelitian (periode tahun 2007-2014).</w:t>
      </w:r>
    </w:p>
    <w:p w:rsidR="00ED703C" w:rsidRPr="00277782" w:rsidRDefault="00ED703C" w:rsidP="003B6571">
      <w:pPr>
        <w:numPr>
          <w:ilvl w:val="0"/>
          <w:numId w:val="7"/>
        </w:numPr>
        <w:tabs>
          <w:tab w:val="left" w:pos="425"/>
        </w:tabs>
        <w:ind w:left="360"/>
        <w:contextualSpacing/>
        <w:rPr>
          <w:rFonts w:ascii="Times New Roman" w:hAnsi="Times New Roman"/>
          <w:lang w:val="en-US"/>
        </w:rPr>
      </w:pPr>
      <w:r w:rsidRPr="00277782">
        <w:rPr>
          <w:rFonts w:ascii="Times New Roman" w:hAnsi="Times New Roman"/>
          <w:lang w:val="en-US"/>
        </w:rPr>
        <w:t>Bank yang diteliti merupakan bank milik pemerintah.</w:t>
      </w:r>
    </w:p>
    <w:p w:rsidR="00ED703C" w:rsidRDefault="00ED703C" w:rsidP="003B6571">
      <w:pPr>
        <w:ind w:firstLine="567"/>
        <w:rPr>
          <w:rFonts w:ascii="Times New Roman" w:hAnsi="Times New Roman"/>
          <w:lang w:val="en-US"/>
        </w:rPr>
      </w:pPr>
      <w:r w:rsidRPr="00277782">
        <w:rPr>
          <w:rFonts w:ascii="Times New Roman" w:hAnsi="Times New Roman"/>
          <w:lang w:val="en-US"/>
        </w:rPr>
        <w:t>Berdasarkan pada kriteria pengambilan sampel seperti yang telah disebutkan di atas, maka jumlah sampel yang digunakan dalam penelitian ini adalah 5 bank. Adapun bank yang menjadi sampel dalam penelitian ini dapat dilihat secara lebih jelas dalam tabel berikut ini:</w:t>
      </w:r>
    </w:p>
    <w:p w:rsidR="00ED703C" w:rsidRPr="00277782" w:rsidRDefault="00ED703C" w:rsidP="003B6571">
      <w:pPr>
        <w:tabs>
          <w:tab w:val="left" w:pos="567"/>
        </w:tabs>
        <w:spacing w:line="240" w:lineRule="auto"/>
        <w:ind w:firstLine="0"/>
        <w:jc w:val="center"/>
        <w:rPr>
          <w:rFonts w:ascii="Times New Roman" w:hAnsi="Times New Roman"/>
          <w:b/>
          <w:lang w:val="en-US"/>
        </w:rPr>
      </w:pPr>
      <w:r w:rsidRPr="00277782">
        <w:rPr>
          <w:rFonts w:ascii="Times New Roman" w:hAnsi="Times New Roman"/>
          <w:b/>
          <w:lang w:val="en-US"/>
        </w:rPr>
        <w:t>Tabel 1. Daftar Nama Sampel Penelitian</w:t>
      </w:r>
    </w:p>
    <w:p w:rsidR="00ED703C" w:rsidRDefault="00ED703C" w:rsidP="003B6571">
      <w:pPr>
        <w:tabs>
          <w:tab w:val="left" w:pos="567"/>
        </w:tabs>
        <w:spacing w:line="240" w:lineRule="auto"/>
        <w:ind w:firstLine="0"/>
        <w:jc w:val="center"/>
        <w:rPr>
          <w:rFonts w:ascii="Times New Roman" w:hAnsi="Times New Roman"/>
          <w:b/>
          <w:lang w:val="en-US"/>
        </w:rPr>
      </w:pPr>
      <w:r w:rsidRPr="00277782">
        <w:rPr>
          <w:rFonts w:ascii="Times New Roman" w:hAnsi="Times New Roman"/>
          <w:b/>
          <w:lang w:val="en-US"/>
        </w:rPr>
        <w:t>Sampel Penelitian</w:t>
      </w:r>
    </w:p>
    <w:tbl>
      <w:tblPr>
        <w:tblW w:w="0" w:type="auto"/>
        <w:jc w:val="center"/>
        <w:tblBorders>
          <w:top w:val="single" w:sz="8" w:space="0" w:color="000000"/>
          <w:bottom w:val="single" w:sz="8" w:space="0" w:color="000000"/>
        </w:tblBorders>
        <w:shd w:val="clear" w:color="auto" w:fill="FFFFFF" w:themeFill="background1"/>
        <w:tblLook w:val="04A0"/>
      </w:tblPr>
      <w:tblGrid>
        <w:gridCol w:w="721"/>
        <w:gridCol w:w="3638"/>
      </w:tblGrid>
      <w:tr w:rsidR="00ED703C" w:rsidRPr="00746B23" w:rsidTr="00751F6C">
        <w:trPr>
          <w:jc w:val="center"/>
        </w:trPr>
        <w:tc>
          <w:tcPr>
            <w:tcW w:w="721" w:type="dxa"/>
            <w:tcBorders>
              <w:top w:val="single" w:sz="8" w:space="0" w:color="000000"/>
              <w:left w:val="nil"/>
              <w:bottom w:val="single" w:sz="8" w:space="0" w:color="000000"/>
              <w:right w:val="nil"/>
            </w:tcBorders>
            <w:shd w:val="clear" w:color="auto" w:fill="FFFFFF" w:themeFill="background1"/>
          </w:tcPr>
          <w:p w:rsidR="00ED703C" w:rsidRPr="00746B23" w:rsidRDefault="00ED703C" w:rsidP="00751F6C">
            <w:pPr>
              <w:tabs>
                <w:tab w:val="left" w:pos="567"/>
              </w:tabs>
              <w:spacing w:line="240" w:lineRule="auto"/>
              <w:ind w:firstLine="0"/>
              <w:jc w:val="center"/>
              <w:rPr>
                <w:rFonts w:ascii="Times New Roman" w:hAnsi="Times New Roman"/>
                <w:b/>
                <w:bCs/>
                <w:color w:val="000000"/>
                <w:lang w:val="en-US"/>
              </w:rPr>
            </w:pPr>
            <w:r w:rsidRPr="00746B23">
              <w:rPr>
                <w:rFonts w:ascii="Times New Roman" w:hAnsi="Times New Roman"/>
                <w:b/>
                <w:bCs/>
                <w:color w:val="000000"/>
                <w:lang w:val="en-US"/>
              </w:rPr>
              <w:t>No</w:t>
            </w:r>
          </w:p>
        </w:tc>
        <w:tc>
          <w:tcPr>
            <w:tcW w:w="3638" w:type="dxa"/>
            <w:tcBorders>
              <w:top w:val="single" w:sz="8" w:space="0" w:color="000000"/>
              <w:left w:val="nil"/>
              <w:bottom w:val="single" w:sz="8" w:space="0" w:color="000000"/>
              <w:right w:val="nil"/>
            </w:tcBorders>
            <w:shd w:val="clear" w:color="auto" w:fill="FFFFFF" w:themeFill="background1"/>
          </w:tcPr>
          <w:p w:rsidR="00ED703C" w:rsidRPr="00746B23" w:rsidRDefault="00ED703C" w:rsidP="00751F6C">
            <w:pPr>
              <w:tabs>
                <w:tab w:val="left" w:pos="567"/>
              </w:tabs>
              <w:spacing w:line="240" w:lineRule="auto"/>
              <w:ind w:firstLine="0"/>
              <w:jc w:val="center"/>
              <w:rPr>
                <w:rFonts w:ascii="Times New Roman" w:hAnsi="Times New Roman"/>
                <w:b/>
                <w:bCs/>
                <w:color w:val="000000"/>
                <w:lang w:val="en-US"/>
              </w:rPr>
            </w:pPr>
            <w:r w:rsidRPr="00746B23">
              <w:rPr>
                <w:rFonts w:ascii="Times New Roman" w:hAnsi="Times New Roman"/>
                <w:b/>
                <w:bCs/>
                <w:color w:val="000000"/>
                <w:lang w:val="en-US"/>
              </w:rPr>
              <w:t>Nama Bank</w:t>
            </w:r>
          </w:p>
        </w:tc>
      </w:tr>
      <w:tr w:rsidR="00ED703C" w:rsidRPr="00746B23" w:rsidTr="00751F6C">
        <w:trPr>
          <w:jc w:val="center"/>
        </w:trPr>
        <w:tc>
          <w:tcPr>
            <w:tcW w:w="721" w:type="dxa"/>
            <w:tcBorders>
              <w:left w:val="nil"/>
              <w:right w:val="nil"/>
            </w:tcBorders>
            <w:shd w:val="clear" w:color="auto" w:fill="FFFFFF" w:themeFill="background1"/>
          </w:tcPr>
          <w:p w:rsidR="00ED703C" w:rsidRPr="00746B23" w:rsidRDefault="00ED703C" w:rsidP="00751F6C">
            <w:pPr>
              <w:tabs>
                <w:tab w:val="left" w:pos="567"/>
              </w:tabs>
              <w:spacing w:line="240" w:lineRule="auto"/>
              <w:ind w:firstLine="0"/>
              <w:jc w:val="center"/>
              <w:rPr>
                <w:rFonts w:ascii="Times New Roman" w:hAnsi="Times New Roman"/>
                <w:b/>
                <w:bCs/>
                <w:color w:val="000000"/>
                <w:lang w:val="en-US"/>
              </w:rPr>
            </w:pPr>
            <w:r w:rsidRPr="00746B23">
              <w:rPr>
                <w:rFonts w:ascii="Times New Roman" w:hAnsi="Times New Roman"/>
                <w:bCs/>
                <w:color w:val="000000"/>
                <w:lang w:val="en-US"/>
              </w:rPr>
              <w:t>1</w:t>
            </w:r>
          </w:p>
        </w:tc>
        <w:tc>
          <w:tcPr>
            <w:tcW w:w="3638" w:type="dxa"/>
            <w:tcBorders>
              <w:left w:val="nil"/>
              <w:right w:val="nil"/>
            </w:tcBorders>
            <w:shd w:val="clear" w:color="auto" w:fill="FFFFFF" w:themeFill="background1"/>
          </w:tcPr>
          <w:p w:rsidR="00ED703C" w:rsidRPr="00746B23" w:rsidRDefault="00ED703C" w:rsidP="00751F6C">
            <w:pPr>
              <w:tabs>
                <w:tab w:val="left" w:pos="567"/>
              </w:tabs>
              <w:spacing w:line="240" w:lineRule="auto"/>
              <w:ind w:firstLine="0"/>
              <w:rPr>
                <w:rFonts w:ascii="Times New Roman" w:hAnsi="Times New Roman"/>
                <w:color w:val="000000"/>
                <w:lang w:val="en-US"/>
              </w:rPr>
            </w:pPr>
            <w:r w:rsidRPr="00746B23">
              <w:rPr>
                <w:rFonts w:ascii="Times New Roman" w:hAnsi="Times New Roman"/>
                <w:color w:val="000000"/>
                <w:lang w:val="en-US"/>
              </w:rPr>
              <w:t>PT. Bank Negara Indonesia, Tbk.</w:t>
            </w:r>
          </w:p>
        </w:tc>
      </w:tr>
      <w:tr w:rsidR="00ED703C" w:rsidRPr="00746B23" w:rsidTr="00751F6C">
        <w:trPr>
          <w:jc w:val="center"/>
        </w:trPr>
        <w:tc>
          <w:tcPr>
            <w:tcW w:w="721" w:type="dxa"/>
            <w:shd w:val="clear" w:color="auto" w:fill="FFFFFF" w:themeFill="background1"/>
          </w:tcPr>
          <w:p w:rsidR="00ED703C" w:rsidRPr="00746B23" w:rsidRDefault="00ED703C" w:rsidP="00751F6C">
            <w:pPr>
              <w:tabs>
                <w:tab w:val="left" w:pos="567"/>
              </w:tabs>
              <w:spacing w:line="240" w:lineRule="auto"/>
              <w:ind w:firstLine="0"/>
              <w:jc w:val="center"/>
              <w:rPr>
                <w:rFonts w:ascii="Times New Roman" w:hAnsi="Times New Roman"/>
                <w:b/>
                <w:bCs/>
                <w:color w:val="000000"/>
                <w:lang w:val="en-US"/>
              </w:rPr>
            </w:pPr>
            <w:r w:rsidRPr="00746B23">
              <w:rPr>
                <w:rFonts w:ascii="Times New Roman" w:hAnsi="Times New Roman"/>
                <w:bCs/>
                <w:color w:val="000000"/>
                <w:lang w:val="en-US"/>
              </w:rPr>
              <w:t>2</w:t>
            </w:r>
          </w:p>
        </w:tc>
        <w:tc>
          <w:tcPr>
            <w:tcW w:w="3638" w:type="dxa"/>
            <w:shd w:val="clear" w:color="auto" w:fill="FFFFFF" w:themeFill="background1"/>
          </w:tcPr>
          <w:p w:rsidR="00ED703C" w:rsidRPr="00746B23" w:rsidRDefault="00ED703C" w:rsidP="00751F6C">
            <w:pPr>
              <w:tabs>
                <w:tab w:val="left" w:pos="567"/>
              </w:tabs>
              <w:spacing w:line="240" w:lineRule="auto"/>
              <w:ind w:firstLine="0"/>
              <w:rPr>
                <w:rFonts w:ascii="Times New Roman" w:hAnsi="Times New Roman"/>
                <w:color w:val="000000"/>
                <w:lang w:val="en-US"/>
              </w:rPr>
            </w:pPr>
            <w:r w:rsidRPr="00746B23">
              <w:rPr>
                <w:rFonts w:ascii="Times New Roman" w:hAnsi="Times New Roman"/>
                <w:color w:val="000000"/>
                <w:lang w:val="en-US"/>
              </w:rPr>
              <w:t>PT. Bank Rakyat Indonesia, Tbk.</w:t>
            </w:r>
          </w:p>
        </w:tc>
      </w:tr>
      <w:tr w:rsidR="00ED703C" w:rsidRPr="00746B23" w:rsidTr="00751F6C">
        <w:trPr>
          <w:jc w:val="center"/>
        </w:trPr>
        <w:tc>
          <w:tcPr>
            <w:tcW w:w="721" w:type="dxa"/>
            <w:tcBorders>
              <w:left w:val="nil"/>
              <w:right w:val="nil"/>
            </w:tcBorders>
            <w:shd w:val="clear" w:color="auto" w:fill="FFFFFF" w:themeFill="background1"/>
          </w:tcPr>
          <w:p w:rsidR="00ED703C" w:rsidRPr="00746B23" w:rsidRDefault="00ED703C" w:rsidP="00751F6C">
            <w:pPr>
              <w:tabs>
                <w:tab w:val="left" w:pos="567"/>
              </w:tabs>
              <w:spacing w:line="240" w:lineRule="auto"/>
              <w:ind w:firstLine="0"/>
              <w:jc w:val="center"/>
              <w:rPr>
                <w:rFonts w:ascii="Times New Roman" w:hAnsi="Times New Roman"/>
                <w:b/>
                <w:bCs/>
                <w:color w:val="000000"/>
                <w:lang w:val="en-US"/>
              </w:rPr>
            </w:pPr>
            <w:r w:rsidRPr="00746B23">
              <w:rPr>
                <w:rFonts w:ascii="Times New Roman" w:hAnsi="Times New Roman"/>
                <w:bCs/>
                <w:color w:val="000000"/>
                <w:lang w:val="en-US"/>
              </w:rPr>
              <w:t>3</w:t>
            </w:r>
          </w:p>
        </w:tc>
        <w:tc>
          <w:tcPr>
            <w:tcW w:w="3638" w:type="dxa"/>
            <w:tcBorders>
              <w:left w:val="nil"/>
              <w:right w:val="nil"/>
            </w:tcBorders>
            <w:shd w:val="clear" w:color="auto" w:fill="FFFFFF" w:themeFill="background1"/>
          </w:tcPr>
          <w:p w:rsidR="00ED703C" w:rsidRPr="00746B23" w:rsidRDefault="00ED703C" w:rsidP="00751F6C">
            <w:pPr>
              <w:tabs>
                <w:tab w:val="left" w:pos="567"/>
              </w:tabs>
              <w:spacing w:line="240" w:lineRule="auto"/>
              <w:ind w:firstLine="0"/>
              <w:rPr>
                <w:rFonts w:ascii="Times New Roman" w:hAnsi="Times New Roman"/>
                <w:color w:val="000000"/>
                <w:lang w:val="en-US"/>
              </w:rPr>
            </w:pPr>
            <w:r w:rsidRPr="00746B23">
              <w:rPr>
                <w:rFonts w:ascii="Times New Roman" w:hAnsi="Times New Roman"/>
                <w:color w:val="000000"/>
                <w:lang w:val="en-US"/>
              </w:rPr>
              <w:t>PT. Bank Mutiara, Tbk.</w:t>
            </w:r>
          </w:p>
        </w:tc>
      </w:tr>
      <w:tr w:rsidR="00ED703C" w:rsidRPr="00746B23" w:rsidTr="00751F6C">
        <w:trPr>
          <w:jc w:val="center"/>
        </w:trPr>
        <w:tc>
          <w:tcPr>
            <w:tcW w:w="721" w:type="dxa"/>
            <w:shd w:val="clear" w:color="auto" w:fill="FFFFFF" w:themeFill="background1"/>
          </w:tcPr>
          <w:p w:rsidR="00ED703C" w:rsidRPr="00746B23" w:rsidRDefault="00ED703C" w:rsidP="00751F6C">
            <w:pPr>
              <w:tabs>
                <w:tab w:val="left" w:pos="567"/>
              </w:tabs>
              <w:spacing w:line="240" w:lineRule="auto"/>
              <w:ind w:firstLine="0"/>
              <w:jc w:val="center"/>
              <w:rPr>
                <w:rFonts w:ascii="Times New Roman" w:hAnsi="Times New Roman"/>
                <w:b/>
                <w:bCs/>
                <w:color w:val="000000"/>
                <w:lang w:val="en-US"/>
              </w:rPr>
            </w:pPr>
            <w:r w:rsidRPr="00746B23">
              <w:rPr>
                <w:rFonts w:ascii="Times New Roman" w:hAnsi="Times New Roman"/>
                <w:bCs/>
                <w:color w:val="000000"/>
                <w:lang w:val="en-US"/>
              </w:rPr>
              <w:t>4</w:t>
            </w:r>
          </w:p>
        </w:tc>
        <w:tc>
          <w:tcPr>
            <w:tcW w:w="3638" w:type="dxa"/>
            <w:shd w:val="clear" w:color="auto" w:fill="FFFFFF" w:themeFill="background1"/>
          </w:tcPr>
          <w:p w:rsidR="00ED703C" w:rsidRPr="00746B23" w:rsidRDefault="00ED703C" w:rsidP="00751F6C">
            <w:pPr>
              <w:tabs>
                <w:tab w:val="left" w:pos="567"/>
              </w:tabs>
              <w:spacing w:line="240" w:lineRule="auto"/>
              <w:ind w:firstLine="0"/>
              <w:rPr>
                <w:rFonts w:ascii="Times New Roman" w:hAnsi="Times New Roman"/>
                <w:color w:val="000000"/>
                <w:lang w:val="en-US"/>
              </w:rPr>
            </w:pPr>
            <w:r w:rsidRPr="00746B23">
              <w:rPr>
                <w:rFonts w:ascii="Times New Roman" w:hAnsi="Times New Roman"/>
                <w:color w:val="000000"/>
                <w:lang w:val="en-US"/>
              </w:rPr>
              <w:t>PT. Bank Tabungan Negara, Tbk.</w:t>
            </w:r>
          </w:p>
        </w:tc>
      </w:tr>
      <w:tr w:rsidR="00ED703C" w:rsidRPr="00746B23" w:rsidTr="00751F6C">
        <w:trPr>
          <w:jc w:val="center"/>
        </w:trPr>
        <w:tc>
          <w:tcPr>
            <w:tcW w:w="721" w:type="dxa"/>
            <w:tcBorders>
              <w:left w:val="nil"/>
              <w:bottom w:val="single" w:sz="8" w:space="0" w:color="000000"/>
              <w:right w:val="nil"/>
            </w:tcBorders>
            <w:shd w:val="clear" w:color="auto" w:fill="FFFFFF" w:themeFill="background1"/>
          </w:tcPr>
          <w:p w:rsidR="00ED703C" w:rsidRPr="00746B23" w:rsidRDefault="00ED703C" w:rsidP="00751F6C">
            <w:pPr>
              <w:tabs>
                <w:tab w:val="left" w:pos="567"/>
              </w:tabs>
              <w:spacing w:line="240" w:lineRule="auto"/>
              <w:ind w:firstLine="0"/>
              <w:jc w:val="center"/>
              <w:rPr>
                <w:rFonts w:ascii="Times New Roman" w:hAnsi="Times New Roman"/>
                <w:b/>
                <w:bCs/>
                <w:color w:val="000000"/>
                <w:lang w:val="en-US"/>
              </w:rPr>
            </w:pPr>
            <w:r w:rsidRPr="00746B23">
              <w:rPr>
                <w:rFonts w:ascii="Times New Roman" w:hAnsi="Times New Roman"/>
                <w:bCs/>
                <w:color w:val="000000"/>
                <w:lang w:val="en-US"/>
              </w:rPr>
              <w:t>5</w:t>
            </w:r>
          </w:p>
        </w:tc>
        <w:tc>
          <w:tcPr>
            <w:tcW w:w="3638" w:type="dxa"/>
            <w:tcBorders>
              <w:left w:val="nil"/>
              <w:bottom w:val="single" w:sz="8" w:space="0" w:color="000000"/>
              <w:right w:val="nil"/>
            </w:tcBorders>
            <w:shd w:val="clear" w:color="auto" w:fill="FFFFFF" w:themeFill="background1"/>
          </w:tcPr>
          <w:p w:rsidR="00ED703C" w:rsidRPr="00746B23" w:rsidRDefault="00ED703C" w:rsidP="00751F6C">
            <w:pPr>
              <w:tabs>
                <w:tab w:val="left" w:pos="567"/>
              </w:tabs>
              <w:spacing w:line="240" w:lineRule="auto"/>
              <w:ind w:firstLine="0"/>
              <w:rPr>
                <w:rFonts w:ascii="Times New Roman" w:hAnsi="Times New Roman"/>
                <w:color w:val="000000"/>
                <w:lang w:val="en-US"/>
              </w:rPr>
            </w:pPr>
            <w:r w:rsidRPr="00746B23">
              <w:rPr>
                <w:rFonts w:ascii="Times New Roman" w:hAnsi="Times New Roman"/>
                <w:color w:val="000000"/>
                <w:lang w:val="en-US"/>
              </w:rPr>
              <w:t>PT. Bank Mandiri, Tbk.</w:t>
            </w:r>
          </w:p>
        </w:tc>
      </w:tr>
    </w:tbl>
    <w:p w:rsidR="00ED703C" w:rsidRPr="00751F6C" w:rsidRDefault="00ED703C" w:rsidP="00ED703C">
      <w:pPr>
        <w:tabs>
          <w:tab w:val="left" w:pos="567"/>
        </w:tabs>
        <w:ind w:firstLine="0"/>
        <w:rPr>
          <w:rFonts w:ascii="Times New Roman" w:hAnsi="Times New Roman"/>
          <w:b/>
          <w:sz w:val="20"/>
          <w:szCs w:val="20"/>
        </w:rPr>
      </w:pPr>
      <w:r w:rsidRPr="00751F6C">
        <w:rPr>
          <w:rFonts w:ascii="Times New Roman" w:hAnsi="Times New Roman"/>
          <w:sz w:val="20"/>
          <w:szCs w:val="20"/>
          <w:lang w:val="en-US"/>
        </w:rPr>
        <w:t xml:space="preserve">Sumber: </w:t>
      </w:r>
      <w:r w:rsidR="007370E8" w:rsidRPr="00751F6C">
        <w:rPr>
          <w:rFonts w:ascii="Times New Roman" w:hAnsi="Times New Roman"/>
          <w:sz w:val="20"/>
          <w:szCs w:val="20"/>
        </w:rPr>
        <w:t>Penulis, 2015.</w:t>
      </w:r>
    </w:p>
    <w:p w:rsidR="00ED703C" w:rsidRDefault="00ED703C" w:rsidP="00D35817">
      <w:pPr>
        <w:tabs>
          <w:tab w:val="left" w:pos="567"/>
        </w:tabs>
        <w:ind w:firstLine="0"/>
        <w:rPr>
          <w:rFonts w:ascii="Times New Roman" w:hAnsi="Times New Roman"/>
          <w:b/>
          <w:lang w:val="en-US"/>
        </w:rPr>
      </w:pPr>
    </w:p>
    <w:p w:rsidR="00ED703C" w:rsidRPr="00751F6C" w:rsidRDefault="00ED703C" w:rsidP="00751F6C">
      <w:pPr>
        <w:numPr>
          <w:ilvl w:val="1"/>
          <w:numId w:val="6"/>
        </w:numPr>
        <w:tabs>
          <w:tab w:val="left" w:pos="567"/>
        </w:tabs>
        <w:ind w:left="570"/>
        <w:rPr>
          <w:rFonts w:ascii="Times New Roman" w:hAnsi="Times New Roman"/>
          <w:b/>
          <w:sz w:val="24"/>
          <w:szCs w:val="24"/>
          <w:lang w:val="en-US"/>
        </w:rPr>
      </w:pPr>
      <w:r w:rsidRPr="00751F6C">
        <w:rPr>
          <w:rFonts w:ascii="Times New Roman" w:hAnsi="Times New Roman"/>
          <w:b/>
          <w:sz w:val="24"/>
          <w:szCs w:val="24"/>
        </w:rPr>
        <w:t xml:space="preserve">Definisi </w:t>
      </w:r>
      <w:r w:rsidRPr="00751F6C">
        <w:rPr>
          <w:rFonts w:ascii="Times New Roman" w:hAnsi="Times New Roman"/>
          <w:b/>
          <w:sz w:val="24"/>
          <w:szCs w:val="24"/>
          <w:lang w:val="en-US"/>
        </w:rPr>
        <w:t>Operasional Variabel</w:t>
      </w:r>
    </w:p>
    <w:p w:rsidR="00ED703C" w:rsidRPr="00277782" w:rsidRDefault="00ED703C" w:rsidP="00D35817">
      <w:pPr>
        <w:tabs>
          <w:tab w:val="left" w:pos="567"/>
        </w:tabs>
        <w:ind w:firstLine="0"/>
        <w:rPr>
          <w:rFonts w:ascii="Times New Roman" w:hAnsi="Times New Roman"/>
          <w:b/>
          <w:lang w:val="en-US"/>
        </w:rPr>
      </w:pPr>
    </w:p>
    <w:p w:rsidR="00751F6C" w:rsidRDefault="00D35817" w:rsidP="00751F6C">
      <w:pPr>
        <w:ind w:firstLine="567"/>
        <w:rPr>
          <w:rFonts w:ascii="Times New Roman" w:hAnsi="Times New Roman"/>
          <w:lang w:val="en-US"/>
        </w:rPr>
      </w:pPr>
      <w:r w:rsidRPr="00277782">
        <w:rPr>
          <w:rFonts w:ascii="Times New Roman" w:hAnsi="Times New Roman"/>
          <w:lang w:val="en-US"/>
        </w:rPr>
        <w:t>Menurut Sukarno</w:t>
      </w:r>
      <w:r w:rsidR="0039254A">
        <w:rPr>
          <w:rFonts w:ascii="Times New Roman" w:hAnsi="Times New Roman"/>
        </w:rPr>
        <w:t xml:space="preserve"> dkk</w:t>
      </w:r>
      <w:r w:rsidRPr="00277782">
        <w:rPr>
          <w:rFonts w:ascii="Times New Roman" w:hAnsi="Times New Roman"/>
          <w:lang w:val="en-US"/>
        </w:rPr>
        <w:t xml:space="preserve"> (2006)</w:t>
      </w:r>
      <w:r w:rsidR="000C5B3A">
        <w:rPr>
          <w:rFonts w:ascii="Times New Roman" w:hAnsi="Times New Roman"/>
        </w:rPr>
        <w:t>,</w:t>
      </w:r>
      <w:r w:rsidRPr="00277782">
        <w:rPr>
          <w:rFonts w:ascii="Times New Roman" w:hAnsi="Times New Roman"/>
          <w:lang w:val="en-US"/>
        </w:rPr>
        <w:t xml:space="preserve"> ROA digunakan untuk mengukur kemampuan manajemen bank dalam memperoleh keuntungan atau laba secara keseluruhan. Semakin besar ROA suatu bank, semakin besar pula tingkat keuntungan yang dicapai oleh bank tersebut dan semakin baik pula posisi bank tersebut dari segi penggunaan aset.</w:t>
      </w:r>
    </w:p>
    <w:p w:rsidR="00751F6C" w:rsidRDefault="00D35817" w:rsidP="00751F6C">
      <w:pPr>
        <w:ind w:firstLine="567"/>
        <w:rPr>
          <w:rFonts w:ascii="Times New Roman" w:hAnsi="Times New Roman"/>
          <w:lang w:val="en-US"/>
        </w:rPr>
      </w:pPr>
      <w:r w:rsidRPr="00277782">
        <w:rPr>
          <w:rFonts w:ascii="Times New Roman" w:hAnsi="Times New Roman"/>
          <w:lang w:val="en-US"/>
        </w:rPr>
        <w:t>Berdasarkan Peraturan Bank Indonesia No.10/15/PBI/2008 (pasal 2 ayat 1) tentang</w:t>
      </w:r>
      <w:r w:rsidR="00746B23">
        <w:rPr>
          <w:rFonts w:ascii="Times New Roman" w:hAnsi="Times New Roman"/>
        </w:rPr>
        <w:t xml:space="preserve"> </w:t>
      </w:r>
      <w:r w:rsidRPr="00277782">
        <w:rPr>
          <w:rFonts w:ascii="Times New Roman" w:hAnsi="Times New Roman"/>
          <w:lang w:val="en-US"/>
        </w:rPr>
        <w:t>Kewajiban Penyediaan Modal Minimum Bank Umum, CAR (</w:t>
      </w:r>
      <w:r w:rsidRPr="00277782">
        <w:rPr>
          <w:rFonts w:ascii="Times New Roman" w:hAnsi="Times New Roman"/>
          <w:i/>
          <w:lang w:val="en-US"/>
        </w:rPr>
        <w:t>Capital Adequacy Ratio</w:t>
      </w:r>
      <w:r w:rsidRPr="00277782">
        <w:rPr>
          <w:rFonts w:ascii="Times New Roman" w:hAnsi="Times New Roman"/>
          <w:lang w:val="en-US"/>
        </w:rPr>
        <w:t xml:space="preserve">) adalah rasio yang memperlihatkan seberapa besar </w:t>
      </w:r>
      <w:r w:rsidRPr="00277782">
        <w:rPr>
          <w:rFonts w:ascii="Times New Roman" w:hAnsi="Times New Roman"/>
          <w:lang w:val="en-US"/>
        </w:rPr>
        <w:lastRenderedPageBreak/>
        <w:t>jumlah seluruh aktiva bank yang mengandung risiko (kredit, penyertaan, surat berharga, tagihan pada bank lain) ikut dibiayai dari modal sendiri di</w:t>
      </w:r>
      <w:r w:rsidR="0071668B" w:rsidRPr="00277782">
        <w:rPr>
          <w:rFonts w:ascii="Times New Roman" w:hAnsi="Times New Roman"/>
          <w:lang w:val="en-US"/>
        </w:rPr>
        <w:t xml:space="preserve"> </w:t>
      </w:r>
      <w:r w:rsidRPr="00277782">
        <w:rPr>
          <w:rFonts w:ascii="Times New Roman" w:hAnsi="Times New Roman"/>
          <w:lang w:val="en-US"/>
        </w:rPr>
        <w:t>samping memperoleh dana-dana dari sumber-sumber di luar bank.</w:t>
      </w:r>
    </w:p>
    <w:p w:rsidR="00751F6C" w:rsidRDefault="00D35817" w:rsidP="00751F6C">
      <w:pPr>
        <w:ind w:firstLine="567"/>
        <w:rPr>
          <w:rFonts w:ascii="Times New Roman" w:hAnsi="Times New Roman"/>
          <w:lang w:val="en-US"/>
        </w:rPr>
      </w:pPr>
      <w:r w:rsidRPr="00277782">
        <w:rPr>
          <w:rFonts w:ascii="Times New Roman" w:hAnsi="Times New Roman"/>
          <w:lang w:val="en-US"/>
        </w:rPr>
        <w:t>Peneliti terdahulu</w:t>
      </w:r>
      <w:r w:rsidR="00ED703C">
        <w:rPr>
          <w:rFonts w:ascii="Times New Roman" w:hAnsi="Times New Roman"/>
        </w:rPr>
        <w:t>, yaitu</w:t>
      </w:r>
      <w:r w:rsidR="0039254A">
        <w:rPr>
          <w:rFonts w:ascii="Times New Roman" w:hAnsi="Times New Roman"/>
          <w:lang w:val="en-US"/>
        </w:rPr>
        <w:t xml:space="preserve"> Sau Eng (2013</w:t>
      </w:r>
      <w:r w:rsidRPr="00277782">
        <w:rPr>
          <w:rFonts w:ascii="Times New Roman" w:hAnsi="Times New Roman"/>
          <w:lang w:val="en-US"/>
        </w:rPr>
        <w:t xml:space="preserve">) yang menggunakan variabel NIM secara parsial memberikan kontribusi terhadap pencapaian ROA bank. Setidaknya selama periode 2007 </w:t>
      </w:r>
      <w:r w:rsidR="003B0209">
        <w:rPr>
          <w:rFonts w:ascii="Times New Roman" w:hAnsi="Times New Roman"/>
        </w:rPr>
        <w:t>sampai dengan</w:t>
      </w:r>
      <w:r w:rsidRPr="00277782">
        <w:rPr>
          <w:rFonts w:ascii="Times New Roman" w:hAnsi="Times New Roman"/>
          <w:lang w:val="en-US"/>
        </w:rPr>
        <w:t xml:space="preserve"> 2011</w:t>
      </w:r>
      <w:r w:rsidR="00ED703C">
        <w:rPr>
          <w:rFonts w:ascii="Times New Roman" w:hAnsi="Times New Roman"/>
        </w:rPr>
        <w:t>,</w:t>
      </w:r>
      <w:r w:rsidRPr="00277782">
        <w:rPr>
          <w:rFonts w:ascii="Times New Roman" w:hAnsi="Times New Roman"/>
          <w:lang w:val="en-US"/>
        </w:rPr>
        <w:t xml:space="preserve"> NIM berpengaruh signifikan dan secara positif mendorong peningkatan ROA.</w:t>
      </w:r>
    </w:p>
    <w:p w:rsidR="00751F6C" w:rsidRDefault="00D35817" w:rsidP="00751F6C">
      <w:pPr>
        <w:ind w:firstLine="567"/>
        <w:rPr>
          <w:rFonts w:ascii="Times New Roman" w:hAnsi="Times New Roman"/>
          <w:lang w:val="en-US"/>
        </w:rPr>
      </w:pPr>
      <w:r w:rsidRPr="00277782">
        <w:rPr>
          <w:rFonts w:ascii="Times New Roman" w:hAnsi="Times New Roman"/>
          <w:lang w:val="en-US"/>
        </w:rPr>
        <w:t>Menurut</w:t>
      </w:r>
      <w:r w:rsidR="00ED703C">
        <w:rPr>
          <w:rFonts w:ascii="Times New Roman" w:hAnsi="Times New Roman"/>
          <w:lang w:val="en-US"/>
        </w:rPr>
        <w:t xml:space="preserve"> Sau Eng (2013</w:t>
      </w:r>
      <w:r w:rsidRPr="00277782">
        <w:rPr>
          <w:rFonts w:ascii="Times New Roman" w:hAnsi="Times New Roman"/>
          <w:lang w:val="en-US"/>
        </w:rPr>
        <w:t>)</w:t>
      </w:r>
      <w:r w:rsidR="00ED703C">
        <w:rPr>
          <w:rFonts w:ascii="Times New Roman" w:hAnsi="Times New Roman"/>
          <w:lang w:val="en-US"/>
        </w:rPr>
        <w:t xml:space="preserve">, </w:t>
      </w:r>
      <w:r w:rsidRPr="00277782">
        <w:rPr>
          <w:rFonts w:ascii="Times New Roman" w:hAnsi="Times New Roman"/>
          <w:lang w:val="en-US"/>
        </w:rPr>
        <w:t xml:space="preserve">LDR adalah salah satu rasio yang digunakan untuk mengukur likuiditas bank. Berbeda dengan rasio lainnya, pencapaian LDR yang bagus adalah apabila nilai LDR masih dalam batas yang ditetapkan Bank Indonesia. LDR yang terlalu tinggi </w:t>
      </w:r>
      <w:r w:rsidR="00746B23">
        <w:rPr>
          <w:rFonts w:ascii="Times New Roman" w:hAnsi="Times New Roman"/>
        </w:rPr>
        <w:t>atau</w:t>
      </w:r>
      <w:r w:rsidRPr="00277782">
        <w:rPr>
          <w:rFonts w:ascii="Times New Roman" w:hAnsi="Times New Roman"/>
          <w:lang w:val="en-US"/>
        </w:rPr>
        <w:t>pun terlalu rendah tidak akan bagus bagi bank.</w:t>
      </w:r>
    </w:p>
    <w:p w:rsidR="00751F6C" w:rsidRDefault="00D35817" w:rsidP="00751F6C">
      <w:pPr>
        <w:ind w:firstLine="567"/>
        <w:rPr>
          <w:rFonts w:ascii="Times New Roman" w:hAnsi="Times New Roman"/>
          <w:lang w:val="en-US"/>
        </w:rPr>
      </w:pPr>
      <w:r w:rsidRPr="00277782">
        <w:rPr>
          <w:rFonts w:ascii="Times New Roman" w:hAnsi="Times New Roman"/>
          <w:lang w:val="en-US"/>
        </w:rPr>
        <w:t>Pada dasarnya penelitian ini berhubungan dengan rasio-rasio keuangan CAMEL (</w:t>
      </w:r>
      <w:r w:rsidRPr="00277782">
        <w:rPr>
          <w:rFonts w:ascii="Times New Roman" w:hAnsi="Times New Roman"/>
          <w:i/>
          <w:lang w:val="en-US"/>
        </w:rPr>
        <w:t>Capital, Asset, Management, Earnings,</w:t>
      </w:r>
      <w:r w:rsidRPr="00277782">
        <w:rPr>
          <w:rFonts w:ascii="Times New Roman" w:hAnsi="Times New Roman"/>
          <w:lang w:val="en-US"/>
        </w:rPr>
        <w:t xml:space="preserve"> dan </w:t>
      </w:r>
      <w:r w:rsidRPr="00277782">
        <w:rPr>
          <w:rFonts w:ascii="Times New Roman" w:hAnsi="Times New Roman"/>
          <w:i/>
          <w:lang w:val="en-US"/>
        </w:rPr>
        <w:t>Liquidity</w:t>
      </w:r>
      <w:r w:rsidRPr="00277782">
        <w:rPr>
          <w:rFonts w:ascii="Times New Roman" w:hAnsi="Times New Roman"/>
          <w:lang w:val="en-US"/>
        </w:rPr>
        <w:t xml:space="preserve">) seperti yang digunakan oleh beberapa peneliti terdahulu, dimana seluruh rasio keuangan yang termasuk dalam rasio CAMEL digunakan sebagai alat ukur kinerja perbankan. Namun pada penelitian ini dilihat dari sisi profitabilitas suatu perusahaan (dalam hal ini perusahaan perbankan), dimana kinerja suatu perusahaan diukur dari seberapa besar perusahaan tersebut mendatangkan keuntungan. </w:t>
      </w:r>
    </w:p>
    <w:p w:rsidR="00D35817" w:rsidRPr="00277782" w:rsidRDefault="00746B23" w:rsidP="00751F6C">
      <w:pPr>
        <w:ind w:firstLine="567"/>
        <w:rPr>
          <w:rFonts w:ascii="Times New Roman" w:hAnsi="Times New Roman"/>
          <w:lang w:val="en-US"/>
        </w:rPr>
      </w:pPr>
      <w:r>
        <w:rPr>
          <w:rFonts w:ascii="Times New Roman" w:hAnsi="Times New Roman"/>
          <w:lang w:val="en-US"/>
        </w:rPr>
        <w:t>D</w:t>
      </w:r>
      <w:r w:rsidR="00D35817" w:rsidRPr="00277782">
        <w:rPr>
          <w:rFonts w:ascii="Times New Roman" w:hAnsi="Times New Roman"/>
          <w:lang w:val="en-US"/>
        </w:rPr>
        <w:t xml:space="preserve">engan kinerja yang semakin tinggi, maka keuntungan yang diperoleh perusahaan tersebut akan semakin banyak. Berdasarkan telaah pustaka, rasio keuangan perbankan yang sesuai sebagai proksi kinerja perbankan adalah </w:t>
      </w:r>
      <w:r w:rsidR="0071668B" w:rsidRPr="00277782">
        <w:rPr>
          <w:rFonts w:ascii="Times New Roman" w:hAnsi="Times New Roman"/>
          <w:i/>
          <w:lang w:val="en-US"/>
        </w:rPr>
        <w:t>Return on Asset</w:t>
      </w:r>
      <w:r w:rsidR="00D35817" w:rsidRPr="00277782">
        <w:rPr>
          <w:rFonts w:ascii="Times New Roman" w:hAnsi="Times New Roman"/>
          <w:lang w:val="en-US"/>
        </w:rPr>
        <w:t xml:space="preserve"> (ROA). Kemudian beberapa faktor yang </w:t>
      </w:r>
      <w:r w:rsidR="00D35817" w:rsidRPr="00277782">
        <w:rPr>
          <w:rFonts w:ascii="Times New Roman" w:hAnsi="Times New Roman"/>
          <w:lang w:val="en-US"/>
        </w:rPr>
        <w:lastRenderedPageBreak/>
        <w:t xml:space="preserve">mempengaruhi kinerja perbankan adalah </w:t>
      </w:r>
      <w:r w:rsidR="00D35817" w:rsidRPr="00277782">
        <w:rPr>
          <w:rFonts w:ascii="Times New Roman" w:hAnsi="Times New Roman"/>
          <w:i/>
          <w:lang w:val="en-US"/>
        </w:rPr>
        <w:t>Capital Adequacy Ratio</w:t>
      </w:r>
      <w:r w:rsidR="00D35817" w:rsidRPr="00277782">
        <w:rPr>
          <w:rFonts w:ascii="Times New Roman" w:hAnsi="Times New Roman"/>
          <w:lang w:val="en-US"/>
        </w:rPr>
        <w:t xml:space="preserve"> (CAR), </w:t>
      </w:r>
      <w:r w:rsidR="00D35817" w:rsidRPr="00277782">
        <w:rPr>
          <w:rFonts w:ascii="Times New Roman" w:hAnsi="Times New Roman"/>
          <w:i/>
          <w:lang w:val="en-US"/>
        </w:rPr>
        <w:t>Net Interest Margin</w:t>
      </w:r>
      <w:r w:rsidR="00D35817" w:rsidRPr="00277782">
        <w:rPr>
          <w:rFonts w:ascii="Times New Roman" w:hAnsi="Times New Roman"/>
          <w:lang w:val="en-US"/>
        </w:rPr>
        <w:t xml:space="preserve"> (NIM), dan </w:t>
      </w:r>
      <w:r w:rsidR="0071668B" w:rsidRPr="00277782">
        <w:rPr>
          <w:rFonts w:ascii="Times New Roman" w:hAnsi="Times New Roman"/>
          <w:i/>
          <w:lang w:val="en-US"/>
        </w:rPr>
        <w:t>Loan to Deposit</w:t>
      </w:r>
      <w:r w:rsidR="00D35817" w:rsidRPr="00277782">
        <w:rPr>
          <w:rFonts w:ascii="Times New Roman" w:hAnsi="Times New Roman"/>
          <w:i/>
          <w:lang w:val="en-US"/>
        </w:rPr>
        <w:t xml:space="preserve"> Ratio</w:t>
      </w:r>
      <w:r w:rsidR="00D35817" w:rsidRPr="00277782">
        <w:rPr>
          <w:rFonts w:ascii="Times New Roman" w:hAnsi="Times New Roman"/>
          <w:lang w:val="en-US"/>
        </w:rPr>
        <w:t xml:space="preserve"> (LDR). </w:t>
      </w:r>
    </w:p>
    <w:p w:rsidR="00D35817" w:rsidRPr="00277782" w:rsidRDefault="00D35817" w:rsidP="00D35817">
      <w:pPr>
        <w:tabs>
          <w:tab w:val="left" w:pos="567"/>
        </w:tabs>
        <w:ind w:firstLine="0"/>
        <w:rPr>
          <w:rFonts w:ascii="Times New Roman" w:hAnsi="Times New Roman"/>
          <w:lang w:val="en-US"/>
        </w:rPr>
      </w:pPr>
    </w:p>
    <w:p w:rsidR="00ED703C" w:rsidRPr="00751F6C" w:rsidRDefault="007370E8" w:rsidP="00751F6C">
      <w:pPr>
        <w:numPr>
          <w:ilvl w:val="1"/>
          <w:numId w:val="6"/>
        </w:numPr>
        <w:tabs>
          <w:tab w:val="left" w:pos="567"/>
        </w:tabs>
        <w:ind w:left="570"/>
        <w:rPr>
          <w:rFonts w:ascii="Times New Roman" w:hAnsi="Times New Roman"/>
          <w:b/>
          <w:sz w:val="24"/>
          <w:szCs w:val="24"/>
          <w:lang w:val="en-US"/>
        </w:rPr>
      </w:pPr>
      <w:r w:rsidRPr="00751F6C">
        <w:rPr>
          <w:rFonts w:ascii="Times New Roman" w:hAnsi="Times New Roman"/>
          <w:b/>
          <w:sz w:val="24"/>
          <w:szCs w:val="24"/>
        </w:rPr>
        <w:t xml:space="preserve">Tehnik </w:t>
      </w:r>
      <w:r w:rsidR="00D35817" w:rsidRPr="00751F6C">
        <w:rPr>
          <w:rFonts w:ascii="Times New Roman" w:hAnsi="Times New Roman"/>
          <w:b/>
          <w:sz w:val="24"/>
          <w:szCs w:val="24"/>
          <w:lang w:val="en-US"/>
        </w:rPr>
        <w:t xml:space="preserve">Analisis </w:t>
      </w:r>
    </w:p>
    <w:p w:rsidR="00ED703C" w:rsidRDefault="00ED703C" w:rsidP="00ED703C">
      <w:pPr>
        <w:tabs>
          <w:tab w:val="left" w:pos="567"/>
        </w:tabs>
        <w:ind w:firstLine="0"/>
        <w:rPr>
          <w:rFonts w:ascii="Times New Roman" w:hAnsi="Times New Roman"/>
          <w:b/>
          <w:lang w:val="en-US"/>
        </w:rPr>
      </w:pPr>
    </w:p>
    <w:p w:rsidR="00D35817" w:rsidRPr="00ED703C" w:rsidRDefault="00D35817" w:rsidP="00751F6C">
      <w:pPr>
        <w:ind w:firstLine="567"/>
        <w:rPr>
          <w:rFonts w:ascii="Times New Roman" w:hAnsi="Times New Roman"/>
          <w:b/>
          <w:lang w:val="en-US"/>
        </w:rPr>
      </w:pPr>
      <w:r w:rsidRPr="00277782">
        <w:rPr>
          <w:rFonts w:ascii="Times New Roman" w:hAnsi="Times New Roman"/>
          <w:lang w:val="en-US"/>
        </w:rPr>
        <w:t xml:space="preserve">Sebelum dilakukan analisis </w:t>
      </w:r>
      <w:r w:rsidR="00ED703C" w:rsidRPr="00277782">
        <w:rPr>
          <w:rFonts w:ascii="Times New Roman" w:hAnsi="Times New Roman"/>
          <w:lang w:val="en-US"/>
        </w:rPr>
        <w:t>regresi berganda</w:t>
      </w:r>
      <w:r w:rsidRPr="00277782">
        <w:rPr>
          <w:rFonts w:ascii="Times New Roman" w:hAnsi="Times New Roman"/>
          <w:lang w:val="en-US"/>
        </w:rPr>
        <w:t xml:space="preserve">, penulis terlebih dahulu melakukan uji </w:t>
      </w:r>
      <w:r w:rsidR="00ED703C" w:rsidRPr="00277782">
        <w:rPr>
          <w:rFonts w:ascii="Times New Roman" w:hAnsi="Times New Roman"/>
          <w:lang w:val="en-US"/>
        </w:rPr>
        <w:t xml:space="preserve">asumsi klasik. </w:t>
      </w:r>
      <w:r w:rsidRPr="00277782">
        <w:rPr>
          <w:rFonts w:ascii="Times New Roman" w:hAnsi="Times New Roman"/>
          <w:lang w:val="en-US"/>
        </w:rPr>
        <w:t xml:space="preserve">Metode analisis yang digunakan adalah model regresi linier berganda yang persamaannya dapat dituliskan sebagai berikut: </w:t>
      </w:r>
    </w:p>
    <w:p w:rsidR="00751F6C" w:rsidRPr="00751F6C" w:rsidRDefault="00751F6C" w:rsidP="00751F6C">
      <w:pPr>
        <w:ind w:firstLine="0"/>
        <w:rPr>
          <w:rFonts w:ascii="Times New Roman" w:hAnsi="Times New Roman"/>
          <w:lang w:val="en-US"/>
        </w:rPr>
      </w:pPr>
      <w:r w:rsidRPr="00751F6C">
        <w:rPr>
          <w:rFonts w:ascii="Times New Roman" w:hAnsi="Times New Roman"/>
        </w:rPr>
        <w:t>Y = a + b</w:t>
      </w:r>
      <w:r w:rsidRPr="00751F6C">
        <w:rPr>
          <w:rFonts w:ascii="Times New Roman" w:hAnsi="Times New Roman"/>
          <w:vertAlign w:val="subscript"/>
        </w:rPr>
        <w:t>1</w:t>
      </w:r>
      <w:r w:rsidRPr="00751F6C">
        <w:rPr>
          <w:rFonts w:ascii="Times New Roman" w:hAnsi="Times New Roman"/>
        </w:rPr>
        <w:t>X</w:t>
      </w:r>
      <w:r w:rsidRPr="00751F6C">
        <w:rPr>
          <w:rFonts w:ascii="Times New Roman" w:hAnsi="Times New Roman"/>
          <w:vertAlign w:val="subscript"/>
        </w:rPr>
        <w:t>1</w:t>
      </w:r>
      <w:r w:rsidRPr="00751F6C">
        <w:rPr>
          <w:rFonts w:ascii="Times New Roman" w:hAnsi="Times New Roman"/>
        </w:rPr>
        <w:t xml:space="preserve"> + b</w:t>
      </w:r>
      <w:r w:rsidRPr="00751F6C">
        <w:rPr>
          <w:rFonts w:ascii="Times New Roman" w:hAnsi="Times New Roman"/>
          <w:vertAlign w:val="subscript"/>
        </w:rPr>
        <w:t>2</w:t>
      </w:r>
      <w:r w:rsidRPr="00751F6C">
        <w:rPr>
          <w:rFonts w:ascii="Times New Roman" w:hAnsi="Times New Roman"/>
        </w:rPr>
        <w:t>X</w:t>
      </w:r>
      <w:r w:rsidRPr="00751F6C">
        <w:rPr>
          <w:rFonts w:ascii="Times New Roman" w:hAnsi="Times New Roman"/>
          <w:vertAlign w:val="subscript"/>
        </w:rPr>
        <w:t>2</w:t>
      </w:r>
      <w:r w:rsidRPr="00751F6C">
        <w:rPr>
          <w:rFonts w:ascii="Times New Roman" w:hAnsi="Times New Roman"/>
        </w:rPr>
        <w:t xml:space="preserve"> + b</w:t>
      </w:r>
      <w:r w:rsidRPr="00751F6C">
        <w:rPr>
          <w:rFonts w:ascii="Times New Roman" w:hAnsi="Times New Roman"/>
          <w:vertAlign w:val="subscript"/>
        </w:rPr>
        <w:t>3</w:t>
      </w:r>
      <w:r w:rsidRPr="00751F6C">
        <w:rPr>
          <w:rFonts w:ascii="Times New Roman" w:hAnsi="Times New Roman"/>
        </w:rPr>
        <w:t>X</w:t>
      </w:r>
      <w:r w:rsidRPr="00751F6C">
        <w:rPr>
          <w:rFonts w:ascii="Times New Roman" w:hAnsi="Times New Roman"/>
          <w:vertAlign w:val="subscript"/>
        </w:rPr>
        <w:t>3</w:t>
      </w:r>
      <w:r w:rsidRPr="00751F6C">
        <w:rPr>
          <w:rFonts w:ascii="Times New Roman" w:hAnsi="Times New Roman"/>
        </w:rPr>
        <w:t xml:space="preserve"> + e</w:t>
      </w:r>
      <w:r w:rsidRPr="00751F6C">
        <w:rPr>
          <w:rFonts w:ascii="Times New Roman" w:hAnsi="Times New Roman"/>
          <w:lang w:val="en-US"/>
        </w:rPr>
        <w:t xml:space="preserve"> ……(1)</w:t>
      </w:r>
    </w:p>
    <w:p w:rsidR="00ED703C" w:rsidRDefault="00751F6C" w:rsidP="00D35817">
      <w:pPr>
        <w:tabs>
          <w:tab w:val="left" w:pos="567"/>
        </w:tabs>
        <w:ind w:firstLine="0"/>
        <w:rPr>
          <w:rFonts w:ascii="Times New Roman" w:hAnsi="Times New Roman"/>
          <w:lang w:val="en-US"/>
        </w:rPr>
      </w:pPr>
      <w:r>
        <w:rPr>
          <w:rFonts w:ascii="Times New Roman" w:hAnsi="Times New Roman"/>
          <w:lang w:val="en-US"/>
        </w:rPr>
        <w:t>Keterangan:</w:t>
      </w:r>
    </w:p>
    <w:p w:rsidR="00D35817" w:rsidRPr="00277782" w:rsidRDefault="00D35817" w:rsidP="00751F6C">
      <w:pPr>
        <w:tabs>
          <w:tab w:val="left" w:pos="993"/>
          <w:tab w:val="left" w:pos="1134"/>
        </w:tabs>
        <w:ind w:left="1134" w:hanging="1134"/>
        <w:rPr>
          <w:rFonts w:ascii="Times New Roman" w:hAnsi="Times New Roman"/>
          <w:lang w:val="en-US"/>
        </w:rPr>
      </w:pPr>
      <w:r w:rsidRPr="00277782">
        <w:rPr>
          <w:rFonts w:ascii="Times New Roman" w:hAnsi="Times New Roman"/>
          <w:lang w:val="en-US"/>
        </w:rPr>
        <w:t xml:space="preserve">Y </w:t>
      </w:r>
      <w:r w:rsidR="00ED703C">
        <w:rPr>
          <w:rFonts w:ascii="Times New Roman" w:hAnsi="Times New Roman"/>
          <w:lang w:val="en-US"/>
        </w:rPr>
        <w:tab/>
      </w:r>
      <w:r w:rsidRPr="00277782">
        <w:rPr>
          <w:rFonts w:ascii="Times New Roman" w:hAnsi="Times New Roman"/>
          <w:lang w:val="en-US"/>
        </w:rPr>
        <w:t>=</w:t>
      </w:r>
      <w:r w:rsidR="00751F6C">
        <w:rPr>
          <w:rFonts w:ascii="Times New Roman" w:hAnsi="Times New Roman"/>
          <w:lang w:val="en-US"/>
        </w:rPr>
        <w:tab/>
      </w:r>
      <w:r w:rsidR="0071668B" w:rsidRPr="00277782">
        <w:rPr>
          <w:rFonts w:ascii="Times New Roman" w:hAnsi="Times New Roman"/>
          <w:i/>
          <w:lang w:val="en-US"/>
        </w:rPr>
        <w:t>Return on Asset</w:t>
      </w:r>
      <w:r w:rsidRPr="00277782">
        <w:rPr>
          <w:rFonts w:ascii="Times New Roman" w:hAnsi="Times New Roman"/>
          <w:lang w:val="en-US"/>
        </w:rPr>
        <w:t xml:space="preserve"> (ROA) perbankan di BEI</w:t>
      </w:r>
    </w:p>
    <w:p w:rsidR="00D35817" w:rsidRPr="00277782" w:rsidRDefault="00D35817" w:rsidP="00751F6C">
      <w:pPr>
        <w:tabs>
          <w:tab w:val="left" w:pos="993"/>
          <w:tab w:val="left" w:pos="1134"/>
        </w:tabs>
        <w:ind w:left="1134" w:hanging="1134"/>
        <w:rPr>
          <w:rFonts w:ascii="Times New Roman" w:hAnsi="Times New Roman"/>
          <w:lang w:val="en-US"/>
        </w:rPr>
      </w:pPr>
      <w:r w:rsidRPr="00277782">
        <w:rPr>
          <w:rFonts w:ascii="Times New Roman" w:hAnsi="Times New Roman"/>
          <w:lang w:val="en-US"/>
        </w:rPr>
        <w:t xml:space="preserve">a </w:t>
      </w:r>
      <w:r w:rsidR="00ED703C">
        <w:rPr>
          <w:rFonts w:ascii="Times New Roman" w:hAnsi="Times New Roman"/>
          <w:lang w:val="en-US"/>
        </w:rPr>
        <w:tab/>
      </w:r>
      <w:r w:rsidRPr="00277782">
        <w:rPr>
          <w:rFonts w:ascii="Times New Roman" w:hAnsi="Times New Roman"/>
          <w:lang w:val="en-US"/>
        </w:rPr>
        <w:t xml:space="preserve">= </w:t>
      </w:r>
      <w:r w:rsidR="00ED703C">
        <w:rPr>
          <w:rFonts w:ascii="Times New Roman" w:hAnsi="Times New Roman"/>
        </w:rPr>
        <w:t>K</w:t>
      </w:r>
      <w:r w:rsidRPr="00277782">
        <w:rPr>
          <w:rFonts w:ascii="Times New Roman" w:hAnsi="Times New Roman"/>
          <w:lang w:val="en-US"/>
        </w:rPr>
        <w:t>onstanta</w:t>
      </w:r>
    </w:p>
    <w:p w:rsidR="00D35817" w:rsidRPr="00277782" w:rsidRDefault="00D35817" w:rsidP="00751F6C">
      <w:pPr>
        <w:tabs>
          <w:tab w:val="left" w:pos="993"/>
          <w:tab w:val="left" w:pos="1134"/>
        </w:tabs>
        <w:ind w:left="1134" w:hanging="1134"/>
        <w:rPr>
          <w:rFonts w:ascii="Times New Roman" w:hAnsi="Times New Roman"/>
          <w:lang w:val="en-US"/>
        </w:rPr>
      </w:pPr>
      <w:r w:rsidRPr="00277782">
        <w:rPr>
          <w:rFonts w:ascii="Times New Roman" w:hAnsi="Times New Roman"/>
          <w:lang w:val="en-US"/>
        </w:rPr>
        <w:t>X</w:t>
      </w:r>
      <w:r w:rsidRPr="00277782">
        <w:rPr>
          <w:rFonts w:ascii="Times New Roman" w:hAnsi="Times New Roman"/>
          <w:vertAlign w:val="subscript"/>
          <w:lang w:val="en-US"/>
        </w:rPr>
        <w:t>1</w:t>
      </w:r>
      <w:r w:rsidRPr="00277782">
        <w:rPr>
          <w:rFonts w:ascii="Times New Roman" w:hAnsi="Times New Roman"/>
          <w:lang w:val="en-US"/>
        </w:rPr>
        <w:t xml:space="preserve"> </w:t>
      </w:r>
      <w:r w:rsidR="00ED703C">
        <w:rPr>
          <w:rFonts w:ascii="Times New Roman" w:hAnsi="Times New Roman"/>
          <w:lang w:val="en-US"/>
        </w:rPr>
        <w:tab/>
      </w:r>
      <w:r w:rsidRPr="00277782">
        <w:rPr>
          <w:rFonts w:ascii="Times New Roman" w:hAnsi="Times New Roman"/>
          <w:lang w:val="en-US"/>
        </w:rPr>
        <w:t xml:space="preserve">= </w:t>
      </w:r>
      <w:r w:rsidRPr="00277782">
        <w:rPr>
          <w:rFonts w:ascii="Times New Roman" w:hAnsi="Times New Roman"/>
          <w:i/>
          <w:lang w:val="en-US"/>
        </w:rPr>
        <w:t>Capital Adequacy</w:t>
      </w:r>
      <w:r w:rsidR="0071668B" w:rsidRPr="00277782">
        <w:rPr>
          <w:rFonts w:ascii="Times New Roman" w:hAnsi="Times New Roman"/>
          <w:i/>
          <w:lang w:val="en-US"/>
        </w:rPr>
        <w:t xml:space="preserve"> </w:t>
      </w:r>
      <w:r w:rsidRPr="00277782">
        <w:rPr>
          <w:rFonts w:ascii="Times New Roman" w:hAnsi="Times New Roman"/>
          <w:i/>
          <w:lang w:val="en-US"/>
        </w:rPr>
        <w:t>Ratio</w:t>
      </w:r>
      <w:r w:rsidRPr="00277782">
        <w:rPr>
          <w:rFonts w:ascii="Times New Roman" w:hAnsi="Times New Roman"/>
          <w:lang w:val="en-US"/>
        </w:rPr>
        <w:t xml:space="preserve"> (CAR)</w:t>
      </w:r>
    </w:p>
    <w:p w:rsidR="00D35817" w:rsidRPr="00277782" w:rsidRDefault="00D35817" w:rsidP="00751F6C">
      <w:pPr>
        <w:tabs>
          <w:tab w:val="left" w:pos="993"/>
          <w:tab w:val="left" w:pos="1134"/>
        </w:tabs>
        <w:ind w:left="1134" w:hanging="1134"/>
        <w:rPr>
          <w:rFonts w:ascii="Times New Roman" w:hAnsi="Times New Roman"/>
          <w:lang w:val="en-US"/>
        </w:rPr>
      </w:pPr>
      <w:r w:rsidRPr="00277782">
        <w:rPr>
          <w:rFonts w:ascii="Times New Roman" w:hAnsi="Times New Roman"/>
          <w:lang w:val="en-US"/>
        </w:rPr>
        <w:t>X</w:t>
      </w:r>
      <w:r w:rsidRPr="00277782">
        <w:rPr>
          <w:rFonts w:ascii="Times New Roman" w:hAnsi="Times New Roman"/>
          <w:vertAlign w:val="subscript"/>
          <w:lang w:val="en-US"/>
        </w:rPr>
        <w:t>2</w:t>
      </w:r>
      <w:r w:rsidRPr="00277782">
        <w:rPr>
          <w:rFonts w:ascii="Times New Roman" w:hAnsi="Times New Roman"/>
          <w:lang w:val="en-US"/>
        </w:rPr>
        <w:t xml:space="preserve"> </w:t>
      </w:r>
      <w:r w:rsidR="00ED703C">
        <w:rPr>
          <w:rFonts w:ascii="Times New Roman" w:hAnsi="Times New Roman"/>
          <w:lang w:val="en-US"/>
        </w:rPr>
        <w:tab/>
      </w:r>
      <w:r w:rsidRPr="00277782">
        <w:rPr>
          <w:rFonts w:ascii="Times New Roman" w:hAnsi="Times New Roman"/>
          <w:lang w:val="en-US"/>
        </w:rPr>
        <w:t xml:space="preserve">= </w:t>
      </w:r>
      <w:r w:rsidRPr="00277782">
        <w:rPr>
          <w:rFonts w:ascii="Times New Roman" w:hAnsi="Times New Roman"/>
          <w:i/>
          <w:lang w:val="en-US"/>
        </w:rPr>
        <w:t xml:space="preserve">Net Interest Margin </w:t>
      </w:r>
      <w:r w:rsidRPr="00277782">
        <w:rPr>
          <w:rFonts w:ascii="Times New Roman" w:hAnsi="Times New Roman"/>
          <w:lang w:val="en-US"/>
        </w:rPr>
        <w:t>(NIM)</w:t>
      </w:r>
    </w:p>
    <w:p w:rsidR="00D35817" w:rsidRPr="00277782" w:rsidRDefault="00D35817" w:rsidP="00751F6C">
      <w:pPr>
        <w:tabs>
          <w:tab w:val="left" w:pos="993"/>
          <w:tab w:val="left" w:pos="1134"/>
        </w:tabs>
        <w:ind w:left="1134" w:hanging="1134"/>
        <w:rPr>
          <w:rFonts w:ascii="Times New Roman" w:hAnsi="Times New Roman"/>
          <w:lang w:val="en-US"/>
        </w:rPr>
      </w:pPr>
      <w:r w:rsidRPr="00277782">
        <w:rPr>
          <w:rFonts w:ascii="Times New Roman" w:hAnsi="Times New Roman"/>
          <w:lang w:val="en-US"/>
        </w:rPr>
        <w:t>X</w:t>
      </w:r>
      <w:r w:rsidRPr="00277782">
        <w:rPr>
          <w:rFonts w:ascii="Times New Roman" w:hAnsi="Times New Roman"/>
          <w:vertAlign w:val="subscript"/>
          <w:lang w:val="en-US"/>
        </w:rPr>
        <w:t>3</w:t>
      </w:r>
      <w:r w:rsidRPr="00277782">
        <w:rPr>
          <w:rFonts w:ascii="Times New Roman" w:hAnsi="Times New Roman"/>
          <w:lang w:val="en-US"/>
        </w:rPr>
        <w:t xml:space="preserve"> </w:t>
      </w:r>
      <w:r w:rsidR="00ED703C">
        <w:rPr>
          <w:rFonts w:ascii="Times New Roman" w:hAnsi="Times New Roman"/>
          <w:lang w:val="en-US"/>
        </w:rPr>
        <w:tab/>
      </w:r>
      <w:r w:rsidRPr="00277782">
        <w:rPr>
          <w:rFonts w:ascii="Times New Roman" w:hAnsi="Times New Roman"/>
          <w:lang w:val="en-US"/>
        </w:rPr>
        <w:t xml:space="preserve">= </w:t>
      </w:r>
      <w:r w:rsidR="0071668B" w:rsidRPr="00277782">
        <w:rPr>
          <w:rFonts w:ascii="Times New Roman" w:hAnsi="Times New Roman"/>
          <w:i/>
          <w:lang w:val="en-US"/>
        </w:rPr>
        <w:t>Loan to Deposit</w:t>
      </w:r>
      <w:r w:rsidRPr="00277782">
        <w:rPr>
          <w:rFonts w:ascii="Times New Roman" w:hAnsi="Times New Roman"/>
          <w:i/>
          <w:lang w:val="en-US"/>
        </w:rPr>
        <w:t xml:space="preserve"> Ratio</w:t>
      </w:r>
      <w:r w:rsidRPr="00277782">
        <w:rPr>
          <w:rFonts w:ascii="Times New Roman" w:hAnsi="Times New Roman"/>
          <w:lang w:val="en-US"/>
        </w:rPr>
        <w:t xml:space="preserve"> (LDR)</w:t>
      </w:r>
    </w:p>
    <w:p w:rsidR="00D35817" w:rsidRPr="00277782" w:rsidRDefault="00D35817" w:rsidP="00751F6C">
      <w:pPr>
        <w:tabs>
          <w:tab w:val="left" w:pos="993"/>
          <w:tab w:val="left" w:pos="1134"/>
        </w:tabs>
        <w:ind w:left="1134" w:hanging="1134"/>
        <w:rPr>
          <w:rFonts w:ascii="Times New Roman" w:hAnsi="Times New Roman"/>
          <w:lang w:val="en-US"/>
        </w:rPr>
      </w:pPr>
      <w:r w:rsidRPr="00277782">
        <w:rPr>
          <w:rFonts w:ascii="Times New Roman" w:hAnsi="Times New Roman"/>
          <w:lang w:val="en-US"/>
        </w:rPr>
        <w:t>b</w:t>
      </w:r>
      <w:r w:rsidRPr="00277782">
        <w:rPr>
          <w:rFonts w:ascii="Times New Roman" w:hAnsi="Times New Roman"/>
          <w:vertAlign w:val="subscript"/>
          <w:lang w:val="en-US"/>
        </w:rPr>
        <w:t>1</w:t>
      </w:r>
      <w:r w:rsidRPr="00277782">
        <w:rPr>
          <w:rFonts w:ascii="Times New Roman" w:hAnsi="Times New Roman"/>
          <w:lang w:val="en-US"/>
        </w:rPr>
        <w:t xml:space="preserve">, …, bn </w:t>
      </w:r>
      <w:r w:rsidR="00751F6C">
        <w:rPr>
          <w:rFonts w:ascii="Times New Roman" w:hAnsi="Times New Roman"/>
          <w:lang w:val="en-US"/>
        </w:rPr>
        <w:tab/>
      </w:r>
      <w:r w:rsidRPr="00277782">
        <w:rPr>
          <w:rFonts w:ascii="Times New Roman" w:hAnsi="Times New Roman"/>
          <w:lang w:val="en-US"/>
        </w:rPr>
        <w:t>= Koefisien regresi</w:t>
      </w:r>
    </w:p>
    <w:p w:rsidR="00D35817" w:rsidRPr="00277782" w:rsidRDefault="00D35817" w:rsidP="00751F6C">
      <w:pPr>
        <w:tabs>
          <w:tab w:val="left" w:pos="993"/>
          <w:tab w:val="left" w:pos="1134"/>
        </w:tabs>
        <w:ind w:left="1134" w:hanging="1134"/>
        <w:rPr>
          <w:rFonts w:ascii="Times New Roman" w:hAnsi="Times New Roman"/>
          <w:lang w:val="en-US"/>
        </w:rPr>
      </w:pPr>
      <w:r w:rsidRPr="00277782">
        <w:rPr>
          <w:rFonts w:ascii="Times New Roman" w:hAnsi="Times New Roman"/>
          <w:lang w:val="en-US"/>
        </w:rPr>
        <w:t>e</w:t>
      </w:r>
      <w:r w:rsidR="00ED703C">
        <w:rPr>
          <w:rFonts w:ascii="Times New Roman" w:hAnsi="Times New Roman"/>
          <w:lang w:val="en-US"/>
        </w:rPr>
        <w:tab/>
      </w:r>
      <w:r w:rsidRPr="00277782">
        <w:rPr>
          <w:rFonts w:ascii="Times New Roman" w:hAnsi="Times New Roman"/>
          <w:lang w:val="en-US"/>
        </w:rPr>
        <w:t>=</w:t>
      </w:r>
      <w:r w:rsidR="00751F6C">
        <w:rPr>
          <w:rFonts w:ascii="Times New Roman" w:hAnsi="Times New Roman"/>
          <w:lang w:val="en-US"/>
        </w:rPr>
        <w:tab/>
      </w:r>
      <w:r w:rsidRPr="00277782">
        <w:rPr>
          <w:rFonts w:ascii="Times New Roman" w:hAnsi="Times New Roman"/>
          <w:i/>
          <w:lang w:val="en-US"/>
        </w:rPr>
        <w:t>error term</w:t>
      </w:r>
    </w:p>
    <w:p w:rsidR="007370E8" w:rsidRDefault="007370E8" w:rsidP="00D35817">
      <w:pPr>
        <w:tabs>
          <w:tab w:val="left" w:pos="567"/>
        </w:tabs>
        <w:ind w:firstLine="0"/>
        <w:rPr>
          <w:rFonts w:ascii="Times New Roman" w:hAnsi="Times New Roman"/>
          <w:lang w:val="en-US"/>
        </w:rPr>
      </w:pPr>
    </w:p>
    <w:p w:rsidR="007370E8" w:rsidRDefault="007370E8" w:rsidP="00D35817">
      <w:pPr>
        <w:tabs>
          <w:tab w:val="left" w:pos="567"/>
        </w:tabs>
        <w:ind w:firstLine="0"/>
        <w:rPr>
          <w:rFonts w:ascii="Times New Roman" w:hAnsi="Times New Roman"/>
          <w:lang w:val="en-US"/>
        </w:rPr>
      </w:pPr>
    </w:p>
    <w:p w:rsidR="00D35817" w:rsidRPr="00751F6C" w:rsidRDefault="00D35817" w:rsidP="00751F6C">
      <w:pPr>
        <w:numPr>
          <w:ilvl w:val="0"/>
          <w:numId w:val="6"/>
        </w:numPr>
        <w:ind w:left="567" w:hanging="567"/>
        <w:rPr>
          <w:rFonts w:ascii="Times New Roman" w:hAnsi="Times New Roman"/>
          <w:b/>
          <w:sz w:val="24"/>
          <w:szCs w:val="24"/>
          <w:lang w:val="en-US"/>
        </w:rPr>
      </w:pPr>
      <w:r w:rsidRPr="00751F6C">
        <w:rPr>
          <w:rFonts w:ascii="Times New Roman" w:hAnsi="Times New Roman"/>
          <w:b/>
          <w:sz w:val="24"/>
          <w:szCs w:val="24"/>
          <w:lang w:val="en-US"/>
        </w:rPr>
        <w:t>HASIL PEMBAHASAN</w:t>
      </w:r>
    </w:p>
    <w:p w:rsidR="007370E8" w:rsidRPr="00751F6C" w:rsidRDefault="007370E8" w:rsidP="00D35817">
      <w:pPr>
        <w:tabs>
          <w:tab w:val="left" w:pos="567"/>
        </w:tabs>
        <w:ind w:firstLine="0"/>
        <w:rPr>
          <w:rFonts w:ascii="Times New Roman" w:hAnsi="Times New Roman"/>
          <w:b/>
          <w:sz w:val="24"/>
          <w:szCs w:val="24"/>
          <w:lang w:val="en-US"/>
        </w:rPr>
      </w:pPr>
    </w:p>
    <w:p w:rsidR="00D35817" w:rsidRPr="00751F6C" w:rsidRDefault="00D35817" w:rsidP="00751F6C">
      <w:pPr>
        <w:numPr>
          <w:ilvl w:val="1"/>
          <w:numId w:val="6"/>
        </w:numPr>
        <w:tabs>
          <w:tab w:val="left" w:pos="567"/>
        </w:tabs>
        <w:ind w:left="570"/>
        <w:rPr>
          <w:rFonts w:ascii="Times New Roman" w:hAnsi="Times New Roman"/>
          <w:b/>
          <w:sz w:val="24"/>
          <w:szCs w:val="24"/>
          <w:lang w:val="en-US"/>
        </w:rPr>
      </w:pPr>
      <w:r w:rsidRPr="00751F6C">
        <w:rPr>
          <w:rFonts w:ascii="Times New Roman" w:hAnsi="Times New Roman"/>
          <w:b/>
          <w:sz w:val="24"/>
          <w:szCs w:val="24"/>
          <w:lang w:val="en-US"/>
        </w:rPr>
        <w:t>Uji Normalitas</w:t>
      </w:r>
    </w:p>
    <w:p w:rsidR="007370E8" w:rsidRPr="00751F6C" w:rsidRDefault="007370E8" w:rsidP="00D35817">
      <w:pPr>
        <w:tabs>
          <w:tab w:val="left" w:pos="567"/>
        </w:tabs>
        <w:ind w:firstLine="0"/>
        <w:rPr>
          <w:rFonts w:ascii="Times New Roman" w:hAnsi="Times New Roman"/>
          <w:lang w:val="en-US"/>
        </w:rPr>
      </w:pPr>
    </w:p>
    <w:p w:rsidR="00751F6C" w:rsidRDefault="00751F6C" w:rsidP="00751F6C">
      <w:pPr>
        <w:tabs>
          <w:tab w:val="left" w:pos="567"/>
        </w:tabs>
        <w:ind w:firstLine="567"/>
        <w:rPr>
          <w:rFonts w:ascii="Times New Roman" w:hAnsi="Times New Roman"/>
          <w:lang w:val="en-US"/>
        </w:rPr>
      </w:pPr>
      <w:r w:rsidRPr="00751F6C">
        <w:rPr>
          <w:rFonts w:ascii="Times New Roman" w:hAnsi="Times New Roman"/>
          <w:lang w:val="en-US"/>
        </w:rPr>
        <w:t>Berikut ini</w:t>
      </w:r>
      <w:r>
        <w:rPr>
          <w:rFonts w:ascii="Times New Roman" w:hAnsi="Times New Roman"/>
          <w:lang w:val="en-US"/>
        </w:rPr>
        <w:t xml:space="preserve"> merupakan hasil dari uji normalitas yang dihasilkan dari penelitian ini.</w:t>
      </w:r>
    </w:p>
    <w:p w:rsidR="00751F6C" w:rsidRDefault="00751F6C" w:rsidP="00751F6C">
      <w:pPr>
        <w:tabs>
          <w:tab w:val="left" w:pos="567"/>
        </w:tabs>
        <w:ind w:firstLine="0"/>
        <w:jc w:val="center"/>
        <w:rPr>
          <w:rFonts w:ascii="Times New Roman" w:hAnsi="Times New Roman"/>
          <w:b/>
          <w:lang w:val="en-US"/>
        </w:rPr>
      </w:pPr>
      <w:r w:rsidRPr="00751F6C">
        <w:rPr>
          <w:rFonts w:ascii="Times New Roman" w:hAnsi="Times New Roman"/>
          <w:b/>
          <w:lang w:val="en-US"/>
        </w:rPr>
        <w:t>Tabel 2. Hasil Uji Normalitas</w:t>
      </w:r>
    </w:p>
    <w:tbl>
      <w:tblPr>
        <w:tblStyle w:val="TableGrid"/>
        <w:tblW w:w="4359" w:type="dxa"/>
        <w:jc w:val="center"/>
        <w:tblBorders>
          <w:left w:val="none" w:sz="0" w:space="0" w:color="auto"/>
          <w:right w:val="none" w:sz="0" w:space="0" w:color="auto"/>
          <w:insideV w:val="none" w:sz="0" w:space="0" w:color="auto"/>
        </w:tblBorders>
        <w:tblLook w:val="04A0"/>
      </w:tblPr>
      <w:tblGrid>
        <w:gridCol w:w="1768"/>
        <w:gridCol w:w="1107"/>
        <w:gridCol w:w="1484"/>
      </w:tblGrid>
      <w:tr w:rsidR="00751F6C" w:rsidRPr="00751F6C" w:rsidTr="00751F6C">
        <w:trPr>
          <w:jc w:val="center"/>
        </w:trPr>
        <w:tc>
          <w:tcPr>
            <w:tcW w:w="1768" w:type="dxa"/>
          </w:tcPr>
          <w:p w:rsidR="00751F6C" w:rsidRPr="00751F6C" w:rsidRDefault="00751F6C" w:rsidP="00751F6C">
            <w:pPr>
              <w:tabs>
                <w:tab w:val="left" w:pos="567"/>
              </w:tabs>
              <w:spacing w:line="240" w:lineRule="auto"/>
              <w:ind w:firstLine="0"/>
              <w:jc w:val="center"/>
              <w:rPr>
                <w:rFonts w:ascii="Times New Roman" w:hAnsi="Times New Roman"/>
                <w:b/>
                <w:sz w:val="16"/>
                <w:szCs w:val="16"/>
                <w:lang w:val="en-US"/>
              </w:rPr>
            </w:pPr>
          </w:p>
        </w:tc>
        <w:tc>
          <w:tcPr>
            <w:tcW w:w="1107" w:type="dxa"/>
          </w:tcPr>
          <w:p w:rsidR="00751F6C" w:rsidRPr="00751F6C" w:rsidRDefault="00751F6C" w:rsidP="00751F6C">
            <w:pPr>
              <w:tabs>
                <w:tab w:val="left" w:pos="567"/>
              </w:tabs>
              <w:spacing w:line="240" w:lineRule="auto"/>
              <w:ind w:firstLine="0"/>
              <w:jc w:val="center"/>
              <w:rPr>
                <w:rFonts w:ascii="Times New Roman" w:hAnsi="Times New Roman"/>
                <w:b/>
                <w:sz w:val="16"/>
                <w:szCs w:val="16"/>
                <w:lang w:val="en-US"/>
              </w:rPr>
            </w:pPr>
          </w:p>
        </w:tc>
        <w:tc>
          <w:tcPr>
            <w:tcW w:w="1484" w:type="dxa"/>
          </w:tcPr>
          <w:p w:rsidR="00751F6C" w:rsidRPr="00751F6C" w:rsidRDefault="00751F6C" w:rsidP="00751F6C">
            <w:pPr>
              <w:tabs>
                <w:tab w:val="left" w:pos="567"/>
              </w:tabs>
              <w:spacing w:line="240" w:lineRule="auto"/>
              <w:ind w:firstLine="0"/>
              <w:jc w:val="center"/>
              <w:rPr>
                <w:rFonts w:ascii="Times New Roman" w:hAnsi="Times New Roman"/>
                <w:b/>
                <w:sz w:val="16"/>
                <w:szCs w:val="16"/>
                <w:lang w:val="en-US"/>
              </w:rPr>
            </w:pPr>
            <w:r w:rsidRPr="00751F6C">
              <w:rPr>
                <w:rFonts w:ascii="Times New Roman" w:hAnsi="Times New Roman"/>
                <w:b/>
                <w:sz w:val="16"/>
                <w:szCs w:val="16"/>
                <w:lang w:val="en-US"/>
              </w:rPr>
              <w:t>Unstandardized Residual</w:t>
            </w:r>
          </w:p>
        </w:tc>
      </w:tr>
      <w:tr w:rsidR="00751F6C" w:rsidRPr="00751F6C" w:rsidTr="00751F6C">
        <w:trPr>
          <w:jc w:val="center"/>
        </w:trPr>
        <w:tc>
          <w:tcPr>
            <w:tcW w:w="1768" w:type="dxa"/>
          </w:tcPr>
          <w:p w:rsidR="00751F6C" w:rsidRPr="00751F6C" w:rsidRDefault="00751F6C" w:rsidP="00751F6C">
            <w:pPr>
              <w:tabs>
                <w:tab w:val="left" w:pos="567"/>
              </w:tabs>
              <w:spacing w:line="240" w:lineRule="auto"/>
              <w:ind w:left="-92" w:right="-57" w:firstLine="0"/>
              <w:jc w:val="left"/>
              <w:rPr>
                <w:rFonts w:ascii="Times New Roman" w:hAnsi="Times New Roman"/>
                <w:sz w:val="16"/>
                <w:szCs w:val="16"/>
                <w:lang w:val="en-US"/>
              </w:rPr>
            </w:pPr>
            <w:r w:rsidRPr="00751F6C">
              <w:rPr>
                <w:rFonts w:ascii="Times New Roman" w:hAnsi="Times New Roman"/>
                <w:sz w:val="16"/>
                <w:szCs w:val="16"/>
                <w:lang w:val="en-US"/>
              </w:rPr>
              <w:t>N</w:t>
            </w:r>
          </w:p>
        </w:tc>
        <w:tc>
          <w:tcPr>
            <w:tcW w:w="1107" w:type="dxa"/>
          </w:tcPr>
          <w:p w:rsidR="00751F6C" w:rsidRPr="00751F6C" w:rsidRDefault="00751F6C" w:rsidP="00751F6C">
            <w:pPr>
              <w:tabs>
                <w:tab w:val="left" w:pos="567"/>
              </w:tabs>
              <w:spacing w:line="240" w:lineRule="auto"/>
              <w:ind w:firstLine="0"/>
              <w:jc w:val="left"/>
              <w:rPr>
                <w:rFonts w:ascii="Times New Roman" w:hAnsi="Times New Roman"/>
                <w:sz w:val="16"/>
                <w:szCs w:val="16"/>
                <w:lang w:val="en-US"/>
              </w:rPr>
            </w:pPr>
          </w:p>
        </w:tc>
        <w:tc>
          <w:tcPr>
            <w:tcW w:w="1484" w:type="dxa"/>
          </w:tcPr>
          <w:p w:rsidR="00751F6C" w:rsidRPr="00751F6C" w:rsidRDefault="00751F6C" w:rsidP="00751F6C">
            <w:pPr>
              <w:tabs>
                <w:tab w:val="left" w:pos="567"/>
              </w:tabs>
              <w:spacing w:line="240" w:lineRule="auto"/>
              <w:ind w:firstLine="0"/>
              <w:jc w:val="right"/>
              <w:rPr>
                <w:rFonts w:ascii="Times New Roman" w:hAnsi="Times New Roman"/>
                <w:sz w:val="16"/>
                <w:szCs w:val="16"/>
                <w:lang w:val="en-US"/>
              </w:rPr>
            </w:pPr>
            <w:r w:rsidRPr="00751F6C">
              <w:rPr>
                <w:rFonts w:ascii="Times New Roman" w:hAnsi="Times New Roman"/>
                <w:sz w:val="16"/>
                <w:szCs w:val="16"/>
                <w:lang w:val="en-US"/>
              </w:rPr>
              <w:t>40</w:t>
            </w:r>
          </w:p>
        </w:tc>
      </w:tr>
      <w:tr w:rsidR="00751F6C" w:rsidRPr="00751F6C" w:rsidTr="00751F6C">
        <w:trPr>
          <w:jc w:val="center"/>
        </w:trPr>
        <w:tc>
          <w:tcPr>
            <w:tcW w:w="1768" w:type="dxa"/>
          </w:tcPr>
          <w:p w:rsidR="00751F6C" w:rsidRPr="00751F6C" w:rsidRDefault="00751F6C" w:rsidP="00751F6C">
            <w:pPr>
              <w:tabs>
                <w:tab w:val="left" w:pos="567"/>
              </w:tabs>
              <w:spacing w:line="240" w:lineRule="auto"/>
              <w:ind w:left="-92" w:right="-57" w:firstLine="0"/>
              <w:jc w:val="left"/>
              <w:rPr>
                <w:rFonts w:ascii="Times New Roman" w:hAnsi="Times New Roman"/>
                <w:sz w:val="16"/>
                <w:szCs w:val="16"/>
                <w:lang w:val="en-US"/>
              </w:rPr>
            </w:pPr>
          </w:p>
        </w:tc>
        <w:tc>
          <w:tcPr>
            <w:tcW w:w="1107" w:type="dxa"/>
          </w:tcPr>
          <w:p w:rsidR="00751F6C" w:rsidRPr="00751F6C" w:rsidRDefault="00751F6C" w:rsidP="00751F6C">
            <w:pPr>
              <w:tabs>
                <w:tab w:val="left" w:pos="567"/>
              </w:tabs>
              <w:spacing w:line="240" w:lineRule="auto"/>
              <w:ind w:firstLine="0"/>
              <w:jc w:val="left"/>
              <w:rPr>
                <w:rFonts w:ascii="Times New Roman" w:hAnsi="Times New Roman"/>
                <w:sz w:val="16"/>
                <w:szCs w:val="16"/>
                <w:lang w:val="en-US"/>
              </w:rPr>
            </w:pPr>
            <w:r w:rsidRPr="00751F6C">
              <w:rPr>
                <w:rFonts w:ascii="Times New Roman" w:hAnsi="Times New Roman"/>
                <w:sz w:val="16"/>
                <w:szCs w:val="16"/>
                <w:lang w:val="en-US"/>
              </w:rPr>
              <w:t>Mean</w:t>
            </w:r>
          </w:p>
        </w:tc>
        <w:tc>
          <w:tcPr>
            <w:tcW w:w="1484" w:type="dxa"/>
          </w:tcPr>
          <w:p w:rsidR="00751F6C" w:rsidRPr="00751F6C" w:rsidRDefault="00751F6C" w:rsidP="00751F6C">
            <w:pPr>
              <w:tabs>
                <w:tab w:val="left" w:pos="567"/>
              </w:tabs>
              <w:spacing w:line="240" w:lineRule="auto"/>
              <w:ind w:firstLine="0"/>
              <w:jc w:val="right"/>
              <w:rPr>
                <w:rFonts w:ascii="Times New Roman" w:hAnsi="Times New Roman"/>
                <w:sz w:val="16"/>
                <w:szCs w:val="16"/>
                <w:lang w:val="en-US"/>
              </w:rPr>
            </w:pPr>
            <w:r w:rsidRPr="00751F6C">
              <w:rPr>
                <w:rFonts w:ascii="Times New Roman" w:hAnsi="Times New Roman"/>
                <w:sz w:val="16"/>
                <w:szCs w:val="16"/>
                <w:lang w:val="en-US"/>
              </w:rPr>
              <w:t>OE-7</w:t>
            </w:r>
          </w:p>
        </w:tc>
      </w:tr>
      <w:tr w:rsidR="00751F6C" w:rsidRPr="00751F6C" w:rsidTr="00751F6C">
        <w:trPr>
          <w:jc w:val="center"/>
        </w:trPr>
        <w:tc>
          <w:tcPr>
            <w:tcW w:w="1768" w:type="dxa"/>
          </w:tcPr>
          <w:p w:rsidR="00751F6C" w:rsidRPr="00751F6C" w:rsidRDefault="00751F6C" w:rsidP="00751F6C">
            <w:pPr>
              <w:tabs>
                <w:tab w:val="left" w:pos="567"/>
              </w:tabs>
              <w:spacing w:line="240" w:lineRule="auto"/>
              <w:ind w:left="-92" w:right="-57" w:firstLine="0"/>
              <w:jc w:val="left"/>
              <w:rPr>
                <w:rFonts w:ascii="Times New Roman" w:hAnsi="Times New Roman"/>
                <w:sz w:val="16"/>
                <w:szCs w:val="16"/>
                <w:lang w:val="en-US"/>
              </w:rPr>
            </w:pPr>
            <w:r w:rsidRPr="00751F6C">
              <w:rPr>
                <w:rFonts w:ascii="Times New Roman" w:hAnsi="Times New Roman"/>
                <w:sz w:val="16"/>
                <w:szCs w:val="16"/>
                <w:lang w:val="en-US"/>
              </w:rPr>
              <w:t xml:space="preserve">Normal Parameters </w:t>
            </w:r>
            <w:r w:rsidRPr="00751F6C">
              <w:rPr>
                <w:rFonts w:ascii="Times New Roman" w:hAnsi="Times New Roman"/>
                <w:sz w:val="16"/>
                <w:szCs w:val="16"/>
                <w:vertAlign w:val="superscript"/>
                <w:lang w:val="en-US"/>
              </w:rPr>
              <w:t>a.b</w:t>
            </w:r>
          </w:p>
        </w:tc>
        <w:tc>
          <w:tcPr>
            <w:tcW w:w="1107" w:type="dxa"/>
          </w:tcPr>
          <w:p w:rsidR="00751F6C" w:rsidRPr="00751F6C" w:rsidRDefault="00751F6C" w:rsidP="00751F6C">
            <w:pPr>
              <w:tabs>
                <w:tab w:val="left" w:pos="567"/>
              </w:tabs>
              <w:spacing w:line="240" w:lineRule="auto"/>
              <w:ind w:firstLine="0"/>
              <w:jc w:val="left"/>
              <w:rPr>
                <w:rFonts w:ascii="Times New Roman" w:hAnsi="Times New Roman"/>
                <w:sz w:val="16"/>
                <w:szCs w:val="16"/>
                <w:lang w:val="en-US"/>
              </w:rPr>
            </w:pPr>
            <w:r w:rsidRPr="00751F6C">
              <w:rPr>
                <w:rFonts w:ascii="Times New Roman" w:hAnsi="Times New Roman"/>
                <w:sz w:val="16"/>
                <w:szCs w:val="16"/>
                <w:lang w:val="en-US"/>
              </w:rPr>
              <w:t>Std Deviation</w:t>
            </w:r>
          </w:p>
        </w:tc>
        <w:tc>
          <w:tcPr>
            <w:tcW w:w="1484" w:type="dxa"/>
          </w:tcPr>
          <w:p w:rsidR="00751F6C" w:rsidRPr="00751F6C" w:rsidRDefault="00751F6C" w:rsidP="00751F6C">
            <w:pPr>
              <w:tabs>
                <w:tab w:val="left" w:pos="567"/>
              </w:tabs>
              <w:spacing w:line="240" w:lineRule="auto"/>
              <w:ind w:firstLine="0"/>
              <w:jc w:val="right"/>
              <w:rPr>
                <w:rFonts w:ascii="Times New Roman" w:hAnsi="Times New Roman"/>
                <w:sz w:val="16"/>
                <w:szCs w:val="16"/>
                <w:lang w:val="en-US"/>
              </w:rPr>
            </w:pPr>
            <w:r w:rsidRPr="00751F6C">
              <w:rPr>
                <w:rFonts w:ascii="Times New Roman" w:hAnsi="Times New Roman"/>
                <w:sz w:val="16"/>
                <w:szCs w:val="16"/>
                <w:lang w:val="en-US"/>
              </w:rPr>
              <w:t>3,88481528</w:t>
            </w:r>
          </w:p>
        </w:tc>
      </w:tr>
      <w:tr w:rsidR="00751F6C" w:rsidRPr="00751F6C" w:rsidTr="00751F6C">
        <w:trPr>
          <w:jc w:val="center"/>
        </w:trPr>
        <w:tc>
          <w:tcPr>
            <w:tcW w:w="1768" w:type="dxa"/>
          </w:tcPr>
          <w:p w:rsidR="00751F6C" w:rsidRPr="00751F6C" w:rsidRDefault="00751F6C" w:rsidP="00751F6C">
            <w:pPr>
              <w:tabs>
                <w:tab w:val="left" w:pos="567"/>
              </w:tabs>
              <w:spacing w:line="240" w:lineRule="auto"/>
              <w:ind w:left="-92" w:right="-57" w:firstLine="0"/>
              <w:jc w:val="left"/>
              <w:rPr>
                <w:rFonts w:ascii="Times New Roman" w:hAnsi="Times New Roman"/>
                <w:sz w:val="16"/>
                <w:szCs w:val="16"/>
                <w:lang w:val="en-US"/>
              </w:rPr>
            </w:pPr>
          </w:p>
        </w:tc>
        <w:tc>
          <w:tcPr>
            <w:tcW w:w="1107" w:type="dxa"/>
          </w:tcPr>
          <w:p w:rsidR="00751F6C" w:rsidRPr="00751F6C" w:rsidRDefault="00751F6C" w:rsidP="00751F6C">
            <w:pPr>
              <w:tabs>
                <w:tab w:val="left" w:pos="567"/>
              </w:tabs>
              <w:spacing w:line="240" w:lineRule="auto"/>
              <w:ind w:firstLine="0"/>
              <w:jc w:val="left"/>
              <w:rPr>
                <w:rFonts w:ascii="Times New Roman" w:hAnsi="Times New Roman"/>
                <w:sz w:val="16"/>
                <w:szCs w:val="16"/>
                <w:lang w:val="en-US"/>
              </w:rPr>
            </w:pPr>
            <w:r w:rsidRPr="00751F6C">
              <w:rPr>
                <w:rFonts w:ascii="Times New Roman" w:hAnsi="Times New Roman"/>
                <w:sz w:val="16"/>
                <w:szCs w:val="16"/>
                <w:lang w:val="en-US"/>
              </w:rPr>
              <w:t>Absolute</w:t>
            </w:r>
          </w:p>
        </w:tc>
        <w:tc>
          <w:tcPr>
            <w:tcW w:w="1484" w:type="dxa"/>
          </w:tcPr>
          <w:p w:rsidR="00751F6C" w:rsidRPr="00751F6C" w:rsidRDefault="00751F6C" w:rsidP="00751F6C">
            <w:pPr>
              <w:tabs>
                <w:tab w:val="left" w:pos="567"/>
              </w:tabs>
              <w:spacing w:line="240" w:lineRule="auto"/>
              <w:ind w:firstLine="0"/>
              <w:jc w:val="right"/>
              <w:rPr>
                <w:rFonts w:ascii="Times New Roman" w:hAnsi="Times New Roman"/>
                <w:sz w:val="16"/>
                <w:szCs w:val="16"/>
                <w:lang w:val="en-US"/>
              </w:rPr>
            </w:pPr>
            <w:r w:rsidRPr="00751F6C">
              <w:rPr>
                <w:rFonts w:ascii="Times New Roman" w:hAnsi="Times New Roman"/>
                <w:sz w:val="16"/>
                <w:szCs w:val="16"/>
                <w:lang w:val="en-US"/>
              </w:rPr>
              <w:t>.134</w:t>
            </w:r>
          </w:p>
        </w:tc>
      </w:tr>
      <w:tr w:rsidR="00751F6C" w:rsidRPr="00751F6C" w:rsidTr="00751F6C">
        <w:trPr>
          <w:jc w:val="center"/>
        </w:trPr>
        <w:tc>
          <w:tcPr>
            <w:tcW w:w="1768" w:type="dxa"/>
          </w:tcPr>
          <w:p w:rsidR="00751F6C" w:rsidRPr="00751F6C" w:rsidRDefault="00751F6C" w:rsidP="00751F6C">
            <w:pPr>
              <w:tabs>
                <w:tab w:val="left" w:pos="567"/>
              </w:tabs>
              <w:spacing w:line="240" w:lineRule="auto"/>
              <w:ind w:left="-92" w:right="-57" w:firstLine="0"/>
              <w:jc w:val="left"/>
              <w:rPr>
                <w:rFonts w:ascii="Times New Roman" w:hAnsi="Times New Roman"/>
                <w:sz w:val="16"/>
                <w:szCs w:val="16"/>
                <w:lang w:val="en-US"/>
              </w:rPr>
            </w:pPr>
            <w:r w:rsidRPr="00751F6C">
              <w:rPr>
                <w:rFonts w:ascii="Times New Roman" w:hAnsi="Times New Roman"/>
                <w:sz w:val="16"/>
                <w:szCs w:val="16"/>
                <w:lang w:val="en-US"/>
              </w:rPr>
              <w:t>Most Extreme Differences</w:t>
            </w:r>
          </w:p>
        </w:tc>
        <w:tc>
          <w:tcPr>
            <w:tcW w:w="1107" w:type="dxa"/>
          </w:tcPr>
          <w:p w:rsidR="00751F6C" w:rsidRPr="00751F6C" w:rsidRDefault="00751F6C" w:rsidP="00751F6C">
            <w:pPr>
              <w:tabs>
                <w:tab w:val="left" w:pos="567"/>
              </w:tabs>
              <w:spacing w:line="240" w:lineRule="auto"/>
              <w:ind w:firstLine="0"/>
              <w:jc w:val="left"/>
              <w:rPr>
                <w:rFonts w:ascii="Times New Roman" w:hAnsi="Times New Roman"/>
                <w:sz w:val="16"/>
                <w:szCs w:val="16"/>
                <w:lang w:val="en-US"/>
              </w:rPr>
            </w:pPr>
            <w:r w:rsidRPr="00751F6C">
              <w:rPr>
                <w:rFonts w:ascii="Times New Roman" w:hAnsi="Times New Roman"/>
                <w:sz w:val="16"/>
                <w:szCs w:val="16"/>
                <w:lang w:val="en-US"/>
              </w:rPr>
              <w:t>Positive</w:t>
            </w:r>
          </w:p>
        </w:tc>
        <w:tc>
          <w:tcPr>
            <w:tcW w:w="1484" w:type="dxa"/>
          </w:tcPr>
          <w:p w:rsidR="00751F6C" w:rsidRPr="00751F6C" w:rsidRDefault="00751F6C" w:rsidP="00751F6C">
            <w:pPr>
              <w:tabs>
                <w:tab w:val="left" w:pos="567"/>
              </w:tabs>
              <w:spacing w:line="240" w:lineRule="auto"/>
              <w:ind w:firstLine="0"/>
              <w:jc w:val="right"/>
              <w:rPr>
                <w:rFonts w:ascii="Times New Roman" w:hAnsi="Times New Roman"/>
                <w:sz w:val="16"/>
                <w:szCs w:val="16"/>
                <w:lang w:val="en-US"/>
              </w:rPr>
            </w:pPr>
            <w:r w:rsidRPr="00751F6C">
              <w:rPr>
                <w:rFonts w:ascii="Times New Roman" w:hAnsi="Times New Roman"/>
                <w:sz w:val="16"/>
                <w:szCs w:val="16"/>
                <w:lang w:val="en-US"/>
              </w:rPr>
              <w:t>.134</w:t>
            </w:r>
          </w:p>
        </w:tc>
      </w:tr>
      <w:tr w:rsidR="00751F6C" w:rsidRPr="00751F6C" w:rsidTr="00751F6C">
        <w:trPr>
          <w:jc w:val="center"/>
        </w:trPr>
        <w:tc>
          <w:tcPr>
            <w:tcW w:w="1768" w:type="dxa"/>
          </w:tcPr>
          <w:p w:rsidR="00751F6C" w:rsidRPr="00751F6C" w:rsidRDefault="00751F6C" w:rsidP="00751F6C">
            <w:pPr>
              <w:tabs>
                <w:tab w:val="left" w:pos="567"/>
              </w:tabs>
              <w:spacing w:line="240" w:lineRule="auto"/>
              <w:ind w:left="-92" w:right="-57" w:firstLine="0"/>
              <w:jc w:val="left"/>
              <w:rPr>
                <w:rFonts w:ascii="Times New Roman" w:hAnsi="Times New Roman"/>
                <w:sz w:val="16"/>
                <w:szCs w:val="16"/>
                <w:lang w:val="en-US"/>
              </w:rPr>
            </w:pPr>
          </w:p>
        </w:tc>
        <w:tc>
          <w:tcPr>
            <w:tcW w:w="1107" w:type="dxa"/>
          </w:tcPr>
          <w:p w:rsidR="00751F6C" w:rsidRPr="00751F6C" w:rsidRDefault="00751F6C" w:rsidP="00751F6C">
            <w:pPr>
              <w:tabs>
                <w:tab w:val="left" w:pos="567"/>
              </w:tabs>
              <w:spacing w:line="240" w:lineRule="auto"/>
              <w:ind w:firstLine="0"/>
              <w:jc w:val="left"/>
              <w:rPr>
                <w:rFonts w:ascii="Times New Roman" w:hAnsi="Times New Roman"/>
                <w:sz w:val="16"/>
                <w:szCs w:val="16"/>
                <w:lang w:val="en-US"/>
              </w:rPr>
            </w:pPr>
            <w:r w:rsidRPr="00751F6C">
              <w:rPr>
                <w:rFonts w:ascii="Times New Roman" w:hAnsi="Times New Roman"/>
                <w:sz w:val="16"/>
                <w:szCs w:val="16"/>
                <w:lang w:val="en-US"/>
              </w:rPr>
              <w:t>Negative</w:t>
            </w:r>
          </w:p>
        </w:tc>
        <w:tc>
          <w:tcPr>
            <w:tcW w:w="1484" w:type="dxa"/>
          </w:tcPr>
          <w:p w:rsidR="00751F6C" w:rsidRPr="00751F6C" w:rsidRDefault="00751F6C" w:rsidP="00751F6C">
            <w:pPr>
              <w:tabs>
                <w:tab w:val="left" w:pos="567"/>
              </w:tabs>
              <w:spacing w:line="240" w:lineRule="auto"/>
              <w:ind w:firstLine="0"/>
              <w:jc w:val="right"/>
              <w:rPr>
                <w:rFonts w:ascii="Times New Roman" w:hAnsi="Times New Roman"/>
                <w:sz w:val="16"/>
                <w:szCs w:val="16"/>
                <w:lang w:val="en-US"/>
              </w:rPr>
            </w:pPr>
            <w:r w:rsidRPr="00751F6C">
              <w:rPr>
                <w:rFonts w:ascii="Times New Roman" w:hAnsi="Times New Roman"/>
                <w:sz w:val="16"/>
                <w:szCs w:val="16"/>
                <w:lang w:val="en-US"/>
              </w:rPr>
              <w:t>-.098</w:t>
            </w:r>
          </w:p>
        </w:tc>
      </w:tr>
      <w:tr w:rsidR="00751F6C" w:rsidRPr="00751F6C" w:rsidTr="00751F6C">
        <w:trPr>
          <w:jc w:val="center"/>
        </w:trPr>
        <w:tc>
          <w:tcPr>
            <w:tcW w:w="1768" w:type="dxa"/>
          </w:tcPr>
          <w:p w:rsidR="00751F6C" w:rsidRPr="00751F6C" w:rsidRDefault="00751F6C" w:rsidP="00751F6C">
            <w:pPr>
              <w:tabs>
                <w:tab w:val="left" w:pos="567"/>
              </w:tabs>
              <w:spacing w:line="240" w:lineRule="auto"/>
              <w:ind w:left="-92" w:right="-57" w:firstLine="0"/>
              <w:jc w:val="left"/>
              <w:rPr>
                <w:rFonts w:ascii="Times New Roman" w:hAnsi="Times New Roman"/>
                <w:sz w:val="16"/>
                <w:szCs w:val="16"/>
                <w:lang w:val="en-US"/>
              </w:rPr>
            </w:pPr>
            <w:r w:rsidRPr="00751F6C">
              <w:rPr>
                <w:rFonts w:ascii="Times New Roman" w:hAnsi="Times New Roman"/>
                <w:sz w:val="16"/>
                <w:szCs w:val="16"/>
                <w:lang w:val="en-US"/>
              </w:rPr>
              <w:t>Kolmogorov-Smimov Z</w:t>
            </w:r>
          </w:p>
        </w:tc>
        <w:tc>
          <w:tcPr>
            <w:tcW w:w="1107" w:type="dxa"/>
          </w:tcPr>
          <w:p w:rsidR="00751F6C" w:rsidRPr="00751F6C" w:rsidRDefault="00751F6C" w:rsidP="00751F6C">
            <w:pPr>
              <w:tabs>
                <w:tab w:val="left" w:pos="567"/>
              </w:tabs>
              <w:spacing w:line="240" w:lineRule="auto"/>
              <w:ind w:firstLine="0"/>
              <w:jc w:val="left"/>
              <w:rPr>
                <w:rFonts w:ascii="Times New Roman" w:hAnsi="Times New Roman"/>
                <w:sz w:val="16"/>
                <w:szCs w:val="16"/>
                <w:lang w:val="en-US"/>
              </w:rPr>
            </w:pPr>
          </w:p>
        </w:tc>
        <w:tc>
          <w:tcPr>
            <w:tcW w:w="1484" w:type="dxa"/>
          </w:tcPr>
          <w:p w:rsidR="00751F6C" w:rsidRPr="00751F6C" w:rsidRDefault="00751F6C" w:rsidP="00751F6C">
            <w:pPr>
              <w:tabs>
                <w:tab w:val="left" w:pos="567"/>
              </w:tabs>
              <w:spacing w:line="240" w:lineRule="auto"/>
              <w:ind w:firstLine="0"/>
              <w:jc w:val="right"/>
              <w:rPr>
                <w:rFonts w:ascii="Times New Roman" w:hAnsi="Times New Roman"/>
                <w:sz w:val="16"/>
                <w:szCs w:val="16"/>
                <w:lang w:val="en-US"/>
              </w:rPr>
            </w:pPr>
            <w:r w:rsidRPr="00751F6C">
              <w:rPr>
                <w:rFonts w:ascii="Times New Roman" w:hAnsi="Times New Roman"/>
                <w:sz w:val="16"/>
                <w:szCs w:val="16"/>
                <w:lang w:val="en-US"/>
              </w:rPr>
              <w:t>.847</w:t>
            </w:r>
          </w:p>
        </w:tc>
      </w:tr>
      <w:tr w:rsidR="00751F6C" w:rsidRPr="00751F6C" w:rsidTr="00751F6C">
        <w:trPr>
          <w:jc w:val="center"/>
        </w:trPr>
        <w:tc>
          <w:tcPr>
            <w:tcW w:w="1768" w:type="dxa"/>
          </w:tcPr>
          <w:p w:rsidR="00751F6C" w:rsidRPr="00751F6C" w:rsidRDefault="00751F6C" w:rsidP="00751F6C">
            <w:pPr>
              <w:tabs>
                <w:tab w:val="left" w:pos="567"/>
              </w:tabs>
              <w:spacing w:line="240" w:lineRule="auto"/>
              <w:ind w:left="-92" w:right="-57" w:firstLine="0"/>
              <w:jc w:val="left"/>
              <w:rPr>
                <w:rFonts w:ascii="Times New Roman" w:hAnsi="Times New Roman"/>
                <w:sz w:val="16"/>
                <w:szCs w:val="16"/>
                <w:lang w:val="en-US"/>
              </w:rPr>
            </w:pPr>
            <w:r w:rsidRPr="00751F6C">
              <w:rPr>
                <w:rFonts w:ascii="Times New Roman" w:hAnsi="Times New Roman"/>
                <w:sz w:val="16"/>
                <w:szCs w:val="16"/>
                <w:lang w:val="en-US"/>
              </w:rPr>
              <w:t>Asymp.Sig.(2-tailed)</w:t>
            </w:r>
          </w:p>
        </w:tc>
        <w:tc>
          <w:tcPr>
            <w:tcW w:w="1107" w:type="dxa"/>
          </w:tcPr>
          <w:p w:rsidR="00751F6C" w:rsidRPr="00751F6C" w:rsidRDefault="00751F6C" w:rsidP="00751F6C">
            <w:pPr>
              <w:tabs>
                <w:tab w:val="left" w:pos="567"/>
              </w:tabs>
              <w:spacing w:line="240" w:lineRule="auto"/>
              <w:ind w:firstLine="0"/>
              <w:jc w:val="left"/>
              <w:rPr>
                <w:rFonts w:ascii="Times New Roman" w:hAnsi="Times New Roman"/>
                <w:sz w:val="16"/>
                <w:szCs w:val="16"/>
                <w:lang w:val="en-US"/>
              </w:rPr>
            </w:pPr>
          </w:p>
        </w:tc>
        <w:tc>
          <w:tcPr>
            <w:tcW w:w="1484" w:type="dxa"/>
          </w:tcPr>
          <w:p w:rsidR="00751F6C" w:rsidRPr="00751F6C" w:rsidRDefault="00751F6C" w:rsidP="00751F6C">
            <w:pPr>
              <w:tabs>
                <w:tab w:val="left" w:pos="567"/>
              </w:tabs>
              <w:spacing w:line="240" w:lineRule="auto"/>
              <w:ind w:firstLine="0"/>
              <w:jc w:val="right"/>
              <w:rPr>
                <w:rFonts w:ascii="Times New Roman" w:hAnsi="Times New Roman"/>
                <w:sz w:val="16"/>
                <w:szCs w:val="16"/>
                <w:lang w:val="en-US"/>
              </w:rPr>
            </w:pPr>
            <w:r w:rsidRPr="00751F6C">
              <w:rPr>
                <w:rFonts w:ascii="Times New Roman" w:hAnsi="Times New Roman"/>
                <w:sz w:val="16"/>
                <w:szCs w:val="16"/>
                <w:lang w:val="en-US"/>
              </w:rPr>
              <w:t>.470</w:t>
            </w:r>
          </w:p>
        </w:tc>
      </w:tr>
    </w:tbl>
    <w:p w:rsidR="007370E8" w:rsidRPr="00751F6C" w:rsidRDefault="007370E8" w:rsidP="007370E8">
      <w:pPr>
        <w:tabs>
          <w:tab w:val="left" w:pos="567"/>
        </w:tabs>
        <w:ind w:firstLine="0"/>
        <w:rPr>
          <w:rFonts w:ascii="Times New Roman" w:hAnsi="Times New Roman"/>
          <w:sz w:val="20"/>
          <w:szCs w:val="20"/>
        </w:rPr>
      </w:pPr>
      <w:r w:rsidRPr="00751F6C">
        <w:rPr>
          <w:rFonts w:ascii="Times New Roman" w:hAnsi="Times New Roman"/>
          <w:sz w:val="20"/>
          <w:szCs w:val="20"/>
          <w:lang w:val="en-US"/>
        </w:rPr>
        <w:t xml:space="preserve">Sumber: </w:t>
      </w:r>
      <w:r w:rsidRPr="00751F6C">
        <w:rPr>
          <w:rFonts w:ascii="Times New Roman" w:hAnsi="Times New Roman"/>
          <w:sz w:val="20"/>
          <w:szCs w:val="20"/>
        </w:rPr>
        <w:t>Penulis, 2015.</w:t>
      </w:r>
    </w:p>
    <w:p w:rsidR="00D35817" w:rsidRDefault="00D35817" w:rsidP="00751F6C">
      <w:pPr>
        <w:tabs>
          <w:tab w:val="left" w:pos="567"/>
        </w:tabs>
        <w:ind w:firstLine="567"/>
        <w:rPr>
          <w:rFonts w:ascii="Times New Roman" w:hAnsi="Times New Roman"/>
          <w:lang w:val="en-US"/>
        </w:rPr>
      </w:pPr>
      <w:r w:rsidRPr="00277782">
        <w:rPr>
          <w:rFonts w:ascii="Times New Roman" w:hAnsi="Times New Roman"/>
          <w:lang w:val="en-US"/>
        </w:rPr>
        <w:lastRenderedPageBreak/>
        <w:t xml:space="preserve">Berdasarkan hasil pada tabel </w:t>
      </w:r>
      <w:r w:rsidR="0071668B" w:rsidRPr="00277782">
        <w:rPr>
          <w:rFonts w:ascii="Times New Roman" w:hAnsi="Times New Roman"/>
          <w:lang w:val="en-US"/>
        </w:rPr>
        <w:t>di atas</w:t>
      </w:r>
      <w:r w:rsidRPr="00277782">
        <w:rPr>
          <w:rFonts w:ascii="Times New Roman" w:hAnsi="Times New Roman"/>
          <w:lang w:val="en-US"/>
        </w:rPr>
        <w:t>, menunjukkan bahwa data telah terdistribusi normal. Hal ini ditunjukkan dengan nilai Kolmogorov-Smirnov adalah 0,847 dan signifikan pada 0,470. Hal ini berarti data residu</w:t>
      </w:r>
      <w:r w:rsidR="00746B23">
        <w:rPr>
          <w:rFonts w:ascii="Times New Roman" w:hAnsi="Times New Roman"/>
          <w:lang w:val="en-US"/>
        </w:rPr>
        <w:t xml:space="preserve">al terdistribusi secara normal </w:t>
      </w:r>
      <w:r w:rsidRPr="00277782">
        <w:rPr>
          <w:rFonts w:ascii="Times New Roman" w:hAnsi="Times New Roman"/>
          <w:lang w:val="en-US"/>
        </w:rPr>
        <w:t>karena nilai signifikansinya lebih dari 0,05.</w:t>
      </w:r>
    </w:p>
    <w:p w:rsidR="007370E8" w:rsidRPr="00277782" w:rsidRDefault="007370E8" w:rsidP="00D35817">
      <w:pPr>
        <w:tabs>
          <w:tab w:val="left" w:pos="567"/>
        </w:tabs>
        <w:ind w:firstLine="0"/>
        <w:rPr>
          <w:rFonts w:ascii="Times New Roman" w:hAnsi="Times New Roman"/>
          <w:lang w:val="en-US"/>
        </w:rPr>
      </w:pPr>
    </w:p>
    <w:p w:rsidR="00D35817" w:rsidRPr="00AD6AC3" w:rsidRDefault="00D35817" w:rsidP="00AD6AC3">
      <w:pPr>
        <w:numPr>
          <w:ilvl w:val="1"/>
          <w:numId w:val="6"/>
        </w:numPr>
        <w:tabs>
          <w:tab w:val="left" w:pos="567"/>
        </w:tabs>
        <w:ind w:left="570"/>
        <w:rPr>
          <w:rFonts w:ascii="Times New Roman" w:hAnsi="Times New Roman"/>
          <w:b/>
          <w:sz w:val="24"/>
          <w:szCs w:val="24"/>
          <w:lang w:val="en-US"/>
        </w:rPr>
      </w:pPr>
      <w:r w:rsidRPr="00AD6AC3">
        <w:rPr>
          <w:rFonts w:ascii="Times New Roman" w:hAnsi="Times New Roman"/>
          <w:b/>
          <w:sz w:val="24"/>
          <w:szCs w:val="24"/>
          <w:lang w:val="en-US"/>
        </w:rPr>
        <w:t>Uji Multikolinieritas</w:t>
      </w:r>
    </w:p>
    <w:p w:rsidR="007370E8" w:rsidRPr="00277782" w:rsidRDefault="007370E8" w:rsidP="00D35817">
      <w:pPr>
        <w:tabs>
          <w:tab w:val="left" w:pos="567"/>
        </w:tabs>
        <w:ind w:firstLine="0"/>
        <w:rPr>
          <w:rFonts w:ascii="Times New Roman" w:hAnsi="Times New Roman"/>
          <w:b/>
          <w:lang w:val="en-US"/>
        </w:rPr>
      </w:pPr>
    </w:p>
    <w:p w:rsidR="00D35817" w:rsidRDefault="00D35817" w:rsidP="00AD6AC3">
      <w:pPr>
        <w:tabs>
          <w:tab w:val="left" w:pos="567"/>
        </w:tabs>
        <w:ind w:firstLine="567"/>
        <w:rPr>
          <w:rFonts w:ascii="Times New Roman" w:hAnsi="Times New Roman"/>
          <w:lang w:val="en-US"/>
        </w:rPr>
      </w:pPr>
      <w:r w:rsidRPr="00277782">
        <w:rPr>
          <w:rFonts w:ascii="Times New Roman" w:hAnsi="Times New Roman"/>
          <w:lang w:val="en-US"/>
        </w:rPr>
        <w:t xml:space="preserve">Suatu model regresi dinyatakan bebas dari multikolinearitas adalah jika mempunyai nilai Tolerance </w:t>
      </w:r>
      <w:r w:rsidR="00277782" w:rsidRPr="00277782">
        <w:rPr>
          <w:rFonts w:ascii="Times New Roman" w:hAnsi="Times New Roman"/>
          <w:lang w:val="en-US"/>
        </w:rPr>
        <w:t>di bawah</w:t>
      </w:r>
      <w:r w:rsidRPr="00277782">
        <w:rPr>
          <w:rFonts w:ascii="Times New Roman" w:hAnsi="Times New Roman"/>
          <w:lang w:val="en-US"/>
        </w:rPr>
        <w:t xml:space="preserve"> 1 dan nilai VIF </w:t>
      </w:r>
      <w:r w:rsidR="00277782" w:rsidRPr="00277782">
        <w:rPr>
          <w:rFonts w:ascii="Times New Roman" w:hAnsi="Times New Roman"/>
          <w:lang w:val="en-US"/>
        </w:rPr>
        <w:t>di bawah</w:t>
      </w:r>
      <w:r w:rsidRPr="00277782">
        <w:rPr>
          <w:rFonts w:ascii="Times New Roman" w:hAnsi="Times New Roman"/>
          <w:lang w:val="en-US"/>
        </w:rPr>
        <w:t xml:space="preserve"> 10. Dari tabel di bawah ini diperoleh bahwa semua variabel bebas memiliki nilai Tolerance berada </w:t>
      </w:r>
      <w:r w:rsidR="00277782" w:rsidRPr="00277782">
        <w:rPr>
          <w:rFonts w:ascii="Times New Roman" w:hAnsi="Times New Roman"/>
          <w:lang w:val="en-US"/>
        </w:rPr>
        <w:t>di bawah</w:t>
      </w:r>
      <w:r w:rsidRPr="00277782">
        <w:rPr>
          <w:rFonts w:ascii="Times New Roman" w:hAnsi="Times New Roman"/>
          <w:lang w:val="en-US"/>
        </w:rPr>
        <w:t xml:space="preserve"> 1 dan nilai VIF jauh di bawah angka 10. Dengan demikian dalam model ini tidak ada masalah multikolinieritas.</w:t>
      </w:r>
    </w:p>
    <w:p w:rsidR="00D35817" w:rsidRDefault="00D35817" w:rsidP="00D35817">
      <w:pPr>
        <w:tabs>
          <w:tab w:val="left" w:pos="567"/>
        </w:tabs>
        <w:ind w:firstLine="0"/>
        <w:jc w:val="center"/>
        <w:rPr>
          <w:rFonts w:ascii="Times New Roman" w:hAnsi="Times New Roman"/>
          <w:b/>
          <w:lang w:val="en-US"/>
        </w:rPr>
      </w:pPr>
      <w:r w:rsidRPr="00277782">
        <w:rPr>
          <w:rFonts w:ascii="Times New Roman" w:hAnsi="Times New Roman"/>
          <w:b/>
          <w:lang w:val="en-US"/>
        </w:rPr>
        <w:t>Tabel 3. Hasil Uji Multikolinieritas</w:t>
      </w:r>
    </w:p>
    <w:tbl>
      <w:tblPr>
        <w:tblStyle w:val="TableGrid"/>
        <w:tblW w:w="0" w:type="auto"/>
        <w:jc w:val="center"/>
        <w:tblBorders>
          <w:left w:val="none" w:sz="0" w:space="0" w:color="auto"/>
          <w:right w:val="none" w:sz="0" w:space="0" w:color="auto"/>
          <w:insideV w:val="none" w:sz="0" w:space="0" w:color="auto"/>
        </w:tblBorders>
        <w:tblLook w:val="04A0"/>
      </w:tblPr>
      <w:tblGrid>
        <w:gridCol w:w="368"/>
        <w:gridCol w:w="1340"/>
        <w:gridCol w:w="1374"/>
        <w:gridCol w:w="1205"/>
      </w:tblGrid>
      <w:tr w:rsidR="0098780D" w:rsidRPr="0098780D" w:rsidTr="0098780D">
        <w:trPr>
          <w:jc w:val="center"/>
        </w:trPr>
        <w:tc>
          <w:tcPr>
            <w:tcW w:w="1708" w:type="dxa"/>
            <w:gridSpan w:val="2"/>
            <w:vMerge w:val="restart"/>
            <w:vAlign w:val="center"/>
          </w:tcPr>
          <w:p w:rsidR="0098780D" w:rsidRPr="0098780D" w:rsidRDefault="0098780D" w:rsidP="0098780D">
            <w:pPr>
              <w:tabs>
                <w:tab w:val="left" w:pos="567"/>
              </w:tabs>
              <w:spacing w:line="240" w:lineRule="auto"/>
              <w:ind w:firstLine="0"/>
              <w:jc w:val="left"/>
              <w:rPr>
                <w:rFonts w:ascii="Times New Roman" w:hAnsi="Times New Roman"/>
                <w:b/>
                <w:sz w:val="20"/>
                <w:szCs w:val="20"/>
                <w:lang w:val="en-US"/>
              </w:rPr>
            </w:pPr>
            <w:r w:rsidRPr="0098780D">
              <w:rPr>
                <w:rFonts w:ascii="Times New Roman" w:hAnsi="Times New Roman"/>
                <w:b/>
                <w:sz w:val="20"/>
                <w:szCs w:val="20"/>
                <w:lang w:val="en-US"/>
              </w:rPr>
              <w:t>Model</w:t>
            </w:r>
          </w:p>
        </w:tc>
        <w:tc>
          <w:tcPr>
            <w:tcW w:w="2579" w:type="dxa"/>
            <w:gridSpan w:val="2"/>
            <w:vAlign w:val="center"/>
          </w:tcPr>
          <w:p w:rsidR="0098780D" w:rsidRPr="0098780D" w:rsidRDefault="0098780D" w:rsidP="0098780D">
            <w:pPr>
              <w:tabs>
                <w:tab w:val="left" w:pos="567"/>
              </w:tabs>
              <w:spacing w:line="240" w:lineRule="auto"/>
              <w:ind w:firstLine="0"/>
              <w:jc w:val="center"/>
              <w:rPr>
                <w:rFonts w:ascii="Times New Roman" w:hAnsi="Times New Roman"/>
                <w:b/>
                <w:sz w:val="20"/>
                <w:szCs w:val="20"/>
                <w:lang w:val="en-US"/>
              </w:rPr>
            </w:pPr>
            <w:r w:rsidRPr="0098780D">
              <w:rPr>
                <w:rFonts w:ascii="Times New Roman" w:hAnsi="Times New Roman"/>
                <w:b/>
                <w:sz w:val="20"/>
                <w:szCs w:val="20"/>
                <w:lang w:val="en-US"/>
              </w:rPr>
              <w:t>Collinearity Statistics</w:t>
            </w:r>
          </w:p>
        </w:tc>
      </w:tr>
      <w:tr w:rsidR="0098780D" w:rsidRPr="0098780D" w:rsidTr="0098780D">
        <w:trPr>
          <w:jc w:val="center"/>
        </w:trPr>
        <w:tc>
          <w:tcPr>
            <w:tcW w:w="1708" w:type="dxa"/>
            <w:gridSpan w:val="2"/>
            <w:vMerge/>
          </w:tcPr>
          <w:p w:rsidR="0098780D" w:rsidRPr="0098780D" w:rsidRDefault="0098780D" w:rsidP="0098780D">
            <w:pPr>
              <w:tabs>
                <w:tab w:val="left" w:pos="567"/>
              </w:tabs>
              <w:spacing w:line="240" w:lineRule="auto"/>
              <w:ind w:firstLine="0"/>
              <w:jc w:val="center"/>
              <w:rPr>
                <w:rFonts w:ascii="Times New Roman" w:hAnsi="Times New Roman"/>
                <w:b/>
                <w:sz w:val="20"/>
                <w:szCs w:val="20"/>
                <w:lang w:val="en-US"/>
              </w:rPr>
            </w:pPr>
          </w:p>
        </w:tc>
        <w:tc>
          <w:tcPr>
            <w:tcW w:w="1374" w:type="dxa"/>
            <w:vAlign w:val="center"/>
          </w:tcPr>
          <w:p w:rsidR="0098780D" w:rsidRPr="0098780D" w:rsidRDefault="0098780D" w:rsidP="0098780D">
            <w:pPr>
              <w:tabs>
                <w:tab w:val="left" w:pos="567"/>
              </w:tabs>
              <w:spacing w:line="240" w:lineRule="auto"/>
              <w:ind w:firstLine="0"/>
              <w:jc w:val="center"/>
              <w:rPr>
                <w:rFonts w:ascii="Times New Roman" w:hAnsi="Times New Roman"/>
                <w:b/>
                <w:sz w:val="20"/>
                <w:szCs w:val="20"/>
                <w:lang w:val="en-US"/>
              </w:rPr>
            </w:pPr>
            <w:r w:rsidRPr="0098780D">
              <w:rPr>
                <w:rFonts w:ascii="Times New Roman" w:hAnsi="Times New Roman"/>
                <w:b/>
                <w:sz w:val="20"/>
                <w:szCs w:val="20"/>
                <w:lang w:val="en-US"/>
              </w:rPr>
              <w:t>Tolerance</w:t>
            </w:r>
          </w:p>
        </w:tc>
        <w:tc>
          <w:tcPr>
            <w:tcW w:w="1205" w:type="dxa"/>
            <w:vAlign w:val="center"/>
          </w:tcPr>
          <w:p w:rsidR="0098780D" w:rsidRPr="0098780D" w:rsidRDefault="0098780D" w:rsidP="0098780D">
            <w:pPr>
              <w:tabs>
                <w:tab w:val="left" w:pos="567"/>
              </w:tabs>
              <w:spacing w:line="240" w:lineRule="auto"/>
              <w:ind w:firstLine="0"/>
              <w:jc w:val="center"/>
              <w:rPr>
                <w:rFonts w:ascii="Times New Roman" w:hAnsi="Times New Roman"/>
                <w:b/>
                <w:sz w:val="20"/>
                <w:szCs w:val="20"/>
                <w:lang w:val="en-US"/>
              </w:rPr>
            </w:pPr>
            <w:r w:rsidRPr="0098780D">
              <w:rPr>
                <w:rFonts w:ascii="Times New Roman" w:hAnsi="Times New Roman"/>
                <w:b/>
                <w:sz w:val="20"/>
                <w:szCs w:val="20"/>
                <w:lang w:val="en-US"/>
              </w:rPr>
              <w:t>VIF</w:t>
            </w:r>
          </w:p>
        </w:tc>
      </w:tr>
      <w:tr w:rsidR="0098780D" w:rsidRPr="0098780D" w:rsidTr="0098780D">
        <w:trPr>
          <w:jc w:val="center"/>
        </w:trPr>
        <w:tc>
          <w:tcPr>
            <w:tcW w:w="368" w:type="dxa"/>
          </w:tcPr>
          <w:p w:rsidR="0098780D" w:rsidRPr="0098780D" w:rsidRDefault="0098780D" w:rsidP="0098780D">
            <w:pPr>
              <w:tabs>
                <w:tab w:val="left" w:pos="567"/>
              </w:tabs>
              <w:spacing w:line="240" w:lineRule="auto"/>
              <w:ind w:firstLine="0"/>
              <w:jc w:val="center"/>
              <w:rPr>
                <w:rFonts w:ascii="Times New Roman" w:hAnsi="Times New Roman"/>
                <w:sz w:val="20"/>
                <w:szCs w:val="20"/>
                <w:lang w:val="en-US"/>
              </w:rPr>
            </w:pPr>
          </w:p>
        </w:tc>
        <w:tc>
          <w:tcPr>
            <w:tcW w:w="1340" w:type="dxa"/>
          </w:tcPr>
          <w:p w:rsidR="0098780D" w:rsidRPr="0098780D" w:rsidRDefault="0098780D" w:rsidP="0098780D">
            <w:pPr>
              <w:tabs>
                <w:tab w:val="left" w:pos="567"/>
              </w:tabs>
              <w:spacing w:line="240" w:lineRule="auto"/>
              <w:ind w:firstLine="0"/>
              <w:rPr>
                <w:rFonts w:ascii="Times New Roman" w:hAnsi="Times New Roman"/>
                <w:sz w:val="20"/>
                <w:szCs w:val="20"/>
                <w:lang w:val="en-US"/>
              </w:rPr>
            </w:pPr>
            <w:r>
              <w:rPr>
                <w:rFonts w:ascii="Times New Roman" w:hAnsi="Times New Roman"/>
                <w:sz w:val="20"/>
                <w:szCs w:val="20"/>
                <w:lang w:val="en-US"/>
              </w:rPr>
              <w:t>InCAR</w:t>
            </w:r>
          </w:p>
        </w:tc>
        <w:tc>
          <w:tcPr>
            <w:tcW w:w="1374" w:type="dxa"/>
          </w:tcPr>
          <w:p w:rsidR="0098780D" w:rsidRPr="0098780D" w:rsidRDefault="0098780D" w:rsidP="0098780D">
            <w:pPr>
              <w:tabs>
                <w:tab w:val="left" w:pos="567"/>
              </w:tabs>
              <w:spacing w:line="240" w:lineRule="auto"/>
              <w:ind w:firstLine="0"/>
              <w:jc w:val="right"/>
              <w:rPr>
                <w:rFonts w:ascii="Times New Roman" w:hAnsi="Times New Roman"/>
                <w:sz w:val="20"/>
                <w:szCs w:val="20"/>
                <w:lang w:val="en-US"/>
              </w:rPr>
            </w:pPr>
            <w:r>
              <w:rPr>
                <w:rFonts w:ascii="Times New Roman" w:hAnsi="Times New Roman"/>
                <w:sz w:val="20"/>
                <w:szCs w:val="20"/>
                <w:lang w:val="en-US"/>
              </w:rPr>
              <w:t>.683</w:t>
            </w:r>
          </w:p>
        </w:tc>
        <w:tc>
          <w:tcPr>
            <w:tcW w:w="1205" w:type="dxa"/>
          </w:tcPr>
          <w:p w:rsidR="0098780D" w:rsidRPr="0098780D" w:rsidRDefault="0098780D" w:rsidP="0098780D">
            <w:pPr>
              <w:tabs>
                <w:tab w:val="left" w:pos="567"/>
              </w:tabs>
              <w:spacing w:line="240" w:lineRule="auto"/>
              <w:ind w:firstLine="0"/>
              <w:jc w:val="right"/>
              <w:rPr>
                <w:rFonts w:ascii="Times New Roman" w:hAnsi="Times New Roman"/>
                <w:sz w:val="20"/>
                <w:szCs w:val="20"/>
                <w:lang w:val="en-US"/>
              </w:rPr>
            </w:pPr>
            <w:r>
              <w:rPr>
                <w:rFonts w:ascii="Times New Roman" w:hAnsi="Times New Roman"/>
                <w:sz w:val="20"/>
                <w:szCs w:val="20"/>
                <w:lang w:val="en-US"/>
              </w:rPr>
              <w:t>1.465</w:t>
            </w:r>
          </w:p>
        </w:tc>
      </w:tr>
      <w:tr w:rsidR="0098780D" w:rsidRPr="0098780D" w:rsidTr="0098780D">
        <w:trPr>
          <w:jc w:val="center"/>
        </w:trPr>
        <w:tc>
          <w:tcPr>
            <w:tcW w:w="368" w:type="dxa"/>
          </w:tcPr>
          <w:p w:rsidR="0098780D" w:rsidRPr="0098780D" w:rsidRDefault="0098780D" w:rsidP="0098780D">
            <w:pPr>
              <w:tabs>
                <w:tab w:val="left" w:pos="567"/>
              </w:tabs>
              <w:spacing w:line="240" w:lineRule="auto"/>
              <w:ind w:firstLine="0"/>
              <w:rPr>
                <w:rFonts w:ascii="Times New Roman" w:hAnsi="Times New Roman"/>
                <w:sz w:val="20"/>
                <w:szCs w:val="20"/>
                <w:lang w:val="en-US"/>
              </w:rPr>
            </w:pPr>
            <w:r>
              <w:rPr>
                <w:rFonts w:ascii="Times New Roman" w:hAnsi="Times New Roman"/>
                <w:sz w:val="20"/>
                <w:szCs w:val="20"/>
                <w:lang w:val="en-US"/>
              </w:rPr>
              <w:t>1</w:t>
            </w:r>
          </w:p>
        </w:tc>
        <w:tc>
          <w:tcPr>
            <w:tcW w:w="1340" w:type="dxa"/>
          </w:tcPr>
          <w:p w:rsidR="0098780D" w:rsidRPr="0098780D" w:rsidRDefault="0098780D" w:rsidP="0098780D">
            <w:pPr>
              <w:tabs>
                <w:tab w:val="left" w:pos="567"/>
              </w:tabs>
              <w:spacing w:line="240" w:lineRule="auto"/>
              <w:ind w:firstLine="0"/>
              <w:rPr>
                <w:rFonts w:ascii="Times New Roman" w:hAnsi="Times New Roman"/>
                <w:sz w:val="20"/>
                <w:szCs w:val="20"/>
                <w:lang w:val="en-US"/>
              </w:rPr>
            </w:pPr>
            <w:r>
              <w:rPr>
                <w:rFonts w:ascii="Times New Roman" w:hAnsi="Times New Roman"/>
                <w:sz w:val="20"/>
                <w:szCs w:val="20"/>
                <w:lang w:val="en-US"/>
              </w:rPr>
              <w:t>InNIM</w:t>
            </w:r>
          </w:p>
        </w:tc>
        <w:tc>
          <w:tcPr>
            <w:tcW w:w="1374" w:type="dxa"/>
          </w:tcPr>
          <w:p w:rsidR="0098780D" w:rsidRPr="0098780D" w:rsidRDefault="0098780D" w:rsidP="0098780D">
            <w:pPr>
              <w:tabs>
                <w:tab w:val="left" w:pos="567"/>
              </w:tabs>
              <w:spacing w:line="240" w:lineRule="auto"/>
              <w:ind w:firstLine="0"/>
              <w:jc w:val="right"/>
              <w:rPr>
                <w:rFonts w:ascii="Times New Roman" w:hAnsi="Times New Roman"/>
                <w:sz w:val="20"/>
                <w:szCs w:val="20"/>
                <w:lang w:val="en-US"/>
              </w:rPr>
            </w:pPr>
            <w:r>
              <w:rPr>
                <w:rFonts w:ascii="Times New Roman" w:hAnsi="Times New Roman"/>
                <w:sz w:val="20"/>
                <w:szCs w:val="20"/>
                <w:lang w:val="en-US"/>
              </w:rPr>
              <w:t>.679</w:t>
            </w:r>
          </w:p>
        </w:tc>
        <w:tc>
          <w:tcPr>
            <w:tcW w:w="1205" w:type="dxa"/>
          </w:tcPr>
          <w:p w:rsidR="0098780D" w:rsidRPr="0098780D" w:rsidRDefault="0098780D" w:rsidP="0098780D">
            <w:pPr>
              <w:tabs>
                <w:tab w:val="left" w:pos="567"/>
              </w:tabs>
              <w:spacing w:line="240" w:lineRule="auto"/>
              <w:ind w:firstLine="0"/>
              <w:jc w:val="right"/>
              <w:rPr>
                <w:rFonts w:ascii="Times New Roman" w:hAnsi="Times New Roman"/>
                <w:sz w:val="20"/>
                <w:szCs w:val="20"/>
                <w:lang w:val="en-US"/>
              </w:rPr>
            </w:pPr>
            <w:r>
              <w:rPr>
                <w:rFonts w:ascii="Times New Roman" w:hAnsi="Times New Roman"/>
                <w:sz w:val="20"/>
                <w:szCs w:val="20"/>
                <w:lang w:val="en-US"/>
              </w:rPr>
              <w:t>1.473</w:t>
            </w:r>
          </w:p>
        </w:tc>
      </w:tr>
      <w:tr w:rsidR="0098780D" w:rsidRPr="0098780D" w:rsidTr="0098780D">
        <w:trPr>
          <w:jc w:val="center"/>
        </w:trPr>
        <w:tc>
          <w:tcPr>
            <w:tcW w:w="368" w:type="dxa"/>
          </w:tcPr>
          <w:p w:rsidR="0098780D" w:rsidRPr="0098780D" w:rsidRDefault="0098780D" w:rsidP="0098780D">
            <w:pPr>
              <w:tabs>
                <w:tab w:val="left" w:pos="567"/>
              </w:tabs>
              <w:spacing w:line="240" w:lineRule="auto"/>
              <w:ind w:firstLine="0"/>
              <w:jc w:val="center"/>
              <w:rPr>
                <w:rFonts w:ascii="Times New Roman" w:hAnsi="Times New Roman"/>
                <w:sz w:val="20"/>
                <w:szCs w:val="20"/>
                <w:lang w:val="en-US"/>
              </w:rPr>
            </w:pPr>
          </w:p>
        </w:tc>
        <w:tc>
          <w:tcPr>
            <w:tcW w:w="1340" w:type="dxa"/>
          </w:tcPr>
          <w:p w:rsidR="0098780D" w:rsidRPr="0098780D" w:rsidRDefault="0098780D" w:rsidP="0098780D">
            <w:pPr>
              <w:tabs>
                <w:tab w:val="left" w:pos="567"/>
              </w:tabs>
              <w:spacing w:line="240" w:lineRule="auto"/>
              <w:ind w:firstLine="0"/>
              <w:rPr>
                <w:rFonts w:ascii="Times New Roman" w:hAnsi="Times New Roman"/>
                <w:sz w:val="20"/>
                <w:szCs w:val="20"/>
                <w:lang w:val="en-US"/>
              </w:rPr>
            </w:pPr>
            <w:r>
              <w:rPr>
                <w:rFonts w:ascii="Times New Roman" w:hAnsi="Times New Roman"/>
                <w:sz w:val="20"/>
                <w:szCs w:val="20"/>
                <w:lang w:val="en-US"/>
              </w:rPr>
              <w:t>InLDR</w:t>
            </w:r>
          </w:p>
        </w:tc>
        <w:tc>
          <w:tcPr>
            <w:tcW w:w="1374" w:type="dxa"/>
          </w:tcPr>
          <w:p w:rsidR="0098780D" w:rsidRPr="0098780D" w:rsidRDefault="0098780D" w:rsidP="0098780D">
            <w:pPr>
              <w:tabs>
                <w:tab w:val="left" w:pos="567"/>
              </w:tabs>
              <w:spacing w:line="240" w:lineRule="auto"/>
              <w:ind w:firstLine="0"/>
              <w:jc w:val="right"/>
              <w:rPr>
                <w:rFonts w:ascii="Times New Roman" w:hAnsi="Times New Roman"/>
                <w:sz w:val="20"/>
                <w:szCs w:val="20"/>
                <w:lang w:val="en-US"/>
              </w:rPr>
            </w:pPr>
            <w:r>
              <w:rPr>
                <w:rFonts w:ascii="Times New Roman" w:hAnsi="Times New Roman"/>
                <w:sz w:val="20"/>
                <w:szCs w:val="20"/>
                <w:lang w:val="en-US"/>
              </w:rPr>
              <w:t>.845</w:t>
            </w:r>
          </w:p>
        </w:tc>
        <w:tc>
          <w:tcPr>
            <w:tcW w:w="1205" w:type="dxa"/>
          </w:tcPr>
          <w:p w:rsidR="0098780D" w:rsidRPr="0098780D" w:rsidRDefault="0098780D" w:rsidP="0098780D">
            <w:pPr>
              <w:tabs>
                <w:tab w:val="left" w:pos="567"/>
              </w:tabs>
              <w:spacing w:line="240" w:lineRule="auto"/>
              <w:ind w:firstLine="0"/>
              <w:jc w:val="right"/>
              <w:rPr>
                <w:rFonts w:ascii="Times New Roman" w:hAnsi="Times New Roman"/>
                <w:sz w:val="20"/>
                <w:szCs w:val="20"/>
                <w:lang w:val="en-US"/>
              </w:rPr>
            </w:pPr>
            <w:r>
              <w:rPr>
                <w:rFonts w:ascii="Times New Roman" w:hAnsi="Times New Roman"/>
                <w:sz w:val="20"/>
                <w:szCs w:val="20"/>
                <w:lang w:val="en-US"/>
              </w:rPr>
              <w:t>1.183</w:t>
            </w:r>
          </w:p>
        </w:tc>
      </w:tr>
    </w:tbl>
    <w:p w:rsidR="007370E8" w:rsidRPr="0098780D" w:rsidRDefault="007370E8" w:rsidP="007370E8">
      <w:pPr>
        <w:tabs>
          <w:tab w:val="left" w:pos="567"/>
        </w:tabs>
        <w:ind w:firstLine="0"/>
        <w:rPr>
          <w:rFonts w:ascii="Times New Roman" w:hAnsi="Times New Roman"/>
          <w:sz w:val="20"/>
          <w:szCs w:val="20"/>
        </w:rPr>
      </w:pPr>
      <w:r w:rsidRPr="0098780D">
        <w:rPr>
          <w:rFonts w:ascii="Times New Roman" w:hAnsi="Times New Roman"/>
          <w:sz w:val="20"/>
          <w:szCs w:val="20"/>
          <w:lang w:val="en-US"/>
        </w:rPr>
        <w:t xml:space="preserve">Sumber: </w:t>
      </w:r>
      <w:r w:rsidRPr="0098780D">
        <w:rPr>
          <w:rFonts w:ascii="Times New Roman" w:hAnsi="Times New Roman"/>
          <w:sz w:val="20"/>
          <w:szCs w:val="20"/>
        </w:rPr>
        <w:t>Penulis, 2015.</w:t>
      </w:r>
    </w:p>
    <w:p w:rsidR="007370E8" w:rsidRPr="007370E8" w:rsidRDefault="007370E8" w:rsidP="007370E8">
      <w:pPr>
        <w:tabs>
          <w:tab w:val="left" w:pos="567"/>
        </w:tabs>
        <w:ind w:firstLine="0"/>
        <w:rPr>
          <w:rFonts w:ascii="Times New Roman" w:hAnsi="Times New Roman"/>
          <w:b/>
          <w:i/>
        </w:rPr>
      </w:pPr>
    </w:p>
    <w:p w:rsidR="00D35817" w:rsidRPr="0098780D" w:rsidRDefault="00D35817" w:rsidP="0098780D">
      <w:pPr>
        <w:numPr>
          <w:ilvl w:val="1"/>
          <w:numId w:val="6"/>
        </w:numPr>
        <w:tabs>
          <w:tab w:val="left" w:pos="567"/>
        </w:tabs>
        <w:ind w:left="570"/>
        <w:rPr>
          <w:rFonts w:ascii="Times New Roman" w:hAnsi="Times New Roman"/>
          <w:b/>
          <w:sz w:val="24"/>
          <w:szCs w:val="24"/>
          <w:lang w:val="en-US"/>
        </w:rPr>
      </w:pPr>
      <w:r w:rsidRPr="0098780D">
        <w:rPr>
          <w:rFonts w:ascii="Times New Roman" w:hAnsi="Times New Roman"/>
          <w:b/>
          <w:sz w:val="24"/>
          <w:szCs w:val="24"/>
          <w:lang w:val="en-US"/>
        </w:rPr>
        <w:t>Uji Heterokedastisitas</w:t>
      </w:r>
    </w:p>
    <w:p w:rsidR="007370E8" w:rsidRPr="00277782" w:rsidRDefault="007370E8" w:rsidP="00D35817">
      <w:pPr>
        <w:tabs>
          <w:tab w:val="left" w:pos="567"/>
        </w:tabs>
        <w:ind w:firstLine="0"/>
        <w:rPr>
          <w:rFonts w:ascii="Times New Roman" w:hAnsi="Times New Roman"/>
          <w:b/>
          <w:lang w:val="en-US"/>
        </w:rPr>
      </w:pPr>
    </w:p>
    <w:p w:rsidR="00D35817" w:rsidRPr="00277782" w:rsidRDefault="00D35817" w:rsidP="00D35817">
      <w:pPr>
        <w:tabs>
          <w:tab w:val="left" w:pos="567"/>
        </w:tabs>
        <w:ind w:firstLine="0"/>
        <w:rPr>
          <w:rFonts w:ascii="Times New Roman" w:hAnsi="Times New Roman"/>
          <w:lang w:val="en-US"/>
        </w:rPr>
      </w:pPr>
      <w:r w:rsidRPr="00277782">
        <w:rPr>
          <w:rFonts w:ascii="Times New Roman" w:hAnsi="Times New Roman"/>
          <w:lang w:val="en-US"/>
        </w:rPr>
        <w:tab/>
        <w:t xml:space="preserve">Dari grafik </w:t>
      </w:r>
      <w:r w:rsidRPr="00277782">
        <w:rPr>
          <w:rFonts w:ascii="Times New Roman" w:hAnsi="Times New Roman"/>
          <w:i/>
          <w:lang w:val="en-US"/>
        </w:rPr>
        <w:t>scatterplot</w:t>
      </w:r>
      <w:r w:rsidRPr="00277782">
        <w:rPr>
          <w:rFonts w:ascii="Times New Roman" w:hAnsi="Times New Roman"/>
          <w:lang w:val="en-US"/>
        </w:rPr>
        <w:t xml:space="preserve"> terlihat bahwa titik-titik menyebar secara acak serta tersebar</w:t>
      </w:r>
      <w:r w:rsidR="00746B23">
        <w:rPr>
          <w:rFonts w:ascii="Times New Roman" w:hAnsi="Times New Roman"/>
        </w:rPr>
        <w:t>,</w:t>
      </w:r>
      <w:r w:rsidRPr="00277782">
        <w:rPr>
          <w:rFonts w:ascii="Times New Roman" w:hAnsi="Times New Roman"/>
          <w:lang w:val="en-US"/>
        </w:rPr>
        <w:t xml:space="preserve"> baik </w:t>
      </w:r>
      <w:r w:rsidR="0071668B" w:rsidRPr="00277782">
        <w:rPr>
          <w:rFonts w:ascii="Times New Roman" w:hAnsi="Times New Roman"/>
          <w:lang w:val="en-US"/>
        </w:rPr>
        <w:t>di atas</w:t>
      </w:r>
      <w:r w:rsidRPr="00277782">
        <w:rPr>
          <w:rFonts w:ascii="Times New Roman" w:hAnsi="Times New Roman"/>
          <w:lang w:val="en-US"/>
        </w:rPr>
        <w:t xml:space="preserve"> maupun </w:t>
      </w:r>
      <w:r w:rsidR="00277782" w:rsidRPr="00277782">
        <w:rPr>
          <w:rFonts w:ascii="Times New Roman" w:hAnsi="Times New Roman"/>
          <w:lang w:val="en-US"/>
        </w:rPr>
        <w:t>di bawah</w:t>
      </w:r>
      <w:r w:rsidRPr="00277782">
        <w:rPr>
          <w:rFonts w:ascii="Times New Roman" w:hAnsi="Times New Roman"/>
          <w:lang w:val="en-US"/>
        </w:rPr>
        <w:t xml:space="preserve"> angka 0 pada sumbu Y. Dengan demikian dapat disimpulkan bahwa model regresi ini tidak terjadi heteroskedastisitas.</w:t>
      </w:r>
    </w:p>
    <w:p w:rsidR="00D35817" w:rsidRPr="00277782" w:rsidRDefault="00422F53" w:rsidP="00D35817">
      <w:pPr>
        <w:tabs>
          <w:tab w:val="left" w:pos="567"/>
        </w:tabs>
        <w:ind w:firstLine="0"/>
        <w:rPr>
          <w:rFonts w:ascii="Times New Roman" w:hAnsi="Times New Roman"/>
          <w:lang w:val="en-US"/>
        </w:rPr>
      </w:pPr>
      <w:r>
        <w:rPr>
          <w:rFonts w:ascii="Times New Roman" w:hAnsi="Times New Roman"/>
          <w:noProof/>
          <w:lang w:val="en-US"/>
        </w:rPr>
        <w:lastRenderedPageBreak/>
        <w:drawing>
          <wp:inline distT="0" distB="0" distL="0" distR="0">
            <wp:extent cx="2638425" cy="2486025"/>
            <wp:effectExtent l="19050" t="19050" r="28575" b="28575"/>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638425" cy="2486025"/>
                    </a:xfrm>
                    <a:prstGeom prst="rect">
                      <a:avLst/>
                    </a:prstGeom>
                    <a:noFill/>
                    <a:ln w="6350" cmpd="sng">
                      <a:solidFill>
                        <a:srgbClr val="000000"/>
                      </a:solidFill>
                      <a:miter lim="800000"/>
                      <a:headEnd/>
                      <a:tailEnd/>
                    </a:ln>
                    <a:effectLst/>
                  </pic:spPr>
                </pic:pic>
              </a:graphicData>
            </a:graphic>
          </wp:inline>
        </w:drawing>
      </w:r>
    </w:p>
    <w:p w:rsidR="00D35817" w:rsidRDefault="00D35817" w:rsidP="00D35817">
      <w:pPr>
        <w:tabs>
          <w:tab w:val="left" w:pos="567"/>
        </w:tabs>
        <w:ind w:firstLine="0"/>
        <w:jc w:val="center"/>
        <w:rPr>
          <w:rFonts w:ascii="Times New Roman" w:hAnsi="Times New Roman"/>
          <w:b/>
          <w:i/>
          <w:lang w:val="en-US"/>
        </w:rPr>
      </w:pPr>
      <w:r w:rsidRPr="00277782">
        <w:rPr>
          <w:rFonts w:ascii="Times New Roman" w:hAnsi="Times New Roman"/>
          <w:b/>
          <w:lang w:val="en-US"/>
        </w:rPr>
        <w:t xml:space="preserve">Gambar 1. Hasil </w:t>
      </w:r>
      <w:r w:rsidRPr="00277782">
        <w:rPr>
          <w:rFonts w:ascii="Times New Roman" w:hAnsi="Times New Roman"/>
          <w:b/>
          <w:i/>
          <w:lang w:val="en-US"/>
        </w:rPr>
        <w:t>Scatterplot</w:t>
      </w:r>
    </w:p>
    <w:p w:rsidR="004738D2" w:rsidRPr="0098780D" w:rsidRDefault="004738D2" w:rsidP="004738D2">
      <w:pPr>
        <w:tabs>
          <w:tab w:val="left" w:pos="567"/>
        </w:tabs>
        <w:ind w:firstLine="0"/>
        <w:rPr>
          <w:rFonts w:ascii="Times New Roman" w:hAnsi="Times New Roman"/>
          <w:b/>
          <w:sz w:val="20"/>
          <w:szCs w:val="20"/>
        </w:rPr>
      </w:pPr>
      <w:r w:rsidRPr="0098780D">
        <w:rPr>
          <w:rFonts w:ascii="Times New Roman" w:hAnsi="Times New Roman"/>
          <w:sz w:val="20"/>
          <w:szCs w:val="20"/>
          <w:lang w:val="en-US"/>
        </w:rPr>
        <w:t xml:space="preserve">Sumber: </w:t>
      </w:r>
      <w:r w:rsidRPr="0098780D">
        <w:rPr>
          <w:rFonts w:ascii="Times New Roman" w:hAnsi="Times New Roman"/>
          <w:sz w:val="20"/>
          <w:szCs w:val="20"/>
        </w:rPr>
        <w:t>Penulis, 2015.</w:t>
      </w:r>
    </w:p>
    <w:p w:rsidR="004738D2" w:rsidRPr="00277782" w:rsidRDefault="004738D2" w:rsidP="00D35817">
      <w:pPr>
        <w:tabs>
          <w:tab w:val="left" w:pos="567"/>
        </w:tabs>
        <w:ind w:firstLine="0"/>
        <w:jc w:val="center"/>
        <w:rPr>
          <w:rFonts w:ascii="Times New Roman" w:hAnsi="Times New Roman"/>
          <w:b/>
          <w:i/>
          <w:lang w:val="en-US"/>
        </w:rPr>
      </w:pPr>
    </w:p>
    <w:p w:rsidR="00D35817" w:rsidRPr="0098780D" w:rsidRDefault="00D35817" w:rsidP="0098780D">
      <w:pPr>
        <w:numPr>
          <w:ilvl w:val="1"/>
          <w:numId w:val="6"/>
        </w:numPr>
        <w:tabs>
          <w:tab w:val="left" w:pos="567"/>
        </w:tabs>
        <w:ind w:left="570"/>
        <w:rPr>
          <w:rFonts w:ascii="Times New Roman" w:hAnsi="Times New Roman"/>
          <w:b/>
          <w:sz w:val="24"/>
          <w:szCs w:val="24"/>
          <w:lang w:val="en-US"/>
        </w:rPr>
      </w:pPr>
      <w:r w:rsidRPr="0098780D">
        <w:rPr>
          <w:rFonts w:ascii="Times New Roman" w:hAnsi="Times New Roman"/>
          <w:b/>
          <w:sz w:val="24"/>
          <w:szCs w:val="24"/>
          <w:lang w:val="en-US"/>
        </w:rPr>
        <w:t>Uji Autokorelasi</w:t>
      </w:r>
    </w:p>
    <w:p w:rsidR="00235457" w:rsidRPr="00277782" w:rsidRDefault="00235457" w:rsidP="00D35817">
      <w:pPr>
        <w:tabs>
          <w:tab w:val="left" w:pos="567"/>
        </w:tabs>
        <w:ind w:firstLine="0"/>
        <w:rPr>
          <w:rFonts w:ascii="Times New Roman" w:hAnsi="Times New Roman"/>
          <w:b/>
          <w:lang w:val="en-US"/>
        </w:rPr>
      </w:pPr>
    </w:p>
    <w:p w:rsidR="00D35817" w:rsidRDefault="00D35817" w:rsidP="00D35817">
      <w:pPr>
        <w:tabs>
          <w:tab w:val="left" w:pos="567"/>
        </w:tabs>
        <w:ind w:firstLine="0"/>
        <w:rPr>
          <w:rFonts w:ascii="Times New Roman" w:hAnsi="Times New Roman"/>
          <w:lang w:val="en-US"/>
        </w:rPr>
      </w:pPr>
      <w:r w:rsidRPr="00277782">
        <w:rPr>
          <w:rFonts w:ascii="Times New Roman" w:hAnsi="Times New Roman"/>
          <w:lang w:val="en-US"/>
        </w:rPr>
        <w:tab/>
        <w:t>Berdasar pada hasil analisis regresi diperoleh nilai hitung Durbin Watson sebesar 1,514</w:t>
      </w:r>
      <w:r w:rsidR="00746B23">
        <w:rPr>
          <w:rFonts w:ascii="Times New Roman" w:hAnsi="Times New Roman"/>
        </w:rPr>
        <w:t>,</w:t>
      </w:r>
      <w:r w:rsidRPr="00277782">
        <w:rPr>
          <w:rFonts w:ascii="Times New Roman" w:hAnsi="Times New Roman"/>
          <w:lang w:val="en-US"/>
        </w:rPr>
        <w:t xml:space="preserve"> sedangkan besarnya DW-tabel: dl (batas luar) = 1,2848; du (batas dalam) = 1,7209, 4 – du = 2,2791 dan 4 – dl = 2,7152, maka dari perhitungan disimpulkan bahwa DW-test terletak pada daerah uji, dan terbebas dari masalah autokorelasi.</w:t>
      </w:r>
    </w:p>
    <w:p w:rsidR="004738D2" w:rsidRPr="00277782" w:rsidRDefault="004738D2" w:rsidP="00D35817">
      <w:pPr>
        <w:tabs>
          <w:tab w:val="left" w:pos="567"/>
        </w:tabs>
        <w:ind w:firstLine="0"/>
        <w:rPr>
          <w:rFonts w:ascii="Times New Roman" w:hAnsi="Times New Roman"/>
          <w:lang w:val="en-US"/>
        </w:rPr>
      </w:pPr>
    </w:p>
    <w:p w:rsidR="00D35817" w:rsidRPr="0098780D" w:rsidRDefault="00D35817" w:rsidP="0098780D">
      <w:pPr>
        <w:numPr>
          <w:ilvl w:val="1"/>
          <w:numId w:val="6"/>
        </w:numPr>
        <w:tabs>
          <w:tab w:val="left" w:pos="567"/>
        </w:tabs>
        <w:ind w:left="570"/>
        <w:rPr>
          <w:rFonts w:ascii="Times New Roman" w:hAnsi="Times New Roman"/>
          <w:b/>
          <w:sz w:val="24"/>
          <w:szCs w:val="24"/>
          <w:lang w:val="en-US"/>
        </w:rPr>
      </w:pPr>
      <w:r w:rsidRPr="0098780D">
        <w:rPr>
          <w:rFonts w:ascii="Times New Roman" w:hAnsi="Times New Roman"/>
          <w:b/>
          <w:sz w:val="24"/>
          <w:szCs w:val="24"/>
          <w:lang w:val="en-US"/>
        </w:rPr>
        <w:t>Analisis Regresi</w:t>
      </w:r>
    </w:p>
    <w:p w:rsidR="00235457" w:rsidRPr="00277782" w:rsidRDefault="00235457" w:rsidP="00D35817">
      <w:pPr>
        <w:tabs>
          <w:tab w:val="left" w:pos="567"/>
        </w:tabs>
        <w:ind w:firstLine="0"/>
        <w:rPr>
          <w:rFonts w:ascii="Times New Roman" w:hAnsi="Times New Roman"/>
          <w:lang w:val="en-US"/>
        </w:rPr>
      </w:pPr>
    </w:p>
    <w:p w:rsidR="00D35817" w:rsidRPr="00277782" w:rsidRDefault="00D35817" w:rsidP="0098780D">
      <w:pPr>
        <w:autoSpaceDE w:val="0"/>
        <w:autoSpaceDN w:val="0"/>
        <w:adjustRightInd w:val="0"/>
        <w:ind w:firstLine="567"/>
        <w:rPr>
          <w:rFonts w:ascii="Times New Roman" w:hAnsi="Times New Roman"/>
          <w:lang w:val="en-US"/>
        </w:rPr>
      </w:pPr>
      <w:r w:rsidRPr="00277782">
        <w:rPr>
          <w:rFonts w:ascii="Times New Roman" w:hAnsi="Times New Roman"/>
          <w:lang w:val="en-US"/>
        </w:rPr>
        <w:t xml:space="preserve">Dengan melihat hasil perhitungan SPSS dapat disusun persamaan regresi </w:t>
      </w:r>
      <w:r w:rsidR="004738D2">
        <w:rPr>
          <w:rFonts w:ascii="Times New Roman" w:hAnsi="Times New Roman"/>
          <w:lang w:val="en-US"/>
        </w:rPr>
        <w:t>linear berganda sebagai berikut</w:t>
      </w:r>
      <w:r w:rsidRPr="00277782">
        <w:rPr>
          <w:rFonts w:ascii="Times New Roman" w:hAnsi="Times New Roman"/>
          <w:lang w:val="en-US"/>
        </w:rPr>
        <w:t xml:space="preserve">: </w:t>
      </w:r>
    </w:p>
    <w:p w:rsidR="00D35817" w:rsidRPr="0098780D" w:rsidRDefault="00D35817" w:rsidP="0098780D">
      <w:pPr>
        <w:tabs>
          <w:tab w:val="left" w:pos="567"/>
        </w:tabs>
        <w:autoSpaceDE w:val="0"/>
        <w:autoSpaceDN w:val="0"/>
        <w:adjustRightInd w:val="0"/>
        <w:ind w:firstLine="0"/>
        <w:rPr>
          <w:rFonts w:ascii="Times New Roman" w:hAnsi="Times New Roman"/>
          <w:lang w:val="en-US"/>
        </w:rPr>
      </w:pPr>
      <w:r w:rsidRPr="0098780D">
        <w:rPr>
          <w:rFonts w:ascii="Times New Roman" w:hAnsi="Times New Roman"/>
          <w:lang w:val="en-US"/>
        </w:rPr>
        <w:t>lnROA = 2,405 + 1,645 lnCAR + 0,391 lnNIM + 0,243 lnLDR</w:t>
      </w:r>
      <w:r w:rsidR="0098780D">
        <w:rPr>
          <w:rFonts w:ascii="Times New Roman" w:hAnsi="Times New Roman"/>
          <w:lang w:val="en-US"/>
        </w:rPr>
        <w:t xml:space="preserve"> ……(2)</w:t>
      </w:r>
    </w:p>
    <w:p w:rsidR="00FA7B8E" w:rsidRDefault="00D35817" w:rsidP="00FA7B8E">
      <w:pPr>
        <w:ind w:firstLine="567"/>
        <w:rPr>
          <w:rFonts w:ascii="Times New Roman" w:hAnsi="Times New Roman"/>
          <w:lang w:val="en-US"/>
        </w:rPr>
      </w:pPr>
      <w:r w:rsidRPr="00973B05">
        <w:rPr>
          <w:rFonts w:ascii="Times New Roman" w:hAnsi="Times New Roman"/>
          <w:lang w:val="en-US"/>
        </w:rPr>
        <w:t>Dari persamaan regresi</w:t>
      </w:r>
      <w:r w:rsidRPr="00277782">
        <w:rPr>
          <w:rFonts w:ascii="Times New Roman" w:hAnsi="Times New Roman"/>
          <w:lang w:val="en-US"/>
        </w:rPr>
        <w:t xml:space="preserve"> linear berganda </w:t>
      </w:r>
      <w:r w:rsidR="0071668B" w:rsidRPr="00277782">
        <w:rPr>
          <w:rFonts w:ascii="Times New Roman" w:hAnsi="Times New Roman"/>
          <w:lang w:val="en-US"/>
        </w:rPr>
        <w:t>di atas</w:t>
      </w:r>
      <w:r w:rsidRPr="00277782">
        <w:rPr>
          <w:rFonts w:ascii="Times New Roman" w:hAnsi="Times New Roman"/>
          <w:lang w:val="en-US"/>
        </w:rPr>
        <w:t xml:space="preserve">, diketahui mempunyai konstanta sebesar 2,405. Hal ini menunjukkan bahwa jika variabel-variabel independen diasumsikan dalam keadaan tetap, maka variabel dependen (ROA) akan naik </w:t>
      </w:r>
      <w:r w:rsidRPr="00277782">
        <w:rPr>
          <w:rFonts w:ascii="Times New Roman" w:hAnsi="Times New Roman"/>
          <w:lang w:val="en-US"/>
        </w:rPr>
        <w:lastRenderedPageBreak/>
        <w:t xml:space="preserve">sebesar 2,405%. Kemudian untuk arah tanda dan signifikansinya, </w:t>
      </w:r>
      <w:r w:rsidR="00277782" w:rsidRPr="00277782">
        <w:rPr>
          <w:rFonts w:ascii="Times New Roman" w:hAnsi="Times New Roman"/>
          <w:lang w:val="en-US"/>
        </w:rPr>
        <w:t>variabel</w:t>
      </w:r>
      <w:r w:rsidRPr="00277782">
        <w:rPr>
          <w:rFonts w:ascii="Times New Roman" w:hAnsi="Times New Roman"/>
          <w:lang w:val="en-US"/>
        </w:rPr>
        <w:t xml:space="preserve"> CAR, NIM, dan LDR mempunyai arah positif dan signifikan terhadap ROA. Dengan demikian hasil analisis pengaruh variabel independen terhadap variabel dependen yang telah dilakukan ini sebagian besar sesuai dengan kerangka pemikiran yang diajukan oleh peneliti, baik arah tanda maupun signifikansinya.</w:t>
      </w:r>
    </w:p>
    <w:p w:rsidR="00FA7B8E" w:rsidRDefault="00D35817" w:rsidP="00FA7B8E">
      <w:pPr>
        <w:ind w:firstLine="567"/>
        <w:rPr>
          <w:rFonts w:ascii="Times New Roman" w:hAnsi="Times New Roman"/>
          <w:lang w:val="en-US"/>
        </w:rPr>
      </w:pPr>
      <w:r w:rsidRPr="00277782">
        <w:rPr>
          <w:rFonts w:ascii="Times New Roman" w:hAnsi="Times New Roman"/>
          <w:lang w:val="en-US"/>
        </w:rPr>
        <w:t xml:space="preserve">Hipotesis pertama menyatakan bahwa </w:t>
      </w:r>
      <w:r w:rsidRPr="00277782">
        <w:rPr>
          <w:rFonts w:ascii="Times New Roman" w:hAnsi="Times New Roman"/>
          <w:i/>
          <w:lang w:val="en-US"/>
        </w:rPr>
        <w:t>Capital Adequacy Ratio</w:t>
      </w:r>
      <w:r w:rsidRPr="00277782">
        <w:rPr>
          <w:rFonts w:ascii="Times New Roman" w:hAnsi="Times New Roman"/>
          <w:lang w:val="en-US"/>
        </w:rPr>
        <w:t xml:space="preserve"> (CAR) berpengaruh positif terhadap </w:t>
      </w:r>
      <w:r w:rsidR="0071668B" w:rsidRPr="00277782">
        <w:rPr>
          <w:rFonts w:ascii="Times New Roman" w:hAnsi="Times New Roman"/>
          <w:i/>
          <w:lang w:val="en-US"/>
        </w:rPr>
        <w:t>Return on Asset</w:t>
      </w:r>
      <w:r w:rsidRPr="00277782">
        <w:rPr>
          <w:rFonts w:ascii="Times New Roman" w:hAnsi="Times New Roman"/>
          <w:lang w:val="en-US"/>
        </w:rPr>
        <w:t xml:space="preserve"> (ROA). Dari hasil penelitian diperoleh nilai signifikansi sebesar 0,000, sedangkan koefisien regresinya sebesar 1,645. Hal ini menunjukkan bahwa CAR memiliki pengaruh positi</w:t>
      </w:r>
      <w:r w:rsidR="00746B23">
        <w:rPr>
          <w:rFonts w:ascii="Times New Roman" w:hAnsi="Times New Roman"/>
          <w:lang w:val="en-US"/>
        </w:rPr>
        <w:t>f terhadap ROA serta signifikan</w:t>
      </w:r>
      <w:r w:rsidRPr="00277782">
        <w:rPr>
          <w:rFonts w:ascii="Times New Roman" w:hAnsi="Times New Roman"/>
          <w:lang w:val="en-US"/>
        </w:rPr>
        <w:t xml:space="preserve"> karena nilai signifikansinya lebih kecil dari 0,05 yaitu sebesar 0,000. Untuk koefisien regresi sebesar 1,645 berarti setiap kenaikan CAR sebesar 1% akan meningkatkan ROA sebesar 1,645%. Dengan demikian hipotesis pertama yang menyatakan bahwa </w:t>
      </w:r>
      <w:r w:rsidRPr="00277782">
        <w:rPr>
          <w:rFonts w:ascii="Times New Roman" w:hAnsi="Times New Roman"/>
          <w:i/>
          <w:lang w:val="en-US"/>
        </w:rPr>
        <w:t>Capital Adequacy Ratio</w:t>
      </w:r>
      <w:r w:rsidRPr="00277782">
        <w:rPr>
          <w:rFonts w:ascii="Times New Roman" w:hAnsi="Times New Roman"/>
          <w:lang w:val="en-US"/>
        </w:rPr>
        <w:t xml:space="preserve"> memiliki pengaruh positif terhadap </w:t>
      </w:r>
      <w:r w:rsidR="0071668B" w:rsidRPr="00277782">
        <w:rPr>
          <w:rFonts w:ascii="Times New Roman" w:hAnsi="Times New Roman"/>
          <w:i/>
          <w:lang w:val="en-US"/>
        </w:rPr>
        <w:t>Return on Asset</w:t>
      </w:r>
      <w:r w:rsidRPr="00277782">
        <w:rPr>
          <w:rFonts w:ascii="Times New Roman" w:hAnsi="Times New Roman"/>
          <w:lang w:val="en-US"/>
        </w:rPr>
        <w:t xml:space="preserve"> diterima.</w:t>
      </w:r>
    </w:p>
    <w:p w:rsidR="00FA7B8E" w:rsidRDefault="00D35817" w:rsidP="00FA7B8E">
      <w:pPr>
        <w:ind w:firstLine="567"/>
        <w:rPr>
          <w:rFonts w:ascii="Times New Roman" w:hAnsi="Times New Roman"/>
          <w:lang w:val="en-US"/>
        </w:rPr>
      </w:pPr>
      <w:r w:rsidRPr="00277782">
        <w:rPr>
          <w:rFonts w:ascii="Times New Roman" w:hAnsi="Times New Roman"/>
          <w:lang w:val="en-US"/>
        </w:rPr>
        <w:t xml:space="preserve">Hasil temuan ini mendukung hasil penelitian dari Mahardian (2008). Hasil dari penelitian tersebut juga menyatakan bahwa </w:t>
      </w:r>
      <w:r w:rsidR="00A016DD">
        <w:rPr>
          <w:rFonts w:ascii="Times New Roman" w:hAnsi="Times New Roman"/>
        </w:rPr>
        <w:t xml:space="preserve">CAR </w:t>
      </w:r>
      <w:r w:rsidRPr="00277782">
        <w:rPr>
          <w:rFonts w:ascii="Times New Roman" w:hAnsi="Times New Roman"/>
          <w:lang w:val="en-US"/>
        </w:rPr>
        <w:t>mempunyai pengaruh positif dan signifikan terhadap</w:t>
      </w:r>
      <w:r w:rsidR="00A016DD">
        <w:rPr>
          <w:rFonts w:ascii="Times New Roman" w:hAnsi="Times New Roman"/>
          <w:i/>
        </w:rPr>
        <w:t xml:space="preserve"> </w:t>
      </w:r>
      <w:r w:rsidR="00A016DD">
        <w:rPr>
          <w:rFonts w:ascii="Times New Roman" w:hAnsi="Times New Roman"/>
        </w:rPr>
        <w:t>ROA</w:t>
      </w:r>
      <w:r w:rsidRPr="00277782">
        <w:rPr>
          <w:rFonts w:ascii="Times New Roman" w:hAnsi="Times New Roman"/>
          <w:lang w:val="en-US"/>
        </w:rPr>
        <w:t>. Hal ini berarti kemampuan permodalan bank dalam menjaga kemungkinan timbulnya risiko kerugian kegiatan usahanya berpengaruh terhadap tingkat pendapatan a</w:t>
      </w:r>
      <w:r w:rsidR="00A016DD">
        <w:rPr>
          <w:rFonts w:ascii="Times New Roman" w:hAnsi="Times New Roman"/>
          <w:lang w:val="en-US"/>
        </w:rPr>
        <w:t xml:space="preserve">tau </w:t>
      </w:r>
      <w:r w:rsidRPr="00277782">
        <w:rPr>
          <w:rFonts w:ascii="Times New Roman" w:hAnsi="Times New Roman"/>
          <w:i/>
          <w:lang w:val="en-US"/>
        </w:rPr>
        <w:t>earning</w:t>
      </w:r>
      <w:r w:rsidR="00A016DD">
        <w:rPr>
          <w:rFonts w:ascii="Times New Roman" w:hAnsi="Times New Roman"/>
          <w:lang w:val="en-US"/>
        </w:rPr>
        <w:t>s</w:t>
      </w:r>
      <w:r w:rsidRPr="00277782">
        <w:rPr>
          <w:rFonts w:ascii="Times New Roman" w:hAnsi="Times New Roman"/>
          <w:lang w:val="en-US"/>
        </w:rPr>
        <w:t xml:space="preserve"> yang dihasilkan oleh bank tersebut, yang pada akhirnya akan mempengaruhi kinerja keuangan bank tersebut.</w:t>
      </w:r>
    </w:p>
    <w:p w:rsidR="00FA7B8E" w:rsidRDefault="00D35817" w:rsidP="00FA7B8E">
      <w:pPr>
        <w:ind w:firstLine="567"/>
        <w:rPr>
          <w:rFonts w:ascii="Times New Roman" w:hAnsi="Times New Roman"/>
          <w:lang w:val="en-US"/>
        </w:rPr>
      </w:pPr>
      <w:r w:rsidRPr="00277782">
        <w:rPr>
          <w:rFonts w:ascii="Times New Roman" w:hAnsi="Times New Roman"/>
          <w:lang w:val="en-US"/>
        </w:rPr>
        <w:t xml:space="preserve">Hipotesis kedua menyatakan bahwa </w:t>
      </w:r>
      <w:r w:rsidRPr="00277782">
        <w:rPr>
          <w:rFonts w:ascii="Times New Roman" w:hAnsi="Times New Roman"/>
          <w:i/>
          <w:lang w:val="en-US"/>
        </w:rPr>
        <w:t>Net Interest Margin</w:t>
      </w:r>
      <w:r w:rsidRPr="00277782">
        <w:rPr>
          <w:rFonts w:ascii="Times New Roman" w:hAnsi="Times New Roman"/>
          <w:lang w:val="en-US"/>
        </w:rPr>
        <w:t xml:space="preserve"> (NIM) berpengaruh positif terhadap </w:t>
      </w:r>
      <w:r w:rsidR="0071668B" w:rsidRPr="00277782">
        <w:rPr>
          <w:rFonts w:ascii="Times New Roman" w:hAnsi="Times New Roman"/>
          <w:i/>
          <w:lang w:val="en-US"/>
        </w:rPr>
        <w:t>Return on Asset</w:t>
      </w:r>
      <w:r w:rsidRPr="00277782">
        <w:rPr>
          <w:rFonts w:ascii="Times New Roman" w:hAnsi="Times New Roman"/>
          <w:lang w:val="en-US"/>
        </w:rPr>
        <w:t xml:space="preserve"> (ROA). Dari hasil </w:t>
      </w:r>
      <w:r w:rsidRPr="00277782">
        <w:rPr>
          <w:rFonts w:ascii="Times New Roman" w:hAnsi="Times New Roman"/>
          <w:lang w:val="en-US"/>
        </w:rPr>
        <w:lastRenderedPageBreak/>
        <w:t>penelitian diperoleh nilai signifikansi sebesar 0,000, sedangkan koefisien regresinya sebesar 0,391. Hal ini menunjukkan bahwa NIM memiliki pengaruh positi</w:t>
      </w:r>
      <w:r w:rsidR="00746B23">
        <w:rPr>
          <w:rFonts w:ascii="Times New Roman" w:hAnsi="Times New Roman"/>
          <w:lang w:val="en-US"/>
        </w:rPr>
        <w:t>f terhadap ROA serta signifikan</w:t>
      </w:r>
      <w:r w:rsidRPr="00277782">
        <w:rPr>
          <w:rFonts w:ascii="Times New Roman" w:hAnsi="Times New Roman"/>
          <w:lang w:val="en-US"/>
        </w:rPr>
        <w:t xml:space="preserve"> karena nilai signifikansinya lebih kecil dari 0,05 yaitu sebesar 0,000. </w:t>
      </w:r>
    </w:p>
    <w:p w:rsidR="00FA7B8E" w:rsidRDefault="00D35817" w:rsidP="00FA7B8E">
      <w:pPr>
        <w:ind w:firstLine="567"/>
        <w:rPr>
          <w:rFonts w:ascii="Times New Roman" w:hAnsi="Times New Roman"/>
          <w:lang w:val="en-US"/>
        </w:rPr>
      </w:pPr>
      <w:r w:rsidRPr="00277782">
        <w:rPr>
          <w:rFonts w:ascii="Times New Roman" w:hAnsi="Times New Roman"/>
          <w:lang w:val="en-US"/>
        </w:rPr>
        <w:t xml:space="preserve">Untuk koefisien regresi sebesar 0,391 berarti setiap penambahan NIM sebesar 1% akan meningkatkan ROA sebesar 0,391%. Dengan demikian hipotesis keempat yang menyatakan bahwa </w:t>
      </w:r>
      <w:r w:rsidR="00A016DD" w:rsidRPr="00A016DD">
        <w:rPr>
          <w:rFonts w:ascii="Times New Roman" w:hAnsi="Times New Roman"/>
        </w:rPr>
        <w:t xml:space="preserve">NIM </w:t>
      </w:r>
      <w:r w:rsidRPr="00A016DD">
        <w:rPr>
          <w:rFonts w:ascii="Times New Roman" w:hAnsi="Times New Roman"/>
          <w:lang w:val="en-US"/>
        </w:rPr>
        <w:t xml:space="preserve">memiliki pengaruh yang positif terhadap </w:t>
      </w:r>
      <w:r w:rsidR="00A016DD" w:rsidRPr="00A016DD">
        <w:rPr>
          <w:rFonts w:ascii="Times New Roman" w:hAnsi="Times New Roman"/>
        </w:rPr>
        <w:t>ROA</w:t>
      </w:r>
      <w:r w:rsidRPr="00A016DD">
        <w:rPr>
          <w:rFonts w:ascii="Times New Roman" w:hAnsi="Times New Roman"/>
          <w:lang w:val="en-US"/>
        </w:rPr>
        <w:t xml:space="preserve"> diterima.</w:t>
      </w:r>
    </w:p>
    <w:p w:rsidR="00FA7B8E" w:rsidRDefault="00D35817" w:rsidP="00FA7B8E">
      <w:pPr>
        <w:ind w:firstLine="567"/>
        <w:rPr>
          <w:rFonts w:ascii="Times New Roman" w:hAnsi="Times New Roman"/>
          <w:lang w:val="en-US"/>
        </w:rPr>
      </w:pPr>
      <w:r w:rsidRPr="00277782">
        <w:rPr>
          <w:rFonts w:ascii="Times New Roman" w:hAnsi="Times New Roman"/>
          <w:lang w:val="en-US"/>
        </w:rPr>
        <w:t>Hasil temuan ini mendukung hasil penelitian dari Mahardian</w:t>
      </w:r>
      <w:r w:rsidR="00277782" w:rsidRPr="00277782">
        <w:rPr>
          <w:rFonts w:ascii="Times New Roman" w:hAnsi="Times New Roman"/>
          <w:lang w:val="en-US"/>
        </w:rPr>
        <w:t xml:space="preserve"> (2008) </w:t>
      </w:r>
      <w:r w:rsidRPr="00277782">
        <w:rPr>
          <w:rFonts w:ascii="Times New Roman" w:hAnsi="Times New Roman"/>
          <w:lang w:val="en-US"/>
        </w:rPr>
        <w:t xml:space="preserve">dan Mawardi (2005), yang menyatakan bahwa </w:t>
      </w:r>
      <w:r w:rsidR="00A016DD">
        <w:rPr>
          <w:rFonts w:ascii="Times New Roman" w:hAnsi="Times New Roman"/>
        </w:rPr>
        <w:t xml:space="preserve">NIM </w:t>
      </w:r>
      <w:r w:rsidRPr="00277782">
        <w:rPr>
          <w:rFonts w:ascii="Times New Roman" w:hAnsi="Times New Roman"/>
          <w:lang w:val="en-US"/>
        </w:rPr>
        <w:t>berpengaruh positif dan signifikan terhadap</w:t>
      </w:r>
      <w:r w:rsidR="00A016DD">
        <w:rPr>
          <w:rFonts w:ascii="Times New Roman" w:hAnsi="Times New Roman"/>
        </w:rPr>
        <w:t xml:space="preserve"> ROA</w:t>
      </w:r>
      <w:r w:rsidRPr="00277782">
        <w:rPr>
          <w:rFonts w:ascii="Times New Roman" w:hAnsi="Times New Roman"/>
          <w:lang w:val="en-US"/>
        </w:rPr>
        <w:t>. Hal ini berarti kemampuan manajemen bank dalam menghasilkan bunga bersih berpengaruh terhadap tingkat pendapatan bank akan total asetnya. Bunga bersih merupakan salah satu kompon</w:t>
      </w:r>
      <w:r w:rsidR="00746B23">
        <w:rPr>
          <w:rFonts w:ascii="Times New Roman" w:hAnsi="Times New Roman"/>
          <w:lang w:val="en-US"/>
        </w:rPr>
        <w:t xml:space="preserve">en pembentuk laba (pendapatan) </w:t>
      </w:r>
      <w:r w:rsidRPr="00277782">
        <w:rPr>
          <w:rFonts w:ascii="Times New Roman" w:hAnsi="Times New Roman"/>
          <w:lang w:val="en-US"/>
        </w:rPr>
        <w:t xml:space="preserve">karena laba merupakan komponen pembentuk </w:t>
      </w:r>
      <w:r w:rsidR="0071668B" w:rsidRPr="00277782">
        <w:rPr>
          <w:rFonts w:ascii="Times New Roman" w:hAnsi="Times New Roman"/>
          <w:lang w:val="en-US"/>
        </w:rPr>
        <w:t>ROA</w:t>
      </w:r>
      <w:r w:rsidRPr="00277782">
        <w:rPr>
          <w:rFonts w:ascii="Times New Roman" w:hAnsi="Times New Roman"/>
          <w:lang w:val="en-US"/>
        </w:rPr>
        <w:t>, maka secara tidak langsung jika pendapatan bunga bersih meningkat maka laba yang</w:t>
      </w:r>
      <w:r w:rsidR="00746B23">
        <w:rPr>
          <w:rFonts w:ascii="Times New Roman" w:hAnsi="Times New Roman"/>
          <w:lang w:val="en-US"/>
        </w:rPr>
        <w:t xml:space="preserve"> dihasilkan bank juga meningkat</w:t>
      </w:r>
      <w:r w:rsidRPr="00277782">
        <w:rPr>
          <w:rFonts w:ascii="Times New Roman" w:hAnsi="Times New Roman"/>
          <w:lang w:val="en-US"/>
        </w:rPr>
        <w:t xml:space="preserve"> sehingga akan meningkatkan kinerja keuangan bank tersebut.</w:t>
      </w:r>
    </w:p>
    <w:p w:rsidR="00FA7B8E" w:rsidRDefault="00D35817" w:rsidP="00FA7B8E">
      <w:pPr>
        <w:ind w:firstLine="567"/>
        <w:rPr>
          <w:rFonts w:ascii="Times New Roman" w:hAnsi="Times New Roman"/>
          <w:lang w:val="en-US"/>
        </w:rPr>
      </w:pPr>
      <w:r w:rsidRPr="00235457">
        <w:rPr>
          <w:rFonts w:ascii="Times New Roman" w:hAnsi="Times New Roman"/>
          <w:lang w:val="en-US"/>
        </w:rPr>
        <w:t xml:space="preserve">Hipotesis ketiga menyatakan bahwa </w:t>
      </w:r>
      <w:r w:rsidR="0071668B" w:rsidRPr="00235457">
        <w:rPr>
          <w:rFonts w:ascii="Times New Roman" w:hAnsi="Times New Roman"/>
          <w:i/>
          <w:lang w:val="en-US"/>
        </w:rPr>
        <w:t>Loan to Deposit</w:t>
      </w:r>
      <w:r w:rsidRPr="00235457">
        <w:rPr>
          <w:rFonts w:ascii="Times New Roman" w:hAnsi="Times New Roman"/>
          <w:i/>
          <w:lang w:val="en-US"/>
        </w:rPr>
        <w:t xml:space="preserve"> Ratio</w:t>
      </w:r>
      <w:r w:rsidRPr="00235457">
        <w:rPr>
          <w:rFonts w:ascii="Times New Roman" w:hAnsi="Times New Roman"/>
          <w:lang w:val="en-US"/>
        </w:rPr>
        <w:t xml:space="preserve"> (LDR) berpengaruh positif terhadap </w:t>
      </w:r>
      <w:r w:rsidR="0071668B" w:rsidRPr="00235457">
        <w:rPr>
          <w:rFonts w:ascii="Times New Roman" w:hAnsi="Times New Roman"/>
          <w:i/>
          <w:lang w:val="en-US"/>
        </w:rPr>
        <w:t>Return on Asset</w:t>
      </w:r>
      <w:r w:rsidRPr="00235457">
        <w:rPr>
          <w:rFonts w:ascii="Times New Roman" w:hAnsi="Times New Roman"/>
          <w:lang w:val="en-US"/>
        </w:rPr>
        <w:t xml:space="preserve"> (ROA). Dari hasil penelitian diperoleh nilai signifikansi</w:t>
      </w:r>
      <w:r w:rsidRPr="00277782">
        <w:rPr>
          <w:rFonts w:ascii="Times New Roman" w:hAnsi="Times New Roman"/>
          <w:lang w:val="en-US"/>
        </w:rPr>
        <w:t xml:space="preserve"> sebesar 0,002, sedangkan koefisien regresinya sebesar 0,243. Hal ini menunjukkan bahwa LDR memiliki pengaruh positif terhadap ROA serta signifikan, karena nilai signifikansinya lebih kecil dari 0,05 yaitu sebesar 0,005. Untuk koefisien regresi sebesar 0,243 berarti setiap </w:t>
      </w:r>
      <w:r w:rsidRPr="00277782">
        <w:rPr>
          <w:rFonts w:ascii="Times New Roman" w:hAnsi="Times New Roman"/>
          <w:lang w:val="en-US"/>
        </w:rPr>
        <w:lastRenderedPageBreak/>
        <w:t xml:space="preserve">penambahan LDR sebesar 1% akan meningkatkan ROA sebesar 0,243%. Dengan demikian hipotesis kelima yang menyatakan bahwa </w:t>
      </w:r>
      <w:r w:rsidR="00A016DD">
        <w:rPr>
          <w:rFonts w:ascii="Times New Roman" w:hAnsi="Times New Roman"/>
        </w:rPr>
        <w:t xml:space="preserve">LDR </w:t>
      </w:r>
      <w:r w:rsidRPr="00277782">
        <w:rPr>
          <w:rFonts w:ascii="Times New Roman" w:hAnsi="Times New Roman"/>
          <w:lang w:val="en-US"/>
        </w:rPr>
        <w:t xml:space="preserve">memiliki pengaruh yang positif terhadap </w:t>
      </w:r>
      <w:r w:rsidR="00A016DD">
        <w:rPr>
          <w:rFonts w:ascii="Times New Roman" w:hAnsi="Times New Roman"/>
        </w:rPr>
        <w:t xml:space="preserve">ROA </w:t>
      </w:r>
      <w:r w:rsidRPr="00277782">
        <w:rPr>
          <w:rFonts w:ascii="Times New Roman" w:hAnsi="Times New Roman"/>
          <w:lang w:val="en-US"/>
        </w:rPr>
        <w:t>diterima.</w:t>
      </w:r>
    </w:p>
    <w:p w:rsidR="00D35817" w:rsidRPr="00277782" w:rsidRDefault="00D35817" w:rsidP="00FA7B8E">
      <w:pPr>
        <w:ind w:firstLine="567"/>
        <w:rPr>
          <w:rFonts w:ascii="Times New Roman" w:hAnsi="Times New Roman"/>
          <w:lang w:val="en-US"/>
        </w:rPr>
      </w:pPr>
      <w:r w:rsidRPr="00277782">
        <w:rPr>
          <w:rFonts w:ascii="Times New Roman" w:hAnsi="Times New Roman"/>
          <w:lang w:val="en-US"/>
        </w:rPr>
        <w:t xml:space="preserve">Hasil temuan ini mendukung hasil penelitian terdahulu yang </w:t>
      </w:r>
      <w:r w:rsidRPr="00A016DD">
        <w:rPr>
          <w:rFonts w:ascii="Times New Roman" w:hAnsi="Times New Roman"/>
          <w:lang w:val="en-US"/>
        </w:rPr>
        <w:t xml:space="preserve">dilakukan oleh Mahardian (2008), yang menyatakan bahwa </w:t>
      </w:r>
      <w:r w:rsidR="00A016DD" w:rsidRPr="00A016DD">
        <w:rPr>
          <w:rFonts w:ascii="Times New Roman" w:hAnsi="Times New Roman"/>
        </w:rPr>
        <w:t>LDR</w:t>
      </w:r>
      <w:r w:rsidRPr="00A016DD">
        <w:rPr>
          <w:rFonts w:ascii="Times New Roman" w:hAnsi="Times New Roman"/>
          <w:lang w:val="en-US"/>
        </w:rPr>
        <w:t xml:space="preserve"> berpengaruh positif dan signifikan terhadap </w:t>
      </w:r>
      <w:r w:rsidR="00A016DD" w:rsidRPr="00A016DD">
        <w:rPr>
          <w:rFonts w:ascii="Times New Roman" w:hAnsi="Times New Roman"/>
        </w:rPr>
        <w:t>ROA.</w:t>
      </w:r>
      <w:r w:rsidRPr="00A016DD">
        <w:rPr>
          <w:rFonts w:ascii="Times New Roman" w:hAnsi="Times New Roman"/>
          <w:lang w:val="en-US"/>
        </w:rPr>
        <w:t xml:space="preserve"> Hal ini berarti kemampuan bank</w:t>
      </w:r>
      <w:r w:rsidRPr="00277782">
        <w:rPr>
          <w:rFonts w:ascii="Times New Roman" w:hAnsi="Times New Roman"/>
          <w:lang w:val="en-US"/>
        </w:rPr>
        <w:t xml:space="preserve"> dalam menyalurkan kredit dari pihak ketiga kepada pihak kreditur berpengaruh terhadap tingkat pendapatan atau laba bank tersebut. Jika </w:t>
      </w:r>
      <w:r w:rsidR="00277782" w:rsidRPr="00277782">
        <w:rPr>
          <w:rFonts w:ascii="Times New Roman" w:hAnsi="Times New Roman"/>
          <w:lang w:val="en-US"/>
        </w:rPr>
        <w:t>persentase</w:t>
      </w:r>
      <w:r w:rsidRPr="00277782">
        <w:rPr>
          <w:rFonts w:ascii="Times New Roman" w:hAnsi="Times New Roman"/>
          <w:lang w:val="en-US"/>
        </w:rPr>
        <w:t xml:space="preserve"> penyaluran kredit terhadap dana pihak ketiga berada antara 80%-110%, maka bank tersebut dapat dikatakan mempunyai</w:t>
      </w:r>
      <w:r w:rsidR="00A016DD">
        <w:rPr>
          <w:rFonts w:ascii="Times New Roman" w:hAnsi="Times New Roman"/>
          <w:lang w:val="en-US"/>
        </w:rPr>
        <w:t xml:space="preserve"> tingkat likuiditas yang baik</w:t>
      </w:r>
      <w:r w:rsidRPr="00277782">
        <w:rPr>
          <w:rFonts w:ascii="Times New Roman" w:hAnsi="Times New Roman"/>
          <w:lang w:val="en-US"/>
        </w:rPr>
        <w:t xml:space="preserve"> sehingga dapat dipastikan kinerja keuangan bank tersebut juga baik.</w:t>
      </w:r>
    </w:p>
    <w:p w:rsidR="00D35817" w:rsidRPr="00277782" w:rsidRDefault="00D35817" w:rsidP="00D35817">
      <w:pPr>
        <w:tabs>
          <w:tab w:val="left" w:pos="567"/>
        </w:tabs>
        <w:ind w:firstLine="0"/>
        <w:rPr>
          <w:rFonts w:ascii="Times New Roman" w:hAnsi="Times New Roman"/>
          <w:b/>
          <w:lang w:val="en-US"/>
        </w:rPr>
      </w:pPr>
    </w:p>
    <w:p w:rsidR="00D35817" w:rsidRPr="00FA7B8E" w:rsidRDefault="00D35817" w:rsidP="00FA7B8E">
      <w:pPr>
        <w:numPr>
          <w:ilvl w:val="1"/>
          <w:numId w:val="6"/>
        </w:numPr>
        <w:tabs>
          <w:tab w:val="left" w:pos="567"/>
        </w:tabs>
        <w:ind w:left="570"/>
        <w:rPr>
          <w:rFonts w:ascii="Times New Roman" w:hAnsi="Times New Roman"/>
          <w:b/>
          <w:sz w:val="24"/>
          <w:szCs w:val="24"/>
          <w:lang w:val="en-US"/>
        </w:rPr>
      </w:pPr>
      <w:r w:rsidRPr="00FA7B8E">
        <w:rPr>
          <w:rFonts w:ascii="Times New Roman" w:hAnsi="Times New Roman"/>
          <w:b/>
          <w:sz w:val="24"/>
          <w:szCs w:val="24"/>
          <w:lang w:val="en-US"/>
        </w:rPr>
        <w:t>Koefisien Determinasi (R</w:t>
      </w:r>
      <w:r w:rsidRPr="00FA7B8E">
        <w:rPr>
          <w:rFonts w:ascii="Times New Roman" w:hAnsi="Times New Roman"/>
          <w:b/>
          <w:sz w:val="24"/>
          <w:szCs w:val="24"/>
          <w:vertAlign w:val="superscript"/>
          <w:lang w:val="en-US"/>
        </w:rPr>
        <w:t>2</w:t>
      </w:r>
      <w:r w:rsidRPr="00FA7B8E">
        <w:rPr>
          <w:rFonts w:ascii="Times New Roman" w:hAnsi="Times New Roman"/>
          <w:b/>
          <w:sz w:val="24"/>
          <w:szCs w:val="24"/>
          <w:lang w:val="en-US"/>
        </w:rPr>
        <w:t>)</w:t>
      </w:r>
    </w:p>
    <w:p w:rsidR="00A016DD" w:rsidRDefault="00A016DD" w:rsidP="00D35817">
      <w:pPr>
        <w:tabs>
          <w:tab w:val="left" w:pos="567"/>
        </w:tabs>
        <w:ind w:firstLine="0"/>
        <w:rPr>
          <w:rFonts w:ascii="Times New Roman" w:hAnsi="Times New Roman"/>
          <w:b/>
          <w:lang w:val="en-US"/>
        </w:rPr>
      </w:pPr>
    </w:p>
    <w:p w:rsidR="00014590" w:rsidRPr="00014590" w:rsidRDefault="00014590" w:rsidP="00014590">
      <w:pPr>
        <w:tabs>
          <w:tab w:val="left" w:pos="567"/>
        </w:tabs>
        <w:ind w:firstLine="567"/>
        <w:rPr>
          <w:rFonts w:ascii="Times New Roman" w:hAnsi="Times New Roman"/>
          <w:lang w:val="en-US"/>
        </w:rPr>
      </w:pPr>
      <w:r>
        <w:rPr>
          <w:rFonts w:ascii="Times New Roman" w:hAnsi="Times New Roman"/>
          <w:lang w:val="en-US"/>
        </w:rPr>
        <w:t>Berikut ini merupakan hasil dari uji R</w:t>
      </w:r>
      <w:r w:rsidRPr="00014590">
        <w:rPr>
          <w:rFonts w:ascii="Times New Roman" w:hAnsi="Times New Roman"/>
          <w:vertAlign w:val="superscript"/>
          <w:lang w:val="en-US"/>
        </w:rPr>
        <w:t>2</w:t>
      </w:r>
      <w:r>
        <w:rPr>
          <w:rFonts w:ascii="Times New Roman" w:hAnsi="Times New Roman"/>
          <w:lang w:val="en-US"/>
        </w:rPr>
        <w:t xml:space="preserve"> berdasarkan hasil olahan data dari SPSS.</w:t>
      </w:r>
    </w:p>
    <w:p w:rsidR="00D35817" w:rsidRDefault="00D35817" w:rsidP="00D35817">
      <w:pPr>
        <w:tabs>
          <w:tab w:val="left" w:pos="567"/>
        </w:tabs>
        <w:ind w:firstLine="0"/>
        <w:jc w:val="center"/>
        <w:rPr>
          <w:rFonts w:ascii="Times New Roman" w:hAnsi="Times New Roman"/>
          <w:b/>
          <w:lang w:val="en-US"/>
        </w:rPr>
      </w:pPr>
      <w:r w:rsidRPr="00277782">
        <w:rPr>
          <w:rFonts w:ascii="Times New Roman" w:hAnsi="Times New Roman"/>
          <w:b/>
          <w:lang w:val="en-US"/>
        </w:rPr>
        <w:t>Tabel 4. Hasil Uji R</w:t>
      </w:r>
      <w:r w:rsidRPr="00277782">
        <w:rPr>
          <w:rFonts w:ascii="Times New Roman" w:hAnsi="Times New Roman"/>
          <w:b/>
          <w:vertAlign w:val="superscript"/>
          <w:lang w:val="en-US"/>
        </w:rPr>
        <w:t>2</w:t>
      </w:r>
    </w:p>
    <w:tbl>
      <w:tblPr>
        <w:tblStyle w:val="TableGrid"/>
        <w:tblW w:w="4363" w:type="dxa"/>
        <w:jc w:val="center"/>
        <w:tblBorders>
          <w:left w:val="none" w:sz="0" w:space="0" w:color="auto"/>
          <w:right w:val="none" w:sz="0" w:space="0" w:color="auto"/>
          <w:insideV w:val="none" w:sz="0" w:space="0" w:color="auto"/>
        </w:tblBorders>
        <w:tblLayout w:type="fixed"/>
        <w:tblLook w:val="04A0"/>
      </w:tblPr>
      <w:tblGrid>
        <w:gridCol w:w="486"/>
        <w:gridCol w:w="541"/>
        <w:gridCol w:w="764"/>
        <w:gridCol w:w="902"/>
        <w:gridCol w:w="882"/>
        <w:gridCol w:w="788"/>
      </w:tblGrid>
      <w:tr w:rsidR="00014590" w:rsidRPr="00014590" w:rsidTr="00014590">
        <w:trPr>
          <w:jc w:val="center"/>
        </w:trPr>
        <w:tc>
          <w:tcPr>
            <w:tcW w:w="486" w:type="dxa"/>
            <w:vAlign w:val="center"/>
          </w:tcPr>
          <w:p w:rsidR="00014590" w:rsidRPr="00014590" w:rsidRDefault="00014590" w:rsidP="00014590">
            <w:pPr>
              <w:spacing w:line="240" w:lineRule="auto"/>
              <w:ind w:left="-142" w:right="-101" w:firstLine="0"/>
              <w:jc w:val="center"/>
              <w:rPr>
                <w:rFonts w:ascii="Times New Roman" w:hAnsi="Times New Roman"/>
                <w:b/>
                <w:sz w:val="16"/>
                <w:szCs w:val="16"/>
                <w:lang w:val="en-US"/>
              </w:rPr>
            </w:pPr>
            <w:r w:rsidRPr="00014590">
              <w:rPr>
                <w:rFonts w:ascii="Times New Roman" w:hAnsi="Times New Roman"/>
                <w:b/>
                <w:sz w:val="16"/>
                <w:szCs w:val="16"/>
                <w:lang w:val="en-US"/>
              </w:rPr>
              <w:t>Model</w:t>
            </w:r>
          </w:p>
        </w:tc>
        <w:tc>
          <w:tcPr>
            <w:tcW w:w="541" w:type="dxa"/>
            <w:vAlign w:val="center"/>
          </w:tcPr>
          <w:p w:rsidR="00014590" w:rsidRPr="00014590" w:rsidRDefault="00014590" w:rsidP="00014590">
            <w:pPr>
              <w:tabs>
                <w:tab w:val="left" w:pos="567"/>
              </w:tabs>
              <w:spacing w:line="240" w:lineRule="auto"/>
              <w:ind w:firstLine="0"/>
              <w:jc w:val="center"/>
              <w:rPr>
                <w:rFonts w:ascii="Times New Roman" w:hAnsi="Times New Roman"/>
                <w:b/>
                <w:sz w:val="16"/>
                <w:szCs w:val="16"/>
                <w:lang w:val="en-US"/>
              </w:rPr>
            </w:pPr>
            <w:r w:rsidRPr="00014590">
              <w:rPr>
                <w:rFonts w:ascii="Times New Roman" w:hAnsi="Times New Roman"/>
                <w:b/>
                <w:sz w:val="16"/>
                <w:szCs w:val="16"/>
                <w:lang w:val="en-US"/>
              </w:rPr>
              <w:t>R</w:t>
            </w:r>
          </w:p>
        </w:tc>
        <w:tc>
          <w:tcPr>
            <w:tcW w:w="764" w:type="dxa"/>
            <w:vAlign w:val="center"/>
          </w:tcPr>
          <w:p w:rsidR="00014590" w:rsidRPr="00014590" w:rsidRDefault="00014590" w:rsidP="00014590">
            <w:pPr>
              <w:tabs>
                <w:tab w:val="left" w:pos="567"/>
              </w:tabs>
              <w:spacing w:line="240" w:lineRule="auto"/>
              <w:ind w:firstLine="0"/>
              <w:jc w:val="center"/>
              <w:rPr>
                <w:rFonts w:ascii="Times New Roman" w:hAnsi="Times New Roman"/>
                <w:b/>
                <w:sz w:val="16"/>
                <w:szCs w:val="16"/>
                <w:lang w:val="en-US"/>
              </w:rPr>
            </w:pPr>
            <w:r w:rsidRPr="00014590">
              <w:rPr>
                <w:rFonts w:ascii="Times New Roman" w:hAnsi="Times New Roman"/>
                <w:b/>
                <w:sz w:val="16"/>
                <w:szCs w:val="16"/>
                <w:lang w:val="en-US"/>
              </w:rPr>
              <w:t>S Square</w:t>
            </w:r>
          </w:p>
        </w:tc>
        <w:tc>
          <w:tcPr>
            <w:tcW w:w="902" w:type="dxa"/>
            <w:vAlign w:val="center"/>
          </w:tcPr>
          <w:p w:rsidR="00014590" w:rsidRPr="00014590" w:rsidRDefault="00014590" w:rsidP="00014590">
            <w:pPr>
              <w:tabs>
                <w:tab w:val="left" w:pos="567"/>
              </w:tabs>
              <w:spacing w:line="240" w:lineRule="auto"/>
              <w:ind w:firstLine="0"/>
              <w:jc w:val="center"/>
              <w:rPr>
                <w:rFonts w:ascii="Times New Roman" w:hAnsi="Times New Roman"/>
                <w:b/>
                <w:sz w:val="16"/>
                <w:szCs w:val="16"/>
                <w:lang w:val="en-US"/>
              </w:rPr>
            </w:pPr>
            <w:r w:rsidRPr="00014590">
              <w:rPr>
                <w:rFonts w:ascii="Times New Roman" w:hAnsi="Times New Roman"/>
                <w:b/>
                <w:sz w:val="16"/>
                <w:szCs w:val="16"/>
                <w:lang w:val="en-US"/>
              </w:rPr>
              <w:t>Adjusted R Square</w:t>
            </w:r>
          </w:p>
        </w:tc>
        <w:tc>
          <w:tcPr>
            <w:tcW w:w="882" w:type="dxa"/>
            <w:vAlign w:val="center"/>
          </w:tcPr>
          <w:p w:rsidR="00014590" w:rsidRPr="00014590" w:rsidRDefault="00014590" w:rsidP="00014590">
            <w:pPr>
              <w:tabs>
                <w:tab w:val="left" w:pos="567"/>
              </w:tabs>
              <w:spacing w:line="240" w:lineRule="auto"/>
              <w:ind w:firstLine="0"/>
              <w:jc w:val="center"/>
              <w:rPr>
                <w:rFonts w:ascii="Times New Roman" w:hAnsi="Times New Roman"/>
                <w:b/>
                <w:sz w:val="16"/>
                <w:szCs w:val="16"/>
                <w:lang w:val="en-US"/>
              </w:rPr>
            </w:pPr>
            <w:r w:rsidRPr="00014590">
              <w:rPr>
                <w:rFonts w:ascii="Times New Roman" w:hAnsi="Times New Roman"/>
                <w:b/>
                <w:sz w:val="16"/>
                <w:szCs w:val="16"/>
                <w:lang w:val="en-US"/>
              </w:rPr>
              <w:t>Std. Error of the Estimate</w:t>
            </w:r>
          </w:p>
        </w:tc>
        <w:tc>
          <w:tcPr>
            <w:tcW w:w="788" w:type="dxa"/>
            <w:vAlign w:val="center"/>
          </w:tcPr>
          <w:p w:rsidR="00014590" w:rsidRPr="00014590" w:rsidRDefault="00014590" w:rsidP="00014590">
            <w:pPr>
              <w:tabs>
                <w:tab w:val="left" w:pos="567"/>
              </w:tabs>
              <w:spacing w:line="240" w:lineRule="auto"/>
              <w:ind w:firstLine="0"/>
              <w:jc w:val="center"/>
              <w:rPr>
                <w:rFonts w:ascii="Times New Roman" w:hAnsi="Times New Roman"/>
                <w:b/>
                <w:sz w:val="16"/>
                <w:szCs w:val="16"/>
                <w:lang w:val="en-US"/>
              </w:rPr>
            </w:pPr>
            <w:r w:rsidRPr="00014590">
              <w:rPr>
                <w:rFonts w:ascii="Times New Roman" w:hAnsi="Times New Roman"/>
                <w:b/>
                <w:sz w:val="16"/>
                <w:szCs w:val="16"/>
                <w:lang w:val="en-US"/>
              </w:rPr>
              <w:t>Durbin-Watson</w:t>
            </w:r>
          </w:p>
        </w:tc>
      </w:tr>
      <w:tr w:rsidR="00014590" w:rsidRPr="00014590" w:rsidTr="00014590">
        <w:trPr>
          <w:jc w:val="center"/>
        </w:trPr>
        <w:tc>
          <w:tcPr>
            <w:tcW w:w="486" w:type="dxa"/>
            <w:vAlign w:val="center"/>
          </w:tcPr>
          <w:p w:rsidR="00014590" w:rsidRPr="00014590" w:rsidRDefault="00014590" w:rsidP="00014590">
            <w:pPr>
              <w:tabs>
                <w:tab w:val="left" w:pos="567"/>
              </w:tabs>
              <w:spacing w:line="240" w:lineRule="auto"/>
              <w:ind w:firstLine="0"/>
              <w:jc w:val="center"/>
              <w:rPr>
                <w:rFonts w:ascii="Times New Roman" w:hAnsi="Times New Roman"/>
                <w:sz w:val="16"/>
                <w:szCs w:val="16"/>
                <w:lang w:val="en-US"/>
              </w:rPr>
            </w:pPr>
            <w:r>
              <w:rPr>
                <w:rFonts w:ascii="Times New Roman" w:hAnsi="Times New Roman"/>
                <w:sz w:val="16"/>
                <w:szCs w:val="16"/>
                <w:lang w:val="en-US"/>
              </w:rPr>
              <w:t>1</w:t>
            </w:r>
          </w:p>
        </w:tc>
        <w:tc>
          <w:tcPr>
            <w:tcW w:w="541" w:type="dxa"/>
            <w:vAlign w:val="center"/>
          </w:tcPr>
          <w:p w:rsidR="00014590" w:rsidRPr="00014590" w:rsidRDefault="00014590" w:rsidP="00014590">
            <w:pPr>
              <w:tabs>
                <w:tab w:val="left" w:pos="567"/>
              </w:tabs>
              <w:spacing w:line="240" w:lineRule="auto"/>
              <w:ind w:firstLine="0"/>
              <w:jc w:val="right"/>
              <w:rPr>
                <w:rFonts w:ascii="Times New Roman" w:hAnsi="Times New Roman"/>
                <w:sz w:val="16"/>
                <w:szCs w:val="16"/>
                <w:lang w:val="en-US"/>
              </w:rPr>
            </w:pPr>
            <w:r>
              <w:rPr>
                <w:rFonts w:ascii="Times New Roman" w:hAnsi="Times New Roman"/>
                <w:sz w:val="16"/>
                <w:szCs w:val="16"/>
                <w:lang w:val="en-US"/>
              </w:rPr>
              <w:t>.900</w:t>
            </w:r>
            <w:r w:rsidRPr="00014590">
              <w:rPr>
                <w:rFonts w:ascii="Times New Roman" w:hAnsi="Times New Roman"/>
                <w:sz w:val="16"/>
                <w:szCs w:val="16"/>
                <w:vertAlign w:val="superscript"/>
                <w:lang w:val="en-US"/>
              </w:rPr>
              <w:t>a</w:t>
            </w:r>
          </w:p>
        </w:tc>
        <w:tc>
          <w:tcPr>
            <w:tcW w:w="764" w:type="dxa"/>
            <w:vAlign w:val="center"/>
          </w:tcPr>
          <w:p w:rsidR="00014590" w:rsidRPr="00014590" w:rsidRDefault="00014590" w:rsidP="00014590">
            <w:pPr>
              <w:tabs>
                <w:tab w:val="left" w:pos="567"/>
              </w:tabs>
              <w:spacing w:line="240" w:lineRule="auto"/>
              <w:ind w:firstLine="0"/>
              <w:jc w:val="right"/>
              <w:rPr>
                <w:rFonts w:ascii="Times New Roman" w:hAnsi="Times New Roman"/>
                <w:sz w:val="16"/>
                <w:szCs w:val="16"/>
                <w:lang w:val="en-US"/>
              </w:rPr>
            </w:pPr>
            <w:r>
              <w:rPr>
                <w:rFonts w:ascii="Times New Roman" w:hAnsi="Times New Roman"/>
                <w:sz w:val="16"/>
                <w:szCs w:val="16"/>
                <w:lang w:val="en-US"/>
              </w:rPr>
              <w:t>.811</w:t>
            </w:r>
          </w:p>
        </w:tc>
        <w:tc>
          <w:tcPr>
            <w:tcW w:w="902" w:type="dxa"/>
            <w:vAlign w:val="center"/>
          </w:tcPr>
          <w:p w:rsidR="00014590" w:rsidRPr="00014590" w:rsidRDefault="00014590" w:rsidP="00014590">
            <w:pPr>
              <w:tabs>
                <w:tab w:val="left" w:pos="567"/>
              </w:tabs>
              <w:spacing w:line="240" w:lineRule="auto"/>
              <w:ind w:firstLine="0"/>
              <w:jc w:val="right"/>
              <w:rPr>
                <w:rFonts w:ascii="Times New Roman" w:hAnsi="Times New Roman"/>
                <w:sz w:val="16"/>
                <w:szCs w:val="16"/>
                <w:lang w:val="en-US"/>
              </w:rPr>
            </w:pPr>
            <w:r>
              <w:rPr>
                <w:rFonts w:ascii="Times New Roman" w:hAnsi="Times New Roman"/>
                <w:sz w:val="16"/>
                <w:szCs w:val="16"/>
                <w:lang w:val="en-US"/>
              </w:rPr>
              <w:t>.789</w:t>
            </w:r>
          </w:p>
        </w:tc>
        <w:tc>
          <w:tcPr>
            <w:tcW w:w="882" w:type="dxa"/>
            <w:vAlign w:val="center"/>
          </w:tcPr>
          <w:p w:rsidR="00014590" w:rsidRPr="00014590" w:rsidRDefault="00014590" w:rsidP="00014590">
            <w:pPr>
              <w:tabs>
                <w:tab w:val="left" w:pos="567"/>
              </w:tabs>
              <w:spacing w:line="240" w:lineRule="auto"/>
              <w:ind w:firstLine="0"/>
              <w:jc w:val="right"/>
              <w:rPr>
                <w:rFonts w:ascii="Times New Roman" w:hAnsi="Times New Roman"/>
                <w:sz w:val="16"/>
                <w:szCs w:val="16"/>
                <w:lang w:val="en-US"/>
              </w:rPr>
            </w:pPr>
            <w:r>
              <w:rPr>
                <w:rFonts w:ascii="Times New Roman" w:hAnsi="Times New Roman"/>
                <w:sz w:val="16"/>
                <w:szCs w:val="16"/>
                <w:lang w:val="en-US"/>
              </w:rPr>
              <w:t>4.10080</w:t>
            </w:r>
          </w:p>
        </w:tc>
        <w:tc>
          <w:tcPr>
            <w:tcW w:w="788" w:type="dxa"/>
            <w:vAlign w:val="center"/>
          </w:tcPr>
          <w:p w:rsidR="00014590" w:rsidRPr="00014590" w:rsidRDefault="00014590" w:rsidP="00014590">
            <w:pPr>
              <w:tabs>
                <w:tab w:val="left" w:pos="567"/>
              </w:tabs>
              <w:spacing w:line="240" w:lineRule="auto"/>
              <w:ind w:firstLine="0"/>
              <w:jc w:val="right"/>
              <w:rPr>
                <w:rFonts w:ascii="Times New Roman" w:hAnsi="Times New Roman"/>
                <w:sz w:val="16"/>
                <w:szCs w:val="16"/>
                <w:lang w:val="en-US"/>
              </w:rPr>
            </w:pPr>
            <w:r>
              <w:rPr>
                <w:rFonts w:ascii="Times New Roman" w:hAnsi="Times New Roman"/>
                <w:sz w:val="16"/>
                <w:szCs w:val="16"/>
                <w:lang w:val="en-US"/>
              </w:rPr>
              <w:t>1.514</w:t>
            </w:r>
          </w:p>
        </w:tc>
      </w:tr>
    </w:tbl>
    <w:p w:rsidR="00D35817" w:rsidRPr="00014590" w:rsidRDefault="00D35817" w:rsidP="00D35817">
      <w:pPr>
        <w:tabs>
          <w:tab w:val="left" w:pos="567"/>
        </w:tabs>
        <w:ind w:firstLine="0"/>
        <w:rPr>
          <w:rFonts w:ascii="Times New Roman" w:hAnsi="Times New Roman"/>
          <w:sz w:val="20"/>
          <w:szCs w:val="20"/>
          <w:lang w:val="en-US"/>
        </w:rPr>
      </w:pPr>
      <w:r w:rsidRPr="00014590">
        <w:rPr>
          <w:rFonts w:ascii="Times New Roman" w:hAnsi="Times New Roman"/>
          <w:sz w:val="20"/>
          <w:szCs w:val="20"/>
          <w:lang w:val="en-US"/>
        </w:rPr>
        <w:t>Sumber: Data Olah SPSS</w:t>
      </w:r>
    </w:p>
    <w:p w:rsidR="00A016DD" w:rsidRPr="00A016DD" w:rsidRDefault="00A016DD" w:rsidP="00D35817">
      <w:pPr>
        <w:tabs>
          <w:tab w:val="left" w:pos="567"/>
        </w:tabs>
        <w:ind w:firstLine="0"/>
        <w:rPr>
          <w:rFonts w:ascii="Times New Roman" w:hAnsi="Times New Roman"/>
          <w:i/>
          <w:lang w:val="en-US"/>
        </w:rPr>
      </w:pPr>
    </w:p>
    <w:p w:rsidR="00D35817" w:rsidRDefault="00D35817" w:rsidP="00D35817">
      <w:pPr>
        <w:tabs>
          <w:tab w:val="left" w:pos="567"/>
        </w:tabs>
        <w:ind w:firstLine="0"/>
        <w:rPr>
          <w:rFonts w:ascii="Times New Roman" w:hAnsi="Times New Roman"/>
          <w:lang w:val="en-US"/>
        </w:rPr>
      </w:pPr>
      <w:r w:rsidRPr="00277782">
        <w:rPr>
          <w:rFonts w:ascii="Times New Roman" w:hAnsi="Times New Roman"/>
          <w:lang w:val="en-US"/>
        </w:rPr>
        <w:tab/>
        <w:t>Berdasarkan output SPSS tampak bahwa dari hasil perhitungan diperoleh nilai koefisien determinasi (R</w:t>
      </w:r>
      <w:r w:rsidRPr="00277782">
        <w:rPr>
          <w:rFonts w:ascii="Times New Roman" w:hAnsi="Times New Roman"/>
          <w:vertAlign w:val="superscript"/>
          <w:lang w:val="en-US"/>
        </w:rPr>
        <w:t>2</w:t>
      </w:r>
      <w:r w:rsidRPr="00277782">
        <w:rPr>
          <w:rFonts w:ascii="Times New Roman" w:hAnsi="Times New Roman"/>
          <w:lang w:val="en-US"/>
        </w:rPr>
        <w:t xml:space="preserve">) sebesar 0,811. Dengan kata lain hal ini menunjukkan bahwa besar </w:t>
      </w:r>
      <w:r w:rsidR="00277782" w:rsidRPr="00277782">
        <w:rPr>
          <w:rFonts w:ascii="Times New Roman" w:hAnsi="Times New Roman"/>
          <w:lang w:val="en-US"/>
        </w:rPr>
        <w:t>persentase</w:t>
      </w:r>
      <w:r w:rsidRPr="00277782">
        <w:rPr>
          <w:rFonts w:ascii="Times New Roman" w:hAnsi="Times New Roman"/>
          <w:lang w:val="en-US"/>
        </w:rPr>
        <w:t xml:space="preserve"> variasi ROA yang bisa dijelaskan oleh variasi dari keempat variabel bebas yaitu CAR, NIM, dan LDR, hanya sebesar 81,1%, sedangkan </w:t>
      </w:r>
      <w:r w:rsidRPr="00277782">
        <w:rPr>
          <w:rFonts w:ascii="Times New Roman" w:hAnsi="Times New Roman"/>
          <w:lang w:val="en-US"/>
        </w:rPr>
        <w:lastRenderedPageBreak/>
        <w:t>sisanya sebesar 18,9% dijelaskan oleh sebab-sebab lain di</w:t>
      </w:r>
      <w:r w:rsidR="00277782" w:rsidRPr="00277782">
        <w:rPr>
          <w:rFonts w:ascii="Times New Roman" w:hAnsi="Times New Roman"/>
          <w:lang w:val="en-US"/>
        </w:rPr>
        <w:t xml:space="preserve"> </w:t>
      </w:r>
      <w:r w:rsidRPr="00277782">
        <w:rPr>
          <w:rFonts w:ascii="Times New Roman" w:hAnsi="Times New Roman"/>
          <w:lang w:val="en-US"/>
        </w:rPr>
        <w:t>luar model.</w:t>
      </w:r>
    </w:p>
    <w:p w:rsidR="00235457" w:rsidRPr="00277782" w:rsidRDefault="00235457" w:rsidP="00D35817">
      <w:pPr>
        <w:tabs>
          <w:tab w:val="left" w:pos="567"/>
        </w:tabs>
        <w:ind w:firstLine="0"/>
        <w:rPr>
          <w:rFonts w:ascii="Times New Roman" w:hAnsi="Times New Roman"/>
          <w:lang w:val="en-US"/>
        </w:rPr>
      </w:pPr>
    </w:p>
    <w:p w:rsidR="00D35817" w:rsidRPr="00014590" w:rsidRDefault="00D35817" w:rsidP="00014590">
      <w:pPr>
        <w:numPr>
          <w:ilvl w:val="1"/>
          <w:numId w:val="6"/>
        </w:numPr>
        <w:tabs>
          <w:tab w:val="left" w:pos="567"/>
        </w:tabs>
        <w:ind w:left="570"/>
        <w:rPr>
          <w:rFonts w:ascii="Times New Roman" w:hAnsi="Times New Roman"/>
          <w:b/>
          <w:sz w:val="24"/>
          <w:szCs w:val="24"/>
          <w:lang w:val="en-US"/>
        </w:rPr>
      </w:pPr>
      <w:r w:rsidRPr="00014590">
        <w:rPr>
          <w:rFonts w:ascii="Times New Roman" w:hAnsi="Times New Roman"/>
          <w:b/>
          <w:sz w:val="24"/>
          <w:szCs w:val="24"/>
          <w:lang w:val="en-US"/>
        </w:rPr>
        <w:t>Uji F</w:t>
      </w:r>
    </w:p>
    <w:p w:rsidR="00235457" w:rsidRPr="00277782" w:rsidRDefault="00235457" w:rsidP="00D35817">
      <w:pPr>
        <w:tabs>
          <w:tab w:val="left" w:pos="567"/>
        </w:tabs>
        <w:ind w:firstLine="0"/>
        <w:rPr>
          <w:rFonts w:ascii="Times New Roman" w:hAnsi="Times New Roman"/>
          <w:b/>
          <w:lang w:val="en-US"/>
        </w:rPr>
      </w:pPr>
    </w:p>
    <w:p w:rsidR="00D35817" w:rsidRDefault="00D35817" w:rsidP="00014590">
      <w:pPr>
        <w:ind w:firstLine="567"/>
        <w:rPr>
          <w:rFonts w:ascii="Times New Roman" w:hAnsi="Times New Roman"/>
          <w:lang w:val="en-US"/>
        </w:rPr>
      </w:pPr>
      <w:r w:rsidRPr="00277782">
        <w:rPr>
          <w:rFonts w:ascii="Times New Roman" w:hAnsi="Times New Roman"/>
          <w:lang w:val="en-US"/>
        </w:rPr>
        <w:t>Dari hasil analisis regresi dapat diketahui pula bahwa secara bersama-sama variabel independen memiliki pengaruh yang signifikan terhadap variabel dependen. Hal ini dapat dibuktikan dari nilai F hitung sebesar 37</w:t>
      </w:r>
      <w:r w:rsidR="00782C79">
        <w:rPr>
          <w:rFonts w:ascii="Times New Roman" w:hAnsi="Times New Roman"/>
          <w:lang w:val="en-US"/>
        </w:rPr>
        <w:t>,444 dengan probabilitas 0,00. Dikar</w:t>
      </w:r>
      <w:r w:rsidR="00782C79">
        <w:rPr>
          <w:rFonts w:ascii="Times New Roman" w:hAnsi="Times New Roman"/>
        </w:rPr>
        <w:t>e</w:t>
      </w:r>
      <w:r w:rsidRPr="00277782">
        <w:rPr>
          <w:rFonts w:ascii="Times New Roman" w:hAnsi="Times New Roman"/>
          <w:lang w:val="en-US"/>
        </w:rPr>
        <w:t>na</w:t>
      </w:r>
      <w:r w:rsidR="00782C79">
        <w:rPr>
          <w:rFonts w:ascii="Times New Roman" w:hAnsi="Times New Roman"/>
        </w:rPr>
        <w:t>kan</w:t>
      </w:r>
      <w:r w:rsidRPr="00277782">
        <w:rPr>
          <w:rFonts w:ascii="Times New Roman" w:hAnsi="Times New Roman"/>
          <w:lang w:val="en-US"/>
        </w:rPr>
        <w:t xml:space="preserve"> probabilitas jauh lebih kecil dari 0,05 atau 5%, maka model regresi dapat digunakan untuk memprediksi ROA atau dapat dikatakan bahwa CAR, NIM, dan LDR secara bersama-sama berpengaruh terhadap ROA.</w:t>
      </w:r>
    </w:p>
    <w:p w:rsidR="00235457" w:rsidRPr="00277782" w:rsidRDefault="00235457" w:rsidP="00D35817">
      <w:pPr>
        <w:tabs>
          <w:tab w:val="left" w:pos="567"/>
        </w:tabs>
        <w:ind w:firstLine="0"/>
        <w:rPr>
          <w:rFonts w:ascii="Times New Roman" w:hAnsi="Times New Roman"/>
          <w:lang w:val="en-US"/>
        </w:rPr>
      </w:pPr>
    </w:p>
    <w:p w:rsidR="00D35817" w:rsidRPr="00277782" w:rsidRDefault="00D35817" w:rsidP="00D35817">
      <w:pPr>
        <w:tabs>
          <w:tab w:val="left" w:pos="567"/>
        </w:tabs>
        <w:ind w:firstLine="0"/>
        <w:rPr>
          <w:rFonts w:ascii="Times New Roman" w:hAnsi="Times New Roman"/>
          <w:lang w:val="en-US"/>
        </w:rPr>
      </w:pPr>
    </w:p>
    <w:p w:rsidR="00D35817" w:rsidRPr="00277782" w:rsidRDefault="00D35817" w:rsidP="00014590">
      <w:pPr>
        <w:numPr>
          <w:ilvl w:val="0"/>
          <w:numId w:val="6"/>
        </w:numPr>
        <w:ind w:left="567" w:hanging="567"/>
        <w:rPr>
          <w:rFonts w:ascii="Times New Roman" w:hAnsi="Times New Roman"/>
          <w:b/>
          <w:sz w:val="24"/>
          <w:szCs w:val="24"/>
          <w:lang w:val="en-US"/>
        </w:rPr>
      </w:pPr>
      <w:r w:rsidRPr="00277782">
        <w:rPr>
          <w:rFonts w:ascii="Times New Roman" w:hAnsi="Times New Roman"/>
          <w:b/>
          <w:sz w:val="24"/>
          <w:szCs w:val="24"/>
          <w:lang w:val="en-US"/>
        </w:rPr>
        <w:t>SIMPULAN</w:t>
      </w:r>
    </w:p>
    <w:p w:rsidR="00D35817" w:rsidRPr="00277782" w:rsidRDefault="00D35817" w:rsidP="00D35817">
      <w:pPr>
        <w:tabs>
          <w:tab w:val="left" w:pos="567"/>
        </w:tabs>
        <w:ind w:firstLine="0"/>
        <w:rPr>
          <w:rFonts w:ascii="Times New Roman" w:hAnsi="Times New Roman"/>
          <w:b/>
          <w:lang w:val="en-US"/>
        </w:rPr>
      </w:pPr>
    </w:p>
    <w:p w:rsidR="00014590" w:rsidRDefault="00D35817" w:rsidP="00014590">
      <w:pPr>
        <w:ind w:firstLine="567"/>
        <w:rPr>
          <w:rFonts w:ascii="Times New Roman" w:hAnsi="Times New Roman"/>
          <w:lang w:val="en-US"/>
        </w:rPr>
      </w:pPr>
      <w:r w:rsidRPr="00277782">
        <w:rPr>
          <w:rFonts w:ascii="Times New Roman" w:hAnsi="Times New Roman"/>
          <w:i/>
          <w:lang w:val="en-US"/>
        </w:rPr>
        <w:t>Capital Adequacy Ratio</w:t>
      </w:r>
      <w:r w:rsidRPr="00277782">
        <w:rPr>
          <w:rFonts w:ascii="Times New Roman" w:hAnsi="Times New Roman"/>
          <w:lang w:val="en-US"/>
        </w:rPr>
        <w:t xml:space="preserve"> (CAR) berpengaruh positif signifikan terhadap </w:t>
      </w:r>
      <w:r w:rsidR="0071668B" w:rsidRPr="00277782">
        <w:rPr>
          <w:rFonts w:ascii="Times New Roman" w:hAnsi="Times New Roman"/>
          <w:i/>
          <w:lang w:val="en-US"/>
        </w:rPr>
        <w:t>Return on Asset</w:t>
      </w:r>
      <w:r w:rsidRPr="00277782">
        <w:rPr>
          <w:rFonts w:ascii="Times New Roman" w:hAnsi="Times New Roman"/>
          <w:lang w:val="en-US"/>
        </w:rPr>
        <w:t xml:space="preserve"> (ROA). Hal ini membuktikan bahwa peran kecukupan modal bank d</w:t>
      </w:r>
      <w:r w:rsidR="00235457">
        <w:rPr>
          <w:rFonts w:ascii="Times New Roman" w:hAnsi="Times New Roman"/>
          <w:lang w:val="en-US"/>
        </w:rPr>
        <w:t>alam menjalankan usaha pokoknya</w:t>
      </w:r>
      <w:r w:rsidRPr="00277782">
        <w:rPr>
          <w:rFonts w:ascii="Times New Roman" w:hAnsi="Times New Roman"/>
          <w:lang w:val="en-US"/>
        </w:rPr>
        <w:t xml:space="preserve"> adalah hal yang mutlak harus dipenuhi. Dengan terpenuhinya CAR oleh bank maka bank tersebut dapat menyerap kerugian-kerugian yang dialami, sehingga kegiatan yang dilakukan akan berjalan secara efisien, dan pada akhirnya laba yang diperoleh bank tersebut semakin meningkat. Dengan meningkatnya laba, maka akan berdampak juga pada meningkatnya kinerja keuangan bank tersebut.</w:t>
      </w:r>
    </w:p>
    <w:p w:rsidR="00014590" w:rsidRDefault="00D35817" w:rsidP="00014590">
      <w:pPr>
        <w:ind w:firstLine="567"/>
        <w:rPr>
          <w:rFonts w:ascii="Times New Roman" w:hAnsi="Times New Roman"/>
          <w:lang w:val="en-US"/>
        </w:rPr>
      </w:pPr>
      <w:r w:rsidRPr="00277782">
        <w:rPr>
          <w:rFonts w:ascii="Times New Roman" w:hAnsi="Times New Roman"/>
          <w:i/>
          <w:lang w:val="en-US"/>
        </w:rPr>
        <w:t>Net Interest Margin</w:t>
      </w:r>
      <w:r w:rsidRPr="00277782">
        <w:rPr>
          <w:rFonts w:ascii="Times New Roman" w:hAnsi="Times New Roman"/>
          <w:lang w:val="en-US"/>
        </w:rPr>
        <w:t xml:space="preserve"> (NIM) berpengaruh positif signifikan terhadap </w:t>
      </w:r>
      <w:r w:rsidR="0071668B" w:rsidRPr="00277782">
        <w:rPr>
          <w:rFonts w:ascii="Times New Roman" w:hAnsi="Times New Roman"/>
          <w:i/>
          <w:lang w:val="en-US"/>
        </w:rPr>
        <w:t>Return on Asset</w:t>
      </w:r>
      <w:r w:rsidRPr="00277782">
        <w:rPr>
          <w:rFonts w:ascii="Times New Roman" w:hAnsi="Times New Roman"/>
          <w:lang w:val="en-US"/>
        </w:rPr>
        <w:t xml:space="preserve"> </w:t>
      </w:r>
      <w:r w:rsidRPr="00277782">
        <w:rPr>
          <w:rFonts w:ascii="Times New Roman" w:hAnsi="Times New Roman"/>
          <w:lang w:val="en-US"/>
        </w:rPr>
        <w:lastRenderedPageBreak/>
        <w:t>(ROA). Hal ini berarti kemampuan bank dalam memperoleh laba dari bunga berpengaruh terhadap baik buruknya kinerja keuangan bank tersebut. Jika dalam perolehan rasio NIM bank meningkat, maka kinerja keuangan bank tersebut juga akan meningkat.</w:t>
      </w:r>
    </w:p>
    <w:p w:rsidR="00014590" w:rsidRDefault="0071668B" w:rsidP="00014590">
      <w:pPr>
        <w:ind w:firstLine="567"/>
        <w:rPr>
          <w:rFonts w:ascii="Times New Roman" w:hAnsi="Times New Roman"/>
          <w:lang w:val="en-US"/>
        </w:rPr>
      </w:pPr>
      <w:r w:rsidRPr="00277782">
        <w:rPr>
          <w:rFonts w:ascii="Times New Roman" w:hAnsi="Times New Roman"/>
          <w:i/>
          <w:lang w:val="en-US"/>
        </w:rPr>
        <w:t>Loan to Deposit</w:t>
      </w:r>
      <w:r w:rsidR="00D35817" w:rsidRPr="00277782">
        <w:rPr>
          <w:rFonts w:ascii="Times New Roman" w:hAnsi="Times New Roman"/>
          <w:i/>
          <w:lang w:val="en-US"/>
        </w:rPr>
        <w:t xml:space="preserve"> Ratio</w:t>
      </w:r>
      <w:r w:rsidR="00D35817" w:rsidRPr="00277782">
        <w:rPr>
          <w:rFonts w:ascii="Times New Roman" w:hAnsi="Times New Roman"/>
          <w:lang w:val="en-US"/>
        </w:rPr>
        <w:t xml:space="preserve"> (LDR) berpengaruh positif signifikan terhadap </w:t>
      </w:r>
      <w:r w:rsidRPr="00277782">
        <w:rPr>
          <w:rFonts w:ascii="Times New Roman" w:hAnsi="Times New Roman"/>
          <w:i/>
          <w:lang w:val="en-US"/>
        </w:rPr>
        <w:t>Return on Asset</w:t>
      </w:r>
      <w:r w:rsidR="00D35817" w:rsidRPr="00277782">
        <w:rPr>
          <w:rFonts w:ascii="Times New Roman" w:hAnsi="Times New Roman"/>
          <w:lang w:val="en-US"/>
        </w:rPr>
        <w:t xml:space="preserve"> (ROA). Dengan demikian tingkat likuiditas suatu bank berpengaruh terhadap kinerja keuangan bank. Semakin optimal tingkat likuiditas bank tersebut, maka dana pihak ketiga yang disalurkan dalam bentuk kredit semakin besar. Dengan semakin besarnya kredit yang diberikan, maka laba yang akan</w:t>
      </w:r>
      <w:r w:rsidR="00746B23">
        <w:rPr>
          <w:rFonts w:ascii="Times New Roman" w:hAnsi="Times New Roman"/>
          <w:lang w:val="en-US"/>
        </w:rPr>
        <w:t xml:space="preserve"> diperoleh juga semakin besar s</w:t>
      </w:r>
      <w:r w:rsidR="00D35817" w:rsidRPr="00277782">
        <w:rPr>
          <w:rFonts w:ascii="Times New Roman" w:hAnsi="Times New Roman"/>
          <w:lang w:val="en-US"/>
        </w:rPr>
        <w:t>ehingga kinerja keuangan bank akan meningkat.</w:t>
      </w:r>
    </w:p>
    <w:p w:rsidR="00014590" w:rsidRDefault="00D35817" w:rsidP="00014590">
      <w:pPr>
        <w:ind w:firstLine="567"/>
        <w:rPr>
          <w:rFonts w:ascii="Times New Roman" w:hAnsi="Times New Roman"/>
          <w:lang w:val="en-US"/>
        </w:rPr>
      </w:pPr>
      <w:r w:rsidRPr="00277782">
        <w:rPr>
          <w:rFonts w:ascii="Times New Roman" w:hAnsi="Times New Roman"/>
          <w:lang w:val="en-US"/>
        </w:rPr>
        <w:t>Dari ke</w:t>
      </w:r>
      <w:r w:rsidR="00235457">
        <w:rPr>
          <w:rFonts w:ascii="Times New Roman" w:hAnsi="Times New Roman"/>
        </w:rPr>
        <w:t>tiga</w:t>
      </w:r>
      <w:r w:rsidRPr="00277782">
        <w:rPr>
          <w:rFonts w:ascii="Times New Roman" w:hAnsi="Times New Roman"/>
          <w:lang w:val="en-US"/>
        </w:rPr>
        <w:t xml:space="preserve"> variabel independen yang diuji pengaruhnya terhadap variabel dependen (dalam hal ini ROA), diketahui bahwa variabel independen CAR mempunyai pengaruh yang paling besar dari pada ketiga variabel lainnya, yaitu dengan koefisien sebesar 1,645%. Tanda plus (+) menunjukkan bahwa CAR mempunyai hubungan yang positif terhadap ROA. Setiap kenaikan rasio CAR 1%, maka akan berakibat naiknya rasio ROA sebesar 1,645%. Demikian juga sebaliknya jika rasio CAR turun sebesar 1% maka akan mengakibatkan turunnya rasio ROA sebesar 1,645%.</w:t>
      </w:r>
    </w:p>
    <w:p w:rsidR="00D35817" w:rsidRPr="00277782" w:rsidRDefault="00D35817" w:rsidP="00014590">
      <w:pPr>
        <w:ind w:firstLine="567"/>
        <w:rPr>
          <w:rFonts w:ascii="Times New Roman" w:hAnsi="Times New Roman"/>
          <w:lang w:val="en-US"/>
        </w:rPr>
      </w:pPr>
      <w:r w:rsidRPr="00277782">
        <w:rPr>
          <w:rFonts w:ascii="Times New Roman" w:hAnsi="Times New Roman"/>
          <w:lang w:val="en-US"/>
        </w:rPr>
        <w:t xml:space="preserve">Sampel perusahaan yang digunakan pada penelitian ini relatif sedikit dan periode pengamatan yang digunakan </w:t>
      </w:r>
      <w:r w:rsidR="0071668B" w:rsidRPr="00277782">
        <w:rPr>
          <w:rFonts w:ascii="Times New Roman" w:hAnsi="Times New Roman"/>
          <w:lang w:val="en-US"/>
        </w:rPr>
        <w:t>di dalam</w:t>
      </w:r>
      <w:r w:rsidRPr="00277782">
        <w:rPr>
          <w:rFonts w:ascii="Times New Roman" w:hAnsi="Times New Roman"/>
          <w:lang w:val="en-US"/>
        </w:rPr>
        <w:t xml:space="preserve"> penelitian ini yakni periode tahunan yaitu dari 2007 hingga 2014, diharapkan penelitian selanjutnya dapat memperluas jangka waktu penelitian serta menambah variabel lain, seperti faktor ekonomi </w:t>
      </w:r>
      <w:r w:rsidRPr="00277782">
        <w:rPr>
          <w:rFonts w:ascii="Times New Roman" w:hAnsi="Times New Roman"/>
          <w:lang w:val="en-US"/>
        </w:rPr>
        <w:lastRenderedPageBreak/>
        <w:t>negara secara makro serta faktor kondisi politik negara.</w:t>
      </w:r>
    </w:p>
    <w:p w:rsidR="00D35817" w:rsidRDefault="00D35817"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014590" w:rsidRDefault="00014590" w:rsidP="00D35817">
      <w:pPr>
        <w:ind w:firstLine="0"/>
        <w:jc w:val="center"/>
        <w:rPr>
          <w:rFonts w:ascii="Times New Roman" w:hAnsi="Times New Roman"/>
          <w:lang w:val="en-US"/>
        </w:rPr>
      </w:pPr>
    </w:p>
    <w:p w:rsidR="00D35817" w:rsidRPr="00014590" w:rsidRDefault="00D35817" w:rsidP="00014590">
      <w:pPr>
        <w:ind w:firstLine="0"/>
        <w:jc w:val="center"/>
        <w:rPr>
          <w:rFonts w:ascii="Times New Roman" w:hAnsi="Times New Roman"/>
          <w:b/>
          <w:sz w:val="28"/>
          <w:szCs w:val="28"/>
          <w:lang w:val="en-US"/>
        </w:rPr>
      </w:pPr>
      <w:r w:rsidRPr="00014590">
        <w:rPr>
          <w:rFonts w:ascii="Times New Roman" w:hAnsi="Times New Roman"/>
          <w:b/>
          <w:sz w:val="28"/>
          <w:szCs w:val="28"/>
          <w:lang w:val="en-US"/>
        </w:rPr>
        <w:lastRenderedPageBreak/>
        <w:t>DAFTAR RUJUKAN</w:t>
      </w:r>
    </w:p>
    <w:p w:rsidR="00D35817" w:rsidRPr="00277782" w:rsidRDefault="00D35817" w:rsidP="00D35817">
      <w:pPr>
        <w:ind w:firstLine="0"/>
        <w:jc w:val="left"/>
        <w:rPr>
          <w:rFonts w:ascii="Times New Roman" w:hAnsi="Times New Roman"/>
          <w:b/>
          <w:lang w:val="en-US"/>
        </w:rPr>
      </w:pPr>
    </w:p>
    <w:p w:rsidR="00CB2FA6" w:rsidRDefault="00D35817" w:rsidP="00014590">
      <w:pPr>
        <w:spacing w:line="240" w:lineRule="auto"/>
        <w:ind w:left="567" w:hanging="567"/>
        <w:rPr>
          <w:rFonts w:ascii="Times New Roman" w:hAnsi="Times New Roman"/>
          <w:lang w:val="en-US"/>
        </w:rPr>
      </w:pPr>
      <w:r w:rsidRPr="00277782">
        <w:rPr>
          <w:rFonts w:ascii="Times New Roman" w:hAnsi="Times New Roman"/>
          <w:lang w:val="en-US"/>
        </w:rPr>
        <w:t xml:space="preserve">Dendawijaya, Lukman. 2005. </w:t>
      </w:r>
      <w:r w:rsidRPr="00277782">
        <w:rPr>
          <w:rFonts w:ascii="Times New Roman" w:hAnsi="Times New Roman"/>
          <w:i/>
          <w:lang w:val="en-US"/>
        </w:rPr>
        <w:t>Manajemen Perbankan</w:t>
      </w:r>
      <w:r w:rsidRPr="00277782">
        <w:rPr>
          <w:rFonts w:ascii="Times New Roman" w:hAnsi="Times New Roman"/>
          <w:lang w:val="en-US"/>
        </w:rPr>
        <w:t>. Edisi Kedua. Cetakan Kedua, Ghalia Indonesia. Jakarta.</w:t>
      </w:r>
    </w:p>
    <w:p w:rsidR="00CB2FA6" w:rsidRDefault="00CB2FA6" w:rsidP="00014590">
      <w:pPr>
        <w:spacing w:line="240" w:lineRule="auto"/>
        <w:ind w:left="567" w:hanging="567"/>
        <w:rPr>
          <w:rFonts w:ascii="Times New Roman" w:hAnsi="Times New Roman"/>
          <w:lang w:val="en-US"/>
        </w:rPr>
      </w:pPr>
    </w:p>
    <w:p w:rsidR="00CB2FA6" w:rsidRPr="00CB2FA6" w:rsidRDefault="00CB2FA6" w:rsidP="00014590">
      <w:pPr>
        <w:spacing w:line="240" w:lineRule="auto"/>
        <w:ind w:left="567" w:hanging="567"/>
        <w:rPr>
          <w:rFonts w:ascii="Times New Roman" w:hAnsi="Times New Roman"/>
          <w:lang w:val="en-US"/>
        </w:rPr>
      </w:pPr>
      <w:r w:rsidRPr="00237176">
        <w:rPr>
          <w:rFonts w:ascii="Times New Roman" w:eastAsia="Times New Roman" w:hAnsi="Times New Roman"/>
          <w:szCs w:val="30"/>
          <w:lang w:eastAsia="id-ID"/>
        </w:rPr>
        <w:t xml:space="preserve">Kurniadi, Rintistya. 2012. </w:t>
      </w:r>
      <w:r>
        <w:rPr>
          <w:rFonts w:ascii="Times New Roman" w:eastAsia="Times New Roman" w:hAnsi="Times New Roman"/>
          <w:i/>
          <w:szCs w:val="30"/>
          <w:lang w:eastAsia="id-ID"/>
        </w:rPr>
        <w:t>Pengaruh CAR, NIM, LDR t</w:t>
      </w:r>
      <w:r w:rsidRPr="00237176">
        <w:rPr>
          <w:rFonts w:ascii="Times New Roman" w:eastAsia="Times New Roman" w:hAnsi="Times New Roman"/>
          <w:i/>
          <w:szCs w:val="30"/>
          <w:lang w:eastAsia="id-ID"/>
        </w:rPr>
        <w:t>erhadap Return Saham Perusahaan Perbankan Indonesia.</w:t>
      </w:r>
      <w:r>
        <w:rPr>
          <w:rFonts w:ascii="Times New Roman" w:eastAsia="Times New Roman" w:hAnsi="Times New Roman"/>
          <w:i/>
          <w:szCs w:val="30"/>
          <w:lang w:eastAsia="id-ID"/>
        </w:rPr>
        <w:t xml:space="preserve"> </w:t>
      </w:r>
      <w:r w:rsidRPr="005345BD">
        <w:rPr>
          <w:rFonts w:ascii="Times New Roman" w:eastAsia="Times New Roman" w:hAnsi="Times New Roman"/>
          <w:szCs w:val="30"/>
          <w:lang w:eastAsia="id-ID"/>
        </w:rPr>
        <w:t>Accounting Analysis</w:t>
      </w:r>
      <w:r>
        <w:rPr>
          <w:rFonts w:ascii="Times New Roman" w:eastAsia="Times New Roman" w:hAnsi="Times New Roman"/>
          <w:szCs w:val="30"/>
          <w:lang w:eastAsia="id-ID"/>
        </w:rPr>
        <w:t xml:space="preserve"> Journal Vol. 1 No. 1. Hal 7-11.</w:t>
      </w:r>
    </w:p>
    <w:p w:rsidR="00235457" w:rsidRPr="00277782" w:rsidRDefault="00235457" w:rsidP="00014590">
      <w:pPr>
        <w:spacing w:line="240" w:lineRule="auto"/>
        <w:ind w:left="567" w:hanging="567"/>
        <w:rPr>
          <w:rFonts w:ascii="Times New Roman" w:eastAsia="Times New Roman" w:hAnsi="Times New Roman"/>
          <w:lang w:val="en-US" w:eastAsia="id-ID"/>
        </w:rPr>
      </w:pPr>
    </w:p>
    <w:p w:rsidR="00D35817" w:rsidRDefault="00D35817" w:rsidP="00014590">
      <w:pPr>
        <w:spacing w:line="240" w:lineRule="auto"/>
        <w:ind w:left="567" w:hanging="567"/>
        <w:rPr>
          <w:rFonts w:ascii="Times New Roman" w:hAnsi="Times New Roman"/>
          <w:lang w:val="en-US"/>
        </w:rPr>
      </w:pPr>
      <w:r w:rsidRPr="00277782">
        <w:rPr>
          <w:rFonts w:ascii="Times New Roman" w:hAnsi="Times New Roman"/>
          <w:lang w:val="en-US"/>
        </w:rPr>
        <w:t>Mahardian, Pandu. 2008.</w:t>
      </w:r>
      <w:r w:rsidR="00487A00">
        <w:rPr>
          <w:rFonts w:ascii="Times New Roman" w:hAnsi="Times New Roman"/>
        </w:rPr>
        <w:t xml:space="preserve"> </w:t>
      </w:r>
      <w:r w:rsidRPr="00277782">
        <w:rPr>
          <w:rFonts w:ascii="Times New Roman" w:hAnsi="Times New Roman"/>
          <w:i/>
          <w:lang w:val="en-US"/>
        </w:rPr>
        <w:t xml:space="preserve">Analisis Pengaruh Rasio </w:t>
      </w:r>
      <w:r w:rsidR="00277782" w:rsidRPr="00277782">
        <w:rPr>
          <w:rFonts w:ascii="Times New Roman" w:hAnsi="Times New Roman"/>
          <w:i/>
          <w:lang w:val="en-US"/>
        </w:rPr>
        <w:t>CAR</w:t>
      </w:r>
      <w:r w:rsidRPr="00277782">
        <w:rPr>
          <w:rFonts w:ascii="Times New Roman" w:hAnsi="Times New Roman"/>
          <w:i/>
          <w:lang w:val="en-US"/>
        </w:rPr>
        <w:t xml:space="preserve">, </w:t>
      </w:r>
      <w:r w:rsidR="00277782" w:rsidRPr="00277782">
        <w:rPr>
          <w:rFonts w:ascii="Times New Roman" w:hAnsi="Times New Roman"/>
          <w:i/>
          <w:lang w:val="en-US"/>
        </w:rPr>
        <w:t>BOPO</w:t>
      </w:r>
      <w:r w:rsidRPr="00277782">
        <w:rPr>
          <w:rFonts w:ascii="Times New Roman" w:hAnsi="Times New Roman"/>
          <w:i/>
          <w:lang w:val="en-US"/>
        </w:rPr>
        <w:t xml:space="preserve">, </w:t>
      </w:r>
      <w:r w:rsidR="00277782" w:rsidRPr="00277782">
        <w:rPr>
          <w:rFonts w:ascii="Times New Roman" w:hAnsi="Times New Roman"/>
          <w:i/>
          <w:lang w:val="en-US"/>
        </w:rPr>
        <w:t>NPL</w:t>
      </w:r>
      <w:r w:rsidRPr="00277782">
        <w:rPr>
          <w:rFonts w:ascii="Times New Roman" w:hAnsi="Times New Roman"/>
          <w:i/>
          <w:lang w:val="en-US"/>
        </w:rPr>
        <w:t xml:space="preserve">, </w:t>
      </w:r>
      <w:r w:rsidR="00277782" w:rsidRPr="00277782">
        <w:rPr>
          <w:rFonts w:ascii="Times New Roman" w:hAnsi="Times New Roman"/>
          <w:i/>
          <w:lang w:val="en-US"/>
        </w:rPr>
        <w:t>NIM</w:t>
      </w:r>
      <w:r w:rsidRPr="00277782">
        <w:rPr>
          <w:rFonts w:ascii="Times New Roman" w:hAnsi="Times New Roman"/>
          <w:i/>
          <w:lang w:val="en-US"/>
        </w:rPr>
        <w:t xml:space="preserve"> </w:t>
      </w:r>
      <w:r w:rsidR="008F7513">
        <w:rPr>
          <w:rFonts w:ascii="Times New Roman" w:hAnsi="Times New Roman"/>
          <w:i/>
        </w:rPr>
        <w:t>d</w:t>
      </w:r>
      <w:r w:rsidRPr="00277782">
        <w:rPr>
          <w:rFonts w:ascii="Times New Roman" w:hAnsi="Times New Roman"/>
          <w:i/>
          <w:lang w:val="en-US"/>
        </w:rPr>
        <w:t xml:space="preserve">an </w:t>
      </w:r>
      <w:r w:rsidR="00277782" w:rsidRPr="00277782">
        <w:rPr>
          <w:rFonts w:ascii="Times New Roman" w:hAnsi="Times New Roman"/>
          <w:i/>
          <w:lang w:val="en-US"/>
        </w:rPr>
        <w:t>LDR</w:t>
      </w:r>
      <w:r w:rsidRPr="00277782">
        <w:rPr>
          <w:rFonts w:ascii="Times New Roman" w:hAnsi="Times New Roman"/>
          <w:i/>
          <w:lang w:val="en-US"/>
        </w:rPr>
        <w:t xml:space="preserve"> </w:t>
      </w:r>
      <w:r w:rsidR="008F7513">
        <w:rPr>
          <w:rFonts w:ascii="Times New Roman" w:hAnsi="Times New Roman"/>
          <w:i/>
        </w:rPr>
        <w:t>t</w:t>
      </w:r>
      <w:r w:rsidRPr="00277782">
        <w:rPr>
          <w:rFonts w:ascii="Times New Roman" w:hAnsi="Times New Roman"/>
          <w:i/>
          <w:lang w:val="en-US"/>
        </w:rPr>
        <w:t>erhadap Kinerja Keuangan Perbankan.</w:t>
      </w:r>
      <w:r w:rsidR="00277782" w:rsidRPr="00277782">
        <w:rPr>
          <w:rFonts w:ascii="Times New Roman" w:hAnsi="Times New Roman"/>
          <w:i/>
          <w:lang w:val="en-US"/>
        </w:rPr>
        <w:t xml:space="preserve"> </w:t>
      </w:r>
      <w:r w:rsidRPr="00277782">
        <w:rPr>
          <w:rFonts w:ascii="Times New Roman" w:hAnsi="Times New Roman"/>
          <w:lang w:val="en-US"/>
        </w:rPr>
        <w:t>Tesis Program Pasca Sarjana Magister Manajemen Universitas Diponegoro.</w:t>
      </w:r>
    </w:p>
    <w:p w:rsidR="00235457" w:rsidRPr="00277782" w:rsidRDefault="00235457" w:rsidP="00014590">
      <w:pPr>
        <w:spacing w:line="240" w:lineRule="auto"/>
        <w:ind w:left="567" w:hanging="567"/>
        <w:rPr>
          <w:rFonts w:ascii="Times New Roman" w:hAnsi="Times New Roman"/>
          <w:lang w:val="en-US"/>
        </w:rPr>
      </w:pPr>
    </w:p>
    <w:p w:rsidR="00D35817" w:rsidRDefault="00D35817" w:rsidP="00014590">
      <w:pPr>
        <w:spacing w:line="240" w:lineRule="auto"/>
        <w:ind w:left="567" w:hanging="567"/>
        <w:rPr>
          <w:rFonts w:ascii="Times New Roman" w:hAnsi="Times New Roman"/>
          <w:lang w:val="en-US"/>
        </w:rPr>
      </w:pPr>
      <w:r w:rsidRPr="00277782">
        <w:rPr>
          <w:rFonts w:ascii="Times New Roman" w:hAnsi="Times New Roman"/>
          <w:lang w:val="en-US"/>
        </w:rPr>
        <w:t>Mawardi, Wisnu. 2005.</w:t>
      </w:r>
      <w:r w:rsidR="00277782" w:rsidRPr="00277782">
        <w:rPr>
          <w:rFonts w:ascii="Times New Roman" w:hAnsi="Times New Roman"/>
          <w:lang w:val="en-US"/>
        </w:rPr>
        <w:t xml:space="preserve"> </w:t>
      </w:r>
      <w:r w:rsidRPr="00277782">
        <w:rPr>
          <w:rFonts w:ascii="Times New Roman" w:hAnsi="Times New Roman"/>
          <w:i/>
          <w:lang w:val="en-US"/>
        </w:rPr>
        <w:t>Analisis Faktor Faktor yang Mempengaruhi Kinerja Keuangan Bank Umum di Indonesia (Studi Kasus pada Bank Umum dengan Total Asset Kurang dari 1 Triliun)</w:t>
      </w:r>
      <w:r w:rsidRPr="00277782">
        <w:rPr>
          <w:rFonts w:ascii="Times New Roman" w:hAnsi="Times New Roman"/>
          <w:lang w:val="en-US"/>
        </w:rPr>
        <w:t>.</w:t>
      </w:r>
      <w:r w:rsidR="00487A00">
        <w:rPr>
          <w:rFonts w:ascii="Times New Roman" w:hAnsi="Times New Roman"/>
        </w:rPr>
        <w:t xml:space="preserve"> </w:t>
      </w:r>
      <w:r w:rsidRPr="00277782">
        <w:rPr>
          <w:rFonts w:ascii="Times New Roman" w:hAnsi="Times New Roman"/>
          <w:lang w:val="en-US"/>
        </w:rPr>
        <w:t>Jurnal Bisnis Strategi. Vol.</w:t>
      </w:r>
      <w:r w:rsidR="00CB2FA6">
        <w:rPr>
          <w:rFonts w:ascii="Times New Roman" w:hAnsi="Times New Roman"/>
        </w:rPr>
        <w:t xml:space="preserve"> </w:t>
      </w:r>
      <w:r w:rsidRPr="00277782">
        <w:rPr>
          <w:rFonts w:ascii="Times New Roman" w:hAnsi="Times New Roman"/>
          <w:lang w:val="en-US"/>
        </w:rPr>
        <w:t>14, No.</w:t>
      </w:r>
      <w:r w:rsidR="00CB2FA6">
        <w:rPr>
          <w:rFonts w:ascii="Times New Roman" w:hAnsi="Times New Roman"/>
        </w:rPr>
        <w:t xml:space="preserve"> </w:t>
      </w:r>
      <w:r w:rsidRPr="00277782">
        <w:rPr>
          <w:rFonts w:ascii="Times New Roman" w:hAnsi="Times New Roman"/>
          <w:lang w:val="en-US"/>
        </w:rPr>
        <w:t xml:space="preserve">1, Juli, </w:t>
      </w:r>
      <w:r w:rsidR="008F7513">
        <w:rPr>
          <w:rFonts w:ascii="Times New Roman" w:hAnsi="Times New Roman"/>
        </w:rPr>
        <w:t>Hal</w:t>
      </w:r>
      <w:r w:rsidRPr="00277782">
        <w:rPr>
          <w:rFonts w:ascii="Times New Roman" w:hAnsi="Times New Roman"/>
          <w:lang w:val="en-US"/>
        </w:rPr>
        <w:t>.</w:t>
      </w:r>
      <w:r w:rsidR="008F7513">
        <w:rPr>
          <w:rFonts w:ascii="Times New Roman" w:hAnsi="Times New Roman"/>
        </w:rPr>
        <w:t xml:space="preserve"> </w:t>
      </w:r>
      <w:r w:rsidRPr="00277782">
        <w:rPr>
          <w:rFonts w:ascii="Times New Roman" w:hAnsi="Times New Roman"/>
          <w:lang w:val="en-US"/>
        </w:rPr>
        <w:t>83-94.</w:t>
      </w:r>
    </w:p>
    <w:p w:rsidR="00235457" w:rsidRPr="00277782" w:rsidRDefault="00235457" w:rsidP="00014590">
      <w:pPr>
        <w:spacing w:line="240" w:lineRule="auto"/>
        <w:ind w:left="567" w:hanging="567"/>
        <w:rPr>
          <w:rFonts w:ascii="Times New Roman" w:hAnsi="Times New Roman"/>
          <w:lang w:val="en-US"/>
        </w:rPr>
      </w:pPr>
    </w:p>
    <w:p w:rsidR="00E54492" w:rsidRDefault="00E54492" w:rsidP="00014590">
      <w:pPr>
        <w:spacing w:line="240" w:lineRule="auto"/>
        <w:ind w:left="567" w:hanging="567"/>
        <w:rPr>
          <w:rFonts w:ascii="Times New Roman" w:hAnsi="Times New Roman"/>
          <w:lang w:val="en-US"/>
        </w:rPr>
      </w:pPr>
      <w:r w:rsidRPr="00277782">
        <w:rPr>
          <w:rFonts w:ascii="Times New Roman" w:hAnsi="Times New Roman"/>
          <w:lang w:val="en-US"/>
        </w:rPr>
        <w:t>Peraturan Bank Indonesia No</w:t>
      </w:r>
      <w:r>
        <w:rPr>
          <w:rFonts w:ascii="Times New Roman" w:hAnsi="Times New Roman"/>
        </w:rPr>
        <w:t>mor</w:t>
      </w:r>
      <w:r w:rsidRPr="00277782">
        <w:rPr>
          <w:rFonts w:ascii="Times New Roman" w:hAnsi="Times New Roman"/>
          <w:lang w:val="en-US"/>
        </w:rPr>
        <w:t xml:space="preserve"> 5/8/PBI/2003</w:t>
      </w:r>
      <w:r>
        <w:rPr>
          <w:rFonts w:ascii="Times New Roman" w:hAnsi="Times New Roman"/>
        </w:rPr>
        <w:t xml:space="preserve">. </w:t>
      </w:r>
      <w:r w:rsidRPr="00277782">
        <w:rPr>
          <w:rFonts w:ascii="Times New Roman" w:hAnsi="Times New Roman"/>
          <w:lang w:val="en-US"/>
        </w:rPr>
        <w:t>.</w:t>
      </w:r>
      <w:r w:rsidRPr="00277782">
        <w:rPr>
          <w:rFonts w:ascii="Times New Roman" w:hAnsi="Times New Roman"/>
          <w:i/>
          <w:lang w:val="en-US"/>
        </w:rPr>
        <w:t>Penerapan Manajemen Risiko bagi Bank Umum</w:t>
      </w:r>
      <w:r w:rsidRPr="00277782">
        <w:rPr>
          <w:rFonts w:ascii="Times New Roman" w:hAnsi="Times New Roman"/>
          <w:lang w:val="en-US"/>
        </w:rPr>
        <w:t>.</w:t>
      </w:r>
    </w:p>
    <w:p w:rsidR="00E54492" w:rsidRDefault="00E54492" w:rsidP="00014590">
      <w:pPr>
        <w:spacing w:line="240" w:lineRule="auto"/>
        <w:ind w:left="567" w:hanging="567"/>
        <w:rPr>
          <w:rFonts w:ascii="Times New Roman" w:hAnsi="Times New Roman"/>
          <w:lang w:val="en-US"/>
        </w:rPr>
      </w:pPr>
    </w:p>
    <w:p w:rsidR="00D35817" w:rsidRDefault="00D35817" w:rsidP="00014590">
      <w:pPr>
        <w:spacing w:line="240" w:lineRule="auto"/>
        <w:ind w:left="567" w:hanging="567"/>
        <w:rPr>
          <w:rFonts w:ascii="Times New Roman" w:hAnsi="Times New Roman"/>
          <w:lang w:val="en-US"/>
        </w:rPr>
      </w:pPr>
      <w:r w:rsidRPr="00277782">
        <w:rPr>
          <w:rFonts w:ascii="Times New Roman" w:hAnsi="Times New Roman"/>
          <w:lang w:val="en-US"/>
        </w:rPr>
        <w:t>Pe</w:t>
      </w:r>
      <w:r w:rsidR="00487A00">
        <w:rPr>
          <w:rFonts w:ascii="Times New Roman" w:hAnsi="Times New Roman"/>
          <w:lang w:val="en-US"/>
        </w:rPr>
        <w:t>raturan Bank Indonesia Nomor 6/23</w:t>
      </w:r>
      <w:r w:rsidR="00E54492">
        <w:rPr>
          <w:rFonts w:ascii="Times New Roman" w:hAnsi="Times New Roman"/>
          <w:lang w:val="en-US"/>
        </w:rPr>
        <w:t>/DPNP</w:t>
      </w:r>
      <w:r w:rsidR="00B36337">
        <w:rPr>
          <w:rFonts w:ascii="Times New Roman" w:hAnsi="Times New Roman"/>
        </w:rPr>
        <w:t>/</w:t>
      </w:r>
      <w:r w:rsidRPr="00277782">
        <w:rPr>
          <w:rFonts w:ascii="Times New Roman" w:hAnsi="Times New Roman"/>
          <w:lang w:val="en-US"/>
        </w:rPr>
        <w:t>2004</w:t>
      </w:r>
      <w:r w:rsidR="00487A00">
        <w:rPr>
          <w:rFonts w:ascii="Times New Roman" w:hAnsi="Times New Roman"/>
        </w:rPr>
        <w:t>.</w:t>
      </w:r>
      <w:r w:rsidRPr="00277782">
        <w:rPr>
          <w:rFonts w:ascii="Times New Roman" w:hAnsi="Times New Roman"/>
          <w:lang w:val="en-US"/>
        </w:rPr>
        <w:t xml:space="preserve"> </w:t>
      </w:r>
      <w:r w:rsidRPr="00E54492">
        <w:rPr>
          <w:rFonts w:ascii="Times New Roman" w:hAnsi="Times New Roman"/>
          <w:i/>
          <w:lang w:val="en-US"/>
        </w:rPr>
        <w:t>Penilai</w:t>
      </w:r>
      <w:r w:rsidR="00E54492" w:rsidRPr="00E54492">
        <w:rPr>
          <w:rFonts w:ascii="Times New Roman" w:hAnsi="Times New Roman"/>
          <w:i/>
          <w:lang w:val="en-US"/>
        </w:rPr>
        <w:t>an Tingkat Kesehatan Bank Umum.</w:t>
      </w:r>
      <w:r w:rsidR="00E54492">
        <w:rPr>
          <w:rFonts w:ascii="Times New Roman" w:hAnsi="Times New Roman"/>
          <w:lang w:val="en-US"/>
        </w:rPr>
        <w:t xml:space="preserve"> </w:t>
      </w:r>
      <w:r w:rsidRPr="00277782">
        <w:rPr>
          <w:rFonts w:ascii="Times New Roman" w:hAnsi="Times New Roman"/>
          <w:lang w:val="en-US"/>
        </w:rPr>
        <w:t>Jakarta.</w:t>
      </w:r>
    </w:p>
    <w:p w:rsidR="00235457" w:rsidRPr="00277782" w:rsidRDefault="00235457" w:rsidP="00014590">
      <w:pPr>
        <w:spacing w:line="240" w:lineRule="auto"/>
        <w:ind w:left="567" w:hanging="567"/>
        <w:rPr>
          <w:rFonts w:ascii="Times New Roman" w:hAnsi="Times New Roman"/>
          <w:lang w:val="en-US"/>
        </w:rPr>
      </w:pPr>
    </w:p>
    <w:p w:rsidR="00D35817" w:rsidRDefault="00D35817" w:rsidP="00014590">
      <w:pPr>
        <w:autoSpaceDE w:val="0"/>
        <w:autoSpaceDN w:val="0"/>
        <w:adjustRightInd w:val="0"/>
        <w:spacing w:line="240" w:lineRule="auto"/>
        <w:ind w:left="567" w:hanging="567"/>
        <w:rPr>
          <w:rFonts w:ascii="Times New Roman" w:hAnsi="Times New Roman"/>
          <w:i/>
          <w:lang w:val="en-US"/>
        </w:rPr>
      </w:pPr>
      <w:r w:rsidRPr="00277782">
        <w:rPr>
          <w:rFonts w:ascii="Times New Roman" w:hAnsi="Times New Roman"/>
          <w:lang w:val="en-US"/>
        </w:rPr>
        <w:t>P</w:t>
      </w:r>
      <w:r w:rsidR="00E54492">
        <w:rPr>
          <w:rFonts w:ascii="Times New Roman" w:hAnsi="Times New Roman"/>
          <w:lang w:val="en-US"/>
        </w:rPr>
        <w:t>eraturan Bank Indonesia Nomor</w:t>
      </w:r>
      <w:r w:rsidRPr="00277782">
        <w:rPr>
          <w:rFonts w:ascii="Times New Roman" w:hAnsi="Times New Roman"/>
          <w:lang w:val="en-US"/>
        </w:rPr>
        <w:t xml:space="preserve"> 10/15/PBI/2008. </w:t>
      </w:r>
      <w:r w:rsidRPr="00277782">
        <w:rPr>
          <w:rFonts w:ascii="Times New Roman" w:hAnsi="Times New Roman"/>
          <w:i/>
          <w:lang w:val="en-US"/>
        </w:rPr>
        <w:t>Kewajiban Penyediaan Modal Minimum Bank Umum.</w:t>
      </w:r>
    </w:p>
    <w:p w:rsidR="00235457" w:rsidRPr="00277782" w:rsidRDefault="00235457" w:rsidP="00014590">
      <w:pPr>
        <w:autoSpaceDE w:val="0"/>
        <w:autoSpaceDN w:val="0"/>
        <w:adjustRightInd w:val="0"/>
        <w:spacing w:line="240" w:lineRule="auto"/>
        <w:ind w:left="567" w:hanging="567"/>
        <w:rPr>
          <w:rFonts w:ascii="Times New Roman" w:hAnsi="Times New Roman"/>
          <w:lang w:val="en-US"/>
        </w:rPr>
      </w:pPr>
    </w:p>
    <w:p w:rsidR="00D35817" w:rsidRDefault="00D35817" w:rsidP="00014590">
      <w:pPr>
        <w:spacing w:line="240" w:lineRule="auto"/>
        <w:ind w:left="567" w:hanging="567"/>
        <w:rPr>
          <w:rFonts w:ascii="Times New Roman" w:hAnsi="Times New Roman"/>
          <w:lang w:val="en-US"/>
        </w:rPr>
      </w:pPr>
      <w:r w:rsidRPr="00277782">
        <w:rPr>
          <w:rFonts w:ascii="Times New Roman" w:hAnsi="Times New Roman"/>
          <w:lang w:val="en-US"/>
        </w:rPr>
        <w:t>Sanusi, Anwar. 2011.</w:t>
      </w:r>
      <w:r w:rsidR="00E54492">
        <w:rPr>
          <w:rFonts w:ascii="Times New Roman" w:hAnsi="Times New Roman"/>
        </w:rPr>
        <w:t xml:space="preserve"> </w:t>
      </w:r>
      <w:r w:rsidRPr="00277782">
        <w:rPr>
          <w:rFonts w:ascii="Times New Roman" w:hAnsi="Times New Roman"/>
          <w:i/>
          <w:lang w:val="en-US"/>
        </w:rPr>
        <w:t>Metodologi Penelitian Bisnis.</w:t>
      </w:r>
      <w:r w:rsidR="00277782" w:rsidRPr="00277782">
        <w:rPr>
          <w:rFonts w:ascii="Times New Roman" w:hAnsi="Times New Roman"/>
          <w:i/>
          <w:lang w:val="en-US"/>
        </w:rPr>
        <w:t xml:space="preserve"> </w:t>
      </w:r>
      <w:r w:rsidRPr="00277782">
        <w:rPr>
          <w:rFonts w:ascii="Times New Roman" w:hAnsi="Times New Roman"/>
          <w:lang w:val="en-US"/>
        </w:rPr>
        <w:t>Salemba Empat. Jakarta.</w:t>
      </w:r>
    </w:p>
    <w:p w:rsidR="00235457" w:rsidRPr="00277782" w:rsidRDefault="00235457" w:rsidP="00014590">
      <w:pPr>
        <w:spacing w:line="240" w:lineRule="auto"/>
        <w:ind w:left="567" w:hanging="567"/>
        <w:rPr>
          <w:rFonts w:ascii="Times New Roman" w:hAnsi="Times New Roman"/>
          <w:lang w:val="en-US"/>
        </w:rPr>
      </w:pPr>
    </w:p>
    <w:p w:rsidR="00D35817" w:rsidRDefault="00D35817" w:rsidP="00014590">
      <w:pPr>
        <w:spacing w:line="240" w:lineRule="auto"/>
        <w:ind w:left="567" w:hanging="567"/>
        <w:rPr>
          <w:rFonts w:ascii="Times New Roman" w:hAnsi="Times New Roman"/>
        </w:rPr>
      </w:pPr>
      <w:r w:rsidRPr="00277782">
        <w:rPr>
          <w:rFonts w:ascii="Times New Roman" w:hAnsi="Times New Roman"/>
          <w:lang w:val="en-US"/>
        </w:rPr>
        <w:t xml:space="preserve">Sau Eng, Tan. 2013. </w:t>
      </w:r>
      <w:r w:rsidRPr="00277782">
        <w:rPr>
          <w:rFonts w:ascii="Times New Roman" w:hAnsi="Times New Roman"/>
          <w:i/>
          <w:lang w:val="en-US"/>
        </w:rPr>
        <w:t xml:space="preserve">Pengaruh NIM, BOPO, LDR, NPL </w:t>
      </w:r>
      <w:r w:rsidR="000C5B3A">
        <w:rPr>
          <w:rFonts w:ascii="Times New Roman" w:hAnsi="Times New Roman"/>
          <w:i/>
          <w:lang w:val="en-US"/>
        </w:rPr>
        <w:t>dan</w:t>
      </w:r>
      <w:r w:rsidRPr="00277782">
        <w:rPr>
          <w:rFonts w:ascii="Times New Roman" w:hAnsi="Times New Roman"/>
          <w:i/>
          <w:lang w:val="en-US"/>
        </w:rPr>
        <w:t xml:space="preserve"> CAR </w:t>
      </w:r>
      <w:r w:rsidR="008F7513">
        <w:rPr>
          <w:rFonts w:ascii="Times New Roman" w:hAnsi="Times New Roman"/>
          <w:i/>
        </w:rPr>
        <w:t>t</w:t>
      </w:r>
      <w:r w:rsidRPr="00277782">
        <w:rPr>
          <w:rFonts w:ascii="Times New Roman" w:hAnsi="Times New Roman"/>
          <w:i/>
          <w:lang w:val="en-US"/>
        </w:rPr>
        <w:t xml:space="preserve">erhadap ROA Bank Internasional </w:t>
      </w:r>
      <w:r w:rsidR="008F7513">
        <w:rPr>
          <w:rFonts w:ascii="Times New Roman" w:hAnsi="Times New Roman"/>
          <w:i/>
        </w:rPr>
        <w:t>d</w:t>
      </w:r>
      <w:r w:rsidRPr="00277782">
        <w:rPr>
          <w:rFonts w:ascii="Times New Roman" w:hAnsi="Times New Roman"/>
          <w:i/>
          <w:lang w:val="en-US"/>
        </w:rPr>
        <w:t xml:space="preserve">an Bank </w:t>
      </w:r>
      <w:r w:rsidR="00E54492">
        <w:rPr>
          <w:rFonts w:ascii="Times New Roman" w:hAnsi="Times New Roman"/>
          <w:i/>
          <w:lang w:val="en-US"/>
        </w:rPr>
        <w:t>Nasional Go Public Periode 2007–</w:t>
      </w:r>
      <w:r w:rsidRPr="00277782">
        <w:rPr>
          <w:rFonts w:ascii="Times New Roman" w:hAnsi="Times New Roman"/>
          <w:i/>
          <w:lang w:val="en-US"/>
        </w:rPr>
        <w:t>2011</w:t>
      </w:r>
      <w:r w:rsidRPr="00277782">
        <w:rPr>
          <w:rFonts w:ascii="Times New Roman" w:hAnsi="Times New Roman"/>
          <w:lang w:val="en-US"/>
        </w:rPr>
        <w:t>.</w:t>
      </w:r>
      <w:r w:rsidR="00E54492">
        <w:rPr>
          <w:rFonts w:ascii="Times New Roman" w:hAnsi="Times New Roman"/>
        </w:rPr>
        <w:t xml:space="preserve"> </w:t>
      </w:r>
      <w:r w:rsidRPr="00277782">
        <w:rPr>
          <w:rFonts w:ascii="Times New Roman" w:hAnsi="Times New Roman"/>
          <w:lang w:val="en-US"/>
        </w:rPr>
        <w:t>Jurnal Dinamika Manajemen. Vol. 1 No.3</w:t>
      </w:r>
      <w:r w:rsidR="00235457">
        <w:rPr>
          <w:rFonts w:ascii="Times New Roman" w:hAnsi="Times New Roman"/>
        </w:rPr>
        <w:t>.</w:t>
      </w:r>
      <w:r w:rsidR="00E54492">
        <w:rPr>
          <w:rFonts w:ascii="Times New Roman" w:hAnsi="Times New Roman"/>
        </w:rPr>
        <w:t xml:space="preserve"> </w:t>
      </w:r>
      <w:r w:rsidR="00CB2FA6" w:rsidRPr="00CB2FA6">
        <w:rPr>
          <w:rFonts w:ascii="Times New Roman" w:hAnsi="Times New Roman"/>
        </w:rPr>
        <w:t>Hal. 153-167.</w:t>
      </w:r>
    </w:p>
    <w:p w:rsidR="00235457" w:rsidRPr="00235457" w:rsidRDefault="00235457" w:rsidP="00014590">
      <w:pPr>
        <w:spacing w:line="240" w:lineRule="auto"/>
        <w:ind w:left="567" w:hanging="567"/>
        <w:rPr>
          <w:rFonts w:ascii="Times New Roman" w:hAnsi="Times New Roman"/>
        </w:rPr>
      </w:pPr>
    </w:p>
    <w:p w:rsidR="00D35817" w:rsidRPr="00E54492" w:rsidRDefault="00D35817" w:rsidP="00014590">
      <w:pPr>
        <w:spacing w:line="240" w:lineRule="auto"/>
        <w:ind w:left="567" w:hanging="567"/>
        <w:rPr>
          <w:rFonts w:ascii="Times New Roman" w:hAnsi="Times New Roman"/>
        </w:rPr>
      </w:pPr>
      <w:r w:rsidRPr="00277782">
        <w:rPr>
          <w:rFonts w:ascii="Times New Roman" w:hAnsi="Times New Roman"/>
          <w:lang w:val="en-US"/>
        </w:rPr>
        <w:t>Sukarn</w:t>
      </w:r>
      <w:r w:rsidR="00E54492">
        <w:rPr>
          <w:rFonts w:ascii="Times New Roman" w:hAnsi="Times New Roman"/>
          <w:lang w:val="en-US"/>
        </w:rPr>
        <w:t xml:space="preserve">o, </w:t>
      </w:r>
      <w:r w:rsidRPr="00277782">
        <w:rPr>
          <w:rFonts w:ascii="Times New Roman" w:hAnsi="Times New Roman"/>
          <w:lang w:val="en-US"/>
        </w:rPr>
        <w:t>Wahyu</w:t>
      </w:r>
      <w:r w:rsidR="00E54492">
        <w:rPr>
          <w:rFonts w:ascii="Times New Roman" w:hAnsi="Times New Roman"/>
        </w:rPr>
        <w:t>, K. &amp;</w:t>
      </w:r>
      <w:r w:rsidRPr="00277782">
        <w:rPr>
          <w:rFonts w:ascii="Times New Roman" w:hAnsi="Times New Roman"/>
          <w:lang w:val="en-US"/>
        </w:rPr>
        <w:t xml:space="preserve"> Saichu</w:t>
      </w:r>
      <w:r w:rsidR="00E54492">
        <w:rPr>
          <w:rFonts w:ascii="Times New Roman" w:hAnsi="Times New Roman"/>
        </w:rPr>
        <w:t>, M</w:t>
      </w:r>
      <w:r w:rsidRPr="00277782">
        <w:rPr>
          <w:rFonts w:ascii="Times New Roman" w:hAnsi="Times New Roman"/>
          <w:lang w:val="en-US"/>
        </w:rPr>
        <w:t xml:space="preserve">. 2006. </w:t>
      </w:r>
      <w:r w:rsidRPr="00277782">
        <w:rPr>
          <w:rFonts w:ascii="Times New Roman" w:hAnsi="Times New Roman"/>
          <w:i/>
          <w:lang w:val="en-US"/>
        </w:rPr>
        <w:t xml:space="preserve">Analisis Faktor-Faktor </w:t>
      </w:r>
      <w:r w:rsidR="008F7513">
        <w:rPr>
          <w:rFonts w:ascii="Times New Roman" w:hAnsi="Times New Roman"/>
          <w:i/>
        </w:rPr>
        <w:t>y</w:t>
      </w:r>
      <w:r w:rsidRPr="00277782">
        <w:rPr>
          <w:rFonts w:ascii="Times New Roman" w:hAnsi="Times New Roman"/>
          <w:i/>
          <w:lang w:val="en-US"/>
        </w:rPr>
        <w:t xml:space="preserve">ang Mempengaruhi Kinerja Bank Umum </w:t>
      </w:r>
      <w:r w:rsidR="008F7513">
        <w:rPr>
          <w:rFonts w:ascii="Times New Roman" w:hAnsi="Times New Roman"/>
          <w:i/>
        </w:rPr>
        <w:t>d</w:t>
      </w:r>
      <w:r w:rsidRPr="00277782">
        <w:rPr>
          <w:rFonts w:ascii="Times New Roman" w:hAnsi="Times New Roman"/>
          <w:i/>
          <w:lang w:val="en-US"/>
        </w:rPr>
        <w:t>i Indonesia</w:t>
      </w:r>
      <w:r w:rsidRPr="00277782">
        <w:rPr>
          <w:rFonts w:ascii="Times New Roman" w:hAnsi="Times New Roman"/>
          <w:lang w:val="en-US"/>
        </w:rPr>
        <w:t xml:space="preserve">. Jurnal Studi Manajemen </w:t>
      </w:r>
      <w:r w:rsidR="000C5B3A">
        <w:rPr>
          <w:rFonts w:ascii="Times New Roman" w:hAnsi="Times New Roman"/>
          <w:lang w:val="en-US"/>
        </w:rPr>
        <w:t>dan</w:t>
      </w:r>
      <w:r w:rsidRPr="00277782">
        <w:rPr>
          <w:rFonts w:ascii="Times New Roman" w:hAnsi="Times New Roman"/>
          <w:lang w:val="en-US"/>
        </w:rPr>
        <w:t xml:space="preserve"> Organisasi. Vol. 3. No. 2</w:t>
      </w:r>
      <w:r w:rsidR="00E54492">
        <w:rPr>
          <w:rFonts w:ascii="Times New Roman" w:hAnsi="Times New Roman"/>
        </w:rPr>
        <w:t xml:space="preserve">. </w:t>
      </w:r>
      <w:r w:rsidR="00E54492" w:rsidRPr="00CB2FA6">
        <w:rPr>
          <w:rFonts w:ascii="Times New Roman" w:hAnsi="Times New Roman"/>
        </w:rPr>
        <w:t>Hal</w:t>
      </w:r>
      <w:r w:rsidR="00CB2FA6" w:rsidRPr="00CB2FA6">
        <w:rPr>
          <w:rFonts w:ascii="Times New Roman" w:hAnsi="Times New Roman"/>
        </w:rPr>
        <w:t>. 46-58.</w:t>
      </w:r>
    </w:p>
    <w:p w:rsidR="00235457" w:rsidRPr="00277782" w:rsidRDefault="00235457" w:rsidP="00014590">
      <w:pPr>
        <w:spacing w:line="240" w:lineRule="auto"/>
        <w:ind w:left="567" w:hanging="567"/>
        <w:rPr>
          <w:rFonts w:ascii="Times New Roman" w:hAnsi="Times New Roman"/>
          <w:lang w:val="en-US"/>
        </w:rPr>
      </w:pPr>
    </w:p>
    <w:p w:rsidR="00D35817" w:rsidRDefault="00D35817" w:rsidP="00014590">
      <w:pPr>
        <w:spacing w:line="240" w:lineRule="auto"/>
        <w:ind w:left="567" w:hanging="567"/>
        <w:rPr>
          <w:rFonts w:ascii="Times New Roman" w:hAnsi="Times New Roman"/>
          <w:lang w:val="en-US"/>
        </w:rPr>
      </w:pPr>
      <w:r w:rsidRPr="00277782">
        <w:rPr>
          <w:rFonts w:ascii="Times New Roman" w:hAnsi="Times New Roman"/>
          <w:lang w:val="en-US"/>
        </w:rPr>
        <w:lastRenderedPageBreak/>
        <w:t>Surat</w:t>
      </w:r>
      <w:r w:rsidR="00E54492">
        <w:rPr>
          <w:rFonts w:ascii="Times New Roman" w:hAnsi="Times New Roman"/>
          <w:lang w:val="en-US"/>
        </w:rPr>
        <w:t xml:space="preserve"> Edaran Bank Indonesia Nomor 3/</w:t>
      </w:r>
      <w:r w:rsidRPr="00277782">
        <w:rPr>
          <w:rFonts w:ascii="Times New Roman" w:hAnsi="Times New Roman"/>
          <w:lang w:val="en-US"/>
        </w:rPr>
        <w:t>30/ DPNP</w:t>
      </w:r>
      <w:r w:rsidR="00B36337">
        <w:rPr>
          <w:rFonts w:ascii="Times New Roman" w:hAnsi="Times New Roman"/>
        </w:rPr>
        <w:t>/</w:t>
      </w:r>
      <w:r w:rsidRPr="00277782">
        <w:rPr>
          <w:rFonts w:ascii="Times New Roman" w:hAnsi="Times New Roman"/>
          <w:lang w:val="en-US"/>
        </w:rPr>
        <w:t>2001</w:t>
      </w:r>
      <w:r w:rsidR="00E54492">
        <w:rPr>
          <w:rFonts w:ascii="Times New Roman" w:hAnsi="Times New Roman"/>
        </w:rPr>
        <w:t xml:space="preserve">. </w:t>
      </w:r>
      <w:r w:rsidRPr="00E54492">
        <w:rPr>
          <w:rFonts w:ascii="Times New Roman" w:hAnsi="Times New Roman"/>
          <w:i/>
          <w:lang w:val="en-US"/>
        </w:rPr>
        <w:t>Pedoman Perhitungan Rasio Keuangan.</w:t>
      </w:r>
    </w:p>
    <w:p w:rsidR="00235457" w:rsidRPr="00277782" w:rsidRDefault="00235457" w:rsidP="00014590">
      <w:pPr>
        <w:spacing w:line="240" w:lineRule="auto"/>
        <w:ind w:left="567" w:hanging="567"/>
        <w:rPr>
          <w:rFonts w:ascii="Times New Roman" w:hAnsi="Times New Roman"/>
          <w:lang w:val="en-US"/>
        </w:rPr>
      </w:pPr>
    </w:p>
    <w:p w:rsidR="00D35817" w:rsidRPr="00277782" w:rsidRDefault="00D35817" w:rsidP="00014590">
      <w:pPr>
        <w:spacing w:line="240" w:lineRule="auto"/>
        <w:ind w:left="567" w:hanging="567"/>
        <w:rPr>
          <w:rFonts w:ascii="Times New Roman" w:hAnsi="Times New Roman"/>
          <w:lang w:val="en-US"/>
        </w:rPr>
      </w:pPr>
      <w:r w:rsidRPr="00277782">
        <w:rPr>
          <w:rFonts w:ascii="Times New Roman" w:hAnsi="Times New Roman"/>
          <w:lang w:val="en-US"/>
        </w:rPr>
        <w:t>Surat Edaran Bank Indonesia Nomor 6/</w:t>
      </w:r>
      <w:r w:rsidR="00B36337">
        <w:rPr>
          <w:rFonts w:ascii="Times New Roman" w:hAnsi="Times New Roman"/>
          <w:lang w:val="en-US"/>
        </w:rPr>
        <w:t>23/DPNP/</w:t>
      </w:r>
      <w:r w:rsidRPr="00277782">
        <w:rPr>
          <w:rFonts w:ascii="Times New Roman" w:hAnsi="Times New Roman"/>
          <w:lang w:val="en-US"/>
        </w:rPr>
        <w:t>2004</w:t>
      </w:r>
      <w:r w:rsidR="00E54492">
        <w:rPr>
          <w:rFonts w:ascii="Times New Roman" w:hAnsi="Times New Roman"/>
        </w:rPr>
        <w:t>.</w:t>
      </w:r>
      <w:r w:rsidRPr="00277782">
        <w:rPr>
          <w:rFonts w:ascii="Times New Roman" w:hAnsi="Times New Roman"/>
          <w:lang w:val="en-US"/>
        </w:rPr>
        <w:t xml:space="preserve"> </w:t>
      </w:r>
      <w:r w:rsidRPr="00E54492">
        <w:rPr>
          <w:rFonts w:ascii="Times New Roman" w:hAnsi="Times New Roman"/>
          <w:i/>
          <w:lang w:val="en-US"/>
        </w:rPr>
        <w:t>Sistem Penilaian Tingkat Kesehatan Bank Umum.</w:t>
      </w:r>
    </w:p>
    <w:sectPr w:rsidR="00D35817" w:rsidRPr="00277782" w:rsidSect="00746B23">
      <w:type w:val="continuous"/>
      <w:pgSz w:w="11906" w:h="16838"/>
      <w:pgMar w:top="1418" w:right="1247" w:bottom="1418" w:left="124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E8E" w:rsidRDefault="001E4E8E" w:rsidP="00746B23">
      <w:pPr>
        <w:spacing w:line="240" w:lineRule="auto"/>
      </w:pPr>
      <w:r>
        <w:separator/>
      </w:r>
    </w:p>
  </w:endnote>
  <w:endnote w:type="continuationSeparator" w:id="1">
    <w:p w:rsidR="001E4E8E" w:rsidRDefault="001E4E8E" w:rsidP="00746B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23" w:rsidRPr="00A66E9B" w:rsidRDefault="006B4845" w:rsidP="00A66E9B">
    <w:pPr>
      <w:pStyle w:val="Footer"/>
      <w:ind w:firstLine="0"/>
      <w:rPr>
        <w:lang w:val="en-US"/>
      </w:rPr>
    </w:pPr>
    <w:r w:rsidRPr="00247ACE">
      <w:rPr>
        <w:rFonts w:ascii="Times New Roman" w:hAnsi="Times New Roman"/>
        <w:sz w:val="24"/>
        <w:szCs w:val="24"/>
      </w:rPr>
      <w:fldChar w:fldCharType="begin"/>
    </w:r>
    <w:r w:rsidR="00D258F1" w:rsidRPr="00247ACE">
      <w:rPr>
        <w:rFonts w:ascii="Times New Roman" w:hAnsi="Times New Roman"/>
        <w:sz w:val="24"/>
        <w:szCs w:val="24"/>
      </w:rPr>
      <w:instrText xml:space="preserve"> PAGE   \* MERGEFORMAT </w:instrText>
    </w:r>
    <w:r w:rsidRPr="00247ACE">
      <w:rPr>
        <w:rFonts w:ascii="Times New Roman" w:hAnsi="Times New Roman"/>
        <w:sz w:val="24"/>
        <w:szCs w:val="24"/>
      </w:rPr>
      <w:fldChar w:fldCharType="separate"/>
    </w:r>
    <w:r w:rsidR="00C70FF8">
      <w:rPr>
        <w:rFonts w:ascii="Times New Roman" w:hAnsi="Times New Roman"/>
        <w:noProof/>
        <w:sz w:val="24"/>
        <w:szCs w:val="24"/>
      </w:rPr>
      <w:t>118</w:t>
    </w:r>
    <w:r w:rsidRPr="00247ACE">
      <w:rPr>
        <w:rFonts w:ascii="Times New Roman" w:hAnsi="Times New Roman"/>
        <w:sz w:val="24"/>
        <w:szCs w:val="24"/>
      </w:rPr>
      <w:fldChar w:fldCharType="end"/>
    </w:r>
    <w:r w:rsidR="00746B23">
      <w:rPr>
        <w:noProof/>
      </w:rPr>
      <w:t xml:space="preserve">                  </w:t>
    </w:r>
    <w:r w:rsidR="00A66E9B">
      <w:rPr>
        <w:noProof/>
        <w:lang w:val="en-US"/>
      </w:rPr>
      <w:t xml:space="preserve">                                                             </w:t>
    </w:r>
    <w:r w:rsidR="00746B23">
      <w:rPr>
        <w:noProof/>
      </w:rPr>
      <w:t xml:space="preserve"> </w:t>
    </w:r>
    <w:r w:rsidR="00A66E9B">
      <w:rPr>
        <w:noProof/>
        <w:lang w:val="en-US"/>
      </w:rPr>
      <w:t xml:space="preserve">         </w:t>
    </w:r>
    <w:r w:rsidR="00746B23" w:rsidRPr="00E7571E">
      <w:rPr>
        <w:rFonts w:ascii="Times New Roman" w:hAnsi="Times New Roman"/>
        <w:i/>
        <w:sz w:val="20"/>
        <w:szCs w:val="20"/>
        <w:lang w:val="es-ES"/>
      </w:rPr>
      <w:t xml:space="preserve">Jurnal Ilmiah </w:t>
    </w:r>
    <w:r w:rsidR="00746B23" w:rsidRPr="00E7571E">
      <w:rPr>
        <w:rFonts w:ascii="Times New Roman" w:hAnsi="Times New Roman"/>
        <w:i/>
        <w:sz w:val="20"/>
        <w:szCs w:val="20"/>
      </w:rPr>
      <w:t xml:space="preserve">MBiA </w:t>
    </w:r>
    <w:r w:rsidR="00A66E9B">
      <w:rPr>
        <w:rFonts w:ascii="Times New Roman" w:hAnsi="Times New Roman"/>
        <w:i/>
        <w:sz w:val="20"/>
        <w:szCs w:val="20"/>
        <w:lang w:val="es-ES"/>
      </w:rPr>
      <w:t>Vol.</w:t>
    </w:r>
    <w:r w:rsidR="00746B23" w:rsidRPr="00E7571E">
      <w:rPr>
        <w:rFonts w:ascii="Times New Roman" w:hAnsi="Times New Roman"/>
        <w:i/>
        <w:sz w:val="20"/>
        <w:szCs w:val="20"/>
      </w:rPr>
      <w:t>14</w:t>
    </w:r>
    <w:r w:rsidR="00746B23" w:rsidRPr="00E7571E">
      <w:rPr>
        <w:rFonts w:ascii="Times New Roman" w:hAnsi="Times New Roman"/>
        <w:i/>
        <w:sz w:val="20"/>
        <w:szCs w:val="20"/>
        <w:lang w:val="es-ES"/>
      </w:rPr>
      <w:t xml:space="preserve"> No.</w:t>
    </w:r>
    <w:r w:rsidR="00746B23" w:rsidRPr="00E7571E">
      <w:rPr>
        <w:rFonts w:ascii="Times New Roman" w:hAnsi="Times New Roman"/>
        <w:i/>
        <w:sz w:val="20"/>
        <w:szCs w:val="20"/>
      </w:rPr>
      <w:t>2</w:t>
    </w:r>
    <w:r w:rsidR="00746B23" w:rsidRPr="00E7571E">
      <w:rPr>
        <w:rFonts w:ascii="Times New Roman" w:hAnsi="Times New Roman"/>
        <w:i/>
        <w:sz w:val="20"/>
        <w:szCs w:val="20"/>
        <w:lang w:val="es-ES"/>
      </w:rPr>
      <w:t xml:space="preserve">, </w:t>
    </w:r>
    <w:r w:rsidR="00746B23" w:rsidRPr="00E7571E">
      <w:rPr>
        <w:rFonts w:ascii="Times New Roman" w:hAnsi="Times New Roman"/>
        <w:i/>
        <w:sz w:val="20"/>
        <w:szCs w:val="20"/>
      </w:rPr>
      <w:t xml:space="preserve">Agustus </w:t>
    </w:r>
    <w:r w:rsidR="00746B23" w:rsidRPr="00E7571E">
      <w:rPr>
        <w:rFonts w:ascii="Times New Roman" w:hAnsi="Times New Roman"/>
        <w:i/>
        <w:sz w:val="20"/>
        <w:szCs w:val="20"/>
        <w:lang w:val="es-ES"/>
      </w:rPr>
      <w:t>201</w:t>
    </w:r>
    <w:r w:rsidR="00746B23" w:rsidRPr="00E7571E">
      <w:rPr>
        <w:rFonts w:ascii="Times New Roman" w:hAnsi="Times New Roman"/>
        <w:i/>
        <w:sz w:val="20"/>
        <w:szCs w:val="20"/>
      </w:rPr>
      <w:t>5</w:t>
    </w:r>
    <w:r w:rsidR="00746B23" w:rsidRPr="00E7571E">
      <w:rPr>
        <w:rFonts w:ascii="Times New Roman" w:hAnsi="Times New Roman"/>
        <w:i/>
        <w:sz w:val="20"/>
        <w:szCs w:val="20"/>
        <w:lang w:val="es-ES"/>
      </w:rPr>
      <w:t xml:space="preserve">: </w:t>
    </w:r>
    <w:r w:rsidR="00A66E9B">
      <w:rPr>
        <w:rFonts w:ascii="Times New Roman" w:hAnsi="Times New Roman"/>
        <w:i/>
        <w:sz w:val="20"/>
        <w:szCs w:val="20"/>
      </w:rPr>
      <w:t>11</w:t>
    </w:r>
    <w:r w:rsidR="00A66E9B">
      <w:rPr>
        <w:rFonts w:ascii="Times New Roman" w:hAnsi="Times New Roman"/>
        <w:i/>
        <w:sz w:val="20"/>
        <w:szCs w:val="20"/>
        <w:lang w:val="en-US"/>
      </w:rPr>
      <w:t>7</w:t>
    </w:r>
    <w:r w:rsidR="00746B23" w:rsidRPr="00E7571E">
      <w:rPr>
        <w:rFonts w:ascii="Times New Roman" w:hAnsi="Times New Roman"/>
        <w:i/>
        <w:sz w:val="20"/>
        <w:szCs w:val="20"/>
      </w:rPr>
      <w:t>-</w:t>
    </w:r>
    <w:r w:rsidR="00A66E9B">
      <w:rPr>
        <w:rFonts w:ascii="Times New Roman" w:hAnsi="Times New Roman"/>
        <w:i/>
        <w:sz w:val="20"/>
        <w:szCs w:val="20"/>
      </w:rPr>
      <w:t>12</w:t>
    </w:r>
    <w:r w:rsidR="00A66E9B">
      <w:rPr>
        <w:rFonts w:ascii="Times New Roman" w:hAnsi="Times New Roman"/>
        <w:i/>
        <w:sz w:val="20"/>
        <w:szCs w:val="20"/>
        <w:lang w:val="en-US"/>
      </w:rPr>
      <w:t>6</w:t>
    </w:r>
  </w:p>
  <w:p w:rsidR="00746B23" w:rsidRDefault="00746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23" w:rsidRDefault="00746B23" w:rsidP="00746B23">
    <w:pPr>
      <w:spacing w:line="240" w:lineRule="auto"/>
      <w:ind w:firstLine="0"/>
    </w:pPr>
    <w:r>
      <w:t xml:space="preserve">                          </w:t>
    </w:r>
    <w:r w:rsidR="00C26C6C">
      <w:rPr>
        <w:lang w:val="en-US"/>
      </w:rPr>
      <w:t xml:space="preserve">       </w:t>
    </w:r>
    <w:r>
      <w:t xml:space="preserve"> </w:t>
    </w:r>
    <w:r w:rsidRPr="00BD723D">
      <w:rPr>
        <w:rFonts w:ascii="Times New Roman" w:hAnsi="Times New Roman"/>
        <w:i/>
        <w:sz w:val="20"/>
        <w:szCs w:val="20"/>
        <w:lang w:val="en-US"/>
      </w:rPr>
      <w:t>Analis</w:t>
    </w:r>
    <w:r w:rsidR="00C70FF8">
      <w:rPr>
        <w:rFonts w:ascii="Times New Roman" w:hAnsi="Times New Roman"/>
        <w:i/>
        <w:sz w:val="20"/>
        <w:szCs w:val="20"/>
        <w:lang w:val="en-US"/>
      </w:rPr>
      <w:t>is</w:t>
    </w:r>
    <w:r w:rsidRPr="00BD723D">
      <w:rPr>
        <w:rFonts w:ascii="Times New Roman" w:hAnsi="Times New Roman"/>
        <w:i/>
        <w:sz w:val="20"/>
        <w:szCs w:val="20"/>
        <w:lang w:val="en-US"/>
      </w:rPr>
      <w:t xml:space="preserve"> Perhitungan Rasio-Rasio Keuangan </w:t>
    </w:r>
    <w:r w:rsidRPr="00BD723D">
      <w:rPr>
        <w:rFonts w:ascii="Times New Roman" w:hAnsi="Times New Roman"/>
        <w:i/>
        <w:sz w:val="20"/>
        <w:szCs w:val="20"/>
      </w:rPr>
      <w:t>t</w:t>
    </w:r>
    <w:r w:rsidRPr="00BD723D">
      <w:rPr>
        <w:rFonts w:ascii="Times New Roman" w:hAnsi="Times New Roman"/>
        <w:i/>
        <w:sz w:val="20"/>
        <w:szCs w:val="20"/>
        <w:lang w:val="en-US"/>
      </w:rPr>
      <w:t>erhadap</w:t>
    </w:r>
    <w:r w:rsidRPr="00BD723D">
      <w:rPr>
        <w:rFonts w:ascii="Times New Roman" w:hAnsi="Times New Roman"/>
        <w:i/>
        <w:sz w:val="20"/>
        <w:szCs w:val="20"/>
      </w:rPr>
      <w:t>..... (Septiani Fransisca)</w:t>
    </w:r>
    <w:r>
      <w:rPr>
        <w:rFonts w:ascii="Times New Roman" w:hAnsi="Times New Roman"/>
        <w:i/>
        <w:sz w:val="20"/>
        <w:szCs w:val="20"/>
      </w:rPr>
      <w:t xml:space="preserve">                    </w:t>
    </w:r>
    <w:r w:rsidRPr="00A66E9B">
      <w:rPr>
        <w:rFonts w:ascii="Times New Roman" w:hAnsi="Times New Roman"/>
        <w:i/>
        <w:sz w:val="20"/>
        <w:szCs w:val="20"/>
      </w:rPr>
      <w:t xml:space="preserve"> </w:t>
    </w:r>
    <w:r w:rsidR="006B4845" w:rsidRPr="00C26C6C">
      <w:rPr>
        <w:rFonts w:ascii="Times New Roman" w:hAnsi="Times New Roman"/>
        <w:sz w:val="24"/>
        <w:szCs w:val="24"/>
      </w:rPr>
      <w:fldChar w:fldCharType="begin"/>
    </w:r>
    <w:r w:rsidRPr="00C26C6C">
      <w:rPr>
        <w:rFonts w:ascii="Times New Roman" w:hAnsi="Times New Roman"/>
        <w:sz w:val="24"/>
        <w:szCs w:val="24"/>
      </w:rPr>
      <w:instrText xml:space="preserve"> PAGE   \* MERGEFORMAT </w:instrText>
    </w:r>
    <w:r w:rsidR="006B4845" w:rsidRPr="00C26C6C">
      <w:rPr>
        <w:rFonts w:ascii="Times New Roman" w:hAnsi="Times New Roman"/>
        <w:sz w:val="24"/>
        <w:szCs w:val="24"/>
      </w:rPr>
      <w:fldChar w:fldCharType="separate"/>
    </w:r>
    <w:r w:rsidR="00C70FF8">
      <w:rPr>
        <w:rFonts w:ascii="Times New Roman" w:hAnsi="Times New Roman"/>
        <w:noProof/>
        <w:sz w:val="24"/>
        <w:szCs w:val="24"/>
      </w:rPr>
      <w:t>117</w:t>
    </w:r>
    <w:r w:rsidR="006B4845" w:rsidRPr="00C26C6C">
      <w:rPr>
        <w:rFonts w:ascii="Times New Roman" w:hAnsi="Times New Roman"/>
        <w:noProof/>
        <w:sz w:val="24"/>
        <w:szCs w:val="24"/>
      </w:rPr>
      <w:fldChar w:fldCharType="end"/>
    </w:r>
  </w:p>
  <w:p w:rsidR="00746B23" w:rsidRDefault="00746B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F8" w:rsidRDefault="00C70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E8E" w:rsidRDefault="001E4E8E" w:rsidP="00746B23">
      <w:pPr>
        <w:spacing w:line="240" w:lineRule="auto"/>
      </w:pPr>
      <w:r>
        <w:separator/>
      </w:r>
    </w:p>
  </w:footnote>
  <w:footnote w:type="continuationSeparator" w:id="1">
    <w:p w:rsidR="001E4E8E" w:rsidRDefault="001E4E8E" w:rsidP="00746B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F8" w:rsidRDefault="00C70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F8" w:rsidRDefault="00C70F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F8" w:rsidRDefault="00C70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2D68"/>
    <w:multiLevelType w:val="multilevel"/>
    <w:tmpl w:val="4E3E2A92"/>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6082E74"/>
    <w:multiLevelType w:val="hybridMultilevel"/>
    <w:tmpl w:val="919488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8F6932"/>
    <w:multiLevelType w:val="hybridMultilevel"/>
    <w:tmpl w:val="BC4E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34D98"/>
    <w:multiLevelType w:val="multilevel"/>
    <w:tmpl w:val="4E3E2A92"/>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AFE3051"/>
    <w:multiLevelType w:val="hybridMultilevel"/>
    <w:tmpl w:val="DD743E28"/>
    <w:lvl w:ilvl="0" w:tplc="41FE000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437581"/>
    <w:multiLevelType w:val="hybridMultilevel"/>
    <w:tmpl w:val="2E4C7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20B82"/>
    <w:multiLevelType w:val="hybridMultilevel"/>
    <w:tmpl w:val="37865AC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491E97"/>
    <w:multiLevelType w:val="hybridMultilevel"/>
    <w:tmpl w:val="7E6450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002F4E"/>
    <w:multiLevelType w:val="hybridMultilevel"/>
    <w:tmpl w:val="0FFEDE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evenAndOddHeaders/>
  <w:characterSpacingControl w:val="doNotCompress"/>
  <w:footnotePr>
    <w:footnote w:id="0"/>
    <w:footnote w:id="1"/>
  </w:footnotePr>
  <w:endnotePr>
    <w:endnote w:id="0"/>
    <w:endnote w:id="1"/>
  </w:endnotePr>
  <w:compat/>
  <w:rsids>
    <w:rsidRoot w:val="0074167F"/>
    <w:rsid w:val="00014590"/>
    <w:rsid w:val="00021AA0"/>
    <w:rsid w:val="0006365E"/>
    <w:rsid w:val="000A4998"/>
    <w:rsid w:val="000C5B3A"/>
    <w:rsid w:val="000F32DC"/>
    <w:rsid w:val="00180F81"/>
    <w:rsid w:val="00193B5A"/>
    <w:rsid w:val="001D5E89"/>
    <w:rsid w:val="001E09D2"/>
    <w:rsid w:val="001E4E8E"/>
    <w:rsid w:val="002149ED"/>
    <w:rsid w:val="00224E40"/>
    <w:rsid w:val="00235457"/>
    <w:rsid w:val="00237176"/>
    <w:rsid w:val="00247ACE"/>
    <w:rsid w:val="00257783"/>
    <w:rsid w:val="00277782"/>
    <w:rsid w:val="00284664"/>
    <w:rsid w:val="002C03EE"/>
    <w:rsid w:val="00360AC3"/>
    <w:rsid w:val="0039254A"/>
    <w:rsid w:val="003B0209"/>
    <w:rsid w:val="003B28ED"/>
    <w:rsid w:val="003B6571"/>
    <w:rsid w:val="003F0350"/>
    <w:rsid w:val="00401343"/>
    <w:rsid w:val="00411B10"/>
    <w:rsid w:val="00420BA5"/>
    <w:rsid w:val="00422F53"/>
    <w:rsid w:val="00424FB4"/>
    <w:rsid w:val="004505C6"/>
    <w:rsid w:val="00467614"/>
    <w:rsid w:val="004738D2"/>
    <w:rsid w:val="00487A00"/>
    <w:rsid w:val="004F7D03"/>
    <w:rsid w:val="00521D36"/>
    <w:rsid w:val="00522588"/>
    <w:rsid w:val="00542F8C"/>
    <w:rsid w:val="005526F5"/>
    <w:rsid w:val="005963A9"/>
    <w:rsid w:val="005D4C1E"/>
    <w:rsid w:val="0060267A"/>
    <w:rsid w:val="0061680A"/>
    <w:rsid w:val="00620E30"/>
    <w:rsid w:val="006878E2"/>
    <w:rsid w:val="006B4845"/>
    <w:rsid w:val="0070489A"/>
    <w:rsid w:val="0071668B"/>
    <w:rsid w:val="007370E8"/>
    <w:rsid w:val="0074167F"/>
    <w:rsid w:val="00746B23"/>
    <w:rsid w:val="00751F6C"/>
    <w:rsid w:val="00770665"/>
    <w:rsid w:val="00782C79"/>
    <w:rsid w:val="007B3347"/>
    <w:rsid w:val="007B3E52"/>
    <w:rsid w:val="007D6B5A"/>
    <w:rsid w:val="007E6531"/>
    <w:rsid w:val="007F16BD"/>
    <w:rsid w:val="008229DA"/>
    <w:rsid w:val="0084089E"/>
    <w:rsid w:val="00882048"/>
    <w:rsid w:val="008D5B3C"/>
    <w:rsid w:val="008F2177"/>
    <w:rsid w:val="008F6293"/>
    <w:rsid w:val="008F7513"/>
    <w:rsid w:val="00910012"/>
    <w:rsid w:val="00910ED0"/>
    <w:rsid w:val="0095449A"/>
    <w:rsid w:val="009608CD"/>
    <w:rsid w:val="009613A8"/>
    <w:rsid w:val="00971FFF"/>
    <w:rsid w:val="00973B05"/>
    <w:rsid w:val="0098780D"/>
    <w:rsid w:val="00A016DD"/>
    <w:rsid w:val="00A66E9B"/>
    <w:rsid w:val="00A76FBB"/>
    <w:rsid w:val="00A80F30"/>
    <w:rsid w:val="00AD6AC3"/>
    <w:rsid w:val="00AF1BF9"/>
    <w:rsid w:val="00AF55AB"/>
    <w:rsid w:val="00B02AB7"/>
    <w:rsid w:val="00B174A2"/>
    <w:rsid w:val="00B22520"/>
    <w:rsid w:val="00B259CF"/>
    <w:rsid w:val="00B36337"/>
    <w:rsid w:val="00B977A9"/>
    <w:rsid w:val="00BE3149"/>
    <w:rsid w:val="00C05432"/>
    <w:rsid w:val="00C2593F"/>
    <w:rsid w:val="00C26C6C"/>
    <w:rsid w:val="00C379DA"/>
    <w:rsid w:val="00C54EFC"/>
    <w:rsid w:val="00C70FF8"/>
    <w:rsid w:val="00CB2FA6"/>
    <w:rsid w:val="00CD5368"/>
    <w:rsid w:val="00CE1784"/>
    <w:rsid w:val="00D258F1"/>
    <w:rsid w:val="00D35817"/>
    <w:rsid w:val="00D664C7"/>
    <w:rsid w:val="00D70B7D"/>
    <w:rsid w:val="00DB6693"/>
    <w:rsid w:val="00DE04DC"/>
    <w:rsid w:val="00E249D3"/>
    <w:rsid w:val="00E54492"/>
    <w:rsid w:val="00EC57E9"/>
    <w:rsid w:val="00ED703C"/>
    <w:rsid w:val="00EE4926"/>
    <w:rsid w:val="00F02556"/>
    <w:rsid w:val="00F03227"/>
    <w:rsid w:val="00F338B9"/>
    <w:rsid w:val="00F56DCC"/>
    <w:rsid w:val="00F7449D"/>
    <w:rsid w:val="00F81508"/>
    <w:rsid w:val="00FA7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7F"/>
    <w:pPr>
      <w:spacing w:line="360" w:lineRule="auto"/>
      <w:ind w:firstLine="720"/>
      <w:jc w:val="both"/>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227"/>
    <w:pPr>
      <w:spacing w:line="240" w:lineRule="auto"/>
    </w:pPr>
    <w:rPr>
      <w:rFonts w:ascii="Tahoma" w:hAnsi="Tahoma"/>
      <w:sz w:val="16"/>
      <w:szCs w:val="16"/>
    </w:rPr>
  </w:style>
  <w:style w:type="character" w:customStyle="1" w:styleId="BalloonTextChar">
    <w:name w:val="Balloon Text Char"/>
    <w:link w:val="BalloonText"/>
    <w:uiPriority w:val="99"/>
    <w:semiHidden/>
    <w:rsid w:val="00F03227"/>
    <w:rPr>
      <w:rFonts w:ascii="Tahoma" w:hAnsi="Tahoma" w:cs="Tahoma"/>
      <w:sz w:val="16"/>
      <w:szCs w:val="16"/>
    </w:rPr>
  </w:style>
  <w:style w:type="paragraph" w:styleId="ListParagraph">
    <w:name w:val="List Paragraph"/>
    <w:basedOn w:val="Normal"/>
    <w:uiPriority w:val="34"/>
    <w:qFormat/>
    <w:rsid w:val="005D4C1E"/>
    <w:pPr>
      <w:spacing w:after="200" w:line="276" w:lineRule="auto"/>
      <w:ind w:left="720" w:firstLine="0"/>
      <w:contextualSpacing/>
      <w:jc w:val="left"/>
    </w:pPr>
  </w:style>
  <w:style w:type="table" w:styleId="TableGrid">
    <w:name w:val="Table Grid"/>
    <w:basedOn w:val="TableNormal"/>
    <w:uiPriority w:val="59"/>
    <w:rsid w:val="00021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21AA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F7449D"/>
    <w:rPr>
      <w:color w:val="0000FF"/>
      <w:u w:val="single"/>
    </w:rPr>
  </w:style>
  <w:style w:type="paragraph" w:styleId="Header">
    <w:name w:val="header"/>
    <w:basedOn w:val="Normal"/>
    <w:link w:val="HeaderChar"/>
    <w:uiPriority w:val="99"/>
    <w:unhideWhenUsed/>
    <w:rsid w:val="00746B23"/>
    <w:pPr>
      <w:tabs>
        <w:tab w:val="center" w:pos="4513"/>
        <w:tab w:val="right" w:pos="9026"/>
      </w:tabs>
    </w:pPr>
  </w:style>
  <w:style w:type="character" w:customStyle="1" w:styleId="HeaderChar">
    <w:name w:val="Header Char"/>
    <w:link w:val="Header"/>
    <w:uiPriority w:val="99"/>
    <w:rsid w:val="00746B23"/>
    <w:rPr>
      <w:sz w:val="22"/>
      <w:szCs w:val="22"/>
      <w:lang w:eastAsia="en-US"/>
    </w:rPr>
  </w:style>
  <w:style w:type="paragraph" w:styleId="Footer">
    <w:name w:val="footer"/>
    <w:basedOn w:val="Normal"/>
    <w:link w:val="FooterChar"/>
    <w:uiPriority w:val="99"/>
    <w:unhideWhenUsed/>
    <w:rsid w:val="00746B23"/>
    <w:pPr>
      <w:tabs>
        <w:tab w:val="center" w:pos="4513"/>
        <w:tab w:val="right" w:pos="9026"/>
      </w:tabs>
    </w:pPr>
  </w:style>
  <w:style w:type="character" w:customStyle="1" w:styleId="FooterChar">
    <w:name w:val="Footer Char"/>
    <w:link w:val="Footer"/>
    <w:uiPriority w:val="99"/>
    <w:rsid w:val="00746B23"/>
    <w:rPr>
      <w:sz w:val="22"/>
      <w:szCs w:val="22"/>
      <w:lang w:eastAsia="en-US"/>
    </w:rPr>
  </w:style>
  <w:style w:type="paragraph" w:styleId="CommentText">
    <w:name w:val="annotation text"/>
    <w:basedOn w:val="Normal"/>
    <w:link w:val="CommentTextChar"/>
    <w:uiPriority w:val="99"/>
    <w:unhideWhenUsed/>
    <w:rsid w:val="00CB2FA6"/>
    <w:pPr>
      <w:spacing w:line="240" w:lineRule="auto"/>
    </w:pPr>
    <w:rPr>
      <w:sz w:val="20"/>
      <w:szCs w:val="20"/>
    </w:rPr>
  </w:style>
  <w:style w:type="character" w:customStyle="1" w:styleId="CommentTextChar">
    <w:name w:val="Comment Text Char"/>
    <w:link w:val="CommentText"/>
    <w:uiPriority w:val="99"/>
    <w:rsid w:val="00CB2FA6"/>
    <w:rPr>
      <w:lang w:eastAsia="en-US"/>
    </w:rPr>
  </w:style>
</w:styles>
</file>

<file path=word/webSettings.xml><?xml version="1.0" encoding="utf-8"?>
<w:webSettings xmlns:r="http://schemas.openxmlformats.org/officeDocument/2006/relationships" xmlns:w="http://schemas.openxmlformats.org/wordprocessingml/2006/main">
  <w:divs>
    <w:div w:id="1852144007">
      <w:bodyDiv w:val="1"/>
      <w:marLeft w:val="0"/>
      <w:marRight w:val="0"/>
      <w:marTop w:val="0"/>
      <w:marBottom w:val="0"/>
      <w:divBdr>
        <w:top w:val="none" w:sz="0" w:space="0" w:color="auto"/>
        <w:left w:val="none" w:sz="0" w:space="0" w:color="auto"/>
        <w:bottom w:val="none" w:sz="0" w:space="0" w:color="auto"/>
        <w:right w:val="none" w:sz="0" w:space="0" w:color="auto"/>
      </w:divBdr>
      <w:divsChild>
        <w:div w:id="791945417">
          <w:marLeft w:val="0"/>
          <w:marRight w:val="0"/>
          <w:marTop w:val="0"/>
          <w:marBottom w:val="0"/>
          <w:divBdr>
            <w:top w:val="none" w:sz="0" w:space="0" w:color="auto"/>
            <w:left w:val="none" w:sz="0" w:space="0" w:color="auto"/>
            <w:bottom w:val="none" w:sz="0" w:space="0" w:color="auto"/>
            <w:right w:val="none" w:sz="0" w:space="0" w:color="auto"/>
          </w:divBdr>
        </w:div>
        <w:div w:id="916329101">
          <w:marLeft w:val="0"/>
          <w:marRight w:val="0"/>
          <w:marTop w:val="0"/>
          <w:marBottom w:val="0"/>
          <w:divBdr>
            <w:top w:val="none" w:sz="0" w:space="0" w:color="auto"/>
            <w:left w:val="none" w:sz="0" w:space="0" w:color="auto"/>
            <w:bottom w:val="none" w:sz="0" w:space="0" w:color="auto"/>
            <w:right w:val="none" w:sz="0" w:space="0" w:color="auto"/>
          </w:divBdr>
        </w:div>
        <w:div w:id="1220628565">
          <w:marLeft w:val="0"/>
          <w:marRight w:val="0"/>
          <w:marTop w:val="0"/>
          <w:marBottom w:val="0"/>
          <w:divBdr>
            <w:top w:val="none" w:sz="0" w:space="0" w:color="auto"/>
            <w:left w:val="none" w:sz="0" w:space="0" w:color="auto"/>
            <w:bottom w:val="none" w:sz="0" w:space="0" w:color="auto"/>
            <w:right w:val="none" w:sz="0" w:space="0" w:color="auto"/>
          </w:divBdr>
        </w:div>
        <w:div w:id="1829053217">
          <w:marLeft w:val="0"/>
          <w:marRight w:val="0"/>
          <w:marTop w:val="0"/>
          <w:marBottom w:val="0"/>
          <w:divBdr>
            <w:top w:val="none" w:sz="0" w:space="0" w:color="auto"/>
            <w:left w:val="none" w:sz="0" w:space="0" w:color="auto"/>
            <w:bottom w:val="none" w:sz="0" w:space="0" w:color="auto"/>
            <w:right w:val="none" w:sz="0" w:space="0" w:color="auto"/>
          </w:divBdr>
        </w:div>
        <w:div w:id="187734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04B8-286D-4144-BDBE-0577D9D5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Nyimas Sopiah</cp:lastModifiedBy>
  <cp:revision>6</cp:revision>
  <dcterms:created xsi:type="dcterms:W3CDTF">2016-06-30T02:02:00Z</dcterms:created>
  <dcterms:modified xsi:type="dcterms:W3CDTF">2016-07-18T01:50:00Z</dcterms:modified>
</cp:coreProperties>
</file>