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59" w:rsidRPr="00BB7010" w:rsidRDefault="00630659" w:rsidP="00961087">
      <w:pPr>
        <w:spacing w:after="120" w:line="240" w:lineRule="auto"/>
        <w:contextualSpacing/>
        <w:jc w:val="center"/>
        <w:rPr>
          <w:rFonts w:ascii="Times New Roman" w:hAnsi="Times New Roman"/>
          <w:b/>
          <w:sz w:val="32"/>
          <w:szCs w:val="32"/>
          <w:lang w:val="en-US"/>
        </w:rPr>
      </w:pPr>
    </w:p>
    <w:p w:rsidR="00E91CBD" w:rsidRPr="00E91CBD" w:rsidRDefault="00E91CBD" w:rsidP="00E91CBD">
      <w:pPr>
        <w:jc w:val="center"/>
        <w:rPr>
          <w:rFonts w:ascii="Times New Roman" w:hAnsi="Times New Roman"/>
          <w:b/>
          <w:sz w:val="28"/>
          <w:szCs w:val="28"/>
        </w:rPr>
      </w:pPr>
      <w:r w:rsidRPr="00E91CBD">
        <w:rPr>
          <w:rFonts w:ascii="Times New Roman" w:hAnsi="Times New Roman"/>
          <w:b/>
          <w:sz w:val="28"/>
          <w:szCs w:val="28"/>
        </w:rPr>
        <w:t>UP</w:t>
      </w:r>
      <w:r w:rsidR="008B7FD5">
        <w:rPr>
          <w:rFonts w:ascii="Times New Roman" w:hAnsi="Times New Roman"/>
          <w:b/>
          <w:sz w:val="28"/>
          <w:szCs w:val="28"/>
        </w:rPr>
        <w:t xml:space="preserve">AYA MENINGKATKAN HASIL BELAJAR </w:t>
      </w:r>
      <w:r w:rsidRPr="00E91CBD">
        <w:rPr>
          <w:rFonts w:ascii="Times New Roman" w:hAnsi="Times New Roman"/>
          <w:b/>
          <w:sz w:val="28"/>
          <w:szCs w:val="28"/>
        </w:rPr>
        <w:t>OPERASI BILANGAN BULAT</w:t>
      </w:r>
      <w:r w:rsidR="00296FD6">
        <w:rPr>
          <w:rFonts w:ascii="Times New Roman" w:hAnsi="Times New Roman"/>
          <w:b/>
          <w:sz w:val="28"/>
          <w:szCs w:val="28"/>
          <w:lang w:val="en-US"/>
        </w:rPr>
        <w:t xml:space="preserve"> </w:t>
      </w:r>
      <w:r w:rsidR="008B7FD5">
        <w:rPr>
          <w:rFonts w:ascii="Times New Roman" w:hAnsi="Times New Roman"/>
          <w:b/>
          <w:sz w:val="28"/>
          <w:szCs w:val="28"/>
        </w:rPr>
        <w:t>MELALUI</w:t>
      </w:r>
      <w:r w:rsidR="008B7FD5">
        <w:rPr>
          <w:rFonts w:ascii="Times New Roman" w:hAnsi="Times New Roman"/>
          <w:b/>
          <w:sz w:val="28"/>
          <w:szCs w:val="28"/>
          <w:lang w:val="en-US"/>
        </w:rPr>
        <w:t xml:space="preserve"> </w:t>
      </w:r>
      <w:r w:rsidR="00FA4762">
        <w:rPr>
          <w:rFonts w:ascii="Times New Roman" w:hAnsi="Times New Roman"/>
          <w:b/>
          <w:sz w:val="28"/>
          <w:szCs w:val="28"/>
        </w:rPr>
        <w:t xml:space="preserve">MEDIA KONKRET </w:t>
      </w:r>
      <w:r w:rsidR="00FA4762">
        <w:rPr>
          <w:rFonts w:ascii="Times New Roman" w:hAnsi="Times New Roman"/>
          <w:b/>
          <w:sz w:val="28"/>
          <w:szCs w:val="28"/>
          <w:lang w:val="en-US"/>
        </w:rPr>
        <w:t>DI</w:t>
      </w:r>
      <w:r w:rsidR="00FA4762">
        <w:rPr>
          <w:rFonts w:ascii="Times New Roman" w:hAnsi="Times New Roman"/>
          <w:b/>
          <w:sz w:val="28"/>
          <w:szCs w:val="28"/>
        </w:rPr>
        <w:t xml:space="preserve"> </w:t>
      </w:r>
      <w:r w:rsidR="00FA4762">
        <w:rPr>
          <w:rFonts w:ascii="Times New Roman" w:hAnsi="Times New Roman"/>
          <w:b/>
          <w:sz w:val="28"/>
          <w:szCs w:val="28"/>
          <w:lang w:val="en-US"/>
        </w:rPr>
        <w:t xml:space="preserve">SDN </w:t>
      </w:r>
      <w:r w:rsidR="008B7FD5">
        <w:rPr>
          <w:rFonts w:ascii="Times New Roman" w:hAnsi="Times New Roman"/>
          <w:b/>
          <w:sz w:val="28"/>
          <w:szCs w:val="28"/>
        </w:rPr>
        <w:t>4</w:t>
      </w:r>
      <w:r w:rsidRPr="00E91CBD">
        <w:rPr>
          <w:rFonts w:ascii="Times New Roman" w:hAnsi="Times New Roman"/>
          <w:b/>
          <w:sz w:val="28"/>
          <w:szCs w:val="28"/>
        </w:rPr>
        <w:t xml:space="preserve"> MUARAKUANG</w:t>
      </w:r>
    </w:p>
    <w:p w:rsidR="002676EF" w:rsidRPr="0064725B" w:rsidRDefault="002676EF" w:rsidP="002676EF">
      <w:pPr>
        <w:jc w:val="center"/>
        <w:rPr>
          <w:rFonts w:ascii="Times New Roman" w:hAnsi="Times New Roman"/>
          <w:b/>
          <w:sz w:val="32"/>
          <w:szCs w:val="32"/>
          <w:lang w:val="en-US"/>
        </w:rPr>
      </w:pPr>
    </w:p>
    <w:p w:rsidR="001A40F7" w:rsidRPr="008B7FD5" w:rsidRDefault="00F85368" w:rsidP="008B7FD5">
      <w:pPr>
        <w:pStyle w:val="ICTSAuthorIdentity"/>
        <w:tabs>
          <w:tab w:val="center" w:pos="4252"/>
          <w:tab w:val="left" w:pos="6266"/>
        </w:tabs>
        <w:rPr>
          <w:b/>
          <w:sz w:val="24"/>
          <w:szCs w:val="24"/>
        </w:rPr>
      </w:pPr>
      <w:r w:rsidRPr="008B7FD5">
        <w:rPr>
          <w:b/>
          <w:sz w:val="24"/>
          <w:szCs w:val="24"/>
        </w:rPr>
        <w:t>Erna Sari</w:t>
      </w:r>
    </w:p>
    <w:p w:rsidR="001A40F7" w:rsidRPr="008B7FD5" w:rsidRDefault="008B7FD5" w:rsidP="008B7FD5">
      <w:pPr>
        <w:pStyle w:val="ICTSAuthorIdentity"/>
        <w:rPr>
          <w:b/>
          <w:sz w:val="24"/>
          <w:szCs w:val="24"/>
        </w:rPr>
      </w:pPr>
      <w:r w:rsidRPr="008B7FD5">
        <w:rPr>
          <w:b/>
          <w:sz w:val="24"/>
          <w:szCs w:val="24"/>
        </w:rPr>
        <w:t xml:space="preserve">Guru </w:t>
      </w:r>
      <w:r w:rsidR="00F85368" w:rsidRPr="008B7FD5">
        <w:rPr>
          <w:b/>
          <w:sz w:val="24"/>
          <w:szCs w:val="24"/>
        </w:rPr>
        <w:t>SD Negeri 4 Muarakuang</w:t>
      </w:r>
    </w:p>
    <w:p w:rsidR="001A40F7" w:rsidRPr="008B7FD5" w:rsidRDefault="00A6109F" w:rsidP="008B7FD5">
      <w:pPr>
        <w:pStyle w:val="ICTSAuthorIdentity"/>
        <w:rPr>
          <w:b/>
          <w:sz w:val="24"/>
          <w:szCs w:val="24"/>
        </w:rPr>
      </w:pPr>
      <w:r w:rsidRPr="008B7FD5">
        <w:rPr>
          <w:b/>
          <w:sz w:val="24"/>
          <w:szCs w:val="24"/>
        </w:rPr>
        <w:t>Desa Muarakuang Kab. Ogan Ilir Sumsel</w:t>
      </w:r>
    </w:p>
    <w:p w:rsidR="001A40F7" w:rsidRPr="008B7FD5" w:rsidRDefault="001A40F7" w:rsidP="008B7FD5">
      <w:pPr>
        <w:jc w:val="center"/>
        <w:rPr>
          <w:rFonts w:ascii="Times New Roman" w:hAnsi="Times New Roman"/>
          <w:b/>
          <w:sz w:val="24"/>
          <w:szCs w:val="24"/>
        </w:rPr>
      </w:pPr>
      <w:r w:rsidRPr="008B7FD5">
        <w:rPr>
          <w:rFonts w:ascii="Times New Roman" w:hAnsi="Times New Roman"/>
          <w:b/>
          <w:sz w:val="24"/>
          <w:szCs w:val="24"/>
        </w:rPr>
        <w:t xml:space="preserve">Sur-el: </w:t>
      </w:r>
      <w:r w:rsidR="00F85368" w:rsidRPr="008B7FD5">
        <w:rPr>
          <w:rFonts w:ascii="Times New Roman" w:hAnsi="Times New Roman"/>
          <w:b/>
          <w:sz w:val="24"/>
          <w:szCs w:val="24"/>
        </w:rPr>
        <w:t>ernasari1963@gmail.com</w:t>
      </w:r>
    </w:p>
    <w:p w:rsidR="001A40F7" w:rsidRPr="0064725B" w:rsidRDefault="001A40F7" w:rsidP="001124AA">
      <w:pPr>
        <w:autoSpaceDE w:val="0"/>
        <w:autoSpaceDN w:val="0"/>
        <w:adjustRightInd w:val="0"/>
        <w:spacing w:before="120" w:line="360" w:lineRule="auto"/>
        <w:contextualSpacing/>
        <w:rPr>
          <w:rFonts w:ascii="Times New Roman" w:hAnsi="Times New Roman"/>
          <w:b/>
          <w:sz w:val="24"/>
          <w:szCs w:val="24"/>
          <w:vertAlign w:val="superscript"/>
          <w:lang w:val="en-US"/>
        </w:rPr>
      </w:pPr>
    </w:p>
    <w:tbl>
      <w:tblPr>
        <w:tblW w:w="8755" w:type="dxa"/>
        <w:tblLook w:val="04A0"/>
      </w:tblPr>
      <w:tblGrid>
        <w:gridCol w:w="2235"/>
        <w:gridCol w:w="6520"/>
      </w:tblGrid>
      <w:tr w:rsidR="00961087" w:rsidRPr="0064725B" w:rsidTr="002676EF">
        <w:tc>
          <w:tcPr>
            <w:tcW w:w="2235" w:type="dxa"/>
            <w:shd w:val="clear" w:color="auto" w:fill="auto"/>
          </w:tcPr>
          <w:p w:rsidR="00961087" w:rsidRPr="0064725B" w:rsidRDefault="00961087" w:rsidP="001124AA">
            <w:pPr>
              <w:spacing w:before="120" w:after="120" w:line="360" w:lineRule="auto"/>
              <w:rPr>
                <w:rFonts w:ascii="Times New Roman" w:hAnsi="Times New Roman"/>
              </w:rPr>
            </w:pPr>
            <w:r w:rsidRPr="0064725B">
              <w:rPr>
                <w:rFonts w:ascii="Times New Roman" w:hAnsi="Times New Roman"/>
                <w:i/>
                <w:noProof/>
              </w:rPr>
              <w:t>Article info</w:t>
            </w:r>
          </w:p>
        </w:tc>
        <w:tc>
          <w:tcPr>
            <w:tcW w:w="6520" w:type="dxa"/>
            <w:shd w:val="clear" w:color="auto" w:fill="auto"/>
          </w:tcPr>
          <w:p w:rsidR="00961087" w:rsidRPr="0064725B" w:rsidRDefault="00961087" w:rsidP="001124AA">
            <w:pPr>
              <w:spacing w:before="120" w:after="120" w:line="360" w:lineRule="auto"/>
              <w:rPr>
                <w:rFonts w:ascii="Times New Roman" w:hAnsi="Times New Roman"/>
              </w:rPr>
            </w:pPr>
            <w:r w:rsidRPr="0064725B">
              <w:rPr>
                <w:rFonts w:ascii="Times New Roman" w:hAnsi="Times New Roman"/>
              </w:rPr>
              <w:t>A B S T R A C T</w:t>
            </w:r>
          </w:p>
        </w:tc>
      </w:tr>
      <w:tr w:rsidR="00961087" w:rsidRPr="0064725B" w:rsidTr="002676EF">
        <w:tc>
          <w:tcPr>
            <w:tcW w:w="2235" w:type="dxa"/>
            <w:shd w:val="clear" w:color="auto" w:fill="auto"/>
          </w:tcPr>
          <w:p w:rsidR="00961087" w:rsidRPr="0064725B" w:rsidRDefault="00961087" w:rsidP="00CB6B15">
            <w:pPr>
              <w:pStyle w:val="Articlehistory"/>
              <w:rPr>
                <w:sz w:val="22"/>
                <w:szCs w:val="22"/>
              </w:rPr>
            </w:pPr>
            <w:r w:rsidRPr="0064725B">
              <w:rPr>
                <w:sz w:val="22"/>
                <w:szCs w:val="22"/>
              </w:rPr>
              <w:t>Article history:</w:t>
            </w:r>
          </w:p>
          <w:p w:rsidR="00961087" w:rsidRPr="0064725B" w:rsidRDefault="00961087" w:rsidP="00CB6B15">
            <w:pPr>
              <w:pStyle w:val="Articlehistory"/>
              <w:rPr>
                <w:i w:val="0"/>
                <w:iCs/>
                <w:sz w:val="22"/>
                <w:szCs w:val="22"/>
              </w:rPr>
            </w:pPr>
            <w:r w:rsidRPr="0064725B">
              <w:rPr>
                <w:i w:val="0"/>
                <w:iCs/>
                <w:sz w:val="22"/>
                <w:szCs w:val="22"/>
              </w:rPr>
              <w:t>Received</w:t>
            </w:r>
            <w:r w:rsidRPr="0064725B">
              <w:rPr>
                <w:i w:val="0"/>
                <w:iCs/>
                <w:sz w:val="22"/>
                <w:szCs w:val="22"/>
                <w:lang w:val="id-ID"/>
              </w:rPr>
              <w:t xml:space="preserve">: </w:t>
            </w:r>
            <w:r w:rsidR="00F85368">
              <w:rPr>
                <w:i w:val="0"/>
                <w:iCs/>
                <w:sz w:val="22"/>
                <w:szCs w:val="22"/>
              </w:rPr>
              <w:t>10/05/2019</w:t>
            </w:r>
          </w:p>
          <w:p w:rsidR="00961087" w:rsidRPr="0064725B" w:rsidRDefault="00961087" w:rsidP="00CB6B15">
            <w:pPr>
              <w:pStyle w:val="Articlehistory"/>
              <w:rPr>
                <w:i w:val="0"/>
                <w:iCs/>
                <w:sz w:val="22"/>
                <w:szCs w:val="22"/>
              </w:rPr>
            </w:pPr>
            <w:r w:rsidRPr="0064725B">
              <w:rPr>
                <w:i w:val="0"/>
                <w:iCs/>
                <w:sz w:val="22"/>
                <w:szCs w:val="22"/>
              </w:rPr>
              <w:t>Revised</w:t>
            </w:r>
            <w:r w:rsidRPr="0064725B">
              <w:rPr>
                <w:i w:val="0"/>
                <w:iCs/>
                <w:sz w:val="22"/>
                <w:szCs w:val="22"/>
                <w:lang w:val="id-ID"/>
              </w:rPr>
              <w:t xml:space="preserve">  :</w:t>
            </w:r>
            <w:r w:rsidRPr="0064725B">
              <w:rPr>
                <w:i w:val="0"/>
                <w:iCs/>
                <w:sz w:val="22"/>
                <w:szCs w:val="22"/>
              </w:rPr>
              <w:t xml:space="preserve"> </w:t>
            </w:r>
            <w:r w:rsidR="00F85368">
              <w:rPr>
                <w:i w:val="0"/>
                <w:iCs/>
                <w:sz w:val="22"/>
                <w:szCs w:val="22"/>
              </w:rPr>
              <w:t>11/05/2019</w:t>
            </w:r>
          </w:p>
          <w:p w:rsidR="00961087" w:rsidRPr="0064725B" w:rsidRDefault="00961087" w:rsidP="00CB6B15">
            <w:pPr>
              <w:spacing w:after="0"/>
              <w:rPr>
                <w:rFonts w:ascii="Times New Roman" w:hAnsi="Times New Roman"/>
                <w:lang w:val="en-US"/>
              </w:rPr>
            </w:pPr>
            <w:r w:rsidRPr="0064725B">
              <w:rPr>
                <w:rFonts w:ascii="Times New Roman" w:hAnsi="Times New Roman"/>
                <w:iCs/>
              </w:rPr>
              <w:t>Accepted:</w:t>
            </w:r>
            <w:r w:rsidR="001124AA" w:rsidRPr="0064725B">
              <w:rPr>
                <w:rFonts w:ascii="Times New Roman" w:hAnsi="Times New Roman"/>
                <w:iCs/>
                <w:lang w:val="en-US"/>
              </w:rPr>
              <w:t xml:space="preserve"> </w:t>
            </w:r>
            <w:r w:rsidR="00F85368">
              <w:rPr>
                <w:rFonts w:ascii="Times New Roman" w:hAnsi="Times New Roman"/>
                <w:iCs/>
                <w:lang w:val="en-US"/>
              </w:rPr>
              <w:t>10/06</w:t>
            </w:r>
            <w:r w:rsidR="001124AA" w:rsidRPr="0064725B">
              <w:rPr>
                <w:rFonts w:ascii="Times New Roman" w:hAnsi="Times New Roman"/>
                <w:iCs/>
                <w:lang w:val="en-US"/>
              </w:rPr>
              <w:t>/201</w:t>
            </w:r>
            <w:r w:rsidR="00F85368">
              <w:rPr>
                <w:rFonts w:ascii="Times New Roman" w:hAnsi="Times New Roman"/>
                <w:iCs/>
                <w:lang w:val="en-US"/>
              </w:rPr>
              <w:t>9</w:t>
            </w:r>
          </w:p>
        </w:tc>
        <w:tc>
          <w:tcPr>
            <w:tcW w:w="6520" w:type="dxa"/>
            <w:shd w:val="clear" w:color="auto" w:fill="auto"/>
          </w:tcPr>
          <w:p w:rsidR="006A63A4" w:rsidRPr="00CB6B15" w:rsidRDefault="00CB6B15" w:rsidP="00CB6B15">
            <w:pPr>
              <w:shd w:val="clear" w:color="auto" w:fill="FFFFFF"/>
              <w:tabs>
                <w:tab w:val="left" w:pos="916"/>
                <w:tab w:val="left" w:pos="1832"/>
                <w:tab w:val="left" w:pos="2748"/>
                <w:tab w:val="left" w:pos="3664"/>
                <w:tab w:val="left" w:pos="4580"/>
                <w:tab w:val="left" w:pos="6304"/>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 w:hanging="5"/>
              <w:jc w:val="both"/>
              <w:rPr>
                <w:rFonts w:ascii="Times New Roman" w:hAnsi="Times New Roman"/>
                <w:i/>
                <w:lang w:val="en-US" w:eastAsia="id-ID"/>
              </w:rPr>
            </w:pPr>
            <w:r>
              <w:rPr>
                <w:rFonts w:ascii="Times New Roman" w:hAnsi="Times New Roman"/>
                <w:i/>
                <w:lang w:val="es-ES"/>
              </w:rPr>
              <w:t>T</w:t>
            </w:r>
            <w:r w:rsidRPr="00CB6B15">
              <w:rPr>
                <w:rFonts w:ascii="Times New Roman" w:hAnsi="Times New Roman"/>
                <w:i/>
                <w:lang w:val="es-ES"/>
              </w:rPr>
              <w:t>he problem in this study is whether the use and appl</w:t>
            </w:r>
            <w:r>
              <w:rPr>
                <w:rFonts w:ascii="Times New Roman" w:hAnsi="Times New Roman"/>
                <w:i/>
                <w:lang w:val="es-ES"/>
              </w:rPr>
              <w:t>ication of concrete media can i</w:t>
            </w:r>
            <w:r w:rsidRPr="00CB6B15">
              <w:rPr>
                <w:rFonts w:ascii="Times New Roman" w:hAnsi="Times New Roman"/>
                <w:i/>
                <w:lang w:val="es-ES"/>
              </w:rPr>
              <w:t xml:space="preserve">prove students' skills in integer operations in class V of Muarakuang 04 Elementary School? The purpose of this study was to determine the improvement of student learning outcomes about integer operations through concrete media. Of the 24 students, there were 17 students who successfully achieved the KKM score. In addition, there are 7 students who have not yet reached KKM. This means that the completeness achieved in Cycle I is 71%. In cycle II, the researcher made a decision to complete the research action and did not need to continue the research at the Cycle III stage due to the fulfillment of 86% KKM. The conclusion of the results of this study is that the application of concrete media can </w:t>
            </w:r>
            <w:r w:rsidR="00DA0637">
              <w:rPr>
                <w:rFonts w:ascii="Times New Roman" w:hAnsi="Times New Roman"/>
                <w:i/>
                <w:lang w:val="es-ES"/>
              </w:rPr>
              <w:t xml:space="preserve">improve learning outcomes about </w:t>
            </w:r>
            <w:r w:rsidRPr="00CB6B15">
              <w:rPr>
                <w:rFonts w:ascii="Times New Roman" w:hAnsi="Times New Roman"/>
                <w:i/>
                <w:lang w:val="es-ES"/>
              </w:rPr>
              <w:t>integer operations in Class V students of SDN 4 Muara Kuang.</w:t>
            </w:r>
          </w:p>
        </w:tc>
      </w:tr>
      <w:tr w:rsidR="00961087" w:rsidRPr="0064725B" w:rsidTr="002676EF">
        <w:tc>
          <w:tcPr>
            <w:tcW w:w="2235" w:type="dxa"/>
            <w:shd w:val="clear" w:color="auto" w:fill="auto"/>
          </w:tcPr>
          <w:p w:rsidR="00961087" w:rsidRPr="0064725B" w:rsidRDefault="00961087" w:rsidP="00CB6B15">
            <w:pPr>
              <w:pStyle w:val="KeywordHead"/>
              <w:rPr>
                <w:sz w:val="22"/>
                <w:szCs w:val="22"/>
              </w:rPr>
            </w:pPr>
          </w:p>
          <w:p w:rsidR="00961087" w:rsidRPr="0064725B" w:rsidRDefault="00961087" w:rsidP="00CB6B15">
            <w:pPr>
              <w:pStyle w:val="KeywordHead"/>
              <w:rPr>
                <w:sz w:val="22"/>
                <w:szCs w:val="22"/>
              </w:rPr>
            </w:pPr>
            <w:r w:rsidRPr="0064725B">
              <w:rPr>
                <w:sz w:val="22"/>
                <w:szCs w:val="22"/>
              </w:rPr>
              <w:t>Keywords:</w:t>
            </w:r>
          </w:p>
          <w:p w:rsidR="001A40F7" w:rsidRPr="00CB6B15" w:rsidRDefault="00CB6B15" w:rsidP="00CB6B15">
            <w:pPr>
              <w:spacing w:after="0"/>
              <w:rPr>
                <w:rFonts w:ascii="Times New Roman" w:hAnsi="Times New Roman"/>
                <w:i/>
                <w:lang w:val="sv-SE"/>
              </w:rPr>
            </w:pPr>
            <w:r w:rsidRPr="00CB6B15">
              <w:rPr>
                <w:rFonts w:ascii="Times New Roman" w:hAnsi="Times New Roman"/>
                <w:i/>
                <w:lang w:val="sv-SE"/>
              </w:rPr>
              <w:t xml:space="preserve">media, concrete, operations, integers </w:t>
            </w:r>
          </w:p>
          <w:p w:rsidR="00CB6B15" w:rsidRPr="0064725B" w:rsidRDefault="00CB6B15" w:rsidP="00CB6B15">
            <w:pPr>
              <w:spacing w:after="0"/>
              <w:rPr>
                <w:rFonts w:ascii="Times New Roman" w:hAnsi="Times New Roman"/>
                <w:i/>
                <w:color w:val="000000"/>
                <w:lang w:val="sv-SE"/>
              </w:rPr>
            </w:pPr>
          </w:p>
          <w:p w:rsidR="006F6379" w:rsidRPr="006878CB" w:rsidRDefault="006A63A4" w:rsidP="006878CB">
            <w:pPr>
              <w:autoSpaceDE w:val="0"/>
              <w:autoSpaceDN w:val="0"/>
              <w:adjustRightInd w:val="0"/>
              <w:rPr>
                <w:rFonts w:ascii="Times New Roman" w:hAnsi="Times New Roman"/>
                <w:b/>
                <w:i/>
                <w:lang w:val="en-US"/>
              </w:rPr>
            </w:pPr>
            <w:r w:rsidRPr="006878CB">
              <w:rPr>
                <w:rFonts w:ascii="Times New Roman" w:hAnsi="Times New Roman"/>
                <w:i/>
                <w:color w:val="000000"/>
                <w:lang w:val="sv-SE"/>
              </w:rPr>
              <w:t>Kata Kunci:</w:t>
            </w:r>
            <w:r w:rsidR="006F6379" w:rsidRPr="006878CB">
              <w:rPr>
                <w:rFonts w:ascii="Times New Roman" w:hAnsi="Times New Roman"/>
                <w:i/>
                <w:color w:val="000000"/>
                <w:lang w:val="sv-SE"/>
              </w:rPr>
              <w:t xml:space="preserve"> </w:t>
            </w:r>
            <w:r w:rsidR="00F85368" w:rsidRPr="006878CB">
              <w:rPr>
                <w:rFonts w:ascii="Times New Roman" w:hAnsi="Times New Roman"/>
                <w:i/>
              </w:rPr>
              <w:t>media, konkret, operasi, bilangan bulat</w:t>
            </w:r>
            <w:r w:rsidR="00F85368" w:rsidRPr="006878CB">
              <w:rPr>
                <w:rFonts w:ascii="Times New Roman" w:hAnsi="Times New Roman"/>
                <w:b/>
                <w:i/>
                <w:lang w:val="en-US"/>
              </w:rPr>
              <w:t xml:space="preserve"> </w:t>
            </w:r>
          </w:p>
          <w:p w:rsidR="006A63A4" w:rsidRPr="0064725B" w:rsidRDefault="006A63A4" w:rsidP="006A63A4">
            <w:pPr>
              <w:spacing w:after="0"/>
              <w:rPr>
                <w:rFonts w:ascii="Times New Roman" w:hAnsi="Times New Roman"/>
                <w:lang w:val="en-US"/>
              </w:rPr>
            </w:pPr>
          </w:p>
        </w:tc>
        <w:tc>
          <w:tcPr>
            <w:tcW w:w="6520" w:type="dxa"/>
            <w:shd w:val="clear" w:color="auto" w:fill="auto"/>
          </w:tcPr>
          <w:p w:rsidR="00961087" w:rsidRPr="0064725B" w:rsidRDefault="00F85368" w:rsidP="00F85368">
            <w:pPr>
              <w:pStyle w:val="Copyright"/>
              <w:framePr w:hSpace="0" w:wrap="auto" w:vAnchor="margin" w:yAlign="inline"/>
              <w:spacing w:line="240" w:lineRule="auto"/>
              <w:suppressOverlap w:val="0"/>
              <w:jc w:val="both"/>
              <w:rPr>
                <w:i/>
                <w:sz w:val="22"/>
                <w:szCs w:val="22"/>
              </w:rPr>
            </w:pPr>
            <w:r w:rsidRPr="00F85368">
              <w:rPr>
                <w:i/>
                <w:sz w:val="22"/>
                <w:szCs w:val="22"/>
              </w:rPr>
              <w:t>Rumusan </w:t>
            </w:r>
            <w:r w:rsidR="00DA0637">
              <w:rPr>
                <w:i/>
                <w:sz w:val="22"/>
                <w:szCs w:val="22"/>
              </w:rPr>
              <w:t>  masalah  pada  penelitian  ini</w:t>
            </w:r>
            <w:r w:rsidR="00DA0637">
              <w:rPr>
                <w:i/>
                <w:sz w:val="22"/>
                <w:szCs w:val="22"/>
                <w:lang w:val="en-US"/>
              </w:rPr>
              <w:t xml:space="preserve"> </w:t>
            </w:r>
            <w:r w:rsidRPr="00F85368">
              <w:rPr>
                <w:i/>
                <w:sz w:val="22"/>
                <w:szCs w:val="22"/>
              </w:rPr>
              <w:t>adalah Apakah penggunaan dan penerapan media konkret dapat meningkatkan keterampilan siswa dalam operasi bilangan bulat kelas V SD Negeri 04 Muarakuang? Tujuan penulisan  penelitian  ini  untuk mengetahui peningkatan hasil belajar siswa tentang operasi bilangan bulat melalui media konkret.  Hasil  penelitian  ini  diharapkan  dapat  memberikan  konstribusi  bagi  semua  pihak,  antara  lain bagi  Guru,  siswa,  dan   sekolah. Dari 24 siswa, ada 17 orang siswa yang berhasil mencapai nilai KKM. Selain itu, terdapat 7 orang siswa yang belum mencapai KKM. Artinya ketuntasan yang dicapai pada Siklus I adalah 71%. Pada siklus II, peneliti mengambil keputusan untuk menyelesaikan tindakan penelitian dan tidak perlu melanjutkan penelitian pada tahap Siklus III dikarenakan pemenuhan 86% KKM. Kesimpulan dari hasil penelitian ini adalah Penerapan media konkret dapat meningkatkan hasil belajar tentang operasi bilangan bulat pada siswa Kelas V SDN 4 Muara Kuang</w:t>
            </w:r>
            <w:r>
              <w:t>.</w:t>
            </w:r>
          </w:p>
          <w:p w:rsidR="00961087" w:rsidRPr="0064725B" w:rsidRDefault="00961087" w:rsidP="001124AA">
            <w:pPr>
              <w:pStyle w:val="Copyright"/>
              <w:framePr w:hSpace="0" w:wrap="auto" w:vAnchor="margin" w:yAlign="inline"/>
              <w:spacing w:line="240" w:lineRule="auto"/>
              <w:suppressOverlap w:val="0"/>
              <w:jc w:val="left"/>
              <w:rPr>
                <w:i/>
                <w:sz w:val="22"/>
                <w:szCs w:val="22"/>
                <w:lang w:val="en-US"/>
              </w:rPr>
            </w:pPr>
          </w:p>
          <w:p w:rsidR="00630659" w:rsidRPr="0064725B" w:rsidRDefault="00630659" w:rsidP="001124AA">
            <w:pPr>
              <w:pStyle w:val="Copyright"/>
              <w:framePr w:hSpace="0" w:wrap="auto" w:vAnchor="margin" w:yAlign="inline"/>
              <w:spacing w:line="240" w:lineRule="auto"/>
              <w:suppressOverlap w:val="0"/>
              <w:rPr>
                <w:sz w:val="22"/>
                <w:szCs w:val="22"/>
                <w:lang w:val="en-US"/>
              </w:rPr>
            </w:pPr>
            <w:r w:rsidRPr="0064725B">
              <w:rPr>
                <w:sz w:val="22"/>
                <w:szCs w:val="22"/>
                <w:lang w:val="en-US"/>
              </w:rPr>
              <w:t>Direktorat Riset dan Pengabdian Masyarakat</w:t>
            </w:r>
          </w:p>
          <w:p w:rsidR="00961087" w:rsidRPr="0064725B" w:rsidRDefault="00630659" w:rsidP="001124AA">
            <w:pPr>
              <w:pStyle w:val="Copyright"/>
              <w:framePr w:hSpace="0" w:wrap="auto" w:vAnchor="margin" w:yAlign="inline"/>
              <w:spacing w:line="240" w:lineRule="auto"/>
              <w:suppressOverlap w:val="0"/>
              <w:rPr>
                <w:i/>
                <w:sz w:val="22"/>
                <w:szCs w:val="22"/>
              </w:rPr>
            </w:pPr>
            <w:r w:rsidRPr="0064725B">
              <w:rPr>
                <w:sz w:val="22"/>
                <w:szCs w:val="22"/>
                <w:lang w:val="en-US"/>
              </w:rPr>
              <w:t>Universitas Bina Darma</w:t>
            </w:r>
            <w:r w:rsidR="00961087" w:rsidRPr="0064725B">
              <w:rPr>
                <w:sz w:val="22"/>
                <w:szCs w:val="22"/>
              </w:rPr>
              <w:t>.</w:t>
            </w:r>
          </w:p>
        </w:tc>
      </w:tr>
    </w:tbl>
    <w:p w:rsidR="004D6EA8" w:rsidRDefault="004D6EA8" w:rsidP="004D6EA8">
      <w:pPr>
        <w:pStyle w:val="BodytextMaJER"/>
        <w:spacing w:line="360" w:lineRule="auto"/>
        <w:rPr>
          <w:b/>
        </w:rPr>
      </w:pPr>
    </w:p>
    <w:p w:rsidR="00CB6B15" w:rsidRDefault="00CB6B15" w:rsidP="004D6EA8">
      <w:pPr>
        <w:pStyle w:val="BodytextMaJER"/>
        <w:spacing w:line="360" w:lineRule="auto"/>
        <w:rPr>
          <w:b/>
        </w:rPr>
      </w:pPr>
    </w:p>
    <w:p w:rsidR="006F6379" w:rsidRPr="0064725B" w:rsidRDefault="00961087" w:rsidP="004D6EA8">
      <w:pPr>
        <w:pStyle w:val="BodytextMaJER"/>
        <w:numPr>
          <w:ilvl w:val="0"/>
          <w:numId w:val="13"/>
        </w:numPr>
        <w:spacing w:line="360" w:lineRule="auto"/>
        <w:ind w:left="567" w:hanging="567"/>
        <w:rPr>
          <w:b/>
        </w:rPr>
      </w:pPr>
      <w:r w:rsidRPr="0064725B">
        <w:rPr>
          <w:b/>
        </w:rPr>
        <w:lastRenderedPageBreak/>
        <w:t>PENDAHULUAN</w:t>
      </w:r>
    </w:p>
    <w:p w:rsidR="006878CB" w:rsidRPr="00ED6168" w:rsidRDefault="006878CB" w:rsidP="006878CB">
      <w:pPr>
        <w:spacing w:line="360" w:lineRule="auto"/>
        <w:jc w:val="both"/>
        <w:rPr>
          <w:rFonts w:ascii="Times New Roman" w:hAnsi="Times New Roman"/>
          <w:lang w:val="en-US"/>
        </w:rPr>
      </w:pPr>
    </w:p>
    <w:p w:rsidR="003410B6" w:rsidRPr="003410B6" w:rsidRDefault="003410B6" w:rsidP="00BF7F5B">
      <w:pPr>
        <w:spacing w:line="360" w:lineRule="auto"/>
        <w:ind w:firstLine="720"/>
        <w:jc w:val="both"/>
        <w:rPr>
          <w:rFonts w:ascii="Times New Roman" w:hAnsi="Times New Roman"/>
        </w:rPr>
      </w:pPr>
      <w:r w:rsidRPr="003410B6">
        <w:rPr>
          <w:rFonts w:ascii="Times New Roman" w:hAnsi="Times New Roman"/>
        </w:rPr>
        <w:t>Bilangan erat hubungannya dengan kehidupan manusia. Manusia menggunakan bilangan dalam berbagai aspek kehidupannya. Bilangan itu bukan simbol atau lambang, dan bukan pula lambang bilangan. Bilangan itu adalah sesuatu yang bersifat abstrak yang memberi keterangan mengenai banyaknya anggota suatu him</w:t>
      </w:r>
      <w:r w:rsidR="00C23718">
        <w:rPr>
          <w:rFonts w:ascii="Times New Roman" w:hAnsi="Times New Roman"/>
        </w:rPr>
        <w:t>punan. Menurut Samidi</w:t>
      </w:r>
      <w:r w:rsidR="00C23718">
        <w:rPr>
          <w:rFonts w:ascii="Times New Roman" w:hAnsi="Times New Roman"/>
          <w:lang w:val="en-US"/>
        </w:rPr>
        <w:t xml:space="preserve"> dan Puspitasari </w:t>
      </w:r>
      <w:r w:rsidR="00DA0637">
        <w:rPr>
          <w:rFonts w:ascii="Times New Roman" w:hAnsi="Times New Roman"/>
        </w:rPr>
        <w:t xml:space="preserve"> (2004), bilangan terdiri dari</w:t>
      </w:r>
      <w:r w:rsidRPr="003410B6">
        <w:rPr>
          <w:rFonts w:ascii="Times New Roman" w:hAnsi="Times New Roman"/>
        </w:rPr>
        <w:t xml:space="preserve"> </w:t>
      </w:r>
      <w:r w:rsidR="00BF7F5B">
        <w:rPr>
          <w:rFonts w:ascii="Times New Roman" w:hAnsi="Times New Roman"/>
          <w:lang w:val="en-US"/>
        </w:rPr>
        <w:t>b</w:t>
      </w:r>
      <w:r w:rsidRPr="003410B6">
        <w:rPr>
          <w:rFonts w:ascii="Times New Roman" w:hAnsi="Times New Roman"/>
        </w:rPr>
        <w:t>ilangan</w:t>
      </w:r>
      <w:r w:rsidR="00BF7F5B">
        <w:rPr>
          <w:rFonts w:ascii="Times New Roman" w:hAnsi="Times New Roman"/>
        </w:rPr>
        <w:t xml:space="preserve"> asli disebut bilangan positif</w:t>
      </w:r>
      <w:r w:rsidR="00BF7F5B">
        <w:rPr>
          <w:rFonts w:ascii="Times New Roman" w:hAnsi="Times New Roman"/>
          <w:lang w:val="en-US"/>
        </w:rPr>
        <w:t>, b</w:t>
      </w:r>
      <w:r w:rsidR="00BF7F5B">
        <w:rPr>
          <w:rFonts w:ascii="Times New Roman" w:hAnsi="Times New Roman"/>
        </w:rPr>
        <w:t>ilangan nol</w:t>
      </w:r>
      <w:r w:rsidR="00BF7F5B">
        <w:rPr>
          <w:rFonts w:ascii="Times New Roman" w:hAnsi="Times New Roman"/>
          <w:lang w:val="en-US"/>
        </w:rPr>
        <w:t>, dan l</w:t>
      </w:r>
      <w:r w:rsidRPr="003410B6">
        <w:rPr>
          <w:rFonts w:ascii="Times New Roman" w:hAnsi="Times New Roman"/>
        </w:rPr>
        <w:t xml:space="preserve">awan bilangan asli disebut bilangan bulat negatif. </w:t>
      </w:r>
    </w:p>
    <w:p w:rsidR="003410B6" w:rsidRDefault="003410B6" w:rsidP="003410B6">
      <w:pPr>
        <w:spacing w:line="360" w:lineRule="auto"/>
        <w:ind w:firstLine="720"/>
        <w:jc w:val="both"/>
        <w:rPr>
          <w:rFonts w:ascii="Times New Roman" w:hAnsi="Times New Roman"/>
          <w:lang w:val="en-US"/>
        </w:rPr>
      </w:pPr>
      <w:r w:rsidRPr="003410B6">
        <w:rPr>
          <w:rFonts w:ascii="Times New Roman" w:hAnsi="Times New Roman"/>
        </w:rPr>
        <w:t>Pengertian bilangan bu</w:t>
      </w:r>
      <w:r w:rsidR="000609B9">
        <w:rPr>
          <w:rFonts w:ascii="Times New Roman" w:hAnsi="Times New Roman"/>
        </w:rPr>
        <w:t>lat menurut pendapat</w:t>
      </w:r>
      <w:r w:rsidR="000609B9">
        <w:rPr>
          <w:rFonts w:ascii="Times New Roman" w:hAnsi="Times New Roman"/>
          <w:lang w:val="en-US"/>
        </w:rPr>
        <w:t xml:space="preserve"> </w:t>
      </w:r>
      <w:r w:rsidRPr="003410B6">
        <w:rPr>
          <w:rFonts w:ascii="Times New Roman" w:hAnsi="Times New Roman"/>
        </w:rPr>
        <w:t>Novikasari</w:t>
      </w:r>
      <w:r w:rsidR="000609B9">
        <w:rPr>
          <w:rFonts w:ascii="Times New Roman" w:hAnsi="Times New Roman"/>
          <w:lang w:val="en-US"/>
        </w:rPr>
        <w:t xml:space="preserve"> dan Mutijah</w:t>
      </w:r>
      <w:r w:rsidR="000609B9">
        <w:rPr>
          <w:rFonts w:ascii="Times New Roman" w:hAnsi="Times New Roman"/>
        </w:rPr>
        <w:t xml:space="preserve"> (20</w:t>
      </w:r>
      <w:r w:rsidR="000609B9">
        <w:rPr>
          <w:rFonts w:ascii="Times New Roman" w:hAnsi="Times New Roman"/>
          <w:lang w:val="en-US"/>
        </w:rPr>
        <w:t>10</w:t>
      </w:r>
      <w:r w:rsidRPr="003410B6">
        <w:rPr>
          <w:rFonts w:ascii="Times New Roman" w:hAnsi="Times New Roman"/>
        </w:rPr>
        <w:t xml:space="preserve">) yaitu merupakan perluasan bilangan cacah. Gabungan dari himpunan semua bilangan cacah dan himpunan semua bilangan bulat negatif disebut semua bilangan bulat. </w:t>
      </w:r>
    </w:p>
    <w:p w:rsidR="006878CB" w:rsidRPr="006878CB" w:rsidRDefault="006878CB" w:rsidP="00B63A9A">
      <w:pPr>
        <w:spacing w:line="360" w:lineRule="auto"/>
        <w:jc w:val="both"/>
        <w:rPr>
          <w:rFonts w:ascii="Times New Roman" w:hAnsi="Times New Roman"/>
        </w:rPr>
      </w:pPr>
      <w:r w:rsidRPr="006878CB">
        <w:rPr>
          <w:rFonts w:ascii="Times New Roman" w:hAnsi="Times New Roman"/>
          <w:b/>
          <w:bCs/>
        </w:rPr>
        <w:t xml:space="preserve">  </w:t>
      </w:r>
      <w:r w:rsidR="003410B6">
        <w:rPr>
          <w:rFonts w:ascii="Times New Roman" w:hAnsi="Times New Roman"/>
          <w:b/>
          <w:bCs/>
          <w:lang w:val="en-US"/>
        </w:rPr>
        <w:tab/>
      </w:r>
      <w:r w:rsidRPr="006878CB">
        <w:rPr>
          <w:rFonts w:ascii="Times New Roman" w:hAnsi="Times New Roman"/>
        </w:rPr>
        <w:t>Salah satu permasalahan yang menyangkut pengelolaan proses b</w:t>
      </w:r>
      <w:r w:rsidR="00DA0637">
        <w:rPr>
          <w:rFonts w:ascii="Times New Roman" w:hAnsi="Times New Roman"/>
        </w:rPr>
        <w:t xml:space="preserve">elajar mengajar mata pelajaran </w:t>
      </w:r>
      <w:r w:rsidR="00DA0637">
        <w:rPr>
          <w:rFonts w:ascii="Times New Roman" w:hAnsi="Times New Roman"/>
          <w:lang w:val="en-US"/>
        </w:rPr>
        <w:t>m</w:t>
      </w:r>
      <w:r w:rsidRPr="006878CB">
        <w:rPr>
          <w:rFonts w:ascii="Times New Roman" w:hAnsi="Times New Roman"/>
        </w:rPr>
        <w:t>atematika di SD adalah kurangnya pengetahuan bagi guru SD, serta terbatasnya dana dan sarana tentang bagaimana cara membuat dan menggunakan media/alat peraga dalam pembelajaran matematika</w:t>
      </w:r>
      <w:r w:rsidR="00C23718">
        <w:rPr>
          <w:rFonts w:ascii="Times New Roman" w:hAnsi="Times New Roman"/>
          <w:lang w:val="en-US"/>
        </w:rPr>
        <w:t>, khususnya materi pada bilangan bulat</w:t>
      </w:r>
      <w:r w:rsidRPr="006878CB">
        <w:rPr>
          <w:rFonts w:ascii="Times New Roman" w:hAnsi="Times New Roman"/>
        </w:rPr>
        <w:t xml:space="preserve">. Di sisi lain, pentingnya media/alat peraga dalam pembelajaran matematika telah diakui oleh semua jajaran pengelola pendidikan dan para ahli  pendidikan. </w:t>
      </w:r>
      <w:r w:rsidR="00BF7F5B">
        <w:rPr>
          <w:rFonts w:ascii="Times New Roman" w:hAnsi="Times New Roman"/>
          <w:lang w:val="en-US"/>
        </w:rPr>
        <w:t xml:space="preserve"> Berdasarkan survei awal penulis </w:t>
      </w:r>
      <w:r w:rsidRPr="006878CB">
        <w:rPr>
          <w:rFonts w:ascii="Times New Roman" w:hAnsi="Times New Roman"/>
        </w:rPr>
        <w:t>terlihat rendahnya ketuntasan belajar yang dilaksanakan oleh pendidik. Untuk itu, diperlukan strategi khusus untuk meningkatkan keberhasilan kegiatan belajar-mengajar.</w:t>
      </w:r>
    </w:p>
    <w:p w:rsidR="006878CB" w:rsidRPr="006878CB" w:rsidRDefault="006878CB" w:rsidP="00B63A9A">
      <w:pPr>
        <w:spacing w:line="360" w:lineRule="auto"/>
        <w:jc w:val="both"/>
        <w:rPr>
          <w:rFonts w:ascii="Times New Roman" w:hAnsi="Times New Roman"/>
        </w:rPr>
      </w:pPr>
      <w:r w:rsidRPr="006878CB">
        <w:rPr>
          <w:rFonts w:ascii="Times New Roman" w:hAnsi="Times New Roman"/>
        </w:rPr>
        <w:t>           Kompetensi guru dalam pelaksanaan interaksi belajar maupun mengajar  mempunyai  indikator,  mampu  membuka  pelajaran,  mampu  menyajikan  materi,  mampu  menggunakan  media/strategi,  mampu  menggunakan  media/  alat  peraga,  mampu  menggunakan  bahasa  yang  komutatif,  mampu  memotivasi  siswa,  mampu  mengorganisasi  kegiatan,  mampu  menyimpulkan  pelajaran,  mampu  memberikan  umpan  balik,  mampu  melaksanakan  penilaian, </w:t>
      </w:r>
      <w:r w:rsidR="00D40008">
        <w:rPr>
          <w:rFonts w:ascii="Times New Roman" w:hAnsi="Times New Roman"/>
        </w:rPr>
        <w:t xml:space="preserve"> dan  mampu  menggunakan  waktu</w:t>
      </w:r>
      <w:r w:rsidRPr="006878CB">
        <w:rPr>
          <w:rFonts w:ascii="Times New Roman" w:hAnsi="Times New Roman"/>
        </w:rPr>
        <w:t xml:space="preserve"> (Departe</w:t>
      </w:r>
      <w:r w:rsidR="00D40008">
        <w:rPr>
          <w:rFonts w:ascii="Times New Roman" w:hAnsi="Times New Roman"/>
        </w:rPr>
        <w:t>men  Pendidikan  Nasional, 2004</w:t>
      </w:r>
      <w:r w:rsidRPr="006878CB">
        <w:rPr>
          <w:rFonts w:ascii="Times New Roman" w:hAnsi="Times New Roman"/>
        </w:rPr>
        <w:t>).</w:t>
      </w:r>
    </w:p>
    <w:p w:rsidR="006878CB" w:rsidRPr="006878CB" w:rsidRDefault="006878CB" w:rsidP="00B63A9A">
      <w:pPr>
        <w:spacing w:line="360" w:lineRule="auto"/>
        <w:jc w:val="both"/>
        <w:rPr>
          <w:rFonts w:ascii="Times New Roman" w:hAnsi="Times New Roman"/>
        </w:rPr>
      </w:pPr>
      <w:r w:rsidRPr="006878CB">
        <w:rPr>
          <w:rFonts w:ascii="Times New Roman" w:hAnsi="Times New Roman"/>
        </w:rPr>
        <w:t>    </w:t>
      </w:r>
      <w:r w:rsidR="00D40008">
        <w:rPr>
          <w:rFonts w:ascii="Times New Roman" w:hAnsi="Times New Roman"/>
        </w:rPr>
        <w:t>        Menurut  Pujiati  (2004</w:t>
      </w:r>
      <w:r w:rsidRPr="006878CB">
        <w:rPr>
          <w:rFonts w:ascii="Times New Roman" w:hAnsi="Times New Roman"/>
        </w:rPr>
        <w:t>),  untuk  memahami  pengetahuan  yang  baru,  maka  diperlukan  tahapan-tahapan  yang  runtut,  yaitu:  enactive,  ikonik,  dan  simbolik.  Tahap  enactive,  yaitu  tahap  belajar  denga</w:t>
      </w:r>
      <w:r w:rsidR="00DA0637">
        <w:rPr>
          <w:rFonts w:ascii="Times New Roman" w:hAnsi="Times New Roman"/>
        </w:rPr>
        <w:t>n  memanipulasi  benda</w:t>
      </w:r>
      <w:r w:rsidR="00DA0637">
        <w:rPr>
          <w:rFonts w:ascii="Times New Roman" w:hAnsi="Times New Roman"/>
          <w:lang w:val="en-US"/>
        </w:rPr>
        <w:t xml:space="preserve"> </w:t>
      </w:r>
      <w:r w:rsidRPr="006878CB">
        <w:rPr>
          <w:rFonts w:ascii="Times New Roman" w:hAnsi="Times New Roman"/>
        </w:rPr>
        <w:t>atau  objek  yang  kongkret,  tahap  ikonik,  yaitu  tahap  belajar  dengan menggunakan  gambar,  dan  tahap  simbolik,  yaitu  tahap belajar melalui  manipulasi  lambang  atau  simbol.</w:t>
      </w:r>
    </w:p>
    <w:p w:rsidR="006878CB" w:rsidRDefault="006878CB" w:rsidP="00B63A9A">
      <w:pPr>
        <w:spacing w:line="360" w:lineRule="auto"/>
        <w:jc w:val="both"/>
        <w:rPr>
          <w:rFonts w:ascii="Times New Roman" w:hAnsi="Times New Roman"/>
          <w:lang w:val="en-US"/>
        </w:rPr>
      </w:pPr>
      <w:r w:rsidRPr="006878CB">
        <w:rPr>
          <w:rFonts w:ascii="Times New Roman" w:hAnsi="Times New Roman"/>
        </w:rPr>
        <w:t>            Berdasarkan  pada  uraian  di atas,  siswa  pada  usia  sekolah  dasar  dalam  memahami  konsep-konsep  matematika masih  sangat  memerlukan  kegiatan-kegiatan  yang  berhubungan  dengan  benda  nyata  (pengalaman-pengalaman konkret) yang  dapat  diterima  akal  mereka.</w:t>
      </w:r>
    </w:p>
    <w:p w:rsidR="009D086A" w:rsidRPr="009D086A" w:rsidRDefault="009D086A" w:rsidP="009D086A">
      <w:pPr>
        <w:spacing w:line="360" w:lineRule="auto"/>
        <w:ind w:firstLine="720"/>
        <w:jc w:val="both"/>
        <w:rPr>
          <w:rFonts w:ascii="Times New Roman" w:hAnsi="Times New Roman"/>
          <w:lang w:val="en-US"/>
        </w:rPr>
      </w:pPr>
      <w:r w:rsidRPr="009D086A">
        <w:rPr>
          <w:rFonts w:ascii="Times New Roman" w:hAnsi="Times New Roman"/>
          <w:shd w:val="clear" w:color="auto" w:fill="FFFFFF"/>
        </w:rPr>
        <w:lastRenderedPageBreak/>
        <w:t>Menurut Winataputra (2005), media konkret adalah segala sesuatu yang nyata dan dapat digunakan untuk menyalurkan pesan dari pengirim ke penerima sehingga dapat merangsang pikiran, perasaan, perhatian dan minat siswa sehingga proses pembelajaran dapat berjalan lebih efektif dan efesien menuju pada tercapainya tujuan yang diharapkan</w:t>
      </w:r>
      <w:r>
        <w:rPr>
          <w:rFonts w:ascii="Times New Roman" w:hAnsi="Times New Roman"/>
          <w:shd w:val="clear" w:color="auto" w:fill="FFFFFF"/>
          <w:lang w:val="en-US"/>
        </w:rPr>
        <w:t>.</w:t>
      </w:r>
    </w:p>
    <w:p w:rsidR="008E19A4" w:rsidRPr="008E19A4" w:rsidRDefault="006878CB" w:rsidP="00B63A9A">
      <w:pPr>
        <w:spacing w:line="360" w:lineRule="auto"/>
        <w:jc w:val="both"/>
        <w:rPr>
          <w:rFonts w:ascii="Times New Roman" w:hAnsi="Times New Roman"/>
          <w:lang w:val="en-US"/>
        </w:rPr>
      </w:pPr>
      <w:r w:rsidRPr="006878CB">
        <w:rPr>
          <w:rFonts w:ascii="Times New Roman" w:hAnsi="Times New Roman"/>
        </w:rPr>
        <w:t>            Dalam  penelitian  tindakan  kelas  ini,  peneliti  mencoba  mengetengahkan  salah  satu  bentuk  pembelajaran  aktif,  kreatif,   efektif,  dan menyenangkan. Dalam  penyampaian  pembelajaran   ini</w:t>
      </w:r>
      <w:r w:rsidR="00DA0637">
        <w:rPr>
          <w:rFonts w:ascii="Times New Roman" w:hAnsi="Times New Roman"/>
          <w:lang w:val="en-US"/>
        </w:rPr>
        <w:t>,</w:t>
      </w:r>
      <w:r w:rsidRPr="006878CB">
        <w:rPr>
          <w:rFonts w:ascii="Times New Roman" w:hAnsi="Times New Roman"/>
        </w:rPr>
        <w:t>   peneliti  menggunakan  media/alat  peraga  dengan media konkret dalam operasi  bilangan  bulat  kelas  V  SDN 04 Muarakuang.</w:t>
      </w:r>
    </w:p>
    <w:p w:rsidR="008E19A4" w:rsidRPr="008E19A4" w:rsidRDefault="008E19A4" w:rsidP="00B63A9A">
      <w:pPr>
        <w:tabs>
          <w:tab w:val="left" w:pos="1418"/>
        </w:tabs>
        <w:spacing w:line="360" w:lineRule="auto"/>
        <w:ind w:left="1418" w:hanging="709"/>
        <w:jc w:val="both"/>
        <w:rPr>
          <w:rFonts w:ascii="Times New Roman" w:hAnsi="Times New Roman"/>
          <w:lang w:val="en-US"/>
        </w:rPr>
      </w:pPr>
    </w:p>
    <w:p w:rsidR="006A63A4" w:rsidRPr="0064725B" w:rsidRDefault="00961087" w:rsidP="004D6EA8">
      <w:pPr>
        <w:pStyle w:val="BodytextMaJER"/>
        <w:numPr>
          <w:ilvl w:val="0"/>
          <w:numId w:val="13"/>
        </w:numPr>
        <w:spacing w:line="360" w:lineRule="auto"/>
        <w:ind w:left="567" w:hanging="567"/>
        <w:rPr>
          <w:b/>
        </w:rPr>
      </w:pPr>
      <w:r w:rsidRPr="0064725B">
        <w:rPr>
          <w:b/>
        </w:rPr>
        <w:t>METOD</w:t>
      </w:r>
      <w:r w:rsidR="006A63A4" w:rsidRPr="0064725B">
        <w:rPr>
          <w:b/>
        </w:rPr>
        <w:t>OLOGI PENELITIAN</w:t>
      </w:r>
    </w:p>
    <w:p w:rsidR="00C36F29" w:rsidRPr="0064725B" w:rsidRDefault="00C36F29" w:rsidP="008E19A4">
      <w:pPr>
        <w:pStyle w:val="BodytextMaJER"/>
        <w:spacing w:line="360" w:lineRule="auto"/>
        <w:ind w:left="567"/>
        <w:rPr>
          <w:b/>
        </w:rPr>
      </w:pPr>
    </w:p>
    <w:p w:rsidR="00A6109F" w:rsidRDefault="00B63A9A" w:rsidP="00A6109F">
      <w:pPr>
        <w:shd w:val="clear" w:color="auto" w:fill="FFFFFF"/>
        <w:spacing w:line="360" w:lineRule="auto"/>
        <w:ind w:firstLine="567"/>
        <w:jc w:val="both"/>
        <w:rPr>
          <w:rFonts w:ascii="Times New Roman" w:hAnsi="Times New Roman"/>
          <w:lang w:val="en-US" w:eastAsia="en-GB"/>
        </w:rPr>
      </w:pPr>
      <w:r w:rsidRPr="00B63A9A">
        <w:rPr>
          <w:rFonts w:ascii="Times New Roman" w:hAnsi="Times New Roman"/>
          <w:lang w:eastAsia="en-GB"/>
        </w:rPr>
        <w:t xml:space="preserve">Penelitian ini adalah penelitian tindakan kelas yang di dalamnya terdapat empat tahap kegiatan yaitu perencanaan, pelaksanaan tindakan, observasi dan refleksi (Kurt Lewis </w:t>
      </w:r>
      <w:r w:rsidRPr="00B63A9A">
        <w:rPr>
          <w:rFonts w:ascii="Times New Roman" w:hAnsi="Times New Roman"/>
          <w:i/>
          <w:lang w:eastAsia="en-GB"/>
        </w:rPr>
        <w:t>dalam</w:t>
      </w:r>
      <w:r w:rsidRPr="00B63A9A">
        <w:rPr>
          <w:rFonts w:ascii="Times New Roman" w:hAnsi="Times New Roman"/>
          <w:lang w:eastAsia="en-GB"/>
        </w:rPr>
        <w:t xml:space="preserve"> Rochiati, 2006). </w:t>
      </w:r>
      <w:r w:rsidR="00A6109F">
        <w:rPr>
          <w:rFonts w:ascii="Times New Roman" w:hAnsi="Times New Roman"/>
          <w:b/>
          <w:lang w:val="en-US" w:eastAsia="en-GB"/>
        </w:rPr>
        <w:t xml:space="preserve"> </w:t>
      </w:r>
      <w:r w:rsidRPr="00B63A9A">
        <w:rPr>
          <w:rFonts w:ascii="Times New Roman" w:hAnsi="Times New Roman"/>
          <w:lang w:eastAsia="en-GB"/>
        </w:rPr>
        <w:t>Subjek dalam penelitian ini adalah siswa kelas V SD Negeri 04 Muarakuang.</w:t>
      </w:r>
    </w:p>
    <w:p w:rsidR="00A6109F" w:rsidRDefault="00B63A9A" w:rsidP="00A6109F">
      <w:pPr>
        <w:shd w:val="clear" w:color="auto" w:fill="FFFFFF"/>
        <w:spacing w:line="360" w:lineRule="auto"/>
        <w:ind w:firstLine="567"/>
        <w:jc w:val="both"/>
        <w:rPr>
          <w:rFonts w:ascii="Times New Roman" w:hAnsi="Times New Roman"/>
          <w:b/>
          <w:lang w:val="en-US" w:eastAsia="en-GB"/>
        </w:rPr>
      </w:pPr>
      <w:r w:rsidRPr="00B63A9A">
        <w:rPr>
          <w:rFonts w:ascii="Times New Roman" w:hAnsi="Times New Roman"/>
        </w:rPr>
        <w:t>Menuru</w:t>
      </w:r>
      <w:r w:rsidR="000609B9">
        <w:rPr>
          <w:rFonts w:ascii="Times New Roman" w:hAnsi="Times New Roman"/>
        </w:rPr>
        <w:t>t Sanjaya (20</w:t>
      </w:r>
      <w:r w:rsidR="000609B9">
        <w:rPr>
          <w:rFonts w:ascii="Times New Roman" w:hAnsi="Times New Roman"/>
          <w:lang w:val="en-US"/>
        </w:rPr>
        <w:t>11</w:t>
      </w:r>
      <w:r w:rsidRPr="00B63A9A">
        <w:rPr>
          <w:rFonts w:ascii="Times New Roman" w:hAnsi="Times New Roman"/>
        </w:rPr>
        <w:t>), instrumen yang digunakan dalam kepentingan penelitian tindakan kelas ini seperti Rencana Pelaksanaan Pembelajaran (RPP), Lembar Kerja Siswa (LKS), Lembar Kerja Kelompok (LKK), lembar observasi, wawacara, catatan lapangan, dan dokumentasi.</w:t>
      </w:r>
    </w:p>
    <w:p w:rsidR="00A6109F" w:rsidRDefault="00A6109F" w:rsidP="00A6109F">
      <w:pPr>
        <w:shd w:val="clear" w:color="auto" w:fill="FFFFFF"/>
        <w:spacing w:line="360" w:lineRule="auto"/>
        <w:ind w:firstLine="567"/>
        <w:jc w:val="both"/>
        <w:rPr>
          <w:rFonts w:ascii="Times New Roman" w:hAnsi="Times New Roman"/>
          <w:b/>
          <w:lang w:val="en-US" w:eastAsia="en-GB"/>
        </w:rPr>
      </w:pPr>
      <w:r>
        <w:rPr>
          <w:rFonts w:ascii="Times New Roman" w:hAnsi="Times New Roman"/>
          <w:lang w:val="en-US"/>
        </w:rPr>
        <w:t xml:space="preserve">Pengumpulan data menggunakan lembar observasi dan dokumentasi. </w:t>
      </w:r>
      <w:r w:rsidR="00B63A9A" w:rsidRPr="00B63A9A">
        <w:rPr>
          <w:rFonts w:ascii="Times New Roman" w:hAnsi="Times New Roman"/>
        </w:rPr>
        <w:t xml:space="preserve">Lembar observasi ini berguna untuk pengamatan (pengambilan data) dalam kemampuan berpikir kritis siswa dalam proses pembelajaran dan untuk pengamatan kegiatan aktivitas guru selama proses pembelajaran. Selain itu, lembar observasi berguna untuk mengetahui kesesuaian pelaksanaan tindakan dengan rencana pelaksanaan pembelajaran (RPP) yang telah disusun sebelumnya. </w:t>
      </w:r>
    </w:p>
    <w:p w:rsidR="00B63A9A" w:rsidRPr="00A6109F" w:rsidRDefault="00B63A9A" w:rsidP="00A6109F">
      <w:pPr>
        <w:shd w:val="clear" w:color="auto" w:fill="FFFFFF"/>
        <w:spacing w:line="360" w:lineRule="auto"/>
        <w:ind w:firstLine="567"/>
        <w:jc w:val="both"/>
        <w:rPr>
          <w:rFonts w:ascii="Times New Roman" w:hAnsi="Times New Roman"/>
          <w:b/>
          <w:lang w:eastAsia="en-GB"/>
        </w:rPr>
      </w:pPr>
      <w:r w:rsidRPr="00B63A9A">
        <w:rPr>
          <w:rFonts w:ascii="Times New Roman" w:hAnsi="Times New Roman"/>
        </w:rPr>
        <w:t xml:space="preserve">Dokumentasi bisa berbentuk tulisan, gambar, atau karya-karya monumental dari seseorang (Sugiyono </w:t>
      </w:r>
      <w:r w:rsidRPr="00B63A9A">
        <w:rPr>
          <w:rFonts w:ascii="Times New Roman" w:hAnsi="Times New Roman"/>
          <w:i/>
        </w:rPr>
        <w:t>dalam</w:t>
      </w:r>
      <w:r w:rsidRPr="00B63A9A">
        <w:rPr>
          <w:rFonts w:ascii="Times New Roman" w:hAnsi="Times New Roman"/>
        </w:rPr>
        <w:t xml:space="preserve"> Iskandar dan Narsim, 2015).</w:t>
      </w:r>
      <w:r w:rsidR="00EC4DFE">
        <w:rPr>
          <w:rFonts w:ascii="Times New Roman" w:hAnsi="Times New Roman"/>
          <w:lang w:val="en-US"/>
        </w:rPr>
        <w:t xml:space="preserve"> </w:t>
      </w:r>
      <w:r w:rsidRPr="00B63A9A">
        <w:rPr>
          <w:rFonts w:ascii="Times New Roman" w:hAnsi="Times New Roman"/>
        </w:rPr>
        <w:t xml:space="preserve"> Dokumentasi foto merupakan instrumen nontes yang cukup penting, yaitu sebagai bukti kegiatan selama pembelajaran berlangsung</w:t>
      </w:r>
      <w:r w:rsidR="00EC4DFE">
        <w:rPr>
          <w:rFonts w:ascii="Times New Roman" w:hAnsi="Times New Roman"/>
        </w:rPr>
        <w:t>, baik kegiatan yang dilaks</w:t>
      </w:r>
      <w:r w:rsidRPr="00B63A9A">
        <w:rPr>
          <w:rFonts w:ascii="Times New Roman" w:hAnsi="Times New Roman"/>
        </w:rPr>
        <w:t>an</w:t>
      </w:r>
      <w:r w:rsidR="00EC4DFE">
        <w:rPr>
          <w:rFonts w:ascii="Times New Roman" w:hAnsi="Times New Roman"/>
          <w:lang w:val="en-US"/>
        </w:rPr>
        <w:t>akan</w:t>
      </w:r>
      <w:r w:rsidRPr="00B63A9A">
        <w:rPr>
          <w:rFonts w:ascii="Times New Roman" w:hAnsi="Times New Roman"/>
        </w:rPr>
        <w:t xml:space="preserve"> selama penelitian.</w:t>
      </w:r>
    </w:p>
    <w:p w:rsidR="00E76A42" w:rsidRDefault="00B63A9A" w:rsidP="00A6109F">
      <w:pPr>
        <w:shd w:val="clear" w:color="auto" w:fill="FFFFFF"/>
        <w:spacing w:line="360" w:lineRule="auto"/>
        <w:ind w:firstLine="567"/>
        <w:jc w:val="both"/>
        <w:rPr>
          <w:rFonts w:ascii="Times New Roman" w:hAnsi="Times New Roman"/>
          <w:lang w:val="en-US"/>
        </w:rPr>
      </w:pPr>
      <w:r w:rsidRPr="00B63A9A">
        <w:rPr>
          <w:rFonts w:ascii="Times New Roman" w:hAnsi="Times New Roman"/>
        </w:rPr>
        <w:t xml:space="preserve">Menurut Arikunto </w:t>
      </w:r>
      <w:r w:rsidR="000609B9">
        <w:rPr>
          <w:rFonts w:ascii="Times New Roman" w:hAnsi="Times New Roman"/>
        </w:rPr>
        <w:t>(201</w:t>
      </w:r>
      <w:r w:rsidR="000609B9">
        <w:rPr>
          <w:rFonts w:ascii="Times New Roman" w:hAnsi="Times New Roman"/>
          <w:lang w:val="en-US"/>
        </w:rPr>
        <w:t>0</w:t>
      </w:r>
      <w:r w:rsidRPr="00B63A9A">
        <w:rPr>
          <w:rFonts w:ascii="Times New Roman" w:hAnsi="Times New Roman"/>
        </w:rPr>
        <w:t>), validitas adalah suatu ukuran yang menunjukkan tingkatan kevalidan atau kesahihan sebuah instrumen. Suatu instrumen dinyatakan valid apabila mampu mengukur apa yang diinginkan dan dapat mengungkap data dari varia</w:t>
      </w:r>
      <w:r w:rsidR="00E76A42">
        <w:rPr>
          <w:rFonts w:ascii="Times New Roman" w:hAnsi="Times New Roman"/>
        </w:rPr>
        <w:t>bel yang diteliti secara tepat.</w:t>
      </w:r>
      <w:r w:rsidR="00E76A42">
        <w:rPr>
          <w:rFonts w:ascii="Times New Roman" w:hAnsi="Times New Roman"/>
          <w:lang w:val="en-US"/>
        </w:rPr>
        <w:t xml:space="preserve"> </w:t>
      </w:r>
    </w:p>
    <w:p w:rsidR="00B63A9A" w:rsidRPr="00E76A42" w:rsidRDefault="00B63A9A" w:rsidP="00E76A42">
      <w:pPr>
        <w:shd w:val="clear" w:color="auto" w:fill="FFFFFF"/>
        <w:spacing w:line="360" w:lineRule="auto"/>
        <w:ind w:firstLine="720"/>
        <w:jc w:val="both"/>
        <w:rPr>
          <w:rFonts w:ascii="Times New Roman" w:hAnsi="Times New Roman"/>
          <w:lang w:val="en-US"/>
        </w:rPr>
      </w:pPr>
      <w:r w:rsidRPr="00B63A9A">
        <w:rPr>
          <w:rFonts w:ascii="Times New Roman" w:hAnsi="Times New Roman"/>
        </w:rPr>
        <w:lastRenderedPageBreak/>
        <w:t>Menu</w:t>
      </w:r>
      <w:r w:rsidR="009D086A">
        <w:rPr>
          <w:rFonts w:ascii="Times New Roman" w:hAnsi="Times New Roman"/>
        </w:rPr>
        <w:t>rut Sugiyono (201</w:t>
      </w:r>
      <w:r w:rsidR="00EC4DFE">
        <w:rPr>
          <w:rFonts w:ascii="Times New Roman" w:hAnsi="Times New Roman"/>
          <w:lang w:val="en-US"/>
        </w:rPr>
        <w:t>0</w:t>
      </w:r>
      <w:r w:rsidRPr="00B63A9A">
        <w:rPr>
          <w:rFonts w:ascii="Times New Roman" w:hAnsi="Times New Roman"/>
        </w:rPr>
        <w:t>), validitas merupakan derajat ketepatan antara data yang terjadi pada objek penelitian dengan data yang dapat dilaporkan oleh peneliti. Suatu data dikatakan valid apabila tidak ada perbedaan antara data yang dilaporkan peneliti dengan data yang sesungguhnya.</w:t>
      </w:r>
    </w:p>
    <w:p w:rsidR="00B63A9A" w:rsidRPr="00B63A9A" w:rsidRDefault="00B63A9A" w:rsidP="00B63A9A">
      <w:pPr>
        <w:shd w:val="clear" w:color="auto" w:fill="FFFFFF"/>
        <w:spacing w:line="360" w:lineRule="auto"/>
        <w:ind w:firstLine="720"/>
        <w:jc w:val="both"/>
        <w:rPr>
          <w:rFonts w:ascii="Times New Roman" w:hAnsi="Times New Roman"/>
          <w:lang w:val="en-US"/>
        </w:rPr>
      </w:pPr>
      <w:r w:rsidRPr="00B63A9A">
        <w:rPr>
          <w:rFonts w:ascii="Times New Roman" w:hAnsi="Times New Roman"/>
        </w:rPr>
        <w:t xml:space="preserve">Analisis data dalam penelitian ini dilakukan pada saat pengumpulan data berlangsung dan setelah pengumpulan data dalam periode tertentu. menurut Miles dan Huberman </w:t>
      </w:r>
      <w:r w:rsidRPr="00B63A9A">
        <w:rPr>
          <w:rFonts w:ascii="Times New Roman" w:hAnsi="Times New Roman"/>
          <w:i/>
        </w:rPr>
        <w:t>dalam</w:t>
      </w:r>
      <w:r w:rsidRPr="00B63A9A">
        <w:rPr>
          <w:rFonts w:ascii="Times New Roman" w:hAnsi="Times New Roman"/>
        </w:rPr>
        <w:t xml:space="preserve"> Sugiyono (2013), aktivitas dalam analisis data ini meliputi data </w:t>
      </w:r>
      <w:r w:rsidRPr="00C877CE">
        <w:rPr>
          <w:rFonts w:ascii="Times New Roman" w:hAnsi="Times New Roman"/>
          <w:i/>
        </w:rPr>
        <w:t>reduction, display</w:t>
      </w:r>
      <w:r w:rsidRPr="00B63A9A">
        <w:rPr>
          <w:rFonts w:ascii="Times New Roman" w:hAnsi="Times New Roman"/>
        </w:rPr>
        <w:t xml:space="preserve">, dan </w:t>
      </w:r>
      <w:r w:rsidRPr="00C877CE">
        <w:rPr>
          <w:rFonts w:ascii="Times New Roman" w:hAnsi="Times New Roman"/>
          <w:i/>
        </w:rPr>
        <w:t>conclusion drawing/verification</w:t>
      </w:r>
      <w:r w:rsidRPr="00B63A9A">
        <w:rPr>
          <w:rFonts w:ascii="Times New Roman" w:hAnsi="Times New Roman"/>
        </w:rPr>
        <w:t>.</w:t>
      </w:r>
    </w:p>
    <w:p w:rsidR="002676EF" w:rsidRPr="00A6109F" w:rsidRDefault="00A6109F" w:rsidP="00A6109F">
      <w:pPr>
        <w:shd w:val="clear" w:color="auto" w:fill="FFFFFF"/>
        <w:spacing w:line="360" w:lineRule="auto"/>
        <w:ind w:firstLine="709"/>
        <w:jc w:val="both"/>
        <w:rPr>
          <w:rFonts w:ascii="Times New Roman" w:hAnsi="Times New Roman"/>
          <w:b/>
          <w:lang w:eastAsia="en-GB"/>
        </w:rPr>
      </w:pPr>
      <w:r w:rsidRPr="00A6109F">
        <w:rPr>
          <w:rFonts w:ascii="Times New Roman" w:hAnsi="Times New Roman"/>
          <w:lang w:val="en-US" w:eastAsia="en-GB"/>
        </w:rPr>
        <w:t>Indikator keberhasilan penelitian ini adalah</w:t>
      </w:r>
      <w:r>
        <w:rPr>
          <w:rFonts w:ascii="Times New Roman" w:hAnsi="Times New Roman"/>
          <w:b/>
          <w:lang w:val="en-US" w:eastAsia="en-GB"/>
        </w:rPr>
        <w:t xml:space="preserve"> </w:t>
      </w:r>
      <w:r>
        <w:rPr>
          <w:rFonts w:ascii="Times New Roman" w:hAnsi="Times New Roman"/>
          <w:lang w:val="en-US"/>
        </w:rPr>
        <w:t>p</w:t>
      </w:r>
      <w:r w:rsidR="00B63A9A" w:rsidRPr="00B63A9A">
        <w:rPr>
          <w:rFonts w:ascii="Times New Roman" w:hAnsi="Times New Roman"/>
        </w:rPr>
        <w:t xml:space="preserve">emahaman matematika siswa berdasarkan tes akhir siklus dikatakan meningkat apabila dalam proses pembelajaran terlihat adanya peningkatan jumlah siswa yang tuntas pemahaman dari siklus 1 ke siklus berikutnya dengan kriteria 75% dari total siswa dalam kelas, tuntas minimal pada tingkat 3 atau memuaskan dengan sedikit kekurangan. Aktivitas belajar siswa dikatakan meningkat apabila dalam proses pembelajaran terlihat adanya peningkatan aktivitas belajar siswa dari minimum aktivitas belajar siswa berkategori aktif atau baik. </w:t>
      </w:r>
      <w:r>
        <w:rPr>
          <w:rFonts w:ascii="Times New Roman" w:hAnsi="Times New Roman"/>
        </w:rPr>
        <w:t>Pr</w:t>
      </w:r>
      <w:r>
        <w:rPr>
          <w:rFonts w:ascii="Times New Roman" w:hAnsi="Times New Roman"/>
          <w:lang w:val="en-US"/>
        </w:rPr>
        <w:t>e</w:t>
      </w:r>
      <w:r w:rsidR="00B63A9A" w:rsidRPr="00B63A9A">
        <w:rPr>
          <w:rFonts w:ascii="Times New Roman" w:hAnsi="Times New Roman"/>
        </w:rPr>
        <w:t>sentase hasil belajar siswa mengalami peningkatan dari siklus 1 ke siklus berikutnya dengan Kriteria Ketuntasan Minimal (KKM) sebesar 60.</w:t>
      </w:r>
    </w:p>
    <w:p w:rsidR="00B63A9A" w:rsidRPr="00B63A9A" w:rsidRDefault="00B63A9A" w:rsidP="00B63A9A">
      <w:pPr>
        <w:shd w:val="clear" w:color="auto" w:fill="FFFFFF"/>
        <w:tabs>
          <w:tab w:val="left" w:pos="709"/>
        </w:tabs>
        <w:spacing w:line="360" w:lineRule="auto"/>
        <w:ind w:left="709" w:hanging="425"/>
        <w:jc w:val="both"/>
        <w:rPr>
          <w:rFonts w:ascii="Times New Roman" w:hAnsi="Times New Roman"/>
          <w:lang w:val="en-US" w:eastAsia="en-GB"/>
        </w:rPr>
      </w:pPr>
    </w:p>
    <w:p w:rsidR="008B7FD5" w:rsidRDefault="00961087" w:rsidP="008B7FD5">
      <w:pPr>
        <w:pStyle w:val="BodytextMaJER"/>
        <w:numPr>
          <w:ilvl w:val="0"/>
          <w:numId w:val="13"/>
        </w:numPr>
        <w:spacing w:line="360" w:lineRule="auto"/>
        <w:ind w:left="567" w:hanging="567"/>
        <w:rPr>
          <w:b/>
          <w:lang w:val="en-US"/>
        </w:rPr>
      </w:pPr>
      <w:r w:rsidRPr="0064725B">
        <w:rPr>
          <w:b/>
          <w:lang w:val="en-US"/>
        </w:rPr>
        <w:t>HASIL DAN PEMBAHASAN</w:t>
      </w:r>
    </w:p>
    <w:p w:rsidR="008B7FD5" w:rsidRDefault="008B7FD5" w:rsidP="008B7FD5">
      <w:pPr>
        <w:pStyle w:val="BodytextMaJER"/>
        <w:spacing w:line="360" w:lineRule="auto"/>
        <w:rPr>
          <w:b/>
          <w:lang w:val="en-US"/>
        </w:rPr>
      </w:pPr>
    </w:p>
    <w:p w:rsidR="008B7FD5" w:rsidRPr="008B7FD5" w:rsidRDefault="008B7FD5" w:rsidP="008B7FD5">
      <w:pPr>
        <w:pStyle w:val="BodytextMaJER"/>
        <w:spacing w:line="360" w:lineRule="auto"/>
        <w:rPr>
          <w:b/>
          <w:lang w:val="en-US"/>
        </w:rPr>
      </w:pPr>
      <w:r w:rsidRPr="008B7FD5">
        <w:rPr>
          <w:b/>
          <w:lang w:val="en-US"/>
        </w:rPr>
        <w:t>3.1 Hasil Penelitian</w:t>
      </w:r>
    </w:p>
    <w:p w:rsidR="008B7FD5" w:rsidRDefault="008B7FD5" w:rsidP="008B7FD5">
      <w:pPr>
        <w:spacing w:line="360" w:lineRule="auto"/>
        <w:rPr>
          <w:rFonts w:ascii="Times New Roman" w:hAnsi="Times New Roman"/>
          <w:b/>
          <w:lang w:val="en-US"/>
        </w:rPr>
      </w:pPr>
    </w:p>
    <w:p w:rsidR="00A90B57" w:rsidRPr="00A90B57" w:rsidRDefault="00F61FBA" w:rsidP="008B7FD5">
      <w:pPr>
        <w:spacing w:line="360" w:lineRule="auto"/>
        <w:rPr>
          <w:rFonts w:ascii="Times New Roman" w:hAnsi="Times New Roman"/>
          <w:b/>
        </w:rPr>
      </w:pPr>
      <w:r>
        <w:rPr>
          <w:rFonts w:ascii="Times New Roman" w:hAnsi="Times New Roman"/>
          <w:b/>
          <w:lang w:val="en-US"/>
        </w:rPr>
        <w:t>3.1</w:t>
      </w:r>
      <w:r w:rsidR="008B7FD5">
        <w:rPr>
          <w:rFonts w:ascii="Times New Roman" w:hAnsi="Times New Roman"/>
          <w:b/>
          <w:lang w:val="en-US"/>
        </w:rPr>
        <w:t>.1</w:t>
      </w:r>
      <w:r w:rsidR="00A90B57" w:rsidRPr="00A90B57">
        <w:rPr>
          <w:rFonts w:ascii="Times New Roman" w:hAnsi="Times New Roman"/>
          <w:b/>
        </w:rPr>
        <w:tab/>
        <w:t>Hasil Tes Awal</w:t>
      </w:r>
    </w:p>
    <w:p w:rsidR="00A90B57" w:rsidRPr="00A90B57" w:rsidRDefault="00A90B57" w:rsidP="00F61FBA">
      <w:pPr>
        <w:spacing w:line="360" w:lineRule="auto"/>
        <w:jc w:val="both"/>
        <w:rPr>
          <w:rFonts w:ascii="Times New Roman" w:hAnsi="Times New Roman"/>
        </w:rPr>
      </w:pPr>
      <w:r w:rsidRPr="00A90B57">
        <w:rPr>
          <w:rFonts w:ascii="Times New Roman" w:hAnsi="Times New Roman"/>
        </w:rPr>
        <w:tab/>
        <w:t xml:space="preserve">Pelaksanaan tes awal dilakukan pada hari Senin, tanggal 14 Februari 2019 selama 1 jam pembelajaran atau 35 menit. Dimulai dari pukul 07.30 sampai dengan 08.05 WIB. Tes awal ini dilakukan untuk mengetahui kemampuan siswa kelas V SD Negeri 04 Muarakuang dalam pembelajaran Matematika tentang operasi bilangan bulat dengan menggunakan media konkret. Dari pelaksanaan tes awal ini, akan diperoleh bahan masukan sebagai bahan dasar pertimbangan dalam menyusun perencanaan, tindakan, observasi dan refleksi siklus I.  </w:t>
      </w:r>
    </w:p>
    <w:p w:rsidR="00A90B57" w:rsidRPr="00A90B57" w:rsidRDefault="00F61FBA" w:rsidP="00A90B57">
      <w:pPr>
        <w:spacing w:line="360" w:lineRule="auto"/>
        <w:jc w:val="both"/>
        <w:rPr>
          <w:rFonts w:ascii="Times New Roman" w:hAnsi="Times New Roman"/>
        </w:rPr>
      </w:pPr>
      <w:r>
        <w:rPr>
          <w:rFonts w:ascii="Times New Roman" w:hAnsi="Times New Roman"/>
        </w:rPr>
        <w:tab/>
      </w:r>
      <w:r>
        <w:rPr>
          <w:rFonts w:ascii="Times New Roman" w:hAnsi="Times New Roman"/>
          <w:lang w:val="en-US"/>
        </w:rPr>
        <w:t>Berdasarkan data yang sudah dikelola, total siswa ada</w:t>
      </w:r>
      <w:r w:rsidR="00A90B57" w:rsidRPr="00A90B57">
        <w:rPr>
          <w:rFonts w:ascii="Times New Roman" w:hAnsi="Times New Roman"/>
        </w:rPr>
        <w:t xml:space="preserve"> 24 siswa, ada 11 orang siswa yang berhasil mencapai nilai KKM. Selain itu, terdapat 13 orang siswa yang belum mencapai KKM. Artinya ketuntasan yang dicapai pada tes awal adalah 46%. Hal ini tentunya sangat di bawah standar yang akan dicapai.</w:t>
      </w:r>
    </w:p>
    <w:p w:rsidR="00A90B57" w:rsidRPr="00A90B57" w:rsidRDefault="00F61FBA" w:rsidP="00A90B57">
      <w:pPr>
        <w:spacing w:line="360" w:lineRule="auto"/>
        <w:jc w:val="both"/>
        <w:rPr>
          <w:rFonts w:ascii="Times New Roman" w:hAnsi="Times New Roman"/>
          <w:lang w:val="en-US"/>
        </w:rPr>
      </w:pPr>
      <w:r>
        <w:rPr>
          <w:rFonts w:ascii="Times New Roman" w:hAnsi="Times New Roman"/>
        </w:rPr>
        <w:lastRenderedPageBreak/>
        <w:tab/>
      </w:r>
      <w:r>
        <w:rPr>
          <w:rFonts w:ascii="Times New Roman" w:hAnsi="Times New Roman"/>
          <w:lang w:val="en-US"/>
        </w:rPr>
        <w:t>H</w:t>
      </w:r>
      <w:r w:rsidR="00A90B57" w:rsidRPr="00A90B57">
        <w:rPr>
          <w:rFonts w:ascii="Times New Roman" w:hAnsi="Times New Roman"/>
        </w:rPr>
        <w:t>asil nilai tes awal berdasarkan nilai tertinggi, terendah dan rata-rata diketahui pada tabel berikut :</w:t>
      </w:r>
    </w:p>
    <w:p w:rsidR="00A90B57" w:rsidRPr="00A90B57" w:rsidRDefault="00A90B57" w:rsidP="00A90B57">
      <w:pPr>
        <w:spacing w:line="240" w:lineRule="auto"/>
        <w:jc w:val="center"/>
        <w:rPr>
          <w:rFonts w:ascii="Times New Roman" w:hAnsi="Times New Roman"/>
          <w:sz w:val="20"/>
          <w:szCs w:val="20"/>
        </w:rPr>
      </w:pPr>
      <w:r w:rsidRPr="00A90B57">
        <w:rPr>
          <w:rFonts w:ascii="Times New Roman" w:hAnsi="Times New Roman"/>
          <w:sz w:val="20"/>
          <w:szCs w:val="20"/>
        </w:rPr>
        <w:t xml:space="preserve">Tabel </w:t>
      </w:r>
      <w:r w:rsidR="00F61FBA">
        <w:rPr>
          <w:rFonts w:ascii="Times New Roman" w:hAnsi="Times New Roman"/>
          <w:sz w:val="20"/>
          <w:szCs w:val="20"/>
          <w:lang w:val="en-US"/>
        </w:rPr>
        <w:t>1</w:t>
      </w:r>
      <w:r w:rsidRPr="00A90B57">
        <w:rPr>
          <w:rFonts w:ascii="Times New Roman" w:hAnsi="Times New Roman"/>
          <w:sz w:val="20"/>
          <w:szCs w:val="20"/>
        </w:rPr>
        <w:t>.</w:t>
      </w:r>
      <w:r w:rsidRPr="00A90B57">
        <w:rPr>
          <w:rFonts w:ascii="Times New Roman" w:hAnsi="Times New Roman"/>
          <w:sz w:val="20"/>
          <w:szCs w:val="20"/>
          <w:lang w:val="en-US"/>
        </w:rPr>
        <w:t xml:space="preserve"> </w:t>
      </w:r>
      <w:r w:rsidRPr="00A90B57">
        <w:rPr>
          <w:rFonts w:ascii="Times New Roman" w:hAnsi="Times New Roman"/>
          <w:sz w:val="20"/>
          <w:szCs w:val="20"/>
        </w:rPr>
        <w:t>Nilai Hasil Tes Awal tentang Operasi Bilangan Bulat</w:t>
      </w:r>
    </w:p>
    <w:tbl>
      <w:tblPr>
        <w:tblW w:w="0" w:type="auto"/>
        <w:jc w:val="center"/>
        <w:tblBorders>
          <w:top w:val="single" w:sz="4" w:space="0" w:color="auto"/>
          <w:bottom w:val="single" w:sz="4" w:space="0" w:color="auto"/>
          <w:insideH w:val="single" w:sz="4" w:space="0" w:color="auto"/>
        </w:tblBorders>
        <w:tblLayout w:type="fixed"/>
        <w:tblLook w:val="0000"/>
      </w:tblPr>
      <w:tblGrid>
        <w:gridCol w:w="511"/>
        <w:gridCol w:w="1510"/>
        <w:gridCol w:w="1577"/>
        <w:gridCol w:w="1512"/>
        <w:gridCol w:w="1565"/>
        <w:gridCol w:w="1229"/>
      </w:tblGrid>
      <w:tr w:rsidR="00A90B57" w:rsidRPr="00A90B57" w:rsidTr="00A90B57">
        <w:trPr>
          <w:jc w:val="center"/>
        </w:trPr>
        <w:tc>
          <w:tcPr>
            <w:tcW w:w="511" w:type="dxa"/>
            <w:tcBorders>
              <w:bottom w:val="single" w:sz="4" w:space="0" w:color="auto"/>
            </w:tcBorders>
            <w:shd w:val="clear" w:color="auto" w:fill="FFFFFF" w:themeFill="background1"/>
            <w:vAlign w:val="center"/>
          </w:tcPr>
          <w:p w:rsidR="00A90B57" w:rsidRPr="00A90B57" w:rsidRDefault="00A90B57" w:rsidP="00A90B57">
            <w:pPr>
              <w:spacing w:line="240" w:lineRule="auto"/>
              <w:contextualSpacing/>
              <w:jc w:val="center"/>
              <w:rPr>
                <w:rFonts w:ascii="Times New Roman" w:hAnsi="Times New Roman"/>
                <w:b/>
                <w:sz w:val="20"/>
                <w:szCs w:val="20"/>
              </w:rPr>
            </w:pPr>
            <w:r w:rsidRPr="00A90B57">
              <w:rPr>
                <w:rFonts w:ascii="Times New Roman" w:hAnsi="Times New Roman"/>
                <w:b/>
                <w:sz w:val="20"/>
                <w:szCs w:val="20"/>
              </w:rPr>
              <w:t>No</w:t>
            </w:r>
          </w:p>
        </w:tc>
        <w:tc>
          <w:tcPr>
            <w:tcW w:w="1510" w:type="dxa"/>
            <w:tcBorders>
              <w:bottom w:val="single" w:sz="4" w:space="0" w:color="auto"/>
            </w:tcBorders>
            <w:shd w:val="clear" w:color="auto" w:fill="FFFFFF" w:themeFill="background1"/>
            <w:vAlign w:val="center"/>
          </w:tcPr>
          <w:p w:rsidR="00A90B57" w:rsidRPr="00A90B57" w:rsidRDefault="00A90B57" w:rsidP="00A90B57">
            <w:pPr>
              <w:spacing w:line="240" w:lineRule="auto"/>
              <w:contextualSpacing/>
              <w:jc w:val="center"/>
              <w:rPr>
                <w:rFonts w:ascii="Times New Roman" w:hAnsi="Times New Roman"/>
                <w:b/>
                <w:sz w:val="20"/>
                <w:szCs w:val="20"/>
              </w:rPr>
            </w:pPr>
          </w:p>
          <w:p w:rsidR="00A90B57" w:rsidRPr="00A90B57" w:rsidRDefault="00A90B57" w:rsidP="00A90B57">
            <w:pPr>
              <w:spacing w:line="240" w:lineRule="auto"/>
              <w:contextualSpacing/>
              <w:jc w:val="center"/>
              <w:rPr>
                <w:rFonts w:ascii="Times New Roman" w:hAnsi="Times New Roman"/>
                <w:b/>
                <w:sz w:val="20"/>
                <w:szCs w:val="20"/>
              </w:rPr>
            </w:pPr>
            <w:r w:rsidRPr="00A90B57">
              <w:rPr>
                <w:rFonts w:ascii="Times New Roman" w:hAnsi="Times New Roman"/>
                <w:b/>
                <w:sz w:val="20"/>
                <w:szCs w:val="20"/>
              </w:rPr>
              <w:t>Nilai</w:t>
            </w:r>
          </w:p>
          <w:p w:rsidR="00A90B57" w:rsidRPr="00A90B57" w:rsidRDefault="00A90B57" w:rsidP="00A90B57">
            <w:pPr>
              <w:spacing w:line="240" w:lineRule="auto"/>
              <w:contextualSpacing/>
              <w:jc w:val="center"/>
              <w:rPr>
                <w:rFonts w:ascii="Times New Roman" w:hAnsi="Times New Roman"/>
                <w:b/>
                <w:sz w:val="20"/>
                <w:szCs w:val="20"/>
              </w:rPr>
            </w:pPr>
          </w:p>
        </w:tc>
        <w:tc>
          <w:tcPr>
            <w:tcW w:w="1577" w:type="dxa"/>
            <w:tcBorders>
              <w:bottom w:val="single" w:sz="4" w:space="0" w:color="auto"/>
            </w:tcBorders>
            <w:shd w:val="clear" w:color="auto" w:fill="FFFFFF" w:themeFill="background1"/>
            <w:vAlign w:val="center"/>
          </w:tcPr>
          <w:p w:rsidR="00A90B57" w:rsidRPr="00A90B57" w:rsidRDefault="00A90B57" w:rsidP="00A90B57">
            <w:pPr>
              <w:spacing w:line="240" w:lineRule="auto"/>
              <w:contextualSpacing/>
              <w:jc w:val="center"/>
              <w:rPr>
                <w:rFonts w:ascii="Times New Roman" w:hAnsi="Times New Roman"/>
                <w:b/>
                <w:sz w:val="20"/>
                <w:szCs w:val="20"/>
              </w:rPr>
            </w:pPr>
            <w:r w:rsidRPr="00A90B57">
              <w:rPr>
                <w:rFonts w:ascii="Times New Roman" w:hAnsi="Times New Roman"/>
                <w:b/>
                <w:sz w:val="20"/>
                <w:szCs w:val="20"/>
              </w:rPr>
              <w:t>Frekuensi</w:t>
            </w:r>
          </w:p>
        </w:tc>
        <w:tc>
          <w:tcPr>
            <w:tcW w:w="1512" w:type="dxa"/>
            <w:shd w:val="clear" w:color="auto" w:fill="FFFFFF" w:themeFill="background1"/>
            <w:vAlign w:val="center"/>
          </w:tcPr>
          <w:p w:rsidR="00A90B57" w:rsidRPr="00A90B57" w:rsidRDefault="00A90B57" w:rsidP="00A90B57">
            <w:pPr>
              <w:spacing w:line="240" w:lineRule="auto"/>
              <w:contextualSpacing/>
              <w:jc w:val="center"/>
              <w:rPr>
                <w:rFonts w:ascii="Times New Roman" w:hAnsi="Times New Roman"/>
                <w:b/>
                <w:sz w:val="20"/>
                <w:szCs w:val="20"/>
              </w:rPr>
            </w:pPr>
            <w:r w:rsidRPr="00A90B57">
              <w:rPr>
                <w:rFonts w:ascii="Times New Roman" w:hAnsi="Times New Roman"/>
                <w:b/>
                <w:sz w:val="20"/>
                <w:szCs w:val="20"/>
              </w:rPr>
              <w:t>Tertinggi</w:t>
            </w:r>
          </w:p>
        </w:tc>
        <w:tc>
          <w:tcPr>
            <w:tcW w:w="1565" w:type="dxa"/>
            <w:shd w:val="clear" w:color="auto" w:fill="FFFFFF" w:themeFill="background1"/>
            <w:vAlign w:val="center"/>
          </w:tcPr>
          <w:p w:rsidR="00A90B57" w:rsidRPr="00A90B57" w:rsidRDefault="00A90B57" w:rsidP="00A90B57">
            <w:pPr>
              <w:spacing w:line="240" w:lineRule="auto"/>
              <w:contextualSpacing/>
              <w:jc w:val="center"/>
              <w:rPr>
                <w:rFonts w:ascii="Times New Roman" w:hAnsi="Times New Roman"/>
                <w:b/>
                <w:sz w:val="20"/>
                <w:szCs w:val="20"/>
              </w:rPr>
            </w:pPr>
            <w:r w:rsidRPr="00A90B57">
              <w:rPr>
                <w:rFonts w:ascii="Times New Roman" w:hAnsi="Times New Roman"/>
                <w:b/>
                <w:sz w:val="20"/>
                <w:szCs w:val="20"/>
              </w:rPr>
              <w:t>Terendah</w:t>
            </w:r>
          </w:p>
        </w:tc>
        <w:tc>
          <w:tcPr>
            <w:tcW w:w="1229" w:type="dxa"/>
            <w:shd w:val="clear" w:color="auto" w:fill="FFFFFF" w:themeFill="background1"/>
            <w:vAlign w:val="center"/>
          </w:tcPr>
          <w:p w:rsidR="00A90B57" w:rsidRPr="00A90B57" w:rsidRDefault="00A90B57" w:rsidP="00A90B57">
            <w:pPr>
              <w:spacing w:line="240" w:lineRule="auto"/>
              <w:contextualSpacing/>
              <w:jc w:val="center"/>
              <w:rPr>
                <w:rFonts w:ascii="Times New Roman" w:hAnsi="Times New Roman"/>
                <w:b/>
                <w:sz w:val="20"/>
                <w:szCs w:val="20"/>
              </w:rPr>
            </w:pPr>
            <w:r w:rsidRPr="00A90B57">
              <w:rPr>
                <w:rFonts w:ascii="Times New Roman" w:hAnsi="Times New Roman"/>
                <w:b/>
                <w:sz w:val="20"/>
                <w:szCs w:val="20"/>
              </w:rPr>
              <w:t>Rata-Rata</w:t>
            </w:r>
          </w:p>
        </w:tc>
      </w:tr>
      <w:tr w:rsidR="00A90B57" w:rsidRPr="00A90B57" w:rsidTr="00A90B57">
        <w:trPr>
          <w:jc w:val="center"/>
        </w:trPr>
        <w:tc>
          <w:tcPr>
            <w:tcW w:w="511" w:type="dxa"/>
            <w:tcBorders>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1</w:t>
            </w:r>
          </w:p>
        </w:tc>
        <w:tc>
          <w:tcPr>
            <w:tcW w:w="1510" w:type="dxa"/>
            <w:tcBorders>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90 - 100</w:t>
            </w:r>
          </w:p>
        </w:tc>
        <w:tc>
          <w:tcPr>
            <w:tcW w:w="1577" w:type="dxa"/>
            <w:tcBorders>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0</w:t>
            </w:r>
          </w:p>
        </w:tc>
        <w:tc>
          <w:tcPr>
            <w:tcW w:w="1512" w:type="dxa"/>
            <w:vMerge w:val="restart"/>
            <w:vAlign w:val="center"/>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70</w:t>
            </w:r>
          </w:p>
        </w:tc>
        <w:tc>
          <w:tcPr>
            <w:tcW w:w="1565" w:type="dxa"/>
            <w:vMerge w:val="restart"/>
            <w:vAlign w:val="center"/>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40</w:t>
            </w:r>
          </w:p>
        </w:tc>
        <w:tc>
          <w:tcPr>
            <w:tcW w:w="1229" w:type="dxa"/>
            <w:vMerge w:val="restart"/>
            <w:vAlign w:val="center"/>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56</w:t>
            </w:r>
          </w:p>
        </w:tc>
      </w:tr>
      <w:tr w:rsidR="00A90B57" w:rsidRPr="00A90B57" w:rsidTr="00A90B57">
        <w:trPr>
          <w:jc w:val="center"/>
        </w:trPr>
        <w:tc>
          <w:tcPr>
            <w:tcW w:w="511" w:type="dxa"/>
            <w:tcBorders>
              <w:top w:val="nil"/>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2</w:t>
            </w:r>
          </w:p>
        </w:tc>
        <w:tc>
          <w:tcPr>
            <w:tcW w:w="1510" w:type="dxa"/>
            <w:tcBorders>
              <w:top w:val="nil"/>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60 - 89</w:t>
            </w:r>
          </w:p>
        </w:tc>
        <w:tc>
          <w:tcPr>
            <w:tcW w:w="1577" w:type="dxa"/>
            <w:tcBorders>
              <w:top w:val="nil"/>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11</w:t>
            </w:r>
          </w:p>
        </w:tc>
        <w:tc>
          <w:tcPr>
            <w:tcW w:w="1512" w:type="dxa"/>
            <w:vMerge/>
          </w:tcPr>
          <w:p w:rsidR="00A90B57" w:rsidRPr="00A90B57" w:rsidRDefault="00A90B57" w:rsidP="00A90B57">
            <w:pPr>
              <w:spacing w:line="240" w:lineRule="auto"/>
              <w:contextualSpacing/>
              <w:jc w:val="center"/>
              <w:rPr>
                <w:rFonts w:ascii="Times New Roman" w:hAnsi="Times New Roman"/>
                <w:sz w:val="20"/>
                <w:szCs w:val="20"/>
              </w:rPr>
            </w:pPr>
          </w:p>
        </w:tc>
        <w:tc>
          <w:tcPr>
            <w:tcW w:w="1565" w:type="dxa"/>
            <w:vMerge/>
          </w:tcPr>
          <w:p w:rsidR="00A90B57" w:rsidRPr="00A90B57" w:rsidRDefault="00A90B57" w:rsidP="00A90B57">
            <w:pPr>
              <w:spacing w:line="240" w:lineRule="auto"/>
              <w:contextualSpacing/>
              <w:jc w:val="center"/>
              <w:rPr>
                <w:rFonts w:ascii="Times New Roman" w:hAnsi="Times New Roman"/>
                <w:sz w:val="20"/>
                <w:szCs w:val="20"/>
              </w:rPr>
            </w:pPr>
          </w:p>
        </w:tc>
        <w:tc>
          <w:tcPr>
            <w:tcW w:w="1229" w:type="dxa"/>
            <w:vMerge/>
          </w:tcPr>
          <w:p w:rsidR="00A90B57" w:rsidRPr="00A90B57" w:rsidRDefault="00A90B57" w:rsidP="00A90B57">
            <w:pPr>
              <w:spacing w:line="240" w:lineRule="auto"/>
              <w:contextualSpacing/>
              <w:jc w:val="center"/>
              <w:rPr>
                <w:rFonts w:ascii="Times New Roman" w:hAnsi="Times New Roman"/>
                <w:sz w:val="20"/>
                <w:szCs w:val="20"/>
              </w:rPr>
            </w:pPr>
          </w:p>
        </w:tc>
      </w:tr>
      <w:tr w:rsidR="00A90B57" w:rsidRPr="00A90B57" w:rsidTr="00A90B57">
        <w:trPr>
          <w:jc w:val="center"/>
        </w:trPr>
        <w:tc>
          <w:tcPr>
            <w:tcW w:w="511" w:type="dxa"/>
            <w:tcBorders>
              <w:top w:val="nil"/>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3</w:t>
            </w:r>
          </w:p>
        </w:tc>
        <w:tc>
          <w:tcPr>
            <w:tcW w:w="1510" w:type="dxa"/>
            <w:tcBorders>
              <w:top w:val="nil"/>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40 - 59</w:t>
            </w:r>
          </w:p>
        </w:tc>
        <w:tc>
          <w:tcPr>
            <w:tcW w:w="1577" w:type="dxa"/>
            <w:tcBorders>
              <w:top w:val="nil"/>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13</w:t>
            </w:r>
          </w:p>
        </w:tc>
        <w:tc>
          <w:tcPr>
            <w:tcW w:w="1512" w:type="dxa"/>
            <w:vMerge/>
          </w:tcPr>
          <w:p w:rsidR="00A90B57" w:rsidRPr="00A90B57" w:rsidRDefault="00A90B57" w:rsidP="00A90B57">
            <w:pPr>
              <w:spacing w:line="240" w:lineRule="auto"/>
              <w:contextualSpacing/>
              <w:jc w:val="center"/>
              <w:rPr>
                <w:rFonts w:ascii="Times New Roman" w:hAnsi="Times New Roman"/>
                <w:sz w:val="20"/>
                <w:szCs w:val="20"/>
              </w:rPr>
            </w:pPr>
          </w:p>
        </w:tc>
        <w:tc>
          <w:tcPr>
            <w:tcW w:w="1565" w:type="dxa"/>
            <w:vMerge/>
          </w:tcPr>
          <w:p w:rsidR="00A90B57" w:rsidRPr="00A90B57" w:rsidRDefault="00A90B57" w:rsidP="00A90B57">
            <w:pPr>
              <w:spacing w:line="240" w:lineRule="auto"/>
              <w:contextualSpacing/>
              <w:jc w:val="center"/>
              <w:rPr>
                <w:rFonts w:ascii="Times New Roman" w:hAnsi="Times New Roman"/>
                <w:sz w:val="20"/>
                <w:szCs w:val="20"/>
              </w:rPr>
            </w:pPr>
          </w:p>
        </w:tc>
        <w:tc>
          <w:tcPr>
            <w:tcW w:w="1229" w:type="dxa"/>
            <w:vMerge/>
          </w:tcPr>
          <w:p w:rsidR="00A90B57" w:rsidRPr="00A90B57" w:rsidRDefault="00A90B57" w:rsidP="00A90B57">
            <w:pPr>
              <w:spacing w:line="240" w:lineRule="auto"/>
              <w:contextualSpacing/>
              <w:jc w:val="center"/>
              <w:rPr>
                <w:rFonts w:ascii="Times New Roman" w:hAnsi="Times New Roman"/>
                <w:sz w:val="20"/>
                <w:szCs w:val="20"/>
              </w:rPr>
            </w:pPr>
          </w:p>
        </w:tc>
      </w:tr>
      <w:tr w:rsidR="00A90B57" w:rsidRPr="00A90B57" w:rsidTr="00A90B57">
        <w:trPr>
          <w:jc w:val="center"/>
        </w:trPr>
        <w:tc>
          <w:tcPr>
            <w:tcW w:w="511" w:type="dxa"/>
            <w:tcBorders>
              <w:top w:val="nil"/>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4</w:t>
            </w:r>
          </w:p>
        </w:tc>
        <w:tc>
          <w:tcPr>
            <w:tcW w:w="1510" w:type="dxa"/>
            <w:tcBorders>
              <w:top w:val="nil"/>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20 - 39</w:t>
            </w:r>
          </w:p>
        </w:tc>
        <w:tc>
          <w:tcPr>
            <w:tcW w:w="1577" w:type="dxa"/>
            <w:tcBorders>
              <w:top w:val="nil"/>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0</w:t>
            </w:r>
          </w:p>
        </w:tc>
        <w:tc>
          <w:tcPr>
            <w:tcW w:w="1512" w:type="dxa"/>
            <w:vMerge/>
          </w:tcPr>
          <w:p w:rsidR="00A90B57" w:rsidRPr="00A90B57" w:rsidRDefault="00A90B57" w:rsidP="00A90B57">
            <w:pPr>
              <w:spacing w:line="240" w:lineRule="auto"/>
              <w:contextualSpacing/>
              <w:jc w:val="center"/>
              <w:rPr>
                <w:rFonts w:ascii="Times New Roman" w:hAnsi="Times New Roman"/>
                <w:sz w:val="20"/>
                <w:szCs w:val="20"/>
              </w:rPr>
            </w:pPr>
          </w:p>
        </w:tc>
        <w:tc>
          <w:tcPr>
            <w:tcW w:w="1565" w:type="dxa"/>
            <w:vMerge/>
          </w:tcPr>
          <w:p w:rsidR="00A90B57" w:rsidRPr="00A90B57" w:rsidRDefault="00A90B57" w:rsidP="00A90B57">
            <w:pPr>
              <w:spacing w:line="240" w:lineRule="auto"/>
              <w:contextualSpacing/>
              <w:jc w:val="center"/>
              <w:rPr>
                <w:rFonts w:ascii="Times New Roman" w:hAnsi="Times New Roman"/>
                <w:sz w:val="20"/>
                <w:szCs w:val="20"/>
              </w:rPr>
            </w:pPr>
          </w:p>
        </w:tc>
        <w:tc>
          <w:tcPr>
            <w:tcW w:w="1229" w:type="dxa"/>
            <w:vMerge/>
          </w:tcPr>
          <w:p w:rsidR="00A90B57" w:rsidRPr="00A90B57" w:rsidRDefault="00A90B57" w:rsidP="00A90B57">
            <w:pPr>
              <w:spacing w:line="240" w:lineRule="auto"/>
              <w:contextualSpacing/>
              <w:jc w:val="center"/>
              <w:rPr>
                <w:rFonts w:ascii="Times New Roman" w:hAnsi="Times New Roman"/>
                <w:sz w:val="20"/>
                <w:szCs w:val="20"/>
              </w:rPr>
            </w:pPr>
          </w:p>
        </w:tc>
      </w:tr>
      <w:tr w:rsidR="00A90B57" w:rsidRPr="00A90B57" w:rsidTr="00A90B57">
        <w:trPr>
          <w:jc w:val="center"/>
        </w:trPr>
        <w:tc>
          <w:tcPr>
            <w:tcW w:w="511" w:type="dxa"/>
            <w:tcBorders>
              <w:top w:val="nil"/>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5</w:t>
            </w:r>
          </w:p>
        </w:tc>
        <w:tc>
          <w:tcPr>
            <w:tcW w:w="1510" w:type="dxa"/>
            <w:tcBorders>
              <w:top w:val="nil"/>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0 - 19</w:t>
            </w:r>
          </w:p>
        </w:tc>
        <w:tc>
          <w:tcPr>
            <w:tcW w:w="1577" w:type="dxa"/>
            <w:tcBorders>
              <w:top w:val="nil"/>
              <w:bottom w:val="nil"/>
            </w:tcBorders>
          </w:tcPr>
          <w:p w:rsidR="00A90B57" w:rsidRPr="00A90B57" w:rsidRDefault="00A90B57" w:rsidP="00A90B57">
            <w:pPr>
              <w:spacing w:line="240" w:lineRule="auto"/>
              <w:contextualSpacing/>
              <w:jc w:val="center"/>
              <w:rPr>
                <w:rFonts w:ascii="Times New Roman" w:hAnsi="Times New Roman"/>
                <w:sz w:val="20"/>
                <w:szCs w:val="20"/>
              </w:rPr>
            </w:pPr>
            <w:r w:rsidRPr="00A90B57">
              <w:rPr>
                <w:rFonts w:ascii="Times New Roman" w:hAnsi="Times New Roman"/>
                <w:sz w:val="20"/>
                <w:szCs w:val="20"/>
              </w:rPr>
              <w:t>0</w:t>
            </w:r>
          </w:p>
        </w:tc>
        <w:tc>
          <w:tcPr>
            <w:tcW w:w="1512" w:type="dxa"/>
            <w:vMerge/>
          </w:tcPr>
          <w:p w:rsidR="00A90B57" w:rsidRPr="00A90B57" w:rsidRDefault="00A90B57" w:rsidP="00A90B57">
            <w:pPr>
              <w:spacing w:line="240" w:lineRule="auto"/>
              <w:contextualSpacing/>
              <w:jc w:val="center"/>
              <w:rPr>
                <w:rFonts w:ascii="Times New Roman" w:hAnsi="Times New Roman"/>
                <w:sz w:val="20"/>
                <w:szCs w:val="20"/>
              </w:rPr>
            </w:pPr>
          </w:p>
        </w:tc>
        <w:tc>
          <w:tcPr>
            <w:tcW w:w="1565" w:type="dxa"/>
            <w:vMerge/>
          </w:tcPr>
          <w:p w:rsidR="00A90B57" w:rsidRPr="00A90B57" w:rsidRDefault="00A90B57" w:rsidP="00A90B57">
            <w:pPr>
              <w:spacing w:line="240" w:lineRule="auto"/>
              <w:contextualSpacing/>
              <w:jc w:val="center"/>
              <w:rPr>
                <w:rFonts w:ascii="Times New Roman" w:hAnsi="Times New Roman"/>
                <w:sz w:val="20"/>
                <w:szCs w:val="20"/>
              </w:rPr>
            </w:pPr>
          </w:p>
        </w:tc>
        <w:tc>
          <w:tcPr>
            <w:tcW w:w="1229" w:type="dxa"/>
            <w:vMerge/>
          </w:tcPr>
          <w:p w:rsidR="00A90B57" w:rsidRPr="00A90B57" w:rsidRDefault="00A90B57" w:rsidP="00A90B57">
            <w:pPr>
              <w:spacing w:line="240" w:lineRule="auto"/>
              <w:contextualSpacing/>
              <w:jc w:val="center"/>
              <w:rPr>
                <w:rFonts w:ascii="Times New Roman" w:hAnsi="Times New Roman"/>
                <w:sz w:val="20"/>
                <w:szCs w:val="20"/>
              </w:rPr>
            </w:pPr>
          </w:p>
        </w:tc>
      </w:tr>
      <w:tr w:rsidR="00A90B57" w:rsidRPr="00A90B57" w:rsidTr="00A90B57">
        <w:trPr>
          <w:jc w:val="center"/>
        </w:trPr>
        <w:tc>
          <w:tcPr>
            <w:tcW w:w="2021" w:type="dxa"/>
            <w:gridSpan w:val="2"/>
            <w:tcBorders>
              <w:top w:val="nil"/>
            </w:tcBorders>
            <w:shd w:val="clear" w:color="auto" w:fill="FFFFFF" w:themeFill="background1"/>
            <w:vAlign w:val="center"/>
          </w:tcPr>
          <w:p w:rsidR="00A90B57" w:rsidRPr="00A90B57" w:rsidRDefault="00A90B57" w:rsidP="00A90B57">
            <w:pPr>
              <w:spacing w:line="240" w:lineRule="auto"/>
              <w:contextualSpacing/>
              <w:jc w:val="center"/>
              <w:rPr>
                <w:rFonts w:ascii="Times New Roman" w:hAnsi="Times New Roman"/>
                <w:b/>
                <w:sz w:val="20"/>
                <w:szCs w:val="20"/>
              </w:rPr>
            </w:pPr>
            <w:r w:rsidRPr="00A90B57">
              <w:rPr>
                <w:rFonts w:ascii="Times New Roman" w:hAnsi="Times New Roman"/>
                <w:b/>
                <w:sz w:val="20"/>
                <w:szCs w:val="20"/>
              </w:rPr>
              <w:t>Jumlah</w:t>
            </w:r>
          </w:p>
        </w:tc>
        <w:tc>
          <w:tcPr>
            <w:tcW w:w="1577" w:type="dxa"/>
            <w:tcBorders>
              <w:top w:val="nil"/>
            </w:tcBorders>
            <w:shd w:val="clear" w:color="auto" w:fill="FFFFFF" w:themeFill="background1"/>
            <w:vAlign w:val="center"/>
          </w:tcPr>
          <w:p w:rsidR="00A90B57" w:rsidRPr="00A90B57" w:rsidRDefault="00A90B57" w:rsidP="00A90B57">
            <w:pPr>
              <w:spacing w:line="240" w:lineRule="auto"/>
              <w:contextualSpacing/>
              <w:jc w:val="center"/>
              <w:rPr>
                <w:rFonts w:ascii="Times New Roman" w:hAnsi="Times New Roman"/>
                <w:b/>
                <w:sz w:val="20"/>
                <w:szCs w:val="20"/>
              </w:rPr>
            </w:pPr>
            <w:r w:rsidRPr="00A90B57">
              <w:rPr>
                <w:rFonts w:ascii="Times New Roman" w:hAnsi="Times New Roman"/>
                <w:b/>
                <w:sz w:val="20"/>
                <w:szCs w:val="20"/>
              </w:rPr>
              <w:t>24</w:t>
            </w:r>
          </w:p>
        </w:tc>
        <w:tc>
          <w:tcPr>
            <w:tcW w:w="1512" w:type="dxa"/>
            <w:vMerge/>
            <w:shd w:val="clear" w:color="auto" w:fill="D9D9D9"/>
            <w:vAlign w:val="center"/>
          </w:tcPr>
          <w:p w:rsidR="00A90B57" w:rsidRPr="00A90B57" w:rsidRDefault="00A90B57" w:rsidP="00A90B57">
            <w:pPr>
              <w:spacing w:line="240" w:lineRule="auto"/>
              <w:contextualSpacing/>
              <w:jc w:val="center"/>
              <w:rPr>
                <w:rFonts w:ascii="Times New Roman" w:hAnsi="Times New Roman"/>
                <w:b/>
                <w:sz w:val="20"/>
                <w:szCs w:val="20"/>
              </w:rPr>
            </w:pPr>
          </w:p>
        </w:tc>
        <w:tc>
          <w:tcPr>
            <w:tcW w:w="1565" w:type="dxa"/>
            <w:vMerge/>
            <w:shd w:val="clear" w:color="auto" w:fill="D9D9D9"/>
            <w:vAlign w:val="center"/>
          </w:tcPr>
          <w:p w:rsidR="00A90B57" w:rsidRPr="00A90B57" w:rsidRDefault="00A90B57" w:rsidP="00A90B57">
            <w:pPr>
              <w:spacing w:line="240" w:lineRule="auto"/>
              <w:contextualSpacing/>
              <w:jc w:val="center"/>
              <w:rPr>
                <w:rFonts w:ascii="Times New Roman" w:hAnsi="Times New Roman"/>
                <w:b/>
                <w:sz w:val="20"/>
                <w:szCs w:val="20"/>
              </w:rPr>
            </w:pPr>
          </w:p>
        </w:tc>
        <w:tc>
          <w:tcPr>
            <w:tcW w:w="1229" w:type="dxa"/>
            <w:vMerge/>
            <w:shd w:val="clear" w:color="auto" w:fill="D9D9D9"/>
            <w:vAlign w:val="center"/>
          </w:tcPr>
          <w:p w:rsidR="00A90B57" w:rsidRPr="00A90B57" w:rsidRDefault="00A90B57" w:rsidP="00A90B57">
            <w:pPr>
              <w:spacing w:line="240" w:lineRule="auto"/>
              <w:contextualSpacing/>
              <w:jc w:val="center"/>
              <w:rPr>
                <w:rFonts w:ascii="Times New Roman" w:hAnsi="Times New Roman"/>
                <w:b/>
                <w:sz w:val="20"/>
                <w:szCs w:val="20"/>
              </w:rPr>
            </w:pPr>
          </w:p>
        </w:tc>
      </w:tr>
    </w:tbl>
    <w:p w:rsidR="00A90B57" w:rsidRPr="00A90B57" w:rsidRDefault="00A90B57" w:rsidP="00A90B57">
      <w:pPr>
        <w:spacing w:line="240" w:lineRule="auto"/>
        <w:jc w:val="both"/>
        <w:rPr>
          <w:rFonts w:ascii="Times New Roman" w:hAnsi="Times New Roman"/>
          <w:sz w:val="20"/>
          <w:szCs w:val="20"/>
        </w:rPr>
      </w:pPr>
    </w:p>
    <w:p w:rsidR="000546FB" w:rsidRDefault="00A90B57" w:rsidP="00F6117F">
      <w:pPr>
        <w:spacing w:line="360" w:lineRule="auto"/>
        <w:jc w:val="both"/>
        <w:rPr>
          <w:rFonts w:ascii="Times New Roman" w:hAnsi="Times New Roman"/>
          <w:lang w:val="en-US"/>
        </w:rPr>
      </w:pPr>
      <w:r w:rsidRPr="00A90B57">
        <w:rPr>
          <w:rFonts w:ascii="Times New Roman" w:hAnsi="Times New Roman"/>
        </w:rPr>
        <w:tab/>
        <w:t>Dari tabel di atas, diketahui bahwa nilai tertinggi dari tes awal adalah 70 dan nilai terendah adalah 40 dengan rata-rata 56. Dari 24 siswa, 11 orang siswa memperoleh nilai pada range 60 – 89, dan 13 siswa memperoleh ni</w:t>
      </w:r>
      <w:r w:rsidR="00F61FBA">
        <w:rPr>
          <w:rFonts w:ascii="Times New Roman" w:hAnsi="Times New Roman"/>
        </w:rPr>
        <w:t>lai pada range 40</w:t>
      </w:r>
      <w:r w:rsidR="00F61FBA">
        <w:rPr>
          <w:rFonts w:ascii="Times New Roman" w:hAnsi="Times New Roman"/>
          <w:lang w:val="en-US"/>
        </w:rPr>
        <w:t xml:space="preserve">—59 </w:t>
      </w:r>
      <w:r w:rsidRPr="00A90B57">
        <w:rPr>
          <w:rFonts w:ascii="Times New Roman" w:hAnsi="Times New Roman"/>
        </w:rPr>
        <w:t>.</w:t>
      </w:r>
    </w:p>
    <w:p w:rsidR="00F61FBA" w:rsidRPr="00F61FBA" w:rsidRDefault="00F61FBA" w:rsidP="00F6117F">
      <w:pPr>
        <w:spacing w:line="360" w:lineRule="auto"/>
        <w:jc w:val="both"/>
        <w:rPr>
          <w:rFonts w:ascii="Times New Roman" w:hAnsi="Times New Roman"/>
          <w:lang w:val="en-US"/>
        </w:rPr>
      </w:pPr>
    </w:p>
    <w:p w:rsidR="00A90B57" w:rsidRPr="009D4396" w:rsidRDefault="008B7FD5" w:rsidP="009D4396">
      <w:pPr>
        <w:spacing w:line="360" w:lineRule="auto"/>
        <w:jc w:val="both"/>
        <w:rPr>
          <w:rFonts w:ascii="Times New Roman" w:hAnsi="Times New Roman"/>
          <w:b/>
        </w:rPr>
      </w:pPr>
      <w:r>
        <w:rPr>
          <w:rFonts w:ascii="Times New Roman" w:hAnsi="Times New Roman"/>
          <w:b/>
          <w:lang w:val="en-US"/>
        </w:rPr>
        <w:t>3.1.2</w:t>
      </w:r>
      <w:r w:rsidR="00A90B57" w:rsidRPr="009D4396">
        <w:rPr>
          <w:rFonts w:ascii="Times New Roman" w:hAnsi="Times New Roman"/>
          <w:b/>
        </w:rPr>
        <w:tab/>
        <w:t>Hasil Penelitian Siklus I</w:t>
      </w:r>
    </w:p>
    <w:p w:rsidR="00A90B57" w:rsidRPr="009D4396" w:rsidRDefault="00A90B57" w:rsidP="009D4396">
      <w:pPr>
        <w:tabs>
          <w:tab w:val="left" w:pos="426"/>
        </w:tabs>
        <w:spacing w:line="360" w:lineRule="auto"/>
        <w:ind w:left="567" w:hanging="567"/>
        <w:jc w:val="both"/>
        <w:rPr>
          <w:rFonts w:ascii="Times New Roman" w:hAnsi="Times New Roman"/>
          <w:b/>
        </w:rPr>
      </w:pPr>
      <w:r w:rsidRPr="009D4396">
        <w:rPr>
          <w:rFonts w:ascii="Times New Roman" w:hAnsi="Times New Roman"/>
          <w:b/>
        </w:rPr>
        <w:t>a.</w:t>
      </w:r>
      <w:r w:rsidRPr="009D4396">
        <w:rPr>
          <w:rFonts w:ascii="Times New Roman" w:hAnsi="Times New Roman"/>
          <w:b/>
        </w:rPr>
        <w:tab/>
        <w:t>Deskripsi Tindakan dan Pengamatan Siklus I Pembelajaran Ke-I</w:t>
      </w:r>
    </w:p>
    <w:p w:rsidR="00A90B57" w:rsidRPr="009D4396" w:rsidRDefault="009D4396" w:rsidP="009D4396">
      <w:pPr>
        <w:tabs>
          <w:tab w:val="left" w:pos="0"/>
          <w:tab w:val="left" w:pos="567"/>
          <w:tab w:val="left" w:pos="709"/>
        </w:tabs>
        <w:spacing w:line="360" w:lineRule="auto"/>
        <w:jc w:val="both"/>
        <w:rPr>
          <w:rFonts w:ascii="Times New Roman" w:hAnsi="Times New Roman"/>
        </w:rPr>
      </w:pPr>
      <w:r>
        <w:rPr>
          <w:rFonts w:ascii="Times New Roman" w:hAnsi="Times New Roman"/>
          <w:lang w:val="en-US"/>
        </w:rPr>
        <w:tab/>
      </w:r>
      <w:r w:rsidR="00A90B57" w:rsidRPr="009D4396">
        <w:rPr>
          <w:rFonts w:ascii="Times New Roman" w:hAnsi="Times New Roman"/>
        </w:rPr>
        <w:t xml:space="preserve">Pelaksanaan ke-1 pembelajaran Matematika tentang operasi bilangan bulat dengan menggunakan media konkret dilakukan pada hari Senin, tanggal 18 Februari 2019, selama 3 jam pelajaran (3 x 35 menit). Kegiatan ini dimulai pukul 07.30 WIB sampai pukul 09.15 WIB. Pada saat pelaksanaan tindakan Siklus I ini, jumlah siswa kelas V yang hadir berjumlah 24 orang. </w:t>
      </w:r>
    </w:p>
    <w:p w:rsidR="00A90B57" w:rsidRPr="009D4396" w:rsidRDefault="00A90B57" w:rsidP="009D4396">
      <w:pPr>
        <w:tabs>
          <w:tab w:val="left" w:pos="0"/>
          <w:tab w:val="left" w:pos="284"/>
        </w:tabs>
        <w:spacing w:line="360" w:lineRule="auto"/>
        <w:ind w:firstLine="567"/>
        <w:jc w:val="both"/>
        <w:rPr>
          <w:rFonts w:ascii="Times New Roman" w:hAnsi="Times New Roman"/>
        </w:rPr>
      </w:pPr>
      <w:r w:rsidRPr="009D4396">
        <w:rPr>
          <w:rFonts w:ascii="Times New Roman" w:hAnsi="Times New Roman"/>
        </w:rPr>
        <w:t xml:space="preserve">Kolaborator dalam penelitian ini adalah Ibu Purwiratnawati, S.Pd.SD. Setelah jam pelajaran dimulai, peneliti dalam hal ini selaku guru, membariskan siswa di depan pintu kelas, dan secara tertib masuk ke dalam kelas setelah bersalaman dengan guru. Setelah seluruh siswa masuk ke dalam kelas, guru menempati kursi dan meja guru yang berada di depan kelas sedangkan rekan kolaborator mengambil tempat di belakang. Kemudian, </w:t>
      </w:r>
      <w:r w:rsidR="00C877CE">
        <w:rPr>
          <w:rFonts w:ascii="Times New Roman" w:hAnsi="Times New Roman"/>
        </w:rPr>
        <w:t>secara tertib, siswa membaca d</w:t>
      </w:r>
      <w:r w:rsidR="00C877CE">
        <w:rPr>
          <w:rFonts w:ascii="Times New Roman" w:hAnsi="Times New Roman"/>
          <w:lang w:val="en-US"/>
        </w:rPr>
        <w:t>o</w:t>
      </w:r>
      <w:r w:rsidRPr="009D4396">
        <w:rPr>
          <w:rFonts w:ascii="Times New Roman" w:hAnsi="Times New Roman"/>
        </w:rPr>
        <w:t>a dan ayat-ayat pendek yang telah mereka hafalkan dan telah menjadi rutinitas. Setelah itu, guru menunjuk salah satu siswa maju ke depan kelas untuk men</w:t>
      </w:r>
      <w:r w:rsidR="00C877CE">
        <w:rPr>
          <w:rFonts w:ascii="Times New Roman" w:hAnsi="Times New Roman"/>
        </w:rPr>
        <w:t xml:space="preserve">jadi dirijen/pemandu lagu. </w:t>
      </w:r>
      <w:r w:rsidR="00C877CE">
        <w:rPr>
          <w:rFonts w:ascii="Times New Roman" w:hAnsi="Times New Roman"/>
          <w:lang w:val="en-US"/>
        </w:rPr>
        <w:t>G</w:t>
      </w:r>
      <w:r w:rsidRPr="009D4396">
        <w:rPr>
          <w:rFonts w:ascii="Times New Roman" w:hAnsi="Times New Roman"/>
        </w:rPr>
        <w:t xml:space="preserve">uru bersama siswa menyanyikan lagu wajib Indonesia Raya, dan lagu Bangun Pemuda Pemudi. Setelah siswa pemandu lagu kembali ke tempat duduknya, guru kemudian mengecek kehadiran siswa satu per satu. Hari itu semua siswa hadir. Di akhir kegiatan absensi, guru memberikan sedikit nasihat tentang kenakalan remaja yang patut diwaspadai. </w:t>
      </w:r>
    </w:p>
    <w:p w:rsidR="00A90B57" w:rsidRPr="009D4396" w:rsidRDefault="00A90B57" w:rsidP="000546FB">
      <w:pPr>
        <w:tabs>
          <w:tab w:val="left" w:pos="0"/>
          <w:tab w:val="left" w:pos="284"/>
        </w:tabs>
        <w:spacing w:line="360" w:lineRule="auto"/>
        <w:ind w:firstLine="567"/>
        <w:jc w:val="both"/>
        <w:rPr>
          <w:rFonts w:ascii="Times New Roman" w:hAnsi="Times New Roman"/>
        </w:rPr>
      </w:pPr>
      <w:r w:rsidRPr="009D4396">
        <w:rPr>
          <w:rFonts w:ascii="Times New Roman" w:hAnsi="Times New Roman"/>
        </w:rPr>
        <w:t>Setelah itu, guru menginstruksikan kepada siswa untuk membentuk kelompok yang terdiri da</w:t>
      </w:r>
      <w:r w:rsidR="004B29C1">
        <w:rPr>
          <w:rFonts w:ascii="Times New Roman" w:hAnsi="Times New Roman"/>
        </w:rPr>
        <w:t xml:space="preserve">ri 4 siswa </w:t>
      </w:r>
      <w:r w:rsidR="004B29C1">
        <w:rPr>
          <w:rFonts w:ascii="Times New Roman" w:hAnsi="Times New Roman"/>
          <w:lang w:val="en-US"/>
        </w:rPr>
        <w:t>per</w:t>
      </w:r>
      <w:r w:rsidRPr="009D4396">
        <w:rPr>
          <w:rFonts w:ascii="Times New Roman" w:hAnsi="Times New Roman"/>
        </w:rPr>
        <w:t xml:space="preserve"> kelompoknya. Di bawah pengawasan guru, siswa secara mandiri </w:t>
      </w:r>
      <w:r w:rsidRPr="009D4396">
        <w:rPr>
          <w:rFonts w:ascii="Times New Roman" w:hAnsi="Times New Roman"/>
        </w:rPr>
        <w:lastRenderedPageBreak/>
        <w:t xml:space="preserve">membentuk kelompok berdasarkan posisi tempat duduk terdekat. Setelah mengondisikan kelas, memastikan kesiapan siswa dan memberikan salam pembuka pembelajaran, guru dengan didampingi kolaborator menyampaikan tujuan pembelajaran pada hari ini yaitu setelah kegiatan belajar mengajar, siswa dapat memahami tentang operasi bilangan bulat dengan menggunakan media konkret. </w:t>
      </w:r>
    </w:p>
    <w:p w:rsidR="00A90B57" w:rsidRPr="00F61FBA" w:rsidRDefault="00A90B57" w:rsidP="00F61FBA">
      <w:pPr>
        <w:tabs>
          <w:tab w:val="left" w:pos="0"/>
          <w:tab w:val="left" w:pos="284"/>
        </w:tabs>
        <w:spacing w:line="360" w:lineRule="auto"/>
        <w:ind w:firstLine="567"/>
        <w:jc w:val="both"/>
        <w:rPr>
          <w:rFonts w:ascii="Times New Roman" w:hAnsi="Times New Roman"/>
          <w:lang w:val="en-US"/>
        </w:rPr>
      </w:pPr>
      <w:r w:rsidRPr="009D4396">
        <w:rPr>
          <w:rFonts w:ascii="Times New Roman" w:hAnsi="Times New Roman"/>
        </w:rPr>
        <w:t>Pada kegiatan siklus I pembelajar</w:t>
      </w:r>
      <w:r w:rsidR="00BF7F5B">
        <w:rPr>
          <w:rFonts w:ascii="Times New Roman" w:hAnsi="Times New Roman"/>
        </w:rPr>
        <w:t>an I ini, tidak dilakukan tes</w:t>
      </w:r>
      <w:r w:rsidR="00BF7F5B">
        <w:rPr>
          <w:rFonts w:ascii="Times New Roman" w:hAnsi="Times New Roman"/>
          <w:lang w:val="en-US"/>
        </w:rPr>
        <w:t>.</w:t>
      </w:r>
      <w:r w:rsidRPr="009D4396">
        <w:rPr>
          <w:rFonts w:ascii="Times New Roman" w:hAnsi="Times New Roman"/>
        </w:rPr>
        <w:t xml:space="preserve">  </w:t>
      </w:r>
    </w:p>
    <w:p w:rsidR="00A90B57" w:rsidRPr="009D4396" w:rsidRDefault="00A90B57" w:rsidP="009D4396">
      <w:pPr>
        <w:tabs>
          <w:tab w:val="left" w:pos="426"/>
        </w:tabs>
        <w:spacing w:line="360" w:lineRule="auto"/>
        <w:ind w:left="567" w:hanging="567"/>
        <w:jc w:val="both"/>
        <w:rPr>
          <w:rFonts w:ascii="Times New Roman" w:hAnsi="Times New Roman"/>
          <w:b/>
        </w:rPr>
      </w:pPr>
      <w:r w:rsidRPr="009D4396">
        <w:rPr>
          <w:rFonts w:ascii="Times New Roman" w:hAnsi="Times New Roman"/>
          <w:b/>
        </w:rPr>
        <w:t>b.</w:t>
      </w:r>
      <w:r w:rsidRPr="009D4396">
        <w:rPr>
          <w:rFonts w:ascii="Times New Roman" w:hAnsi="Times New Roman"/>
          <w:b/>
        </w:rPr>
        <w:tab/>
        <w:t>Deskripsi Tindakan dan Pengamatan Siklus I Pembelajaran Ke-II</w:t>
      </w:r>
    </w:p>
    <w:p w:rsidR="00A90B57" w:rsidRPr="009D4396" w:rsidRDefault="00A90B57" w:rsidP="009D4396">
      <w:pPr>
        <w:tabs>
          <w:tab w:val="left" w:pos="284"/>
        </w:tabs>
        <w:spacing w:line="360" w:lineRule="auto"/>
        <w:ind w:firstLine="567"/>
        <w:jc w:val="both"/>
        <w:rPr>
          <w:rFonts w:ascii="Times New Roman" w:hAnsi="Times New Roman"/>
        </w:rPr>
      </w:pPr>
      <w:r w:rsidRPr="009D4396">
        <w:rPr>
          <w:rFonts w:ascii="Times New Roman" w:hAnsi="Times New Roman"/>
        </w:rPr>
        <w:t xml:space="preserve">Kegiatan pelaksanaan ke-II pembelajaran Matematika tentang operasi bilangan bulat dengan menggunakan media konkret dilakukan pada hari Kamis, tanggal 21 Februari 2019 selama 3 jam pelajaran (3 x 35 menit). Kegiatan ini dimulai pukul 07.30 WIB sampai pukul 09.15 WIB. Pada saat pelaksanaan tindakan Siklus I ini, jumlah siswa kelas V yang hadir tetap berjumlah 24 orang. Artinya seluruh siswa hadir. Setelah jam pelajaran di mulai, peneliti dalam hal ini selaku guru, membariskan siswa di depan pintu kelas, dan secara tertib masuk ke dalam kelas setelah bersalaman dengan guru. </w:t>
      </w:r>
    </w:p>
    <w:p w:rsidR="00F61FBA" w:rsidRDefault="00A90B57" w:rsidP="00F61FBA">
      <w:pPr>
        <w:tabs>
          <w:tab w:val="left" w:pos="284"/>
        </w:tabs>
        <w:spacing w:line="360" w:lineRule="auto"/>
        <w:ind w:firstLine="567"/>
        <w:jc w:val="both"/>
        <w:rPr>
          <w:rFonts w:ascii="Times New Roman" w:hAnsi="Times New Roman"/>
          <w:lang w:val="en-US"/>
        </w:rPr>
      </w:pPr>
      <w:r w:rsidRPr="009D4396">
        <w:rPr>
          <w:rFonts w:ascii="Times New Roman" w:hAnsi="Times New Roman"/>
        </w:rPr>
        <w:t xml:space="preserve">Setelah seluruh siswa masuk ke dalam kelas, guru menempati kursi dan meja guru yang berada di depan kelas sedangkan rekan sejawat mengambil tempat di belakang. Kemudian, </w:t>
      </w:r>
      <w:r w:rsidR="004B29C1">
        <w:rPr>
          <w:rFonts w:ascii="Times New Roman" w:hAnsi="Times New Roman"/>
        </w:rPr>
        <w:t>secara tertib, siswa membaca do</w:t>
      </w:r>
      <w:r w:rsidRPr="009D4396">
        <w:rPr>
          <w:rFonts w:ascii="Times New Roman" w:hAnsi="Times New Roman"/>
        </w:rPr>
        <w:t>a dan ayat-ayat pendek yang telah mereka hafalkan dan telah menjadi rutinitas dalam kegiatan awal pembelajaran di kelas</w:t>
      </w:r>
      <w:r w:rsidR="00F61FBA">
        <w:rPr>
          <w:rFonts w:ascii="Times New Roman" w:hAnsi="Times New Roman"/>
          <w:lang w:val="en-US"/>
        </w:rPr>
        <w:t>.</w:t>
      </w:r>
    </w:p>
    <w:p w:rsidR="00A90B57" w:rsidRPr="00A90B57" w:rsidRDefault="00F61FBA" w:rsidP="00F61FBA">
      <w:pPr>
        <w:tabs>
          <w:tab w:val="left" w:pos="284"/>
        </w:tabs>
        <w:spacing w:line="360" w:lineRule="auto"/>
        <w:ind w:firstLine="567"/>
        <w:jc w:val="both"/>
        <w:rPr>
          <w:rFonts w:ascii="Times New Roman" w:hAnsi="Times New Roman"/>
        </w:rPr>
      </w:pPr>
      <w:r>
        <w:rPr>
          <w:rFonts w:ascii="Times New Roman" w:hAnsi="Times New Roman"/>
          <w:lang w:val="en-US"/>
        </w:rPr>
        <w:t xml:space="preserve">Berdasarkan data yang diperoleh </w:t>
      </w:r>
      <w:r w:rsidR="00A90B57" w:rsidRPr="00A90B57">
        <w:rPr>
          <w:rFonts w:ascii="Times New Roman" w:hAnsi="Times New Roman"/>
        </w:rPr>
        <w:t xml:space="preserve">bahwa dari 24 siswa, ada 17 orang siswa yang berhasil mencapai nilai KKM. Selain itu, terdapat 7 orang siswa yang belum mencapai KKM. Artinya ketuntasan yang dicapai pada Siklus I adalah 71%. </w:t>
      </w:r>
    </w:p>
    <w:p w:rsidR="00A90B57" w:rsidRPr="00B471A9" w:rsidRDefault="00A90B57" w:rsidP="00B471A9">
      <w:pPr>
        <w:spacing w:line="360" w:lineRule="auto"/>
        <w:jc w:val="both"/>
        <w:rPr>
          <w:rFonts w:ascii="Times New Roman" w:hAnsi="Times New Roman"/>
          <w:lang w:val="en-US"/>
        </w:rPr>
      </w:pPr>
      <w:r w:rsidRPr="00A90B57">
        <w:rPr>
          <w:rFonts w:ascii="Times New Roman" w:hAnsi="Times New Roman"/>
        </w:rPr>
        <w:tab/>
        <w:t>Lebih lanjut, hasil nilai Siklus I berdasarkan nilai tertinggi, terendah dan rata-rata diketahui pada tabel berikut :</w:t>
      </w:r>
    </w:p>
    <w:p w:rsidR="00A90B57" w:rsidRPr="009D4396" w:rsidRDefault="00B471A9" w:rsidP="009D4396">
      <w:pPr>
        <w:jc w:val="center"/>
        <w:rPr>
          <w:rFonts w:ascii="Times New Roman" w:hAnsi="Times New Roman"/>
          <w:b/>
          <w:sz w:val="20"/>
          <w:szCs w:val="20"/>
        </w:rPr>
      </w:pPr>
      <w:r>
        <w:rPr>
          <w:rFonts w:ascii="Times New Roman" w:hAnsi="Times New Roman"/>
          <w:sz w:val="20"/>
          <w:szCs w:val="20"/>
        </w:rPr>
        <w:t xml:space="preserve">Tabel </w:t>
      </w:r>
      <w:r w:rsidR="00F61FBA">
        <w:rPr>
          <w:rFonts w:ascii="Times New Roman" w:hAnsi="Times New Roman"/>
          <w:sz w:val="20"/>
          <w:szCs w:val="20"/>
          <w:lang w:val="en-US"/>
        </w:rPr>
        <w:t>2</w:t>
      </w:r>
      <w:r w:rsidR="00A90B57" w:rsidRPr="009D4396">
        <w:rPr>
          <w:rFonts w:ascii="Times New Roman" w:hAnsi="Times New Roman"/>
          <w:sz w:val="20"/>
          <w:szCs w:val="20"/>
        </w:rPr>
        <w:t>.</w:t>
      </w:r>
      <w:r w:rsidR="009D4396" w:rsidRPr="009D4396">
        <w:rPr>
          <w:rFonts w:ascii="Times New Roman" w:hAnsi="Times New Roman"/>
          <w:sz w:val="20"/>
          <w:szCs w:val="20"/>
          <w:lang w:val="en-US"/>
        </w:rPr>
        <w:t xml:space="preserve"> </w:t>
      </w:r>
      <w:r w:rsidR="00A90B57" w:rsidRPr="009D4396">
        <w:rPr>
          <w:rFonts w:ascii="Times New Roman" w:hAnsi="Times New Roman"/>
          <w:sz w:val="20"/>
          <w:szCs w:val="20"/>
        </w:rPr>
        <w:t>Nilai Hasil Siklus I tentang Operasi Bilangan Bulat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1510"/>
        <w:gridCol w:w="1577"/>
        <w:gridCol w:w="1512"/>
        <w:gridCol w:w="1565"/>
        <w:gridCol w:w="1229"/>
      </w:tblGrid>
      <w:tr w:rsidR="00A90B57" w:rsidRPr="009D4396" w:rsidTr="00F601CC">
        <w:trPr>
          <w:jc w:val="center"/>
        </w:trPr>
        <w:tc>
          <w:tcPr>
            <w:tcW w:w="511" w:type="dxa"/>
            <w:tcBorders>
              <w:top w:val="single" w:sz="4" w:space="0" w:color="auto"/>
              <w:left w:val="nil"/>
              <w:bottom w:val="single" w:sz="4" w:space="0" w:color="auto"/>
              <w:right w:val="nil"/>
            </w:tcBorders>
            <w:shd w:val="clear" w:color="auto" w:fill="FFFFFF" w:themeFill="background1"/>
            <w:vAlign w:val="center"/>
          </w:tcPr>
          <w:p w:rsidR="00A90B57" w:rsidRPr="009D4396" w:rsidRDefault="00A90B57" w:rsidP="00CB6B15">
            <w:pPr>
              <w:contextualSpacing/>
              <w:jc w:val="center"/>
              <w:rPr>
                <w:rFonts w:ascii="Times New Roman" w:hAnsi="Times New Roman"/>
                <w:b/>
                <w:sz w:val="20"/>
                <w:szCs w:val="20"/>
              </w:rPr>
            </w:pPr>
            <w:r w:rsidRPr="009D4396">
              <w:rPr>
                <w:rFonts w:ascii="Times New Roman" w:hAnsi="Times New Roman"/>
                <w:b/>
                <w:sz w:val="20"/>
                <w:szCs w:val="20"/>
              </w:rPr>
              <w:t>No</w:t>
            </w:r>
          </w:p>
        </w:tc>
        <w:tc>
          <w:tcPr>
            <w:tcW w:w="1510" w:type="dxa"/>
            <w:tcBorders>
              <w:top w:val="single" w:sz="4" w:space="0" w:color="auto"/>
              <w:left w:val="nil"/>
              <w:bottom w:val="single" w:sz="4" w:space="0" w:color="auto"/>
              <w:right w:val="nil"/>
            </w:tcBorders>
            <w:shd w:val="clear" w:color="auto" w:fill="FFFFFF" w:themeFill="background1"/>
            <w:vAlign w:val="center"/>
          </w:tcPr>
          <w:p w:rsidR="00A90B57" w:rsidRPr="009D4396" w:rsidRDefault="00A90B57" w:rsidP="00CB6B15">
            <w:pPr>
              <w:contextualSpacing/>
              <w:jc w:val="center"/>
              <w:rPr>
                <w:rFonts w:ascii="Times New Roman" w:hAnsi="Times New Roman"/>
                <w:b/>
                <w:sz w:val="20"/>
                <w:szCs w:val="20"/>
              </w:rPr>
            </w:pPr>
          </w:p>
          <w:p w:rsidR="00A90B57" w:rsidRPr="009D4396" w:rsidRDefault="00A90B57" w:rsidP="00CB6B15">
            <w:pPr>
              <w:contextualSpacing/>
              <w:jc w:val="center"/>
              <w:rPr>
                <w:rFonts w:ascii="Times New Roman" w:hAnsi="Times New Roman"/>
                <w:b/>
                <w:sz w:val="20"/>
                <w:szCs w:val="20"/>
              </w:rPr>
            </w:pPr>
            <w:r w:rsidRPr="009D4396">
              <w:rPr>
                <w:rFonts w:ascii="Times New Roman" w:hAnsi="Times New Roman"/>
                <w:b/>
                <w:sz w:val="20"/>
                <w:szCs w:val="20"/>
              </w:rPr>
              <w:t>Nilai</w:t>
            </w:r>
          </w:p>
          <w:p w:rsidR="00A90B57" w:rsidRPr="009D4396" w:rsidRDefault="00A90B57" w:rsidP="00CB6B15">
            <w:pPr>
              <w:contextualSpacing/>
              <w:jc w:val="center"/>
              <w:rPr>
                <w:rFonts w:ascii="Times New Roman" w:hAnsi="Times New Roman"/>
                <w:b/>
                <w:sz w:val="20"/>
                <w:szCs w:val="20"/>
              </w:rPr>
            </w:pPr>
          </w:p>
        </w:tc>
        <w:tc>
          <w:tcPr>
            <w:tcW w:w="1577" w:type="dxa"/>
            <w:tcBorders>
              <w:top w:val="single" w:sz="4" w:space="0" w:color="auto"/>
              <w:left w:val="nil"/>
              <w:bottom w:val="single" w:sz="4" w:space="0" w:color="auto"/>
              <w:right w:val="nil"/>
            </w:tcBorders>
            <w:shd w:val="clear" w:color="auto" w:fill="FFFFFF" w:themeFill="background1"/>
            <w:vAlign w:val="center"/>
          </w:tcPr>
          <w:p w:rsidR="00A90B57" w:rsidRPr="009D4396" w:rsidRDefault="00A90B57" w:rsidP="00CB6B15">
            <w:pPr>
              <w:contextualSpacing/>
              <w:jc w:val="center"/>
              <w:rPr>
                <w:rFonts w:ascii="Times New Roman" w:hAnsi="Times New Roman"/>
                <w:b/>
                <w:sz w:val="20"/>
                <w:szCs w:val="20"/>
              </w:rPr>
            </w:pPr>
            <w:r w:rsidRPr="009D4396">
              <w:rPr>
                <w:rFonts w:ascii="Times New Roman" w:hAnsi="Times New Roman"/>
                <w:b/>
                <w:sz w:val="20"/>
                <w:szCs w:val="20"/>
              </w:rPr>
              <w:t>Frekuensi</w:t>
            </w:r>
          </w:p>
        </w:tc>
        <w:tc>
          <w:tcPr>
            <w:tcW w:w="1512" w:type="dxa"/>
            <w:tcBorders>
              <w:top w:val="single" w:sz="4" w:space="0" w:color="auto"/>
              <w:left w:val="nil"/>
              <w:bottom w:val="single" w:sz="4" w:space="0" w:color="auto"/>
              <w:right w:val="nil"/>
            </w:tcBorders>
            <w:shd w:val="clear" w:color="auto" w:fill="FFFFFF" w:themeFill="background1"/>
            <w:vAlign w:val="center"/>
          </w:tcPr>
          <w:p w:rsidR="00A90B57" w:rsidRPr="009D4396" w:rsidRDefault="00A90B57" w:rsidP="00CB6B15">
            <w:pPr>
              <w:contextualSpacing/>
              <w:jc w:val="center"/>
              <w:rPr>
                <w:rFonts w:ascii="Times New Roman" w:hAnsi="Times New Roman"/>
                <w:b/>
                <w:sz w:val="20"/>
                <w:szCs w:val="20"/>
              </w:rPr>
            </w:pPr>
            <w:r w:rsidRPr="009D4396">
              <w:rPr>
                <w:rFonts w:ascii="Times New Roman" w:hAnsi="Times New Roman"/>
                <w:b/>
                <w:sz w:val="20"/>
                <w:szCs w:val="20"/>
              </w:rPr>
              <w:t>Tertinggi</w:t>
            </w:r>
          </w:p>
        </w:tc>
        <w:tc>
          <w:tcPr>
            <w:tcW w:w="1565" w:type="dxa"/>
            <w:tcBorders>
              <w:top w:val="single" w:sz="4" w:space="0" w:color="auto"/>
              <w:left w:val="nil"/>
              <w:bottom w:val="single" w:sz="4" w:space="0" w:color="auto"/>
              <w:right w:val="nil"/>
            </w:tcBorders>
            <w:shd w:val="clear" w:color="auto" w:fill="FFFFFF" w:themeFill="background1"/>
            <w:vAlign w:val="center"/>
          </w:tcPr>
          <w:p w:rsidR="00A90B57" w:rsidRPr="009D4396" w:rsidRDefault="00A90B57" w:rsidP="00CB6B15">
            <w:pPr>
              <w:contextualSpacing/>
              <w:jc w:val="center"/>
              <w:rPr>
                <w:rFonts w:ascii="Times New Roman" w:hAnsi="Times New Roman"/>
                <w:b/>
                <w:sz w:val="20"/>
                <w:szCs w:val="20"/>
              </w:rPr>
            </w:pPr>
            <w:r w:rsidRPr="009D4396">
              <w:rPr>
                <w:rFonts w:ascii="Times New Roman" w:hAnsi="Times New Roman"/>
                <w:b/>
                <w:sz w:val="20"/>
                <w:szCs w:val="20"/>
              </w:rPr>
              <w:t>Terendah</w:t>
            </w:r>
          </w:p>
        </w:tc>
        <w:tc>
          <w:tcPr>
            <w:tcW w:w="1229" w:type="dxa"/>
            <w:tcBorders>
              <w:top w:val="single" w:sz="4" w:space="0" w:color="auto"/>
              <w:left w:val="nil"/>
              <w:bottom w:val="single" w:sz="4" w:space="0" w:color="auto"/>
              <w:right w:val="nil"/>
            </w:tcBorders>
            <w:shd w:val="clear" w:color="auto" w:fill="FFFFFF" w:themeFill="background1"/>
            <w:vAlign w:val="center"/>
          </w:tcPr>
          <w:p w:rsidR="00A90B57" w:rsidRPr="009D4396" w:rsidRDefault="00A90B57" w:rsidP="00CB6B15">
            <w:pPr>
              <w:contextualSpacing/>
              <w:jc w:val="center"/>
              <w:rPr>
                <w:rFonts w:ascii="Times New Roman" w:hAnsi="Times New Roman"/>
                <w:b/>
                <w:sz w:val="20"/>
                <w:szCs w:val="20"/>
              </w:rPr>
            </w:pPr>
            <w:r w:rsidRPr="009D4396">
              <w:rPr>
                <w:rFonts w:ascii="Times New Roman" w:hAnsi="Times New Roman"/>
                <w:b/>
                <w:sz w:val="20"/>
                <w:szCs w:val="20"/>
              </w:rPr>
              <w:t>Rata-Rata</w:t>
            </w:r>
          </w:p>
        </w:tc>
      </w:tr>
      <w:tr w:rsidR="00A90B57" w:rsidRPr="009D4396" w:rsidTr="009D4396">
        <w:trPr>
          <w:jc w:val="center"/>
        </w:trPr>
        <w:tc>
          <w:tcPr>
            <w:tcW w:w="511" w:type="dxa"/>
            <w:tcBorders>
              <w:top w:val="single" w:sz="4" w:space="0" w:color="auto"/>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1</w:t>
            </w:r>
          </w:p>
        </w:tc>
        <w:tc>
          <w:tcPr>
            <w:tcW w:w="1510" w:type="dxa"/>
            <w:tcBorders>
              <w:top w:val="single" w:sz="4" w:space="0" w:color="auto"/>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90 - 100</w:t>
            </w:r>
          </w:p>
        </w:tc>
        <w:tc>
          <w:tcPr>
            <w:tcW w:w="1577" w:type="dxa"/>
            <w:tcBorders>
              <w:top w:val="single" w:sz="4" w:space="0" w:color="auto"/>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0</w:t>
            </w:r>
          </w:p>
        </w:tc>
        <w:tc>
          <w:tcPr>
            <w:tcW w:w="1512" w:type="dxa"/>
            <w:vMerge w:val="restart"/>
            <w:tcBorders>
              <w:top w:val="single" w:sz="4" w:space="0" w:color="auto"/>
              <w:left w:val="nil"/>
              <w:right w:val="nil"/>
            </w:tcBorders>
            <w:vAlign w:val="center"/>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80</w:t>
            </w:r>
          </w:p>
        </w:tc>
        <w:tc>
          <w:tcPr>
            <w:tcW w:w="1565" w:type="dxa"/>
            <w:vMerge w:val="restart"/>
            <w:tcBorders>
              <w:top w:val="single" w:sz="4" w:space="0" w:color="auto"/>
              <w:left w:val="nil"/>
              <w:right w:val="nil"/>
            </w:tcBorders>
            <w:vAlign w:val="center"/>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50</w:t>
            </w:r>
          </w:p>
        </w:tc>
        <w:tc>
          <w:tcPr>
            <w:tcW w:w="1229" w:type="dxa"/>
            <w:vMerge w:val="restart"/>
            <w:tcBorders>
              <w:top w:val="single" w:sz="4" w:space="0" w:color="auto"/>
              <w:left w:val="nil"/>
              <w:right w:val="nil"/>
            </w:tcBorders>
            <w:vAlign w:val="center"/>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65</w:t>
            </w:r>
          </w:p>
        </w:tc>
      </w:tr>
      <w:tr w:rsidR="00A90B57" w:rsidRPr="009D4396" w:rsidTr="009D4396">
        <w:trPr>
          <w:jc w:val="center"/>
        </w:trPr>
        <w:tc>
          <w:tcPr>
            <w:tcW w:w="511" w:type="dxa"/>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2</w:t>
            </w:r>
          </w:p>
        </w:tc>
        <w:tc>
          <w:tcPr>
            <w:tcW w:w="1510" w:type="dxa"/>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60 - 89</w:t>
            </w:r>
          </w:p>
        </w:tc>
        <w:tc>
          <w:tcPr>
            <w:tcW w:w="1577" w:type="dxa"/>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17</w:t>
            </w:r>
          </w:p>
        </w:tc>
        <w:tc>
          <w:tcPr>
            <w:tcW w:w="1512" w:type="dxa"/>
            <w:vMerge/>
            <w:tcBorders>
              <w:top w:val="nil"/>
              <w:left w:val="nil"/>
              <w:right w:val="nil"/>
            </w:tcBorders>
          </w:tcPr>
          <w:p w:rsidR="00A90B57" w:rsidRPr="009D4396" w:rsidRDefault="00A90B57" w:rsidP="00CB6B15">
            <w:pPr>
              <w:contextualSpacing/>
              <w:jc w:val="center"/>
              <w:rPr>
                <w:rFonts w:ascii="Times New Roman" w:hAnsi="Times New Roman"/>
                <w:sz w:val="20"/>
                <w:szCs w:val="20"/>
              </w:rPr>
            </w:pPr>
          </w:p>
        </w:tc>
        <w:tc>
          <w:tcPr>
            <w:tcW w:w="1565" w:type="dxa"/>
            <w:vMerge/>
            <w:tcBorders>
              <w:top w:val="nil"/>
              <w:left w:val="nil"/>
              <w:right w:val="nil"/>
            </w:tcBorders>
          </w:tcPr>
          <w:p w:rsidR="00A90B57" w:rsidRPr="009D4396" w:rsidRDefault="00A90B57" w:rsidP="00CB6B15">
            <w:pPr>
              <w:contextualSpacing/>
              <w:jc w:val="center"/>
              <w:rPr>
                <w:rFonts w:ascii="Times New Roman" w:hAnsi="Times New Roman"/>
                <w:sz w:val="20"/>
                <w:szCs w:val="20"/>
              </w:rPr>
            </w:pPr>
          </w:p>
        </w:tc>
        <w:tc>
          <w:tcPr>
            <w:tcW w:w="1229" w:type="dxa"/>
            <w:vMerge/>
            <w:tcBorders>
              <w:top w:val="nil"/>
              <w:left w:val="nil"/>
              <w:right w:val="nil"/>
            </w:tcBorders>
          </w:tcPr>
          <w:p w:rsidR="00A90B57" w:rsidRPr="009D4396" w:rsidRDefault="00A90B57" w:rsidP="00CB6B15">
            <w:pPr>
              <w:contextualSpacing/>
              <w:jc w:val="center"/>
              <w:rPr>
                <w:rFonts w:ascii="Times New Roman" w:hAnsi="Times New Roman"/>
                <w:sz w:val="20"/>
                <w:szCs w:val="20"/>
              </w:rPr>
            </w:pPr>
          </w:p>
        </w:tc>
      </w:tr>
      <w:tr w:rsidR="00A90B57" w:rsidRPr="009D4396" w:rsidTr="009D4396">
        <w:trPr>
          <w:jc w:val="center"/>
        </w:trPr>
        <w:tc>
          <w:tcPr>
            <w:tcW w:w="511" w:type="dxa"/>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3</w:t>
            </w:r>
          </w:p>
        </w:tc>
        <w:tc>
          <w:tcPr>
            <w:tcW w:w="1510" w:type="dxa"/>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40 - 59</w:t>
            </w:r>
          </w:p>
        </w:tc>
        <w:tc>
          <w:tcPr>
            <w:tcW w:w="1577" w:type="dxa"/>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7</w:t>
            </w:r>
          </w:p>
        </w:tc>
        <w:tc>
          <w:tcPr>
            <w:tcW w:w="1512" w:type="dxa"/>
            <w:vMerge/>
            <w:tcBorders>
              <w:top w:val="nil"/>
              <w:left w:val="nil"/>
              <w:right w:val="nil"/>
            </w:tcBorders>
          </w:tcPr>
          <w:p w:rsidR="00A90B57" w:rsidRPr="009D4396" w:rsidRDefault="00A90B57" w:rsidP="00CB6B15">
            <w:pPr>
              <w:contextualSpacing/>
              <w:jc w:val="center"/>
              <w:rPr>
                <w:rFonts w:ascii="Times New Roman" w:hAnsi="Times New Roman"/>
                <w:sz w:val="20"/>
                <w:szCs w:val="20"/>
              </w:rPr>
            </w:pPr>
          </w:p>
        </w:tc>
        <w:tc>
          <w:tcPr>
            <w:tcW w:w="1565" w:type="dxa"/>
            <w:vMerge/>
            <w:tcBorders>
              <w:top w:val="nil"/>
              <w:left w:val="nil"/>
              <w:right w:val="nil"/>
            </w:tcBorders>
          </w:tcPr>
          <w:p w:rsidR="00A90B57" w:rsidRPr="009D4396" w:rsidRDefault="00A90B57" w:rsidP="00CB6B15">
            <w:pPr>
              <w:contextualSpacing/>
              <w:jc w:val="center"/>
              <w:rPr>
                <w:rFonts w:ascii="Times New Roman" w:hAnsi="Times New Roman"/>
                <w:sz w:val="20"/>
                <w:szCs w:val="20"/>
              </w:rPr>
            </w:pPr>
          </w:p>
        </w:tc>
        <w:tc>
          <w:tcPr>
            <w:tcW w:w="1229" w:type="dxa"/>
            <w:vMerge/>
            <w:tcBorders>
              <w:top w:val="nil"/>
              <w:left w:val="nil"/>
              <w:right w:val="nil"/>
            </w:tcBorders>
          </w:tcPr>
          <w:p w:rsidR="00A90B57" w:rsidRPr="009D4396" w:rsidRDefault="00A90B57" w:rsidP="00CB6B15">
            <w:pPr>
              <w:contextualSpacing/>
              <w:jc w:val="center"/>
              <w:rPr>
                <w:rFonts w:ascii="Times New Roman" w:hAnsi="Times New Roman"/>
                <w:sz w:val="20"/>
                <w:szCs w:val="20"/>
              </w:rPr>
            </w:pPr>
          </w:p>
        </w:tc>
      </w:tr>
      <w:tr w:rsidR="00A90B57" w:rsidRPr="009D4396" w:rsidTr="009D4396">
        <w:trPr>
          <w:jc w:val="center"/>
        </w:trPr>
        <w:tc>
          <w:tcPr>
            <w:tcW w:w="511" w:type="dxa"/>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4</w:t>
            </w:r>
          </w:p>
        </w:tc>
        <w:tc>
          <w:tcPr>
            <w:tcW w:w="1510" w:type="dxa"/>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20 - 39</w:t>
            </w:r>
          </w:p>
        </w:tc>
        <w:tc>
          <w:tcPr>
            <w:tcW w:w="1577" w:type="dxa"/>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0</w:t>
            </w:r>
          </w:p>
        </w:tc>
        <w:tc>
          <w:tcPr>
            <w:tcW w:w="1512" w:type="dxa"/>
            <w:vMerge/>
            <w:tcBorders>
              <w:top w:val="nil"/>
              <w:left w:val="nil"/>
              <w:right w:val="nil"/>
            </w:tcBorders>
          </w:tcPr>
          <w:p w:rsidR="00A90B57" w:rsidRPr="009D4396" w:rsidRDefault="00A90B57" w:rsidP="00CB6B15">
            <w:pPr>
              <w:contextualSpacing/>
              <w:jc w:val="center"/>
              <w:rPr>
                <w:rFonts w:ascii="Times New Roman" w:hAnsi="Times New Roman"/>
                <w:sz w:val="20"/>
                <w:szCs w:val="20"/>
              </w:rPr>
            </w:pPr>
          </w:p>
        </w:tc>
        <w:tc>
          <w:tcPr>
            <w:tcW w:w="1565" w:type="dxa"/>
            <w:vMerge/>
            <w:tcBorders>
              <w:top w:val="nil"/>
              <w:left w:val="nil"/>
              <w:right w:val="nil"/>
            </w:tcBorders>
          </w:tcPr>
          <w:p w:rsidR="00A90B57" w:rsidRPr="009D4396" w:rsidRDefault="00A90B57" w:rsidP="00CB6B15">
            <w:pPr>
              <w:contextualSpacing/>
              <w:jc w:val="center"/>
              <w:rPr>
                <w:rFonts w:ascii="Times New Roman" w:hAnsi="Times New Roman"/>
                <w:sz w:val="20"/>
                <w:szCs w:val="20"/>
              </w:rPr>
            </w:pPr>
          </w:p>
        </w:tc>
        <w:tc>
          <w:tcPr>
            <w:tcW w:w="1229" w:type="dxa"/>
            <w:vMerge/>
            <w:tcBorders>
              <w:top w:val="nil"/>
              <w:left w:val="nil"/>
              <w:right w:val="nil"/>
            </w:tcBorders>
          </w:tcPr>
          <w:p w:rsidR="00A90B57" w:rsidRPr="009D4396" w:rsidRDefault="00A90B57" w:rsidP="00CB6B15">
            <w:pPr>
              <w:contextualSpacing/>
              <w:jc w:val="center"/>
              <w:rPr>
                <w:rFonts w:ascii="Times New Roman" w:hAnsi="Times New Roman"/>
                <w:sz w:val="20"/>
                <w:szCs w:val="20"/>
              </w:rPr>
            </w:pPr>
          </w:p>
        </w:tc>
      </w:tr>
      <w:tr w:rsidR="00A90B57" w:rsidRPr="009D4396" w:rsidTr="00F601CC">
        <w:trPr>
          <w:jc w:val="center"/>
        </w:trPr>
        <w:tc>
          <w:tcPr>
            <w:tcW w:w="511" w:type="dxa"/>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5</w:t>
            </w:r>
          </w:p>
        </w:tc>
        <w:tc>
          <w:tcPr>
            <w:tcW w:w="1510" w:type="dxa"/>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0 - 19</w:t>
            </w:r>
          </w:p>
        </w:tc>
        <w:tc>
          <w:tcPr>
            <w:tcW w:w="1577" w:type="dxa"/>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r w:rsidRPr="009D4396">
              <w:rPr>
                <w:rFonts w:ascii="Times New Roman" w:hAnsi="Times New Roman"/>
                <w:sz w:val="20"/>
                <w:szCs w:val="20"/>
              </w:rPr>
              <w:t>0</w:t>
            </w:r>
          </w:p>
        </w:tc>
        <w:tc>
          <w:tcPr>
            <w:tcW w:w="1512" w:type="dxa"/>
            <w:vMerge/>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p>
        </w:tc>
        <w:tc>
          <w:tcPr>
            <w:tcW w:w="1565" w:type="dxa"/>
            <w:vMerge/>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p>
        </w:tc>
        <w:tc>
          <w:tcPr>
            <w:tcW w:w="1229" w:type="dxa"/>
            <w:vMerge/>
            <w:tcBorders>
              <w:top w:val="nil"/>
              <w:left w:val="nil"/>
              <w:bottom w:val="nil"/>
              <w:right w:val="nil"/>
            </w:tcBorders>
          </w:tcPr>
          <w:p w:rsidR="00A90B57" w:rsidRPr="009D4396" w:rsidRDefault="00A90B57" w:rsidP="00CB6B15">
            <w:pPr>
              <w:contextualSpacing/>
              <w:jc w:val="center"/>
              <w:rPr>
                <w:rFonts w:ascii="Times New Roman" w:hAnsi="Times New Roman"/>
                <w:sz w:val="20"/>
                <w:szCs w:val="20"/>
              </w:rPr>
            </w:pPr>
          </w:p>
        </w:tc>
      </w:tr>
      <w:tr w:rsidR="00A90B57" w:rsidRPr="009D4396" w:rsidTr="00F601CC">
        <w:trPr>
          <w:jc w:val="center"/>
        </w:trPr>
        <w:tc>
          <w:tcPr>
            <w:tcW w:w="2021" w:type="dxa"/>
            <w:gridSpan w:val="2"/>
            <w:tcBorders>
              <w:top w:val="nil"/>
              <w:left w:val="nil"/>
              <w:bottom w:val="single" w:sz="4" w:space="0" w:color="auto"/>
              <w:right w:val="nil"/>
            </w:tcBorders>
            <w:shd w:val="clear" w:color="auto" w:fill="FFFFFF" w:themeFill="background1"/>
            <w:vAlign w:val="center"/>
          </w:tcPr>
          <w:p w:rsidR="00A90B57" w:rsidRPr="009D4396" w:rsidRDefault="00A90B57" w:rsidP="00CB6B15">
            <w:pPr>
              <w:contextualSpacing/>
              <w:jc w:val="center"/>
              <w:rPr>
                <w:rFonts w:ascii="Times New Roman" w:hAnsi="Times New Roman"/>
                <w:b/>
                <w:sz w:val="20"/>
                <w:szCs w:val="20"/>
              </w:rPr>
            </w:pPr>
            <w:r w:rsidRPr="009D4396">
              <w:rPr>
                <w:rFonts w:ascii="Times New Roman" w:hAnsi="Times New Roman"/>
                <w:b/>
                <w:sz w:val="20"/>
                <w:szCs w:val="20"/>
              </w:rPr>
              <w:t>Jumlah</w:t>
            </w:r>
          </w:p>
        </w:tc>
        <w:tc>
          <w:tcPr>
            <w:tcW w:w="1577" w:type="dxa"/>
            <w:tcBorders>
              <w:top w:val="nil"/>
              <w:left w:val="nil"/>
              <w:bottom w:val="single" w:sz="4" w:space="0" w:color="auto"/>
              <w:right w:val="nil"/>
            </w:tcBorders>
            <w:shd w:val="clear" w:color="auto" w:fill="FFFFFF" w:themeFill="background1"/>
            <w:vAlign w:val="center"/>
          </w:tcPr>
          <w:p w:rsidR="00A90B57" w:rsidRPr="009D4396" w:rsidRDefault="00A90B57" w:rsidP="00CB6B15">
            <w:pPr>
              <w:contextualSpacing/>
              <w:jc w:val="center"/>
              <w:rPr>
                <w:rFonts w:ascii="Times New Roman" w:hAnsi="Times New Roman"/>
                <w:b/>
                <w:sz w:val="20"/>
                <w:szCs w:val="20"/>
              </w:rPr>
            </w:pPr>
            <w:r w:rsidRPr="009D4396">
              <w:rPr>
                <w:rFonts w:ascii="Times New Roman" w:hAnsi="Times New Roman"/>
                <w:b/>
                <w:sz w:val="20"/>
                <w:szCs w:val="20"/>
              </w:rPr>
              <w:t>24</w:t>
            </w:r>
          </w:p>
        </w:tc>
        <w:tc>
          <w:tcPr>
            <w:tcW w:w="1512" w:type="dxa"/>
            <w:vMerge/>
            <w:tcBorders>
              <w:top w:val="nil"/>
              <w:left w:val="nil"/>
              <w:bottom w:val="single" w:sz="4" w:space="0" w:color="auto"/>
              <w:right w:val="nil"/>
            </w:tcBorders>
            <w:shd w:val="clear" w:color="auto" w:fill="FFFFFF" w:themeFill="background1"/>
            <w:vAlign w:val="center"/>
          </w:tcPr>
          <w:p w:rsidR="00A90B57" w:rsidRPr="009D4396" w:rsidRDefault="00A90B57" w:rsidP="00CB6B15">
            <w:pPr>
              <w:contextualSpacing/>
              <w:jc w:val="center"/>
              <w:rPr>
                <w:rFonts w:ascii="Times New Roman" w:hAnsi="Times New Roman"/>
                <w:b/>
                <w:sz w:val="20"/>
                <w:szCs w:val="20"/>
              </w:rPr>
            </w:pPr>
          </w:p>
        </w:tc>
        <w:tc>
          <w:tcPr>
            <w:tcW w:w="1565" w:type="dxa"/>
            <w:vMerge/>
            <w:tcBorders>
              <w:top w:val="nil"/>
              <w:left w:val="nil"/>
              <w:bottom w:val="single" w:sz="4" w:space="0" w:color="auto"/>
              <w:right w:val="nil"/>
            </w:tcBorders>
            <w:shd w:val="clear" w:color="auto" w:fill="FFFFFF" w:themeFill="background1"/>
            <w:vAlign w:val="center"/>
          </w:tcPr>
          <w:p w:rsidR="00A90B57" w:rsidRPr="009D4396" w:rsidRDefault="00A90B57" w:rsidP="00CB6B15">
            <w:pPr>
              <w:contextualSpacing/>
              <w:jc w:val="center"/>
              <w:rPr>
                <w:rFonts w:ascii="Times New Roman" w:hAnsi="Times New Roman"/>
                <w:b/>
                <w:sz w:val="20"/>
                <w:szCs w:val="20"/>
              </w:rPr>
            </w:pPr>
          </w:p>
        </w:tc>
        <w:tc>
          <w:tcPr>
            <w:tcW w:w="1229" w:type="dxa"/>
            <w:vMerge/>
            <w:tcBorders>
              <w:top w:val="nil"/>
              <w:left w:val="nil"/>
              <w:bottom w:val="single" w:sz="4" w:space="0" w:color="auto"/>
              <w:right w:val="nil"/>
            </w:tcBorders>
            <w:shd w:val="clear" w:color="auto" w:fill="FFFFFF" w:themeFill="background1"/>
            <w:vAlign w:val="center"/>
          </w:tcPr>
          <w:p w:rsidR="00A90B57" w:rsidRPr="009D4396" w:rsidRDefault="00A90B57" w:rsidP="00CB6B15">
            <w:pPr>
              <w:contextualSpacing/>
              <w:jc w:val="center"/>
              <w:rPr>
                <w:rFonts w:ascii="Times New Roman" w:hAnsi="Times New Roman"/>
                <w:b/>
                <w:sz w:val="20"/>
                <w:szCs w:val="20"/>
              </w:rPr>
            </w:pPr>
          </w:p>
        </w:tc>
      </w:tr>
    </w:tbl>
    <w:p w:rsidR="00F61FBA" w:rsidRDefault="00F61FBA" w:rsidP="00F61FBA">
      <w:pPr>
        <w:spacing w:line="360" w:lineRule="auto"/>
        <w:ind w:firstLine="567"/>
        <w:jc w:val="both"/>
        <w:rPr>
          <w:rFonts w:ascii="Times New Roman" w:hAnsi="Times New Roman"/>
          <w:lang w:val="en-US"/>
        </w:rPr>
      </w:pPr>
    </w:p>
    <w:p w:rsidR="00A90B57" w:rsidRPr="00F61FBA" w:rsidRDefault="00A90B57" w:rsidP="00F61FBA">
      <w:pPr>
        <w:spacing w:line="360" w:lineRule="auto"/>
        <w:ind w:firstLine="567"/>
        <w:jc w:val="both"/>
        <w:rPr>
          <w:rFonts w:ascii="Times New Roman" w:hAnsi="Times New Roman"/>
          <w:lang w:val="en-US"/>
        </w:rPr>
      </w:pPr>
      <w:r w:rsidRPr="00A90B57">
        <w:rPr>
          <w:rFonts w:ascii="Times New Roman" w:hAnsi="Times New Roman"/>
        </w:rPr>
        <w:lastRenderedPageBreak/>
        <w:t xml:space="preserve">Dari tabel di atas, diketahui bahwa nilai tertinggi dari Siklus I adalah 80 dan nilai terendah adalah 50 dengan rata-rata 65. Dari 24 siswa, 17 orang siswa memperoleh nilai pada range 60 – 89, dan 7 siswa memperoleh nilai pada </w:t>
      </w:r>
      <w:r w:rsidRPr="004B29C1">
        <w:rPr>
          <w:rFonts w:ascii="Times New Roman" w:hAnsi="Times New Roman"/>
          <w:i/>
        </w:rPr>
        <w:t>range</w:t>
      </w:r>
      <w:r w:rsidRPr="00A90B57">
        <w:rPr>
          <w:rFonts w:ascii="Times New Roman" w:hAnsi="Times New Roman"/>
        </w:rPr>
        <w:t xml:space="preserve"> 40 – 59.</w:t>
      </w:r>
    </w:p>
    <w:p w:rsidR="00A90B57" w:rsidRPr="00A90B57" w:rsidRDefault="00A90B57" w:rsidP="00F61FBA">
      <w:pPr>
        <w:spacing w:line="360" w:lineRule="auto"/>
        <w:rPr>
          <w:rFonts w:ascii="Times New Roman" w:hAnsi="Times New Roman"/>
          <w:b/>
        </w:rPr>
      </w:pPr>
      <w:r w:rsidRPr="00A90B57">
        <w:rPr>
          <w:rFonts w:ascii="Times New Roman" w:hAnsi="Times New Roman"/>
          <w:b/>
        </w:rPr>
        <w:t>c.</w:t>
      </w:r>
      <w:r w:rsidR="00B471A9">
        <w:rPr>
          <w:rFonts w:ascii="Times New Roman" w:hAnsi="Times New Roman"/>
          <w:b/>
          <w:lang w:val="en-US"/>
        </w:rPr>
        <w:t xml:space="preserve"> </w:t>
      </w:r>
      <w:r w:rsidRPr="00A90B57">
        <w:rPr>
          <w:rFonts w:ascii="Times New Roman" w:hAnsi="Times New Roman"/>
          <w:b/>
        </w:rPr>
        <w:tab/>
        <w:t>Hasil Pengamatan (Observasi) Siklus I</w:t>
      </w:r>
    </w:p>
    <w:p w:rsidR="00A90B57" w:rsidRPr="00F61FBA" w:rsidRDefault="00A90B57" w:rsidP="00F61FBA">
      <w:pPr>
        <w:spacing w:line="360" w:lineRule="auto"/>
        <w:ind w:firstLine="567"/>
        <w:jc w:val="both"/>
        <w:rPr>
          <w:rFonts w:ascii="Times New Roman" w:hAnsi="Times New Roman"/>
        </w:rPr>
      </w:pPr>
      <w:r w:rsidRPr="00A90B57">
        <w:rPr>
          <w:rFonts w:ascii="Times New Roman" w:hAnsi="Times New Roman"/>
          <w:b/>
        </w:rPr>
        <w:tab/>
      </w:r>
      <w:r w:rsidRPr="00A90B57">
        <w:rPr>
          <w:rFonts w:ascii="Times New Roman" w:hAnsi="Times New Roman"/>
        </w:rPr>
        <w:t xml:space="preserve">Dari tindakan Siklus I Pembelajaran 1 dan 2, diperoleh data bahwa siswa sudah mulai terlihat aktif dalam proses pembelajaran Matematika tentang operasi bilangan bulat dengan menggunakan media konkret di kelas V SD Negeri 04 Muarakuang Kabupaten Ogan Ilir Sumsel dibandingkan pada saat pertemuan pertama/tes awal. </w:t>
      </w:r>
      <w:r w:rsidR="00F61FBA">
        <w:rPr>
          <w:rFonts w:ascii="Times New Roman" w:hAnsi="Times New Roman"/>
          <w:lang w:val="en-US"/>
        </w:rPr>
        <w:t>P</w:t>
      </w:r>
      <w:r w:rsidRPr="00A90B57">
        <w:rPr>
          <w:rFonts w:ascii="Times New Roman" w:hAnsi="Times New Roman"/>
        </w:rPr>
        <w:t>erbandingan nilai hasil tes awal dan tindakan Siklus I sebagai berikut :</w:t>
      </w:r>
    </w:p>
    <w:p w:rsidR="00A90B57" w:rsidRPr="00B471A9" w:rsidRDefault="00F601CC" w:rsidP="00B471A9">
      <w:pPr>
        <w:jc w:val="center"/>
        <w:rPr>
          <w:rFonts w:ascii="Times New Roman" w:hAnsi="Times New Roman"/>
          <w:sz w:val="20"/>
          <w:szCs w:val="20"/>
          <w:lang w:val="en-US"/>
        </w:rPr>
      </w:pPr>
      <w:r w:rsidRPr="00F601CC">
        <w:rPr>
          <w:rFonts w:ascii="Times New Roman" w:hAnsi="Times New Roman"/>
          <w:sz w:val="20"/>
          <w:szCs w:val="20"/>
        </w:rPr>
        <w:t xml:space="preserve">Tabel  </w:t>
      </w:r>
      <w:r w:rsidR="00F61FBA">
        <w:rPr>
          <w:rFonts w:ascii="Times New Roman" w:hAnsi="Times New Roman"/>
          <w:sz w:val="20"/>
          <w:szCs w:val="20"/>
          <w:lang w:val="en-US"/>
        </w:rPr>
        <w:t>3</w:t>
      </w:r>
      <w:r w:rsidRPr="00F601CC">
        <w:rPr>
          <w:rFonts w:ascii="Times New Roman" w:hAnsi="Times New Roman"/>
          <w:sz w:val="20"/>
          <w:szCs w:val="20"/>
          <w:lang w:val="en-US"/>
        </w:rPr>
        <w:t xml:space="preserve">. </w:t>
      </w:r>
      <w:r w:rsidR="00A90B57" w:rsidRPr="00F601CC">
        <w:rPr>
          <w:rFonts w:ascii="Times New Roman" w:hAnsi="Times New Roman"/>
          <w:sz w:val="20"/>
          <w:szCs w:val="20"/>
        </w:rPr>
        <w:t>Perbandingan Nilai Hasil Pengamatan Operasi bilangan bulat Pada Tes Awal dan Siklus 1</w:t>
      </w:r>
    </w:p>
    <w:tbl>
      <w:tblPr>
        <w:tblW w:w="0" w:type="auto"/>
        <w:jc w:val="center"/>
        <w:tblBorders>
          <w:top w:val="single" w:sz="4" w:space="0" w:color="auto"/>
          <w:bottom w:val="single" w:sz="4" w:space="0" w:color="auto"/>
        </w:tblBorders>
        <w:tblLayout w:type="fixed"/>
        <w:tblLook w:val="0000"/>
      </w:tblPr>
      <w:tblGrid>
        <w:gridCol w:w="665"/>
        <w:gridCol w:w="2136"/>
        <w:gridCol w:w="1512"/>
        <w:gridCol w:w="1536"/>
        <w:gridCol w:w="2035"/>
      </w:tblGrid>
      <w:tr w:rsidR="00A90B57" w:rsidRPr="00F601CC" w:rsidTr="00F601CC">
        <w:trPr>
          <w:jc w:val="center"/>
        </w:trPr>
        <w:tc>
          <w:tcPr>
            <w:tcW w:w="665" w:type="dxa"/>
            <w:tcBorders>
              <w:top w:val="single" w:sz="4" w:space="0" w:color="auto"/>
              <w:bottom w:val="single" w:sz="4" w:space="0" w:color="auto"/>
            </w:tcBorders>
            <w:shd w:val="clear" w:color="auto" w:fill="FFFFFF" w:themeFill="background1"/>
            <w:vAlign w:val="center"/>
          </w:tcPr>
          <w:p w:rsidR="00A90B57" w:rsidRPr="00F601CC" w:rsidRDefault="00A90B57" w:rsidP="00CB6B15">
            <w:pPr>
              <w:jc w:val="center"/>
              <w:rPr>
                <w:rFonts w:ascii="Times New Roman" w:hAnsi="Times New Roman"/>
                <w:b/>
                <w:sz w:val="20"/>
                <w:szCs w:val="20"/>
              </w:rPr>
            </w:pPr>
            <w:r w:rsidRPr="00F601CC">
              <w:rPr>
                <w:rFonts w:ascii="Times New Roman" w:hAnsi="Times New Roman"/>
                <w:b/>
                <w:sz w:val="20"/>
                <w:szCs w:val="20"/>
              </w:rPr>
              <w:t>NO</w:t>
            </w:r>
          </w:p>
        </w:tc>
        <w:tc>
          <w:tcPr>
            <w:tcW w:w="2136" w:type="dxa"/>
            <w:tcBorders>
              <w:top w:val="single" w:sz="4" w:space="0" w:color="auto"/>
              <w:bottom w:val="single" w:sz="4" w:space="0" w:color="auto"/>
            </w:tcBorders>
            <w:shd w:val="clear" w:color="auto" w:fill="FFFFFF" w:themeFill="background1"/>
            <w:vAlign w:val="center"/>
          </w:tcPr>
          <w:p w:rsidR="00A90B57" w:rsidRPr="00F601CC" w:rsidRDefault="00A90B57" w:rsidP="00CB6B15">
            <w:pPr>
              <w:jc w:val="center"/>
              <w:rPr>
                <w:rFonts w:ascii="Times New Roman" w:hAnsi="Times New Roman"/>
                <w:b/>
                <w:sz w:val="20"/>
                <w:szCs w:val="20"/>
              </w:rPr>
            </w:pPr>
            <w:r w:rsidRPr="00F601CC">
              <w:rPr>
                <w:rFonts w:ascii="Times New Roman" w:hAnsi="Times New Roman"/>
                <w:b/>
                <w:sz w:val="20"/>
                <w:szCs w:val="20"/>
              </w:rPr>
              <w:t>KRITERIA</w:t>
            </w:r>
          </w:p>
        </w:tc>
        <w:tc>
          <w:tcPr>
            <w:tcW w:w="1512" w:type="dxa"/>
            <w:tcBorders>
              <w:top w:val="single" w:sz="4" w:space="0" w:color="auto"/>
              <w:bottom w:val="single" w:sz="4" w:space="0" w:color="auto"/>
            </w:tcBorders>
            <w:shd w:val="clear" w:color="auto" w:fill="FFFFFF" w:themeFill="background1"/>
            <w:vAlign w:val="center"/>
          </w:tcPr>
          <w:p w:rsidR="00A90B57" w:rsidRPr="00F601CC" w:rsidRDefault="00A90B57" w:rsidP="00CB6B15">
            <w:pPr>
              <w:jc w:val="center"/>
              <w:rPr>
                <w:rFonts w:ascii="Times New Roman" w:hAnsi="Times New Roman"/>
                <w:b/>
                <w:sz w:val="20"/>
                <w:szCs w:val="20"/>
              </w:rPr>
            </w:pPr>
            <w:r w:rsidRPr="00F601CC">
              <w:rPr>
                <w:rFonts w:ascii="Times New Roman" w:hAnsi="Times New Roman"/>
                <w:b/>
                <w:sz w:val="20"/>
                <w:szCs w:val="20"/>
              </w:rPr>
              <w:t>HASIL TES AWAL</w:t>
            </w:r>
          </w:p>
        </w:tc>
        <w:tc>
          <w:tcPr>
            <w:tcW w:w="1536" w:type="dxa"/>
            <w:tcBorders>
              <w:top w:val="single" w:sz="4" w:space="0" w:color="auto"/>
              <w:bottom w:val="single" w:sz="4" w:space="0" w:color="auto"/>
            </w:tcBorders>
            <w:shd w:val="clear" w:color="auto" w:fill="FFFFFF" w:themeFill="background1"/>
            <w:vAlign w:val="center"/>
          </w:tcPr>
          <w:p w:rsidR="00A90B57" w:rsidRPr="00F601CC" w:rsidRDefault="00A90B57" w:rsidP="00CB6B15">
            <w:pPr>
              <w:jc w:val="center"/>
              <w:rPr>
                <w:rFonts w:ascii="Times New Roman" w:hAnsi="Times New Roman"/>
                <w:b/>
                <w:sz w:val="20"/>
                <w:szCs w:val="20"/>
              </w:rPr>
            </w:pPr>
            <w:r w:rsidRPr="00F601CC">
              <w:rPr>
                <w:rFonts w:ascii="Times New Roman" w:hAnsi="Times New Roman"/>
                <w:b/>
                <w:sz w:val="20"/>
                <w:szCs w:val="20"/>
              </w:rPr>
              <w:t>HASIL SIKLUS I</w:t>
            </w:r>
          </w:p>
        </w:tc>
        <w:tc>
          <w:tcPr>
            <w:tcW w:w="2035" w:type="dxa"/>
            <w:tcBorders>
              <w:top w:val="single" w:sz="4" w:space="0" w:color="auto"/>
              <w:bottom w:val="single" w:sz="4" w:space="0" w:color="auto"/>
            </w:tcBorders>
            <w:shd w:val="clear" w:color="auto" w:fill="FFFFFF" w:themeFill="background1"/>
            <w:vAlign w:val="center"/>
          </w:tcPr>
          <w:p w:rsidR="00A90B57" w:rsidRPr="00F601CC" w:rsidRDefault="00A90B57" w:rsidP="00CB6B15">
            <w:pPr>
              <w:jc w:val="center"/>
              <w:rPr>
                <w:rFonts w:ascii="Times New Roman" w:hAnsi="Times New Roman"/>
                <w:b/>
                <w:sz w:val="20"/>
                <w:szCs w:val="20"/>
              </w:rPr>
            </w:pPr>
            <w:r w:rsidRPr="00F601CC">
              <w:rPr>
                <w:rFonts w:ascii="Times New Roman" w:hAnsi="Times New Roman"/>
                <w:b/>
                <w:sz w:val="20"/>
                <w:szCs w:val="20"/>
              </w:rPr>
              <w:t>PENINGKATAN</w:t>
            </w:r>
          </w:p>
        </w:tc>
      </w:tr>
      <w:tr w:rsidR="00A90B57" w:rsidRPr="00F601CC" w:rsidTr="00F601CC">
        <w:trPr>
          <w:jc w:val="center"/>
        </w:trPr>
        <w:tc>
          <w:tcPr>
            <w:tcW w:w="665" w:type="dxa"/>
            <w:tcBorders>
              <w:top w:val="single" w:sz="4" w:space="0" w:color="auto"/>
            </w:tcBorders>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sz w:val="20"/>
                <w:szCs w:val="20"/>
              </w:rPr>
              <w:t>1</w:t>
            </w:r>
          </w:p>
        </w:tc>
        <w:tc>
          <w:tcPr>
            <w:tcW w:w="2136" w:type="dxa"/>
            <w:tcBorders>
              <w:top w:val="single" w:sz="4" w:space="0" w:color="auto"/>
            </w:tcBorders>
            <w:vAlign w:val="center"/>
          </w:tcPr>
          <w:p w:rsidR="00A90B57" w:rsidRPr="00F601CC" w:rsidRDefault="00A90B57" w:rsidP="00CB6B15">
            <w:pPr>
              <w:rPr>
                <w:rFonts w:ascii="Times New Roman" w:hAnsi="Times New Roman"/>
                <w:sz w:val="20"/>
                <w:szCs w:val="20"/>
              </w:rPr>
            </w:pPr>
            <w:r w:rsidRPr="00F601CC">
              <w:rPr>
                <w:rFonts w:ascii="Times New Roman" w:hAnsi="Times New Roman"/>
                <w:sz w:val="20"/>
                <w:szCs w:val="20"/>
              </w:rPr>
              <w:t>Jumlah Nilai</w:t>
            </w:r>
          </w:p>
        </w:tc>
        <w:tc>
          <w:tcPr>
            <w:tcW w:w="1512" w:type="dxa"/>
            <w:tcBorders>
              <w:top w:val="single" w:sz="4" w:space="0" w:color="auto"/>
            </w:tcBorders>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sz w:val="20"/>
                <w:szCs w:val="20"/>
              </w:rPr>
              <w:t>1350</w:t>
            </w:r>
          </w:p>
        </w:tc>
        <w:tc>
          <w:tcPr>
            <w:tcW w:w="1536" w:type="dxa"/>
            <w:tcBorders>
              <w:top w:val="single" w:sz="4" w:space="0" w:color="auto"/>
            </w:tcBorders>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color w:val="000000"/>
                <w:sz w:val="20"/>
                <w:szCs w:val="20"/>
              </w:rPr>
              <w:t>1540</w:t>
            </w:r>
          </w:p>
        </w:tc>
        <w:tc>
          <w:tcPr>
            <w:tcW w:w="2035" w:type="dxa"/>
            <w:tcBorders>
              <w:top w:val="single" w:sz="4" w:space="0" w:color="auto"/>
            </w:tcBorders>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sz w:val="20"/>
                <w:szCs w:val="20"/>
              </w:rPr>
              <w:t>190</w:t>
            </w:r>
          </w:p>
        </w:tc>
      </w:tr>
      <w:tr w:rsidR="00A90B57" w:rsidRPr="00F601CC" w:rsidTr="00F601CC">
        <w:trPr>
          <w:jc w:val="center"/>
        </w:trPr>
        <w:tc>
          <w:tcPr>
            <w:tcW w:w="665" w:type="dxa"/>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sz w:val="20"/>
                <w:szCs w:val="20"/>
              </w:rPr>
              <w:t>2</w:t>
            </w:r>
          </w:p>
        </w:tc>
        <w:tc>
          <w:tcPr>
            <w:tcW w:w="2136" w:type="dxa"/>
            <w:vAlign w:val="center"/>
          </w:tcPr>
          <w:p w:rsidR="00A90B57" w:rsidRPr="00F601CC" w:rsidRDefault="00A90B57" w:rsidP="00CB6B15">
            <w:pPr>
              <w:rPr>
                <w:rFonts w:ascii="Times New Roman" w:hAnsi="Times New Roman"/>
                <w:sz w:val="20"/>
                <w:szCs w:val="20"/>
              </w:rPr>
            </w:pPr>
            <w:r w:rsidRPr="00F601CC">
              <w:rPr>
                <w:rFonts w:ascii="Times New Roman" w:hAnsi="Times New Roman"/>
                <w:sz w:val="20"/>
                <w:szCs w:val="20"/>
              </w:rPr>
              <w:t>Rata –Rata Nilai</w:t>
            </w:r>
          </w:p>
        </w:tc>
        <w:tc>
          <w:tcPr>
            <w:tcW w:w="1512" w:type="dxa"/>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sz w:val="20"/>
                <w:szCs w:val="20"/>
              </w:rPr>
              <w:t>56</w:t>
            </w:r>
          </w:p>
        </w:tc>
        <w:tc>
          <w:tcPr>
            <w:tcW w:w="1536" w:type="dxa"/>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color w:val="000000"/>
                <w:sz w:val="20"/>
                <w:szCs w:val="20"/>
              </w:rPr>
              <w:t>64</w:t>
            </w:r>
          </w:p>
        </w:tc>
        <w:tc>
          <w:tcPr>
            <w:tcW w:w="2035" w:type="dxa"/>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sz w:val="20"/>
                <w:szCs w:val="20"/>
              </w:rPr>
              <w:t>8</w:t>
            </w:r>
          </w:p>
        </w:tc>
      </w:tr>
      <w:tr w:rsidR="00A90B57" w:rsidRPr="00F601CC" w:rsidTr="00F601CC">
        <w:trPr>
          <w:jc w:val="center"/>
        </w:trPr>
        <w:tc>
          <w:tcPr>
            <w:tcW w:w="665" w:type="dxa"/>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sz w:val="20"/>
                <w:szCs w:val="20"/>
              </w:rPr>
              <w:t>3</w:t>
            </w:r>
          </w:p>
        </w:tc>
        <w:tc>
          <w:tcPr>
            <w:tcW w:w="2136" w:type="dxa"/>
            <w:vAlign w:val="center"/>
          </w:tcPr>
          <w:p w:rsidR="00A90B57" w:rsidRPr="00F601CC" w:rsidRDefault="00A90B57" w:rsidP="00CB6B15">
            <w:pPr>
              <w:rPr>
                <w:rFonts w:ascii="Times New Roman" w:hAnsi="Times New Roman"/>
                <w:sz w:val="20"/>
                <w:szCs w:val="20"/>
              </w:rPr>
            </w:pPr>
            <w:r w:rsidRPr="00F601CC">
              <w:rPr>
                <w:rFonts w:ascii="Times New Roman" w:hAnsi="Times New Roman"/>
                <w:sz w:val="20"/>
                <w:szCs w:val="20"/>
              </w:rPr>
              <w:t>Persentase</w:t>
            </w:r>
          </w:p>
        </w:tc>
        <w:tc>
          <w:tcPr>
            <w:tcW w:w="1512" w:type="dxa"/>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sz w:val="20"/>
                <w:szCs w:val="20"/>
              </w:rPr>
              <w:t>56</w:t>
            </w:r>
          </w:p>
        </w:tc>
        <w:tc>
          <w:tcPr>
            <w:tcW w:w="1536" w:type="dxa"/>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color w:val="000000"/>
                <w:sz w:val="20"/>
                <w:szCs w:val="20"/>
              </w:rPr>
              <w:t>65</w:t>
            </w:r>
          </w:p>
        </w:tc>
        <w:tc>
          <w:tcPr>
            <w:tcW w:w="2035" w:type="dxa"/>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sz w:val="20"/>
                <w:szCs w:val="20"/>
              </w:rPr>
              <w:t>9</w:t>
            </w:r>
          </w:p>
        </w:tc>
      </w:tr>
      <w:tr w:rsidR="00A90B57" w:rsidRPr="00F601CC" w:rsidTr="00F601CC">
        <w:trPr>
          <w:jc w:val="center"/>
        </w:trPr>
        <w:tc>
          <w:tcPr>
            <w:tcW w:w="665" w:type="dxa"/>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sz w:val="20"/>
                <w:szCs w:val="20"/>
              </w:rPr>
              <w:t>4</w:t>
            </w:r>
          </w:p>
        </w:tc>
        <w:tc>
          <w:tcPr>
            <w:tcW w:w="2136" w:type="dxa"/>
            <w:vAlign w:val="center"/>
          </w:tcPr>
          <w:p w:rsidR="00A90B57" w:rsidRPr="00F601CC" w:rsidRDefault="00A90B57" w:rsidP="00CB6B15">
            <w:pPr>
              <w:rPr>
                <w:rFonts w:ascii="Times New Roman" w:hAnsi="Times New Roman"/>
                <w:sz w:val="20"/>
                <w:szCs w:val="20"/>
              </w:rPr>
            </w:pPr>
            <w:r w:rsidRPr="00F601CC">
              <w:rPr>
                <w:rFonts w:ascii="Times New Roman" w:hAnsi="Times New Roman"/>
                <w:sz w:val="20"/>
                <w:szCs w:val="20"/>
              </w:rPr>
              <w:t>Nilai Ketuntasan</w:t>
            </w:r>
          </w:p>
        </w:tc>
        <w:tc>
          <w:tcPr>
            <w:tcW w:w="1512" w:type="dxa"/>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sz w:val="20"/>
                <w:szCs w:val="20"/>
              </w:rPr>
              <w:t>46</w:t>
            </w:r>
          </w:p>
        </w:tc>
        <w:tc>
          <w:tcPr>
            <w:tcW w:w="1536" w:type="dxa"/>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sz w:val="20"/>
                <w:szCs w:val="20"/>
              </w:rPr>
              <w:t>71</w:t>
            </w:r>
          </w:p>
        </w:tc>
        <w:tc>
          <w:tcPr>
            <w:tcW w:w="2035" w:type="dxa"/>
            <w:vAlign w:val="center"/>
          </w:tcPr>
          <w:p w:rsidR="00A90B57" w:rsidRPr="00F601CC" w:rsidRDefault="00A90B57" w:rsidP="00CB6B15">
            <w:pPr>
              <w:jc w:val="center"/>
              <w:rPr>
                <w:rFonts w:ascii="Times New Roman" w:hAnsi="Times New Roman"/>
                <w:sz w:val="20"/>
                <w:szCs w:val="20"/>
              </w:rPr>
            </w:pPr>
            <w:r w:rsidRPr="00F601CC">
              <w:rPr>
                <w:rFonts w:ascii="Times New Roman" w:hAnsi="Times New Roman"/>
                <w:sz w:val="20"/>
                <w:szCs w:val="20"/>
              </w:rPr>
              <w:t>25</w:t>
            </w:r>
          </w:p>
        </w:tc>
      </w:tr>
    </w:tbl>
    <w:p w:rsidR="00A90B57" w:rsidRPr="00A90B57" w:rsidRDefault="00A90B57" w:rsidP="00A90B57">
      <w:pPr>
        <w:rPr>
          <w:rFonts w:ascii="Times New Roman" w:hAnsi="Times New Roman"/>
        </w:rPr>
      </w:pPr>
    </w:p>
    <w:p w:rsidR="00A90B57" w:rsidRPr="00F601CC" w:rsidRDefault="00B471A9" w:rsidP="00F601CC">
      <w:pPr>
        <w:spacing w:line="360" w:lineRule="auto"/>
        <w:ind w:firstLine="567"/>
        <w:jc w:val="both"/>
        <w:rPr>
          <w:rFonts w:ascii="Times New Roman" w:hAnsi="Times New Roman"/>
          <w:lang w:val="en-US"/>
        </w:rPr>
      </w:pPr>
      <w:r>
        <w:rPr>
          <w:rFonts w:ascii="Times New Roman" w:hAnsi="Times New Roman"/>
          <w:noProof/>
          <w:lang w:val="en-US"/>
        </w:rPr>
        <w:drawing>
          <wp:anchor distT="0" distB="0" distL="114300" distR="114300" simplePos="0" relativeHeight="251668480" behindDoc="1" locked="0" layoutInCell="1" allowOverlap="1">
            <wp:simplePos x="0" y="0"/>
            <wp:positionH relativeFrom="column">
              <wp:posOffset>154940</wp:posOffset>
            </wp:positionH>
            <wp:positionV relativeFrom="paragraph">
              <wp:posOffset>570865</wp:posOffset>
            </wp:positionV>
            <wp:extent cx="4917440" cy="1877695"/>
            <wp:effectExtent l="0" t="0" r="0" b="0"/>
            <wp:wrapNone/>
            <wp:docPr id="10"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A90B57" w:rsidRPr="00A90B57">
        <w:rPr>
          <w:rFonts w:ascii="Times New Roman" w:hAnsi="Times New Roman"/>
        </w:rPr>
        <w:t xml:space="preserve">Untuk lebih jelas, perbandingan nilai hasil pengamatan </w:t>
      </w:r>
      <w:r w:rsidR="00F601CC">
        <w:rPr>
          <w:rFonts w:ascii="Times New Roman" w:hAnsi="Times New Roman"/>
        </w:rPr>
        <w:t>operasi bilangan bulat pada tes</w:t>
      </w:r>
      <w:r w:rsidR="00F601CC">
        <w:rPr>
          <w:rFonts w:ascii="Times New Roman" w:hAnsi="Times New Roman"/>
          <w:lang w:val="en-US"/>
        </w:rPr>
        <w:t xml:space="preserve"> </w:t>
      </w:r>
      <w:r w:rsidR="00A90B57" w:rsidRPr="00A90B57">
        <w:rPr>
          <w:rFonts w:ascii="Times New Roman" w:hAnsi="Times New Roman"/>
        </w:rPr>
        <w:t>awal dan siklus I, dapat ditamp</w:t>
      </w:r>
      <w:r w:rsidR="00F601CC">
        <w:rPr>
          <w:rFonts w:ascii="Times New Roman" w:hAnsi="Times New Roman"/>
        </w:rPr>
        <w:t>ilkan pada diagram berikut ini</w:t>
      </w:r>
      <w:r w:rsidR="00F601CC">
        <w:rPr>
          <w:rFonts w:ascii="Times New Roman" w:hAnsi="Times New Roman"/>
          <w:lang w:val="en-US"/>
        </w:rPr>
        <w:t>.</w:t>
      </w:r>
    </w:p>
    <w:p w:rsidR="00F601CC" w:rsidRDefault="00F601CC" w:rsidP="00A90B57">
      <w:pPr>
        <w:jc w:val="center"/>
        <w:rPr>
          <w:rFonts w:ascii="Times New Roman" w:hAnsi="Times New Roman"/>
          <w:b/>
          <w:lang w:val="en-US"/>
        </w:rPr>
      </w:pPr>
    </w:p>
    <w:p w:rsidR="00A90B57" w:rsidRPr="00A90B57" w:rsidRDefault="00A90B57" w:rsidP="00A90B57">
      <w:pPr>
        <w:jc w:val="center"/>
        <w:rPr>
          <w:rFonts w:ascii="Times New Roman" w:hAnsi="Times New Roman"/>
        </w:rPr>
      </w:pPr>
    </w:p>
    <w:p w:rsidR="00A90B57" w:rsidRPr="00A90B57" w:rsidRDefault="00A90B57" w:rsidP="00A90B57">
      <w:pPr>
        <w:jc w:val="center"/>
        <w:rPr>
          <w:rFonts w:ascii="Times New Roman" w:hAnsi="Times New Roman"/>
        </w:rPr>
      </w:pPr>
    </w:p>
    <w:p w:rsidR="00A90B57" w:rsidRPr="00A90B57" w:rsidRDefault="00A90B57" w:rsidP="00A90B57">
      <w:pPr>
        <w:jc w:val="center"/>
        <w:rPr>
          <w:rFonts w:ascii="Times New Roman" w:hAnsi="Times New Roman"/>
        </w:rPr>
      </w:pPr>
    </w:p>
    <w:p w:rsidR="00A90B57" w:rsidRPr="00A90B57" w:rsidRDefault="00A90B57" w:rsidP="00A90B57">
      <w:pPr>
        <w:jc w:val="center"/>
        <w:rPr>
          <w:rFonts w:ascii="Times New Roman" w:hAnsi="Times New Roman"/>
        </w:rPr>
      </w:pPr>
    </w:p>
    <w:p w:rsidR="00A90B57" w:rsidRPr="00A90B57" w:rsidRDefault="00A90B57" w:rsidP="00A90B57">
      <w:pPr>
        <w:tabs>
          <w:tab w:val="left" w:pos="5235"/>
        </w:tabs>
        <w:ind w:left="360" w:firstLine="360"/>
        <w:jc w:val="both"/>
        <w:rPr>
          <w:rFonts w:ascii="Times New Roman" w:hAnsi="Times New Roman"/>
        </w:rPr>
      </w:pPr>
      <w:r w:rsidRPr="00A90B57">
        <w:rPr>
          <w:rFonts w:ascii="Times New Roman" w:hAnsi="Times New Roman"/>
        </w:rPr>
        <w:tab/>
      </w:r>
    </w:p>
    <w:p w:rsidR="00B471A9" w:rsidRPr="00B471A9" w:rsidRDefault="00A90B57" w:rsidP="00B471A9">
      <w:pPr>
        <w:tabs>
          <w:tab w:val="center" w:pos="4329"/>
        </w:tabs>
        <w:ind w:left="360" w:firstLine="360"/>
        <w:jc w:val="both"/>
        <w:rPr>
          <w:rFonts w:ascii="Times New Roman" w:hAnsi="Times New Roman"/>
          <w:lang w:val="en-US"/>
        </w:rPr>
      </w:pPr>
      <w:r w:rsidRPr="00A90B57">
        <w:rPr>
          <w:rFonts w:ascii="Times New Roman" w:hAnsi="Times New Roman"/>
        </w:rPr>
        <w:t xml:space="preserve">   </w:t>
      </w:r>
      <w:r w:rsidRPr="00A90B57">
        <w:rPr>
          <w:rFonts w:ascii="Times New Roman" w:hAnsi="Times New Roman"/>
        </w:rPr>
        <w:tab/>
      </w:r>
    </w:p>
    <w:p w:rsidR="00B471A9" w:rsidRPr="00B471A9" w:rsidRDefault="00B471A9" w:rsidP="00B471A9">
      <w:pPr>
        <w:jc w:val="center"/>
        <w:rPr>
          <w:rFonts w:ascii="Times New Roman" w:hAnsi="Times New Roman"/>
          <w:b/>
          <w:sz w:val="20"/>
          <w:szCs w:val="20"/>
          <w:lang w:val="en-US"/>
        </w:rPr>
      </w:pPr>
      <w:r w:rsidRPr="00F601CC">
        <w:rPr>
          <w:rFonts w:ascii="Times New Roman" w:hAnsi="Times New Roman"/>
          <w:sz w:val="20"/>
          <w:szCs w:val="20"/>
        </w:rPr>
        <w:t xml:space="preserve">Grafik </w:t>
      </w:r>
      <w:r w:rsidRPr="00F601CC">
        <w:rPr>
          <w:rFonts w:ascii="Times New Roman" w:hAnsi="Times New Roman"/>
          <w:sz w:val="20"/>
          <w:szCs w:val="20"/>
          <w:lang w:val="en-US"/>
        </w:rPr>
        <w:t>1.</w:t>
      </w:r>
      <w:r w:rsidRPr="00F601CC">
        <w:rPr>
          <w:rFonts w:ascii="Times New Roman" w:hAnsi="Times New Roman"/>
          <w:b/>
          <w:sz w:val="20"/>
          <w:szCs w:val="20"/>
          <w:lang w:val="en-US"/>
        </w:rPr>
        <w:t xml:space="preserve"> </w:t>
      </w:r>
      <w:r w:rsidRPr="00F601CC">
        <w:rPr>
          <w:rFonts w:ascii="Times New Roman" w:hAnsi="Times New Roman"/>
          <w:sz w:val="20"/>
          <w:szCs w:val="20"/>
        </w:rPr>
        <w:t>Perbandingan Nilai Hasil Pengamatan Operasi bilangan bulat Pada Tes Awal dan Siklus 1</w:t>
      </w:r>
    </w:p>
    <w:p w:rsidR="00B471A9" w:rsidRDefault="00B471A9" w:rsidP="00B471A9">
      <w:pPr>
        <w:spacing w:line="360" w:lineRule="auto"/>
        <w:jc w:val="both"/>
        <w:rPr>
          <w:rFonts w:ascii="Times New Roman" w:hAnsi="Times New Roman"/>
          <w:lang w:val="en-US"/>
        </w:rPr>
      </w:pPr>
    </w:p>
    <w:p w:rsidR="00A90B57" w:rsidRPr="00B471A9" w:rsidRDefault="00A90B57" w:rsidP="00B471A9">
      <w:pPr>
        <w:spacing w:line="360" w:lineRule="auto"/>
        <w:ind w:firstLine="567"/>
        <w:jc w:val="both"/>
        <w:rPr>
          <w:rFonts w:ascii="Times New Roman" w:hAnsi="Times New Roman"/>
          <w:lang w:val="en-US"/>
        </w:rPr>
      </w:pPr>
      <w:r w:rsidRPr="00A90B57">
        <w:rPr>
          <w:rFonts w:ascii="Times New Roman" w:hAnsi="Times New Roman"/>
        </w:rPr>
        <w:t xml:space="preserve">Dari tabel dan grafik di atas, dapat diketahui bahwa peneliti mengambil data dari kedua tindakan yang dilakukan berupa jumlah nilai, rata-rata, persentase dan ketuntasan. Pada jumlah nilai, terjadi peningkatan dari tes awal ke Siklus I berjumlah 190. Pada rata-rata nilai dan persentase, juga terjadi peningkatan sebesar 8 angka dari tes awal ke siklus I. Pada ketuntasan </w:t>
      </w:r>
      <w:r w:rsidRPr="00A90B57">
        <w:rPr>
          <w:rFonts w:ascii="Times New Roman" w:hAnsi="Times New Roman"/>
        </w:rPr>
        <w:lastRenderedPageBreak/>
        <w:t xml:space="preserve">belajar siswa, juga terjadi peningkatan dari tes awal yang hanya 46% siswa yang tuntas, menjadi 71% dengan jumlah peningkatan sebesar 25%. Dari uraian di atas, dapat diketahui bahwa dari tindakan Siklus I, terjadi peningkatan dari hasil tes awal di semua kategori yang diambil peneliti, meskipun belum diperoleh hasil yang maksimal. </w:t>
      </w:r>
    </w:p>
    <w:p w:rsidR="00A90B57" w:rsidRPr="00F601CC" w:rsidRDefault="00A90B57" w:rsidP="00F601CC">
      <w:pPr>
        <w:pStyle w:val="ListParagraph"/>
        <w:numPr>
          <w:ilvl w:val="0"/>
          <w:numId w:val="15"/>
        </w:numPr>
        <w:ind w:left="567" w:hanging="567"/>
        <w:rPr>
          <w:rFonts w:ascii="Times New Roman" w:hAnsi="Times New Roman"/>
          <w:b/>
        </w:rPr>
      </w:pPr>
      <w:r w:rsidRPr="00F601CC">
        <w:rPr>
          <w:rFonts w:ascii="Times New Roman" w:hAnsi="Times New Roman"/>
          <w:b/>
        </w:rPr>
        <w:t>Refleksi</w:t>
      </w:r>
    </w:p>
    <w:p w:rsidR="00B56F4D" w:rsidRDefault="00A90B57" w:rsidP="00B56F4D">
      <w:pPr>
        <w:spacing w:line="360" w:lineRule="auto"/>
        <w:ind w:firstLine="567"/>
        <w:jc w:val="both"/>
        <w:rPr>
          <w:rFonts w:ascii="Times New Roman" w:hAnsi="Times New Roman"/>
          <w:lang w:val="en-US"/>
        </w:rPr>
      </w:pPr>
      <w:r w:rsidRPr="00B56F4D">
        <w:rPr>
          <w:rFonts w:ascii="Times New Roman" w:hAnsi="Times New Roman"/>
        </w:rPr>
        <w:t>Setelah peneliti memperhatikan hasil observasi dan hasil belajar siswa pada Siklus I, dapat diambil beberapa refleksi sebagai berikut :</w:t>
      </w:r>
    </w:p>
    <w:p w:rsidR="00B56F4D" w:rsidRDefault="00A90B57" w:rsidP="00F61FBA">
      <w:pPr>
        <w:pStyle w:val="ListParagraph"/>
        <w:numPr>
          <w:ilvl w:val="3"/>
          <w:numId w:val="15"/>
        </w:numPr>
        <w:spacing w:line="360" w:lineRule="auto"/>
        <w:ind w:left="567" w:hanging="567"/>
        <w:jc w:val="both"/>
        <w:rPr>
          <w:rFonts w:ascii="Times New Roman" w:hAnsi="Times New Roman"/>
          <w:lang w:val="en-US"/>
        </w:rPr>
      </w:pPr>
      <w:r w:rsidRPr="00B56F4D">
        <w:rPr>
          <w:rFonts w:ascii="Times New Roman" w:hAnsi="Times New Roman"/>
        </w:rPr>
        <w:t xml:space="preserve">Kegiatan belajar-mengajar Matematika siswa kelas V  SD Negeri 04 Muarakuang tentang operasi bilangan bulat dengan menggunakan media konkret, mengalami peningkatan. </w:t>
      </w:r>
    </w:p>
    <w:p w:rsidR="00B56F4D" w:rsidRPr="00B56F4D" w:rsidRDefault="00A90B57" w:rsidP="00B56F4D">
      <w:pPr>
        <w:pStyle w:val="ListParagraph"/>
        <w:numPr>
          <w:ilvl w:val="3"/>
          <w:numId w:val="15"/>
        </w:numPr>
        <w:spacing w:line="360" w:lineRule="auto"/>
        <w:ind w:left="567" w:hanging="567"/>
        <w:jc w:val="both"/>
        <w:rPr>
          <w:rFonts w:ascii="Times New Roman" w:hAnsi="Times New Roman"/>
        </w:rPr>
      </w:pPr>
      <w:r w:rsidRPr="00B56F4D">
        <w:rPr>
          <w:rFonts w:ascii="Times New Roman" w:hAnsi="Times New Roman"/>
        </w:rPr>
        <w:t>Siswa lebih menyukai pembelajaran Matematika tentang operasi bilangan bulat dengan menggunakan media konkret terlebih saat guru memberikan beragam media yang akan didemontrasikan. Selanjutnya, agar siswa dapat lebih bersemangat, media konkret yang digunakan dapat ditambah jumlahnya dan mutu mediapun dapat ditingkatkan seperti variasi warna. Upaya yang dilakukan guru ini tentu akan lebih menarik minat siswa dalam keaktifan belajar.</w:t>
      </w:r>
    </w:p>
    <w:p w:rsidR="00B56F4D" w:rsidRPr="00B56F4D" w:rsidRDefault="00A90B57" w:rsidP="00B56F4D">
      <w:pPr>
        <w:pStyle w:val="ListParagraph"/>
        <w:numPr>
          <w:ilvl w:val="3"/>
          <w:numId w:val="15"/>
        </w:numPr>
        <w:spacing w:line="360" w:lineRule="auto"/>
        <w:ind w:left="567" w:hanging="567"/>
        <w:jc w:val="both"/>
        <w:rPr>
          <w:rFonts w:ascii="Times New Roman" w:hAnsi="Times New Roman"/>
        </w:rPr>
      </w:pPr>
      <w:r w:rsidRPr="00B56F4D">
        <w:rPr>
          <w:rFonts w:ascii="Times New Roman" w:hAnsi="Times New Roman"/>
        </w:rPr>
        <w:t>Hasil belajar siswa mengalami peningkatan yang dari Tes Awal ke Siklus I. Hal ini dapat terlihat dari peningkatan jumlah nilai, rata-rata nilai, persentase dan ketuntasan siswa dalam pembelajaran Matematika tentang operasi bilangan bulat dengan menggunakan media konkret.</w:t>
      </w:r>
    </w:p>
    <w:p w:rsidR="00A90B57" w:rsidRPr="00F6117F" w:rsidRDefault="00A90B57" w:rsidP="00B56F4D">
      <w:pPr>
        <w:pStyle w:val="ListParagraph"/>
        <w:numPr>
          <w:ilvl w:val="3"/>
          <w:numId w:val="15"/>
        </w:numPr>
        <w:spacing w:line="360" w:lineRule="auto"/>
        <w:ind w:left="567" w:hanging="567"/>
        <w:jc w:val="both"/>
        <w:rPr>
          <w:rFonts w:ascii="Times New Roman" w:hAnsi="Times New Roman"/>
        </w:rPr>
      </w:pPr>
      <w:r w:rsidRPr="00B56F4D">
        <w:rPr>
          <w:rFonts w:ascii="Times New Roman" w:hAnsi="Times New Roman"/>
        </w:rPr>
        <w:t xml:space="preserve">Dari hasil observasi dan hasil belajar siswa pada Siklus I, peneliti mengambil keputusan untuk melanjutkan tindakan pada tahap Siklus II. Hal ini dikarenakan masih adanya siswa yang terlihat kurang aktif dan masih minimnya siswa yang tuntas dalam pembelajaran. </w:t>
      </w:r>
    </w:p>
    <w:p w:rsidR="00F61FBA" w:rsidRDefault="00F61FBA" w:rsidP="00B56F4D">
      <w:pPr>
        <w:spacing w:line="360" w:lineRule="auto"/>
        <w:rPr>
          <w:rFonts w:ascii="Times New Roman" w:hAnsi="Times New Roman"/>
          <w:b/>
          <w:lang w:val="en-US"/>
        </w:rPr>
      </w:pPr>
    </w:p>
    <w:p w:rsidR="00A90B57" w:rsidRPr="00B56F4D" w:rsidRDefault="00F61FBA" w:rsidP="00B56F4D">
      <w:pPr>
        <w:spacing w:line="360" w:lineRule="auto"/>
        <w:rPr>
          <w:rFonts w:ascii="Times New Roman" w:hAnsi="Times New Roman"/>
          <w:b/>
        </w:rPr>
      </w:pPr>
      <w:r>
        <w:rPr>
          <w:rFonts w:ascii="Times New Roman" w:hAnsi="Times New Roman"/>
          <w:b/>
          <w:lang w:val="en-US"/>
        </w:rPr>
        <w:t>3</w:t>
      </w:r>
      <w:r w:rsidR="008B7FD5">
        <w:rPr>
          <w:rFonts w:ascii="Times New Roman" w:hAnsi="Times New Roman"/>
          <w:b/>
        </w:rPr>
        <w:t>.</w:t>
      </w:r>
      <w:r w:rsidR="008B7FD5">
        <w:rPr>
          <w:rFonts w:ascii="Times New Roman" w:hAnsi="Times New Roman"/>
          <w:b/>
          <w:lang w:val="en-US"/>
        </w:rPr>
        <w:t>1.3</w:t>
      </w:r>
      <w:r w:rsidR="00A90B57" w:rsidRPr="00B56F4D">
        <w:rPr>
          <w:rFonts w:ascii="Times New Roman" w:hAnsi="Times New Roman"/>
          <w:b/>
        </w:rPr>
        <w:tab/>
        <w:t>Hasil Penelitian Siklus II</w:t>
      </w:r>
    </w:p>
    <w:p w:rsidR="00A90B57" w:rsidRPr="00B56F4D" w:rsidRDefault="00A90B57" w:rsidP="00B56F4D">
      <w:pPr>
        <w:spacing w:line="360" w:lineRule="auto"/>
        <w:rPr>
          <w:rFonts w:ascii="Times New Roman" w:hAnsi="Times New Roman"/>
          <w:b/>
        </w:rPr>
      </w:pPr>
      <w:r w:rsidRPr="00B56F4D">
        <w:rPr>
          <w:rFonts w:ascii="Times New Roman" w:hAnsi="Times New Roman"/>
          <w:b/>
        </w:rPr>
        <w:t>a.</w:t>
      </w:r>
      <w:r w:rsidRPr="00B56F4D">
        <w:rPr>
          <w:rFonts w:ascii="Times New Roman" w:hAnsi="Times New Roman"/>
          <w:b/>
        </w:rPr>
        <w:tab/>
        <w:t>Deskripsi Tindakan dan Pengamatan Siklus II Pembelajaran Ke-I</w:t>
      </w:r>
    </w:p>
    <w:p w:rsidR="00A90B57" w:rsidRPr="00B56F4D" w:rsidRDefault="00A90B57" w:rsidP="00B56F4D">
      <w:pPr>
        <w:tabs>
          <w:tab w:val="left" w:pos="284"/>
        </w:tabs>
        <w:spacing w:line="360" w:lineRule="auto"/>
        <w:ind w:firstLine="567"/>
        <w:jc w:val="both"/>
        <w:rPr>
          <w:rFonts w:ascii="Times New Roman" w:hAnsi="Times New Roman"/>
        </w:rPr>
      </w:pPr>
      <w:r w:rsidRPr="00B56F4D">
        <w:rPr>
          <w:rFonts w:ascii="Times New Roman" w:hAnsi="Times New Roman"/>
        </w:rPr>
        <w:tab/>
        <w:t xml:space="preserve">Pelaksanaan Tindakan Siklus II Pembelajaran ke-1 pembelajaran Matematika tentang operasi bilangan bulat dengan menggunakan media konkret dilakukan pada hari </w:t>
      </w:r>
      <w:r w:rsidRPr="00B56F4D">
        <w:rPr>
          <w:rFonts w:ascii="Times New Roman" w:hAnsi="Times New Roman"/>
          <w:b/>
        </w:rPr>
        <w:t>Senin, tanggal 18 Februari 2019</w:t>
      </w:r>
      <w:r w:rsidRPr="00B56F4D">
        <w:rPr>
          <w:rFonts w:ascii="Times New Roman" w:hAnsi="Times New Roman"/>
        </w:rPr>
        <w:t xml:space="preserve">, selama 3 jam pelajaran (3 x 35 menit). Kegiatan ini dimulai pukul 07.30 WIB sampai pukul 09.15 WIB. Pada saat pelaksanaan tindakan Siklus I ini, jumlah siswa kelas V yang hadir berjumlah 24 orang. Berarti, semua siswa hadir dalam pembelajaran kali ini. </w:t>
      </w:r>
    </w:p>
    <w:p w:rsidR="00A90B57" w:rsidRPr="00B56F4D" w:rsidRDefault="00A90B57" w:rsidP="00B56F4D">
      <w:pPr>
        <w:tabs>
          <w:tab w:val="left" w:pos="284"/>
        </w:tabs>
        <w:spacing w:line="360" w:lineRule="auto"/>
        <w:ind w:firstLine="567"/>
        <w:jc w:val="both"/>
        <w:rPr>
          <w:rFonts w:ascii="Times New Roman" w:hAnsi="Times New Roman"/>
        </w:rPr>
      </w:pPr>
      <w:r w:rsidRPr="00B56F4D">
        <w:rPr>
          <w:rFonts w:ascii="Times New Roman" w:hAnsi="Times New Roman"/>
        </w:rPr>
        <w:t xml:space="preserve">Ibu Purwiratnawati, S.Pd.SD adalah teman sejawat atau kolaborator dalam penelitian ini. Setelah jam pelajaran dimulai, peneliti dalam hal ini selaku guru, membariskan siswa di depan </w:t>
      </w:r>
      <w:r w:rsidRPr="00B56F4D">
        <w:rPr>
          <w:rFonts w:ascii="Times New Roman" w:hAnsi="Times New Roman"/>
        </w:rPr>
        <w:lastRenderedPageBreak/>
        <w:t xml:space="preserve">pintu kelas, dan secara tertib masuk ke dalam kelas setelah bersalaman dengan mencium tangan guru. Setelah seluruh siswa masuk ke dalam kelas, guru menempati kursi dan meja guru yang berada di depan kelas sedangkan rekan kolaborator mengambil tempat di belakang guru selaku peneliti. Kemudian, secara tertib, siswa membaca do’a dan ayat-ayat pendek yang telah mereka hafalkan dan telah menjadi rutinitas kegiatan di awal pembelajaran. Setelah itu, guru menunjuk salah satu siswa maju ke depan kelas untuk menjadi dirigen/pemandu lagu. Kemudian guru bersama siswa menyanyikan lagu wajib Indonesia Raya, dan lagu Hymne Guru. Setelah siswa pemandu lagu kembali ke tempat duduknya, guru kemudian memberikan sedikit nasihat tentang pentingnya menghormati orang tua dan guru. </w:t>
      </w:r>
    </w:p>
    <w:p w:rsidR="00A90B57" w:rsidRPr="00B471A9" w:rsidRDefault="00A90B57" w:rsidP="00B56F4D">
      <w:pPr>
        <w:tabs>
          <w:tab w:val="left" w:pos="284"/>
        </w:tabs>
        <w:spacing w:line="360" w:lineRule="auto"/>
        <w:ind w:firstLine="567"/>
        <w:jc w:val="both"/>
        <w:rPr>
          <w:rFonts w:ascii="Times New Roman" w:hAnsi="Times New Roman"/>
          <w:lang w:val="en-US"/>
        </w:rPr>
      </w:pPr>
      <w:r w:rsidRPr="00B56F4D">
        <w:rPr>
          <w:rFonts w:ascii="Times New Roman" w:hAnsi="Times New Roman"/>
        </w:rPr>
        <w:t>Setelah itu, guru menginstruksikan kepada siswa untuk membentuk kelompok yang terdiri dari 6 siswa per kelompoknya. Di bawah pengawasan guru, siswa secara mandiri membentuk kelompok berdasarkan posisi tempat duduk terdekat. Setelah mengondisikan kelas, memastikan kesiapan siswa dan memberikan salam pembuka pembelajaran, guru dengan didampingi kolaborator menyampaikan tujuan pembelajaran pada hari ini yaitu setelah kegiatan belajar mengajar, siswa dapat memahami tentang operasi bilangan bulat dengan menggunakan media konkret. Setelah mengucap salam dan dijawab siswa, kemu</w:t>
      </w:r>
      <w:r w:rsidR="00B471A9">
        <w:rPr>
          <w:rFonts w:ascii="Times New Roman" w:hAnsi="Times New Roman"/>
        </w:rPr>
        <w:t>dian guru bertanya kepada siswa</w:t>
      </w:r>
      <w:r w:rsidR="00B471A9">
        <w:rPr>
          <w:rFonts w:ascii="Times New Roman" w:hAnsi="Times New Roman"/>
          <w:lang w:val="en-US"/>
        </w:rPr>
        <w:t>.</w:t>
      </w:r>
    </w:p>
    <w:p w:rsidR="00A90B57" w:rsidRPr="00B56F4D" w:rsidRDefault="00A90B57" w:rsidP="00B56F4D">
      <w:pPr>
        <w:tabs>
          <w:tab w:val="left" w:pos="284"/>
        </w:tabs>
        <w:spacing w:line="360" w:lineRule="auto"/>
        <w:ind w:firstLine="567"/>
        <w:jc w:val="both"/>
        <w:rPr>
          <w:rFonts w:ascii="Times New Roman" w:hAnsi="Times New Roman"/>
        </w:rPr>
      </w:pPr>
      <w:r w:rsidRPr="00B56F4D">
        <w:rPr>
          <w:rFonts w:ascii="Times New Roman" w:hAnsi="Times New Roman"/>
        </w:rPr>
        <w:t>Kemudian guru memerintahkan 4 siswa untuk kembali ke bangku masing-masing. Kemudian guru membagikan media yang diperlihatkan di depan kelas kepada masing-masing kelompok dan meminta siswa untuk mendemonstrasikan media. Kali ini guru memberikan tidak hanya satu media, tetapi keempat media diberikan kepada setiapkelompok. Kemudian guru menjelaskan penggunaan media konkret tersebut dalam melakukan operasi hitung bilangan bulat. Para siswa mempe</w:t>
      </w:r>
      <w:r w:rsidR="004B29C1">
        <w:rPr>
          <w:rFonts w:ascii="Times New Roman" w:hAnsi="Times New Roman"/>
        </w:rPr>
        <w:t>rhatikan penjelasan dari guru.</w:t>
      </w:r>
      <w:r w:rsidR="004B29C1">
        <w:rPr>
          <w:rFonts w:ascii="Times New Roman" w:hAnsi="Times New Roman"/>
          <w:lang w:val="en-US"/>
        </w:rPr>
        <w:t xml:space="preserve"> </w:t>
      </w:r>
      <w:r w:rsidRPr="00B56F4D">
        <w:rPr>
          <w:rFonts w:ascii="Times New Roman" w:hAnsi="Times New Roman"/>
        </w:rPr>
        <w:t>Di sela penjelasannya, guru mempersilahkan siswa untuk berdiskusi dan berbagi pemahaman dengan teman di sebelahnya dalam satu kelompok dari satu media ke media lainnya. Beberapa siswa masih terlihat berdiam diri dan hanya memperhatikan tingkah bingung sambil memegang media yang diberikan oleh guru di kelompoknya. Guru, secara aktif memberikan penjelasan dan mengawasi kegiatan penggunaan media yang dilakukan oleh siswa secara berkelompok. Guru juga terus memotivasi siswa yang mengalami kesulitan untuk berdiskusi dengan teman-teman dalam kelompoknya.</w:t>
      </w:r>
    </w:p>
    <w:p w:rsidR="00A90B57" w:rsidRPr="00B56F4D" w:rsidRDefault="00A90B57" w:rsidP="00B56F4D">
      <w:pPr>
        <w:tabs>
          <w:tab w:val="left" w:pos="284"/>
        </w:tabs>
        <w:spacing w:line="360" w:lineRule="auto"/>
        <w:ind w:firstLine="567"/>
        <w:jc w:val="both"/>
        <w:rPr>
          <w:rFonts w:ascii="Times New Roman" w:hAnsi="Times New Roman"/>
        </w:rPr>
      </w:pPr>
      <w:r w:rsidRPr="00B56F4D">
        <w:rPr>
          <w:rFonts w:ascii="Times New Roman" w:hAnsi="Times New Roman"/>
        </w:rPr>
        <w:t xml:space="preserve">Setelah waktu demonstrasi media dan diskusi kelompok telah habis, guru kemudian memberikan kesempatan bertanya kepada masing-masing kelompok mengenai penggunaan media konkret yang baru saja mereka lakukan. Beberapa siswa mengajukan pertanyaan dan langsung dijawab oleh guru. Setelah siswa yang bertanya menyatakan jelas dan para siswa lain pun jelas, guru beranjak pada pertanyaan siswa selanjutnya. Di sela-sela kegiatan, ada beberapa </w:t>
      </w:r>
      <w:r w:rsidRPr="00B56F4D">
        <w:rPr>
          <w:rFonts w:ascii="Times New Roman" w:hAnsi="Times New Roman"/>
        </w:rPr>
        <w:lastRenderedPageBreak/>
        <w:t>siswa yang permisi kepada guru untuk ke kamar kecil dan dipersilahkan oleh guru secara bergantian.</w:t>
      </w:r>
    </w:p>
    <w:p w:rsidR="00BF7F5B" w:rsidRPr="00F61FBA" w:rsidRDefault="00A90B57" w:rsidP="00F61FBA">
      <w:pPr>
        <w:tabs>
          <w:tab w:val="left" w:pos="284"/>
        </w:tabs>
        <w:spacing w:line="360" w:lineRule="auto"/>
        <w:ind w:firstLine="567"/>
        <w:jc w:val="both"/>
        <w:rPr>
          <w:rFonts w:ascii="Times New Roman" w:hAnsi="Times New Roman"/>
          <w:lang w:val="en-US"/>
        </w:rPr>
      </w:pPr>
      <w:r w:rsidRPr="00B56F4D">
        <w:rPr>
          <w:rFonts w:ascii="Times New Roman" w:hAnsi="Times New Roman"/>
        </w:rPr>
        <w:t>Pada penghujung jam pelajaran, guru dengan pengawasan teman sejawat meminta siswa untuk mencatat beberapa poin-poin penting tentang pembelaj</w:t>
      </w:r>
      <w:r w:rsidR="004B29C1">
        <w:rPr>
          <w:rFonts w:ascii="Times New Roman" w:hAnsi="Times New Roman"/>
        </w:rPr>
        <w:t>aran yang baru saja dilaks</w:t>
      </w:r>
      <w:r w:rsidR="004B29C1">
        <w:rPr>
          <w:rFonts w:ascii="Times New Roman" w:hAnsi="Times New Roman"/>
          <w:lang w:val="en-US"/>
        </w:rPr>
        <w:t>anaka</w:t>
      </w:r>
      <w:r w:rsidRPr="00B56F4D">
        <w:rPr>
          <w:rFonts w:ascii="Times New Roman" w:hAnsi="Times New Roman"/>
        </w:rPr>
        <w:t>n. Setelah itu, guru menyimpulkan pembelajaran hari ini dan menjelaskan rancangan kegiatan pada pertemuan selanjutnya. Pada</w:t>
      </w:r>
      <w:r w:rsidR="004B29C1">
        <w:rPr>
          <w:rFonts w:ascii="Times New Roman" w:hAnsi="Times New Roman"/>
        </w:rPr>
        <w:t xml:space="preserve"> kegiatan siklus II pembelajara</w:t>
      </w:r>
      <w:r w:rsidR="004B29C1">
        <w:rPr>
          <w:rFonts w:ascii="Times New Roman" w:hAnsi="Times New Roman"/>
          <w:lang w:val="en-US"/>
        </w:rPr>
        <w:t>n</w:t>
      </w:r>
      <w:r w:rsidRPr="00B56F4D">
        <w:rPr>
          <w:rFonts w:ascii="Times New Roman" w:hAnsi="Times New Roman"/>
        </w:rPr>
        <w:t xml:space="preserve"> I ini, tidak dilakukan tes dan direncsiswaan akan dilakukan pada pembelajaran selanjutnya yaitu pada Siklus II pembelajaran ke –II.       </w:t>
      </w:r>
      <w:r w:rsidRPr="00B56F4D">
        <w:rPr>
          <w:rFonts w:ascii="Times New Roman" w:hAnsi="Times New Roman"/>
        </w:rPr>
        <w:tab/>
      </w:r>
    </w:p>
    <w:p w:rsidR="00A90B57" w:rsidRPr="00B56F4D" w:rsidRDefault="00A90B57" w:rsidP="00B56F4D">
      <w:pPr>
        <w:spacing w:line="360" w:lineRule="auto"/>
        <w:rPr>
          <w:rFonts w:ascii="Times New Roman" w:hAnsi="Times New Roman"/>
          <w:b/>
        </w:rPr>
      </w:pPr>
      <w:r w:rsidRPr="00B56F4D">
        <w:rPr>
          <w:rFonts w:ascii="Times New Roman" w:hAnsi="Times New Roman"/>
          <w:b/>
        </w:rPr>
        <w:t>b.</w:t>
      </w:r>
      <w:r w:rsidRPr="00B56F4D">
        <w:rPr>
          <w:rFonts w:ascii="Times New Roman" w:hAnsi="Times New Roman"/>
          <w:b/>
        </w:rPr>
        <w:tab/>
        <w:t>Deskripsi Tindakan dan Pengamatan Siklus II Pembelajaran Ke-II</w:t>
      </w:r>
    </w:p>
    <w:p w:rsidR="00B471A9" w:rsidRPr="00F61FBA" w:rsidRDefault="00B56F4D" w:rsidP="00F61FBA">
      <w:pPr>
        <w:tabs>
          <w:tab w:val="left" w:pos="284"/>
        </w:tabs>
        <w:spacing w:line="360" w:lineRule="auto"/>
        <w:ind w:firstLine="567"/>
        <w:jc w:val="both"/>
        <w:rPr>
          <w:rFonts w:ascii="Times New Roman" w:hAnsi="Times New Roman"/>
          <w:lang w:val="en-US"/>
        </w:rPr>
      </w:pPr>
      <w:r>
        <w:rPr>
          <w:rFonts w:ascii="Times New Roman" w:hAnsi="Times New Roman"/>
        </w:rPr>
        <w:t>Pada</w:t>
      </w:r>
      <w:r>
        <w:rPr>
          <w:rFonts w:ascii="Times New Roman" w:hAnsi="Times New Roman"/>
          <w:lang w:val="en-US"/>
        </w:rPr>
        <w:t xml:space="preserve"> </w:t>
      </w:r>
      <w:r w:rsidR="00A90B57" w:rsidRPr="00B56F4D">
        <w:rPr>
          <w:rFonts w:ascii="Times New Roman" w:hAnsi="Times New Roman"/>
        </w:rPr>
        <w:t xml:space="preserve">Kegiatan pelaksanaan pembelajaran ke-II pembelajaran Matematika tentang operasi bilangan bulat dengan menggunakan media konkret dilakukan pada hari Kamis, tanggal 21 Februari 2019 selama 3 jam pelajaran (3 x 35 menit). Kegiatan ini dimulai pukul 07.30 WIB sampai pukul 09.15 WIB. Pada saat pelaksanaan tindakan Siklus II ini, jumlah siswa kelas V yang hadir tetap berjumlah 24 orang. Artinya seluruh siswa tetap hadir total. </w:t>
      </w:r>
    </w:p>
    <w:p w:rsidR="00A90B57" w:rsidRPr="00A90B57" w:rsidRDefault="00F61FBA" w:rsidP="00F61FBA">
      <w:pPr>
        <w:spacing w:line="360" w:lineRule="auto"/>
        <w:ind w:firstLine="567"/>
        <w:jc w:val="both"/>
        <w:rPr>
          <w:rFonts w:ascii="Times New Roman" w:hAnsi="Times New Roman"/>
        </w:rPr>
      </w:pPr>
      <w:r>
        <w:rPr>
          <w:rFonts w:ascii="Times New Roman" w:hAnsi="Times New Roman"/>
          <w:lang w:val="en-US"/>
        </w:rPr>
        <w:t xml:space="preserve">Perolehan data </w:t>
      </w:r>
      <w:r w:rsidR="00A90B57" w:rsidRPr="00A90B57">
        <w:rPr>
          <w:rFonts w:ascii="Times New Roman" w:hAnsi="Times New Roman"/>
        </w:rPr>
        <w:t xml:space="preserve">diketahui bahwa dari 24 siswa, 21 berhasil mencapai nilai KKM. Artinya ketuntasan yang dicapai pada Siklus I adalah 86%. </w:t>
      </w:r>
    </w:p>
    <w:p w:rsidR="00B70377" w:rsidRDefault="00A90B57" w:rsidP="00BF7F5B">
      <w:pPr>
        <w:spacing w:line="240" w:lineRule="auto"/>
        <w:ind w:left="360"/>
        <w:jc w:val="both"/>
        <w:rPr>
          <w:rFonts w:ascii="Times New Roman" w:hAnsi="Times New Roman"/>
          <w:lang w:val="en-US"/>
        </w:rPr>
      </w:pPr>
      <w:r w:rsidRPr="00A90B57">
        <w:rPr>
          <w:rFonts w:ascii="Times New Roman" w:hAnsi="Times New Roman"/>
        </w:rPr>
        <w:tab/>
        <w:t>Lebih lanjut, hasil nilai Siklus II berdasarkan nilai te</w:t>
      </w:r>
      <w:r w:rsidR="00B70377">
        <w:rPr>
          <w:rFonts w:ascii="Times New Roman" w:hAnsi="Times New Roman"/>
        </w:rPr>
        <w:t>rtinggi, terendah dan rata-rata</w:t>
      </w:r>
    </w:p>
    <w:p w:rsidR="00F6117F" w:rsidRPr="00F6117F" w:rsidRDefault="00A90B57" w:rsidP="00BF7F5B">
      <w:pPr>
        <w:spacing w:line="240" w:lineRule="auto"/>
        <w:jc w:val="both"/>
        <w:rPr>
          <w:rFonts w:ascii="Times New Roman" w:hAnsi="Times New Roman"/>
          <w:lang w:val="en-US"/>
        </w:rPr>
      </w:pPr>
      <w:r w:rsidRPr="00A90B57">
        <w:rPr>
          <w:rFonts w:ascii="Times New Roman" w:hAnsi="Times New Roman"/>
        </w:rPr>
        <w:t>diketahui pada tabel berikut :</w:t>
      </w:r>
    </w:p>
    <w:p w:rsidR="00A90B57" w:rsidRPr="00B70377" w:rsidRDefault="00B70377" w:rsidP="00B70377">
      <w:pPr>
        <w:jc w:val="center"/>
        <w:rPr>
          <w:rFonts w:ascii="Times New Roman" w:hAnsi="Times New Roman"/>
          <w:b/>
        </w:rPr>
      </w:pPr>
      <w:r w:rsidRPr="00B70377">
        <w:rPr>
          <w:rFonts w:ascii="Times New Roman" w:hAnsi="Times New Roman"/>
          <w:color w:val="000000" w:themeColor="text1"/>
        </w:rPr>
        <w:t xml:space="preserve">Tabel </w:t>
      </w:r>
      <w:r w:rsidR="00F61FBA">
        <w:rPr>
          <w:rFonts w:ascii="Times New Roman" w:hAnsi="Times New Roman"/>
          <w:color w:val="000000" w:themeColor="text1"/>
          <w:lang w:val="en-US"/>
        </w:rPr>
        <w:t>4</w:t>
      </w:r>
      <w:r w:rsidR="00A90B57" w:rsidRPr="00B70377">
        <w:rPr>
          <w:rFonts w:ascii="Times New Roman" w:hAnsi="Times New Roman"/>
          <w:color w:val="000000" w:themeColor="text1"/>
        </w:rPr>
        <w:t>.</w:t>
      </w:r>
      <w:r>
        <w:rPr>
          <w:rFonts w:ascii="Times New Roman" w:hAnsi="Times New Roman"/>
          <w:b/>
          <w:lang w:val="en-US"/>
        </w:rPr>
        <w:t xml:space="preserve"> </w:t>
      </w:r>
      <w:r w:rsidR="00A90B57" w:rsidRPr="00A90B57">
        <w:rPr>
          <w:rFonts w:ascii="Times New Roman" w:hAnsi="Times New Roman"/>
        </w:rPr>
        <w:t>Nilai Hasil Siklus II tentang Operasi Bilangan Bulat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1510"/>
        <w:gridCol w:w="1577"/>
        <w:gridCol w:w="1512"/>
        <w:gridCol w:w="1565"/>
        <w:gridCol w:w="1229"/>
      </w:tblGrid>
      <w:tr w:rsidR="00A90B57" w:rsidRPr="00A90B57" w:rsidTr="00B70377">
        <w:trPr>
          <w:jc w:val="center"/>
        </w:trPr>
        <w:tc>
          <w:tcPr>
            <w:tcW w:w="511" w:type="dxa"/>
            <w:tcBorders>
              <w:top w:val="single" w:sz="4" w:space="0" w:color="auto"/>
              <w:left w:val="nil"/>
              <w:bottom w:val="single" w:sz="4" w:space="0" w:color="auto"/>
              <w:right w:val="nil"/>
            </w:tcBorders>
            <w:shd w:val="clear" w:color="auto" w:fill="FFFFFF" w:themeFill="background1"/>
            <w:vAlign w:val="center"/>
          </w:tcPr>
          <w:p w:rsidR="00A90B57" w:rsidRPr="00A90B57" w:rsidRDefault="00A90B57" w:rsidP="00CB6B15">
            <w:pPr>
              <w:contextualSpacing/>
              <w:jc w:val="center"/>
              <w:rPr>
                <w:rFonts w:ascii="Times New Roman" w:hAnsi="Times New Roman"/>
                <w:b/>
              </w:rPr>
            </w:pPr>
            <w:r w:rsidRPr="00A90B57">
              <w:rPr>
                <w:rFonts w:ascii="Times New Roman" w:hAnsi="Times New Roman"/>
                <w:b/>
              </w:rPr>
              <w:t>No</w:t>
            </w:r>
          </w:p>
        </w:tc>
        <w:tc>
          <w:tcPr>
            <w:tcW w:w="1510" w:type="dxa"/>
            <w:tcBorders>
              <w:top w:val="single" w:sz="4" w:space="0" w:color="auto"/>
              <w:left w:val="nil"/>
              <w:bottom w:val="single" w:sz="4" w:space="0" w:color="auto"/>
              <w:right w:val="nil"/>
            </w:tcBorders>
            <w:shd w:val="clear" w:color="auto" w:fill="FFFFFF" w:themeFill="background1"/>
            <w:vAlign w:val="center"/>
          </w:tcPr>
          <w:p w:rsidR="00A90B57" w:rsidRPr="00A90B57" w:rsidRDefault="00A90B57" w:rsidP="00CB6B15">
            <w:pPr>
              <w:contextualSpacing/>
              <w:jc w:val="center"/>
              <w:rPr>
                <w:rFonts w:ascii="Times New Roman" w:hAnsi="Times New Roman"/>
                <w:b/>
              </w:rPr>
            </w:pPr>
          </w:p>
          <w:p w:rsidR="00A90B57" w:rsidRPr="00A90B57" w:rsidRDefault="00A90B57" w:rsidP="00CB6B15">
            <w:pPr>
              <w:contextualSpacing/>
              <w:jc w:val="center"/>
              <w:rPr>
                <w:rFonts w:ascii="Times New Roman" w:hAnsi="Times New Roman"/>
                <w:b/>
              </w:rPr>
            </w:pPr>
            <w:r w:rsidRPr="00A90B57">
              <w:rPr>
                <w:rFonts w:ascii="Times New Roman" w:hAnsi="Times New Roman"/>
                <w:b/>
              </w:rPr>
              <w:t>Nilai</w:t>
            </w:r>
          </w:p>
          <w:p w:rsidR="00A90B57" w:rsidRPr="00A90B57" w:rsidRDefault="00A90B57" w:rsidP="00CB6B15">
            <w:pPr>
              <w:contextualSpacing/>
              <w:jc w:val="center"/>
              <w:rPr>
                <w:rFonts w:ascii="Times New Roman" w:hAnsi="Times New Roman"/>
                <w:b/>
              </w:rPr>
            </w:pPr>
          </w:p>
        </w:tc>
        <w:tc>
          <w:tcPr>
            <w:tcW w:w="1577" w:type="dxa"/>
            <w:tcBorders>
              <w:top w:val="single" w:sz="4" w:space="0" w:color="auto"/>
              <w:left w:val="nil"/>
              <w:bottom w:val="single" w:sz="4" w:space="0" w:color="auto"/>
              <w:right w:val="nil"/>
            </w:tcBorders>
            <w:shd w:val="clear" w:color="auto" w:fill="FFFFFF" w:themeFill="background1"/>
            <w:vAlign w:val="center"/>
          </w:tcPr>
          <w:p w:rsidR="00A90B57" w:rsidRPr="00A90B57" w:rsidRDefault="00A90B57" w:rsidP="00CB6B15">
            <w:pPr>
              <w:contextualSpacing/>
              <w:jc w:val="center"/>
              <w:rPr>
                <w:rFonts w:ascii="Times New Roman" w:hAnsi="Times New Roman"/>
                <w:b/>
              </w:rPr>
            </w:pPr>
            <w:r w:rsidRPr="00A90B57">
              <w:rPr>
                <w:rFonts w:ascii="Times New Roman" w:hAnsi="Times New Roman"/>
                <w:b/>
              </w:rPr>
              <w:t>Frekuensi</w:t>
            </w:r>
          </w:p>
        </w:tc>
        <w:tc>
          <w:tcPr>
            <w:tcW w:w="1512" w:type="dxa"/>
            <w:tcBorders>
              <w:top w:val="single" w:sz="4" w:space="0" w:color="auto"/>
              <w:left w:val="nil"/>
              <w:bottom w:val="single" w:sz="4" w:space="0" w:color="auto"/>
              <w:right w:val="nil"/>
            </w:tcBorders>
            <w:shd w:val="clear" w:color="auto" w:fill="FFFFFF" w:themeFill="background1"/>
            <w:vAlign w:val="center"/>
          </w:tcPr>
          <w:p w:rsidR="00A90B57" w:rsidRPr="00A90B57" w:rsidRDefault="00A90B57" w:rsidP="00CB6B15">
            <w:pPr>
              <w:contextualSpacing/>
              <w:jc w:val="center"/>
              <w:rPr>
                <w:rFonts w:ascii="Times New Roman" w:hAnsi="Times New Roman"/>
                <w:b/>
              </w:rPr>
            </w:pPr>
            <w:r w:rsidRPr="00A90B57">
              <w:rPr>
                <w:rFonts w:ascii="Times New Roman" w:hAnsi="Times New Roman"/>
                <w:b/>
              </w:rPr>
              <w:t>Tertinggi</w:t>
            </w:r>
          </w:p>
        </w:tc>
        <w:tc>
          <w:tcPr>
            <w:tcW w:w="1565" w:type="dxa"/>
            <w:tcBorders>
              <w:top w:val="single" w:sz="4" w:space="0" w:color="auto"/>
              <w:left w:val="nil"/>
              <w:bottom w:val="single" w:sz="4" w:space="0" w:color="auto"/>
              <w:right w:val="nil"/>
            </w:tcBorders>
            <w:shd w:val="clear" w:color="auto" w:fill="FFFFFF" w:themeFill="background1"/>
            <w:vAlign w:val="center"/>
          </w:tcPr>
          <w:p w:rsidR="00A90B57" w:rsidRPr="00A90B57" w:rsidRDefault="00A90B57" w:rsidP="00CB6B15">
            <w:pPr>
              <w:contextualSpacing/>
              <w:jc w:val="center"/>
              <w:rPr>
                <w:rFonts w:ascii="Times New Roman" w:hAnsi="Times New Roman"/>
                <w:b/>
              </w:rPr>
            </w:pPr>
            <w:r w:rsidRPr="00A90B57">
              <w:rPr>
                <w:rFonts w:ascii="Times New Roman" w:hAnsi="Times New Roman"/>
                <w:b/>
              </w:rPr>
              <w:t>Terendah</w:t>
            </w:r>
          </w:p>
        </w:tc>
        <w:tc>
          <w:tcPr>
            <w:tcW w:w="1229" w:type="dxa"/>
            <w:tcBorders>
              <w:top w:val="single" w:sz="4" w:space="0" w:color="auto"/>
              <w:left w:val="nil"/>
              <w:bottom w:val="single" w:sz="4" w:space="0" w:color="auto"/>
              <w:right w:val="nil"/>
            </w:tcBorders>
            <w:shd w:val="clear" w:color="auto" w:fill="FFFFFF" w:themeFill="background1"/>
            <w:vAlign w:val="center"/>
          </w:tcPr>
          <w:p w:rsidR="00A90B57" w:rsidRPr="00A90B57" w:rsidRDefault="00A90B57" w:rsidP="00CB6B15">
            <w:pPr>
              <w:contextualSpacing/>
              <w:jc w:val="center"/>
              <w:rPr>
                <w:rFonts w:ascii="Times New Roman" w:hAnsi="Times New Roman"/>
                <w:b/>
              </w:rPr>
            </w:pPr>
            <w:r w:rsidRPr="00A90B57">
              <w:rPr>
                <w:rFonts w:ascii="Times New Roman" w:hAnsi="Times New Roman"/>
                <w:b/>
              </w:rPr>
              <w:t>Rata-Rata</w:t>
            </w:r>
          </w:p>
        </w:tc>
      </w:tr>
      <w:tr w:rsidR="00A90B57" w:rsidRPr="00A90B57" w:rsidTr="00B70377">
        <w:trPr>
          <w:jc w:val="center"/>
        </w:trPr>
        <w:tc>
          <w:tcPr>
            <w:tcW w:w="511" w:type="dxa"/>
            <w:tcBorders>
              <w:top w:val="single" w:sz="4" w:space="0" w:color="auto"/>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1</w:t>
            </w:r>
          </w:p>
        </w:tc>
        <w:tc>
          <w:tcPr>
            <w:tcW w:w="1510" w:type="dxa"/>
            <w:tcBorders>
              <w:top w:val="single" w:sz="4" w:space="0" w:color="auto"/>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 xml:space="preserve">90 </w:t>
            </w:r>
            <w:r w:rsidR="00B471A9">
              <w:rPr>
                <w:rFonts w:ascii="Times New Roman" w:hAnsi="Times New Roman"/>
              </w:rPr>
              <w:t>–</w:t>
            </w:r>
            <w:r w:rsidRPr="00A90B57">
              <w:rPr>
                <w:rFonts w:ascii="Times New Roman" w:hAnsi="Times New Roman"/>
              </w:rPr>
              <w:t xml:space="preserve"> 100</w:t>
            </w:r>
          </w:p>
        </w:tc>
        <w:tc>
          <w:tcPr>
            <w:tcW w:w="1577" w:type="dxa"/>
            <w:tcBorders>
              <w:top w:val="single" w:sz="4" w:space="0" w:color="auto"/>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9</w:t>
            </w:r>
          </w:p>
        </w:tc>
        <w:tc>
          <w:tcPr>
            <w:tcW w:w="1512" w:type="dxa"/>
            <w:vMerge w:val="restart"/>
            <w:tcBorders>
              <w:top w:val="single" w:sz="4" w:space="0" w:color="auto"/>
              <w:left w:val="nil"/>
              <w:right w:val="nil"/>
            </w:tcBorders>
            <w:vAlign w:val="center"/>
          </w:tcPr>
          <w:p w:rsidR="00A90B57" w:rsidRPr="00A90B57" w:rsidRDefault="00A90B57" w:rsidP="00CB6B15">
            <w:pPr>
              <w:contextualSpacing/>
              <w:jc w:val="center"/>
              <w:rPr>
                <w:rFonts w:ascii="Times New Roman" w:hAnsi="Times New Roman"/>
              </w:rPr>
            </w:pPr>
            <w:r w:rsidRPr="00A90B57">
              <w:rPr>
                <w:rFonts w:ascii="Times New Roman" w:hAnsi="Times New Roman"/>
              </w:rPr>
              <w:t>100</w:t>
            </w:r>
          </w:p>
        </w:tc>
        <w:tc>
          <w:tcPr>
            <w:tcW w:w="1565" w:type="dxa"/>
            <w:vMerge w:val="restart"/>
            <w:tcBorders>
              <w:top w:val="single" w:sz="4" w:space="0" w:color="auto"/>
              <w:left w:val="nil"/>
              <w:right w:val="nil"/>
            </w:tcBorders>
            <w:vAlign w:val="center"/>
          </w:tcPr>
          <w:p w:rsidR="00A90B57" w:rsidRPr="00A90B57" w:rsidRDefault="00A90B57" w:rsidP="00CB6B15">
            <w:pPr>
              <w:contextualSpacing/>
              <w:jc w:val="center"/>
              <w:rPr>
                <w:rFonts w:ascii="Times New Roman" w:hAnsi="Times New Roman"/>
              </w:rPr>
            </w:pPr>
            <w:r w:rsidRPr="00A90B57">
              <w:rPr>
                <w:rFonts w:ascii="Times New Roman" w:hAnsi="Times New Roman"/>
              </w:rPr>
              <w:t>50</w:t>
            </w:r>
          </w:p>
        </w:tc>
        <w:tc>
          <w:tcPr>
            <w:tcW w:w="1229" w:type="dxa"/>
            <w:vMerge w:val="restart"/>
            <w:tcBorders>
              <w:top w:val="single" w:sz="4" w:space="0" w:color="auto"/>
              <w:left w:val="nil"/>
              <w:right w:val="nil"/>
            </w:tcBorders>
            <w:vAlign w:val="center"/>
          </w:tcPr>
          <w:p w:rsidR="00A90B57" w:rsidRPr="00A90B57" w:rsidRDefault="00A90B57" w:rsidP="00CB6B15">
            <w:pPr>
              <w:contextualSpacing/>
              <w:jc w:val="center"/>
              <w:rPr>
                <w:rFonts w:ascii="Times New Roman" w:hAnsi="Times New Roman"/>
              </w:rPr>
            </w:pPr>
            <w:r w:rsidRPr="00A90B57">
              <w:rPr>
                <w:rFonts w:ascii="Times New Roman" w:hAnsi="Times New Roman"/>
              </w:rPr>
              <w:t>76</w:t>
            </w:r>
          </w:p>
        </w:tc>
      </w:tr>
      <w:tr w:rsidR="00A90B57" w:rsidRPr="00A90B57" w:rsidTr="00B70377">
        <w:trPr>
          <w:jc w:val="center"/>
        </w:trPr>
        <w:tc>
          <w:tcPr>
            <w:tcW w:w="511" w:type="dxa"/>
            <w:tcBorders>
              <w:top w:val="nil"/>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2</w:t>
            </w:r>
          </w:p>
        </w:tc>
        <w:tc>
          <w:tcPr>
            <w:tcW w:w="1510" w:type="dxa"/>
            <w:tcBorders>
              <w:top w:val="nil"/>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 xml:space="preserve">60 </w:t>
            </w:r>
            <w:r w:rsidR="00B471A9">
              <w:rPr>
                <w:rFonts w:ascii="Times New Roman" w:hAnsi="Times New Roman"/>
              </w:rPr>
              <w:t>–</w:t>
            </w:r>
            <w:r w:rsidRPr="00A90B57">
              <w:rPr>
                <w:rFonts w:ascii="Times New Roman" w:hAnsi="Times New Roman"/>
              </w:rPr>
              <w:t xml:space="preserve"> 89</w:t>
            </w:r>
          </w:p>
        </w:tc>
        <w:tc>
          <w:tcPr>
            <w:tcW w:w="1577" w:type="dxa"/>
            <w:tcBorders>
              <w:top w:val="nil"/>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12</w:t>
            </w:r>
          </w:p>
        </w:tc>
        <w:tc>
          <w:tcPr>
            <w:tcW w:w="1512" w:type="dxa"/>
            <w:vMerge/>
            <w:tcBorders>
              <w:top w:val="nil"/>
              <w:left w:val="nil"/>
              <w:right w:val="nil"/>
            </w:tcBorders>
          </w:tcPr>
          <w:p w:rsidR="00A90B57" w:rsidRPr="00A90B57" w:rsidRDefault="00A90B57" w:rsidP="00CB6B15">
            <w:pPr>
              <w:contextualSpacing/>
              <w:jc w:val="center"/>
              <w:rPr>
                <w:rFonts w:ascii="Times New Roman" w:hAnsi="Times New Roman"/>
              </w:rPr>
            </w:pPr>
          </w:p>
        </w:tc>
        <w:tc>
          <w:tcPr>
            <w:tcW w:w="1565" w:type="dxa"/>
            <w:vMerge/>
            <w:tcBorders>
              <w:top w:val="nil"/>
              <w:left w:val="nil"/>
              <w:right w:val="nil"/>
            </w:tcBorders>
          </w:tcPr>
          <w:p w:rsidR="00A90B57" w:rsidRPr="00A90B57" w:rsidRDefault="00A90B57" w:rsidP="00CB6B15">
            <w:pPr>
              <w:contextualSpacing/>
              <w:jc w:val="center"/>
              <w:rPr>
                <w:rFonts w:ascii="Times New Roman" w:hAnsi="Times New Roman"/>
              </w:rPr>
            </w:pPr>
          </w:p>
        </w:tc>
        <w:tc>
          <w:tcPr>
            <w:tcW w:w="1229" w:type="dxa"/>
            <w:vMerge/>
            <w:tcBorders>
              <w:top w:val="nil"/>
              <w:left w:val="nil"/>
              <w:right w:val="nil"/>
            </w:tcBorders>
          </w:tcPr>
          <w:p w:rsidR="00A90B57" w:rsidRPr="00A90B57" w:rsidRDefault="00A90B57" w:rsidP="00CB6B15">
            <w:pPr>
              <w:contextualSpacing/>
              <w:jc w:val="center"/>
              <w:rPr>
                <w:rFonts w:ascii="Times New Roman" w:hAnsi="Times New Roman"/>
              </w:rPr>
            </w:pPr>
          </w:p>
        </w:tc>
      </w:tr>
      <w:tr w:rsidR="00A90B57" w:rsidRPr="00A90B57" w:rsidTr="00B70377">
        <w:trPr>
          <w:jc w:val="center"/>
        </w:trPr>
        <w:tc>
          <w:tcPr>
            <w:tcW w:w="511" w:type="dxa"/>
            <w:tcBorders>
              <w:top w:val="nil"/>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3</w:t>
            </w:r>
          </w:p>
        </w:tc>
        <w:tc>
          <w:tcPr>
            <w:tcW w:w="1510" w:type="dxa"/>
            <w:tcBorders>
              <w:top w:val="nil"/>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 xml:space="preserve">40 </w:t>
            </w:r>
            <w:r w:rsidR="00B471A9">
              <w:rPr>
                <w:rFonts w:ascii="Times New Roman" w:hAnsi="Times New Roman"/>
              </w:rPr>
              <w:t>–</w:t>
            </w:r>
            <w:r w:rsidRPr="00A90B57">
              <w:rPr>
                <w:rFonts w:ascii="Times New Roman" w:hAnsi="Times New Roman"/>
              </w:rPr>
              <w:t xml:space="preserve"> 59</w:t>
            </w:r>
          </w:p>
        </w:tc>
        <w:tc>
          <w:tcPr>
            <w:tcW w:w="1577" w:type="dxa"/>
            <w:tcBorders>
              <w:top w:val="nil"/>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3</w:t>
            </w:r>
          </w:p>
        </w:tc>
        <w:tc>
          <w:tcPr>
            <w:tcW w:w="1512" w:type="dxa"/>
            <w:vMerge/>
            <w:tcBorders>
              <w:top w:val="nil"/>
              <w:left w:val="nil"/>
              <w:right w:val="nil"/>
            </w:tcBorders>
          </w:tcPr>
          <w:p w:rsidR="00A90B57" w:rsidRPr="00A90B57" w:rsidRDefault="00A90B57" w:rsidP="00CB6B15">
            <w:pPr>
              <w:contextualSpacing/>
              <w:jc w:val="center"/>
              <w:rPr>
                <w:rFonts w:ascii="Times New Roman" w:hAnsi="Times New Roman"/>
              </w:rPr>
            </w:pPr>
          </w:p>
        </w:tc>
        <w:tc>
          <w:tcPr>
            <w:tcW w:w="1565" w:type="dxa"/>
            <w:vMerge/>
            <w:tcBorders>
              <w:top w:val="nil"/>
              <w:left w:val="nil"/>
              <w:right w:val="nil"/>
            </w:tcBorders>
          </w:tcPr>
          <w:p w:rsidR="00A90B57" w:rsidRPr="00A90B57" w:rsidRDefault="00A90B57" w:rsidP="00CB6B15">
            <w:pPr>
              <w:contextualSpacing/>
              <w:jc w:val="center"/>
              <w:rPr>
                <w:rFonts w:ascii="Times New Roman" w:hAnsi="Times New Roman"/>
              </w:rPr>
            </w:pPr>
          </w:p>
        </w:tc>
        <w:tc>
          <w:tcPr>
            <w:tcW w:w="1229" w:type="dxa"/>
            <w:vMerge/>
            <w:tcBorders>
              <w:top w:val="nil"/>
              <w:left w:val="nil"/>
              <w:right w:val="nil"/>
            </w:tcBorders>
          </w:tcPr>
          <w:p w:rsidR="00A90B57" w:rsidRPr="00A90B57" w:rsidRDefault="00A90B57" w:rsidP="00CB6B15">
            <w:pPr>
              <w:contextualSpacing/>
              <w:jc w:val="center"/>
              <w:rPr>
                <w:rFonts w:ascii="Times New Roman" w:hAnsi="Times New Roman"/>
              </w:rPr>
            </w:pPr>
          </w:p>
        </w:tc>
      </w:tr>
      <w:tr w:rsidR="00A90B57" w:rsidRPr="00A90B57" w:rsidTr="00B70377">
        <w:trPr>
          <w:jc w:val="center"/>
        </w:trPr>
        <w:tc>
          <w:tcPr>
            <w:tcW w:w="511" w:type="dxa"/>
            <w:tcBorders>
              <w:top w:val="nil"/>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4</w:t>
            </w:r>
          </w:p>
        </w:tc>
        <w:tc>
          <w:tcPr>
            <w:tcW w:w="1510" w:type="dxa"/>
            <w:tcBorders>
              <w:top w:val="nil"/>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 xml:space="preserve">20 </w:t>
            </w:r>
            <w:r w:rsidR="00B471A9">
              <w:rPr>
                <w:rFonts w:ascii="Times New Roman" w:hAnsi="Times New Roman"/>
              </w:rPr>
              <w:t>–</w:t>
            </w:r>
            <w:r w:rsidRPr="00A90B57">
              <w:rPr>
                <w:rFonts w:ascii="Times New Roman" w:hAnsi="Times New Roman"/>
              </w:rPr>
              <w:t xml:space="preserve"> 39</w:t>
            </w:r>
          </w:p>
        </w:tc>
        <w:tc>
          <w:tcPr>
            <w:tcW w:w="1577" w:type="dxa"/>
            <w:tcBorders>
              <w:top w:val="nil"/>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0</w:t>
            </w:r>
          </w:p>
        </w:tc>
        <w:tc>
          <w:tcPr>
            <w:tcW w:w="1512" w:type="dxa"/>
            <w:vMerge/>
            <w:tcBorders>
              <w:top w:val="nil"/>
              <w:left w:val="nil"/>
              <w:right w:val="nil"/>
            </w:tcBorders>
          </w:tcPr>
          <w:p w:rsidR="00A90B57" w:rsidRPr="00A90B57" w:rsidRDefault="00A90B57" w:rsidP="00CB6B15">
            <w:pPr>
              <w:contextualSpacing/>
              <w:jc w:val="center"/>
              <w:rPr>
                <w:rFonts w:ascii="Times New Roman" w:hAnsi="Times New Roman"/>
              </w:rPr>
            </w:pPr>
          </w:p>
        </w:tc>
        <w:tc>
          <w:tcPr>
            <w:tcW w:w="1565" w:type="dxa"/>
            <w:vMerge/>
            <w:tcBorders>
              <w:top w:val="nil"/>
              <w:left w:val="nil"/>
              <w:right w:val="nil"/>
            </w:tcBorders>
          </w:tcPr>
          <w:p w:rsidR="00A90B57" w:rsidRPr="00A90B57" w:rsidRDefault="00A90B57" w:rsidP="00CB6B15">
            <w:pPr>
              <w:contextualSpacing/>
              <w:jc w:val="center"/>
              <w:rPr>
                <w:rFonts w:ascii="Times New Roman" w:hAnsi="Times New Roman"/>
              </w:rPr>
            </w:pPr>
          </w:p>
        </w:tc>
        <w:tc>
          <w:tcPr>
            <w:tcW w:w="1229" w:type="dxa"/>
            <w:vMerge/>
            <w:tcBorders>
              <w:top w:val="nil"/>
              <w:left w:val="nil"/>
              <w:right w:val="nil"/>
            </w:tcBorders>
          </w:tcPr>
          <w:p w:rsidR="00A90B57" w:rsidRPr="00A90B57" w:rsidRDefault="00A90B57" w:rsidP="00CB6B15">
            <w:pPr>
              <w:contextualSpacing/>
              <w:jc w:val="center"/>
              <w:rPr>
                <w:rFonts w:ascii="Times New Roman" w:hAnsi="Times New Roman"/>
              </w:rPr>
            </w:pPr>
          </w:p>
        </w:tc>
      </w:tr>
      <w:tr w:rsidR="00A90B57" w:rsidRPr="00A90B57" w:rsidTr="00355140">
        <w:trPr>
          <w:jc w:val="center"/>
        </w:trPr>
        <w:tc>
          <w:tcPr>
            <w:tcW w:w="511" w:type="dxa"/>
            <w:tcBorders>
              <w:top w:val="nil"/>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5</w:t>
            </w:r>
          </w:p>
        </w:tc>
        <w:tc>
          <w:tcPr>
            <w:tcW w:w="1510" w:type="dxa"/>
            <w:tcBorders>
              <w:top w:val="nil"/>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 xml:space="preserve">0 </w:t>
            </w:r>
            <w:r w:rsidR="00B471A9">
              <w:rPr>
                <w:rFonts w:ascii="Times New Roman" w:hAnsi="Times New Roman"/>
              </w:rPr>
              <w:t>–</w:t>
            </w:r>
            <w:r w:rsidRPr="00A90B57">
              <w:rPr>
                <w:rFonts w:ascii="Times New Roman" w:hAnsi="Times New Roman"/>
              </w:rPr>
              <w:t xml:space="preserve"> 19</w:t>
            </w:r>
          </w:p>
        </w:tc>
        <w:tc>
          <w:tcPr>
            <w:tcW w:w="1577" w:type="dxa"/>
            <w:tcBorders>
              <w:top w:val="nil"/>
              <w:left w:val="nil"/>
              <w:bottom w:val="nil"/>
              <w:right w:val="nil"/>
            </w:tcBorders>
          </w:tcPr>
          <w:p w:rsidR="00A90B57" w:rsidRPr="00A90B57" w:rsidRDefault="00A90B57" w:rsidP="00CB6B15">
            <w:pPr>
              <w:contextualSpacing/>
              <w:jc w:val="center"/>
              <w:rPr>
                <w:rFonts w:ascii="Times New Roman" w:hAnsi="Times New Roman"/>
              </w:rPr>
            </w:pPr>
            <w:r w:rsidRPr="00A90B57">
              <w:rPr>
                <w:rFonts w:ascii="Times New Roman" w:hAnsi="Times New Roman"/>
              </w:rPr>
              <w:t>0</w:t>
            </w:r>
          </w:p>
        </w:tc>
        <w:tc>
          <w:tcPr>
            <w:tcW w:w="1512" w:type="dxa"/>
            <w:vMerge/>
            <w:tcBorders>
              <w:top w:val="nil"/>
              <w:left w:val="nil"/>
              <w:bottom w:val="nil"/>
              <w:right w:val="nil"/>
            </w:tcBorders>
          </w:tcPr>
          <w:p w:rsidR="00A90B57" w:rsidRPr="00A90B57" w:rsidRDefault="00A90B57" w:rsidP="00CB6B15">
            <w:pPr>
              <w:contextualSpacing/>
              <w:jc w:val="center"/>
              <w:rPr>
                <w:rFonts w:ascii="Times New Roman" w:hAnsi="Times New Roman"/>
              </w:rPr>
            </w:pPr>
          </w:p>
        </w:tc>
        <w:tc>
          <w:tcPr>
            <w:tcW w:w="1565" w:type="dxa"/>
            <w:vMerge/>
            <w:tcBorders>
              <w:top w:val="nil"/>
              <w:left w:val="nil"/>
              <w:bottom w:val="nil"/>
              <w:right w:val="nil"/>
            </w:tcBorders>
          </w:tcPr>
          <w:p w:rsidR="00A90B57" w:rsidRPr="00A90B57" w:rsidRDefault="00A90B57" w:rsidP="00CB6B15">
            <w:pPr>
              <w:contextualSpacing/>
              <w:jc w:val="center"/>
              <w:rPr>
                <w:rFonts w:ascii="Times New Roman" w:hAnsi="Times New Roman"/>
              </w:rPr>
            </w:pPr>
          </w:p>
        </w:tc>
        <w:tc>
          <w:tcPr>
            <w:tcW w:w="1229" w:type="dxa"/>
            <w:vMerge/>
            <w:tcBorders>
              <w:top w:val="nil"/>
              <w:left w:val="nil"/>
              <w:bottom w:val="nil"/>
              <w:right w:val="nil"/>
            </w:tcBorders>
          </w:tcPr>
          <w:p w:rsidR="00A90B57" w:rsidRPr="00A90B57" w:rsidRDefault="00A90B57" w:rsidP="00CB6B15">
            <w:pPr>
              <w:contextualSpacing/>
              <w:jc w:val="center"/>
              <w:rPr>
                <w:rFonts w:ascii="Times New Roman" w:hAnsi="Times New Roman"/>
              </w:rPr>
            </w:pPr>
          </w:p>
        </w:tc>
      </w:tr>
      <w:tr w:rsidR="00A90B57" w:rsidRPr="00A90B57" w:rsidTr="00355140">
        <w:trPr>
          <w:jc w:val="center"/>
        </w:trPr>
        <w:tc>
          <w:tcPr>
            <w:tcW w:w="2021" w:type="dxa"/>
            <w:gridSpan w:val="2"/>
            <w:tcBorders>
              <w:top w:val="nil"/>
              <w:left w:val="nil"/>
              <w:bottom w:val="single" w:sz="4" w:space="0" w:color="auto"/>
              <w:right w:val="nil"/>
            </w:tcBorders>
            <w:shd w:val="clear" w:color="auto" w:fill="FFFFFF" w:themeFill="background1"/>
            <w:vAlign w:val="center"/>
          </w:tcPr>
          <w:p w:rsidR="00A90B57" w:rsidRPr="00A90B57" w:rsidRDefault="00A90B57" w:rsidP="00CB6B15">
            <w:pPr>
              <w:contextualSpacing/>
              <w:jc w:val="center"/>
              <w:rPr>
                <w:rFonts w:ascii="Times New Roman" w:hAnsi="Times New Roman"/>
                <w:b/>
              </w:rPr>
            </w:pPr>
            <w:r w:rsidRPr="00A90B57">
              <w:rPr>
                <w:rFonts w:ascii="Times New Roman" w:hAnsi="Times New Roman"/>
                <w:b/>
              </w:rPr>
              <w:t>Jumlah</w:t>
            </w:r>
          </w:p>
        </w:tc>
        <w:tc>
          <w:tcPr>
            <w:tcW w:w="1577" w:type="dxa"/>
            <w:tcBorders>
              <w:top w:val="nil"/>
              <w:left w:val="nil"/>
              <w:bottom w:val="single" w:sz="4" w:space="0" w:color="auto"/>
              <w:right w:val="nil"/>
            </w:tcBorders>
            <w:shd w:val="clear" w:color="auto" w:fill="FFFFFF" w:themeFill="background1"/>
            <w:vAlign w:val="center"/>
          </w:tcPr>
          <w:p w:rsidR="00A90B57" w:rsidRPr="00A90B57" w:rsidRDefault="00A90B57" w:rsidP="00CB6B15">
            <w:pPr>
              <w:contextualSpacing/>
              <w:jc w:val="center"/>
              <w:rPr>
                <w:rFonts w:ascii="Times New Roman" w:hAnsi="Times New Roman"/>
                <w:b/>
              </w:rPr>
            </w:pPr>
            <w:r w:rsidRPr="00A90B57">
              <w:rPr>
                <w:rFonts w:ascii="Times New Roman" w:hAnsi="Times New Roman"/>
                <w:b/>
              </w:rPr>
              <w:t>24</w:t>
            </w:r>
          </w:p>
        </w:tc>
        <w:tc>
          <w:tcPr>
            <w:tcW w:w="1512" w:type="dxa"/>
            <w:vMerge/>
            <w:tcBorders>
              <w:top w:val="nil"/>
              <w:left w:val="nil"/>
              <w:bottom w:val="single" w:sz="4" w:space="0" w:color="auto"/>
              <w:right w:val="nil"/>
            </w:tcBorders>
            <w:shd w:val="clear" w:color="auto" w:fill="FFFFFF" w:themeFill="background1"/>
            <w:vAlign w:val="center"/>
          </w:tcPr>
          <w:p w:rsidR="00A90B57" w:rsidRPr="00A90B57" w:rsidRDefault="00A90B57" w:rsidP="00CB6B15">
            <w:pPr>
              <w:contextualSpacing/>
              <w:jc w:val="center"/>
              <w:rPr>
                <w:rFonts w:ascii="Times New Roman" w:hAnsi="Times New Roman"/>
                <w:b/>
              </w:rPr>
            </w:pPr>
          </w:p>
        </w:tc>
        <w:tc>
          <w:tcPr>
            <w:tcW w:w="1565" w:type="dxa"/>
            <w:vMerge/>
            <w:tcBorders>
              <w:top w:val="nil"/>
              <w:left w:val="nil"/>
              <w:bottom w:val="single" w:sz="4" w:space="0" w:color="auto"/>
              <w:right w:val="nil"/>
            </w:tcBorders>
            <w:shd w:val="clear" w:color="auto" w:fill="FFFFFF" w:themeFill="background1"/>
            <w:vAlign w:val="center"/>
          </w:tcPr>
          <w:p w:rsidR="00A90B57" w:rsidRPr="00A90B57" w:rsidRDefault="00A90B57" w:rsidP="00CB6B15">
            <w:pPr>
              <w:contextualSpacing/>
              <w:jc w:val="center"/>
              <w:rPr>
                <w:rFonts w:ascii="Times New Roman" w:hAnsi="Times New Roman"/>
                <w:b/>
              </w:rPr>
            </w:pPr>
          </w:p>
        </w:tc>
        <w:tc>
          <w:tcPr>
            <w:tcW w:w="1229" w:type="dxa"/>
            <w:vMerge/>
            <w:tcBorders>
              <w:top w:val="nil"/>
              <w:left w:val="nil"/>
              <w:bottom w:val="single" w:sz="4" w:space="0" w:color="auto"/>
              <w:right w:val="nil"/>
            </w:tcBorders>
            <w:shd w:val="clear" w:color="auto" w:fill="FFFFFF" w:themeFill="background1"/>
            <w:vAlign w:val="center"/>
          </w:tcPr>
          <w:p w:rsidR="00A90B57" w:rsidRPr="00A90B57" w:rsidRDefault="00A90B57" w:rsidP="00CB6B15">
            <w:pPr>
              <w:contextualSpacing/>
              <w:jc w:val="center"/>
              <w:rPr>
                <w:rFonts w:ascii="Times New Roman" w:hAnsi="Times New Roman"/>
                <w:b/>
              </w:rPr>
            </w:pPr>
          </w:p>
        </w:tc>
      </w:tr>
    </w:tbl>
    <w:p w:rsidR="00ED6168" w:rsidRDefault="00ED6168" w:rsidP="00ED6168">
      <w:pPr>
        <w:tabs>
          <w:tab w:val="left" w:pos="720"/>
        </w:tabs>
        <w:spacing w:line="360" w:lineRule="auto"/>
        <w:jc w:val="both"/>
        <w:rPr>
          <w:rFonts w:ascii="Times New Roman" w:hAnsi="Times New Roman"/>
          <w:lang w:val="en-US"/>
        </w:rPr>
      </w:pPr>
    </w:p>
    <w:p w:rsidR="00B471A9" w:rsidRDefault="00A90B57" w:rsidP="00BF7F5B">
      <w:pPr>
        <w:tabs>
          <w:tab w:val="left" w:pos="720"/>
        </w:tabs>
        <w:spacing w:line="360" w:lineRule="auto"/>
        <w:jc w:val="both"/>
        <w:rPr>
          <w:rFonts w:ascii="Times New Roman" w:hAnsi="Times New Roman"/>
          <w:lang w:val="en-US"/>
        </w:rPr>
      </w:pPr>
      <w:r w:rsidRPr="00A90B57">
        <w:rPr>
          <w:rFonts w:ascii="Times New Roman" w:hAnsi="Times New Roman"/>
        </w:rPr>
        <w:tab/>
        <w:t>Dari tabel di atas, diketahui bahwa nilai tertinggi dari Siklus II adalah 100 dan nilai terendah adalah 50 dengan rata-rata 76. Dari 24 siswa, 3 orang memperoleh nilai pada range  no. 3, 12 orang siswa memperoleh nilai pada range 60 – 89, dan 9 siswa memperoleh nilai pada range 90 – 100.</w:t>
      </w:r>
    </w:p>
    <w:p w:rsidR="008B7FD5" w:rsidRPr="008B7FD5" w:rsidRDefault="008B7FD5" w:rsidP="00BF7F5B">
      <w:pPr>
        <w:tabs>
          <w:tab w:val="left" w:pos="720"/>
        </w:tabs>
        <w:spacing w:line="360" w:lineRule="auto"/>
        <w:jc w:val="both"/>
        <w:rPr>
          <w:rFonts w:ascii="Times New Roman" w:hAnsi="Times New Roman"/>
          <w:lang w:val="en-US"/>
        </w:rPr>
      </w:pPr>
    </w:p>
    <w:p w:rsidR="00A90B57" w:rsidRPr="008B7FD5" w:rsidRDefault="00A90B57" w:rsidP="008B7FD5">
      <w:pPr>
        <w:spacing w:line="360" w:lineRule="auto"/>
        <w:rPr>
          <w:rFonts w:ascii="Times New Roman" w:hAnsi="Times New Roman"/>
          <w:b/>
        </w:rPr>
      </w:pPr>
      <w:r w:rsidRPr="008B7FD5">
        <w:rPr>
          <w:rFonts w:ascii="Times New Roman" w:hAnsi="Times New Roman"/>
          <w:b/>
        </w:rPr>
        <w:lastRenderedPageBreak/>
        <w:t>Hasil Pengamatan (Observasi) Siklus II</w:t>
      </w:r>
    </w:p>
    <w:p w:rsidR="00A90B57" w:rsidRPr="00A90B57" w:rsidRDefault="00A90B57" w:rsidP="00355140">
      <w:pPr>
        <w:spacing w:line="360" w:lineRule="auto"/>
        <w:ind w:firstLine="567"/>
        <w:jc w:val="both"/>
        <w:rPr>
          <w:rFonts w:ascii="Times New Roman" w:hAnsi="Times New Roman"/>
        </w:rPr>
      </w:pPr>
      <w:r w:rsidRPr="00A90B57">
        <w:rPr>
          <w:rFonts w:ascii="Times New Roman" w:hAnsi="Times New Roman"/>
          <w:b/>
        </w:rPr>
        <w:tab/>
      </w:r>
      <w:r w:rsidRPr="00A90B57">
        <w:rPr>
          <w:rFonts w:ascii="Times New Roman" w:hAnsi="Times New Roman"/>
        </w:rPr>
        <w:t xml:space="preserve">Dari tindakan Siklus II Pembelajaran 1 dan 2, diperoleh data bahwa secara keseluruhan siswa sudah terlihat aktif dalam proses pembelajaran Matematika tentang operasi bilangan bulat dengan menggunakan media konkret di kelas V SD Negeri 04 Muarakuang Kabupaten Ogan Ilir Sumsel dibandingkan saat pertemuan pada Siklus I, terlebih pada tes awal. </w:t>
      </w:r>
    </w:p>
    <w:p w:rsidR="00A90B57" w:rsidRPr="00A90B57" w:rsidRDefault="008B7FD5" w:rsidP="00355140">
      <w:pPr>
        <w:spacing w:line="360" w:lineRule="auto"/>
        <w:ind w:firstLine="567"/>
        <w:jc w:val="both"/>
        <w:rPr>
          <w:rFonts w:ascii="Times New Roman" w:hAnsi="Times New Roman"/>
        </w:rPr>
      </w:pPr>
      <w:r>
        <w:rPr>
          <w:rFonts w:ascii="Times New Roman" w:hAnsi="Times New Roman"/>
        </w:rPr>
        <w:t>Siswa</w:t>
      </w:r>
      <w:r>
        <w:rPr>
          <w:rFonts w:ascii="Times New Roman" w:hAnsi="Times New Roman"/>
          <w:lang w:val="en-US"/>
        </w:rPr>
        <w:t xml:space="preserve"> antusias mengikuti pelajaran. </w:t>
      </w:r>
      <w:r w:rsidR="00A90B57" w:rsidRPr="00A90B57">
        <w:rPr>
          <w:rFonts w:ascii="Times New Roman" w:hAnsi="Times New Roman"/>
        </w:rPr>
        <w:t xml:space="preserve">Keterlibatan siswa lebih tampak setelah guru memberikan seluruh jenis media konkret kepada setiap kelompok. </w:t>
      </w:r>
    </w:p>
    <w:p w:rsidR="00F6117F" w:rsidRPr="008B7FD5" w:rsidRDefault="00A90B57" w:rsidP="008B7FD5">
      <w:pPr>
        <w:spacing w:line="360" w:lineRule="auto"/>
        <w:ind w:firstLine="567"/>
        <w:jc w:val="both"/>
        <w:rPr>
          <w:rFonts w:ascii="Times New Roman" w:hAnsi="Times New Roman"/>
        </w:rPr>
      </w:pPr>
      <w:r w:rsidRPr="00A90B57">
        <w:rPr>
          <w:rFonts w:ascii="Times New Roman" w:hAnsi="Times New Roman"/>
        </w:rPr>
        <w:t>Berdasarkan pengamatan, keaktifan siswa-siswi bertambah. Ini terlihat komunikasi antar siswa dalam kelompok dan antara kelompok</w:t>
      </w:r>
      <w:r w:rsidR="008B7FD5">
        <w:rPr>
          <w:rFonts w:ascii="Times New Roman" w:hAnsi="Times New Roman"/>
        </w:rPr>
        <w:t xml:space="preserve"> sama-sama punya pendapat. </w:t>
      </w:r>
      <w:r w:rsidR="008B7FD5">
        <w:rPr>
          <w:rFonts w:ascii="Times New Roman" w:hAnsi="Times New Roman"/>
          <w:lang w:val="en-US"/>
        </w:rPr>
        <w:t>S</w:t>
      </w:r>
      <w:r w:rsidRPr="00A90B57">
        <w:rPr>
          <w:rFonts w:ascii="Times New Roman" w:hAnsi="Times New Roman"/>
        </w:rPr>
        <w:t xml:space="preserve">iswa dengan cepat merespons instruksi dari guru. Kondisi kelas saat itu begitu aktif dan harmonis tetapi tetap terkendali sehingga proses pembelajaran berjalan dengan cukup baik. Pada pembelajaran Siklus II ini, tidak ada lagi siswa yang pasif dalam mengikuti pembelajaran dan sudah banyak siswa berani dalam menanggapi hasil kerja kelompoknya dan mengemukakan pendapat apabila ditemukan kekurangsempurnaan proses dan hasil kerja. </w:t>
      </w:r>
      <w:r w:rsidR="008B7FD5">
        <w:rPr>
          <w:rFonts w:ascii="Times New Roman" w:hAnsi="Times New Roman"/>
          <w:lang w:val="en-US"/>
        </w:rPr>
        <w:t>P</w:t>
      </w:r>
      <w:r w:rsidRPr="00A90B57">
        <w:rPr>
          <w:rFonts w:ascii="Times New Roman" w:hAnsi="Times New Roman"/>
        </w:rPr>
        <w:t>erbandingan nilai hasil tindakan siklus I</w:t>
      </w:r>
      <w:r w:rsidR="008B7FD5">
        <w:rPr>
          <w:rFonts w:ascii="Times New Roman" w:hAnsi="Times New Roman"/>
        </w:rPr>
        <w:t>I dan siklus I sebag</w:t>
      </w:r>
      <w:r w:rsidR="008B7FD5">
        <w:rPr>
          <w:rFonts w:ascii="Times New Roman" w:hAnsi="Times New Roman"/>
          <w:lang w:val="en-US"/>
        </w:rPr>
        <w:t>ai berikut.</w:t>
      </w:r>
    </w:p>
    <w:p w:rsidR="00A90B57" w:rsidRPr="008B7FD5" w:rsidRDefault="00B471A9" w:rsidP="008B7FD5">
      <w:pPr>
        <w:spacing w:line="240" w:lineRule="auto"/>
        <w:jc w:val="center"/>
        <w:rPr>
          <w:rFonts w:ascii="Times New Roman" w:hAnsi="Times New Roman"/>
          <w:b/>
          <w:sz w:val="20"/>
          <w:szCs w:val="20"/>
          <w:lang w:val="en-US"/>
        </w:rPr>
      </w:pPr>
      <w:r w:rsidRPr="00B471A9">
        <w:rPr>
          <w:rFonts w:ascii="Times New Roman" w:hAnsi="Times New Roman"/>
          <w:sz w:val="20"/>
          <w:szCs w:val="20"/>
        </w:rPr>
        <w:t xml:space="preserve">Tabel  </w:t>
      </w:r>
      <w:r w:rsidR="00F61FBA">
        <w:rPr>
          <w:rFonts w:ascii="Times New Roman" w:hAnsi="Times New Roman"/>
          <w:sz w:val="20"/>
          <w:szCs w:val="20"/>
          <w:lang w:val="en-US"/>
        </w:rPr>
        <w:t>5</w:t>
      </w:r>
      <w:r w:rsidR="00355140" w:rsidRPr="00B471A9">
        <w:rPr>
          <w:rFonts w:ascii="Times New Roman" w:hAnsi="Times New Roman"/>
          <w:sz w:val="20"/>
          <w:szCs w:val="20"/>
          <w:lang w:val="en-US"/>
        </w:rPr>
        <w:t>.</w:t>
      </w:r>
      <w:r w:rsidR="00355140" w:rsidRPr="00355140">
        <w:rPr>
          <w:rFonts w:ascii="Times New Roman" w:hAnsi="Times New Roman"/>
          <w:b/>
          <w:sz w:val="20"/>
          <w:szCs w:val="20"/>
          <w:lang w:val="en-US"/>
        </w:rPr>
        <w:t xml:space="preserve"> </w:t>
      </w:r>
      <w:r w:rsidR="00A90B57" w:rsidRPr="00355140">
        <w:rPr>
          <w:rFonts w:ascii="Times New Roman" w:hAnsi="Times New Roman"/>
          <w:sz w:val="20"/>
          <w:szCs w:val="20"/>
        </w:rPr>
        <w:t>Perbandingan Nilai Hasil Pengamatan Operasi Bilangan Bulat pada Siklus I dan Siklus II</w:t>
      </w:r>
    </w:p>
    <w:tbl>
      <w:tblPr>
        <w:tblW w:w="0" w:type="auto"/>
        <w:jc w:val="center"/>
        <w:tblBorders>
          <w:top w:val="single" w:sz="4" w:space="0" w:color="auto"/>
          <w:bottom w:val="single" w:sz="4" w:space="0" w:color="auto"/>
        </w:tblBorders>
        <w:tblLayout w:type="fixed"/>
        <w:tblLook w:val="0000"/>
      </w:tblPr>
      <w:tblGrid>
        <w:gridCol w:w="665"/>
        <w:gridCol w:w="2136"/>
        <w:gridCol w:w="1512"/>
        <w:gridCol w:w="1536"/>
        <w:gridCol w:w="2035"/>
      </w:tblGrid>
      <w:tr w:rsidR="00A90B57" w:rsidRPr="00355140" w:rsidTr="00355140">
        <w:trPr>
          <w:jc w:val="center"/>
        </w:trPr>
        <w:tc>
          <w:tcPr>
            <w:tcW w:w="665" w:type="dxa"/>
            <w:tcBorders>
              <w:top w:val="single" w:sz="4" w:space="0" w:color="auto"/>
              <w:bottom w:val="single" w:sz="4" w:space="0" w:color="auto"/>
            </w:tcBorders>
            <w:shd w:val="clear" w:color="auto" w:fill="FFFFFF" w:themeFill="background1"/>
            <w:vAlign w:val="center"/>
          </w:tcPr>
          <w:p w:rsidR="00A90B57" w:rsidRPr="00355140" w:rsidRDefault="00A90B57" w:rsidP="00355140">
            <w:pPr>
              <w:spacing w:line="240" w:lineRule="auto"/>
              <w:jc w:val="center"/>
              <w:rPr>
                <w:rFonts w:ascii="Times New Roman" w:hAnsi="Times New Roman"/>
                <w:b/>
                <w:sz w:val="20"/>
                <w:szCs w:val="20"/>
              </w:rPr>
            </w:pPr>
            <w:r w:rsidRPr="00355140">
              <w:rPr>
                <w:rFonts w:ascii="Times New Roman" w:hAnsi="Times New Roman"/>
                <w:b/>
                <w:sz w:val="20"/>
                <w:szCs w:val="20"/>
              </w:rPr>
              <w:t>NO</w:t>
            </w:r>
          </w:p>
        </w:tc>
        <w:tc>
          <w:tcPr>
            <w:tcW w:w="2136" w:type="dxa"/>
            <w:tcBorders>
              <w:top w:val="single" w:sz="4" w:space="0" w:color="auto"/>
              <w:bottom w:val="single" w:sz="4" w:space="0" w:color="auto"/>
            </w:tcBorders>
            <w:shd w:val="clear" w:color="auto" w:fill="FFFFFF" w:themeFill="background1"/>
            <w:vAlign w:val="center"/>
          </w:tcPr>
          <w:p w:rsidR="00A90B57" w:rsidRPr="00355140" w:rsidRDefault="00A90B57" w:rsidP="00355140">
            <w:pPr>
              <w:spacing w:line="240" w:lineRule="auto"/>
              <w:jc w:val="center"/>
              <w:rPr>
                <w:rFonts w:ascii="Times New Roman" w:hAnsi="Times New Roman"/>
                <w:b/>
                <w:sz w:val="20"/>
                <w:szCs w:val="20"/>
              </w:rPr>
            </w:pPr>
            <w:r w:rsidRPr="00355140">
              <w:rPr>
                <w:rFonts w:ascii="Times New Roman" w:hAnsi="Times New Roman"/>
                <w:b/>
                <w:sz w:val="20"/>
                <w:szCs w:val="20"/>
              </w:rPr>
              <w:t>KRITERIA</w:t>
            </w:r>
          </w:p>
        </w:tc>
        <w:tc>
          <w:tcPr>
            <w:tcW w:w="1512" w:type="dxa"/>
            <w:tcBorders>
              <w:top w:val="single" w:sz="4" w:space="0" w:color="auto"/>
              <w:bottom w:val="single" w:sz="4" w:space="0" w:color="auto"/>
            </w:tcBorders>
            <w:shd w:val="clear" w:color="auto" w:fill="FFFFFF" w:themeFill="background1"/>
            <w:vAlign w:val="center"/>
          </w:tcPr>
          <w:p w:rsidR="00A90B57" w:rsidRPr="00355140" w:rsidRDefault="00A90B57" w:rsidP="00355140">
            <w:pPr>
              <w:spacing w:line="240" w:lineRule="auto"/>
              <w:jc w:val="center"/>
              <w:rPr>
                <w:rFonts w:ascii="Times New Roman" w:hAnsi="Times New Roman"/>
                <w:b/>
                <w:sz w:val="20"/>
                <w:szCs w:val="20"/>
              </w:rPr>
            </w:pPr>
            <w:r w:rsidRPr="00355140">
              <w:rPr>
                <w:rFonts w:ascii="Times New Roman" w:hAnsi="Times New Roman"/>
                <w:b/>
                <w:sz w:val="20"/>
                <w:szCs w:val="20"/>
              </w:rPr>
              <w:t>HASIL</w:t>
            </w:r>
          </w:p>
          <w:p w:rsidR="00A90B57" w:rsidRPr="00355140" w:rsidRDefault="00A90B57" w:rsidP="00355140">
            <w:pPr>
              <w:spacing w:line="240" w:lineRule="auto"/>
              <w:jc w:val="center"/>
              <w:rPr>
                <w:rFonts w:ascii="Times New Roman" w:hAnsi="Times New Roman"/>
                <w:b/>
                <w:sz w:val="20"/>
                <w:szCs w:val="20"/>
              </w:rPr>
            </w:pPr>
            <w:r w:rsidRPr="00355140">
              <w:rPr>
                <w:rFonts w:ascii="Times New Roman" w:hAnsi="Times New Roman"/>
                <w:b/>
                <w:sz w:val="20"/>
                <w:szCs w:val="20"/>
              </w:rPr>
              <w:t>SIKLUS I</w:t>
            </w:r>
          </w:p>
        </w:tc>
        <w:tc>
          <w:tcPr>
            <w:tcW w:w="1536" w:type="dxa"/>
            <w:tcBorders>
              <w:top w:val="single" w:sz="4" w:space="0" w:color="auto"/>
              <w:bottom w:val="single" w:sz="4" w:space="0" w:color="auto"/>
            </w:tcBorders>
            <w:shd w:val="clear" w:color="auto" w:fill="FFFFFF" w:themeFill="background1"/>
            <w:vAlign w:val="center"/>
          </w:tcPr>
          <w:p w:rsidR="00A90B57" w:rsidRPr="00355140" w:rsidRDefault="00A90B57" w:rsidP="00355140">
            <w:pPr>
              <w:spacing w:line="240" w:lineRule="auto"/>
              <w:jc w:val="center"/>
              <w:rPr>
                <w:rFonts w:ascii="Times New Roman" w:hAnsi="Times New Roman"/>
                <w:b/>
                <w:sz w:val="20"/>
                <w:szCs w:val="20"/>
              </w:rPr>
            </w:pPr>
            <w:r w:rsidRPr="00355140">
              <w:rPr>
                <w:rFonts w:ascii="Times New Roman" w:hAnsi="Times New Roman"/>
                <w:b/>
                <w:sz w:val="20"/>
                <w:szCs w:val="20"/>
              </w:rPr>
              <w:t>HASIL SIKLUS II</w:t>
            </w:r>
          </w:p>
        </w:tc>
        <w:tc>
          <w:tcPr>
            <w:tcW w:w="2035" w:type="dxa"/>
            <w:tcBorders>
              <w:top w:val="single" w:sz="4" w:space="0" w:color="auto"/>
              <w:bottom w:val="single" w:sz="4" w:space="0" w:color="auto"/>
            </w:tcBorders>
            <w:shd w:val="clear" w:color="auto" w:fill="FFFFFF" w:themeFill="background1"/>
            <w:vAlign w:val="center"/>
          </w:tcPr>
          <w:p w:rsidR="00A90B57" w:rsidRPr="00355140" w:rsidRDefault="00A90B57" w:rsidP="00355140">
            <w:pPr>
              <w:spacing w:line="240" w:lineRule="auto"/>
              <w:jc w:val="center"/>
              <w:rPr>
                <w:rFonts w:ascii="Times New Roman" w:hAnsi="Times New Roman"/>
                <w:b/>
                <w:sz w:val="20"/>
                <w:szCs w:val="20"/>
              </w:rPr>
            </w:pPr>
            <w:r w:rsidRPr="00355140">
              <w:rPr>
                <w:rFonts w:ascii="Times New Roman" w:hAnsi="Times New Roman"/>
                <w:b/>
                <w:sz w:val="20"/>
                <w:szCs w:val="20"/>
              </w:rPr>
              <w:t>PENINGKATAN</w:t>
            </w:r>
          </w:p>
        </w:tc>
      </w:tr>
      <w:tr w:rsidR="00A90B57" w:rsidRPr="00355140" w:rsidTr="00355140">
        <w:trPr>
          <w:jc w:val="center"/>
        </w:trPr>
        <w:tc>
          <w:tcPr>
            <w:tcW w:w="665" w:type="dxa"/>
            <w:tcBorders>
              <w:top w:val="single" w:sz="4" w:space="0" w:color="auto"/>
            </w:tcBorders>
            <w:vAlign w:val="center"/>
          </w:tcPr>
          <w:p w:rsidR="00A90B57" w:rsidRPr="00355140" w:rsidRDefault="00A90B57" w:rsidP="00355140">
            <w:pPr>
              <w:spacing w:line="240" w:lineRule="auto"/>
              <w:jc w:val="center"/>
              <w:rPr>
                <w:rFonts w:ascii="Times New Roman" w:hAnsi="Times New Roman"/>
                <w:sz w:val="20"/>
                <w:szCs w:val="20"/>
              </w:rPr>
            </w:pPr>
            <w:r w:rsidRPr="00355140">
              <w:rPr>
                <w:rFonts w:ascii="Times New Roman" w:hAnsi="Times New Roman"/>
                <w:sz w:val="20"/>
                <w:szCs w:val="20"/>
              </w:rPr>
              <w:t>1</w:t>
            </w:r>
          </w:p>
        </w:tc>
        <w:tc>
          <w:tcPr>
            <w:tcW w:w="2136" w:type="dxa"/>
            <w:tcBorders>
              <w:top w:val="single" w:sz="4" w:space="0" w:color="auto"/>
            </w:tcBorders>
            <w:vAlign w:val="center"/>
          </w:tcPr>
          <w:p w:rsidR="00A90B57" w:rsidRPr="00355140" w:rsidRDefault="00A90B57" w:rsidP="00355140">
            <w:pPr>
              <w:spacing w:line="240" w:lineRule="auto"/>
              <w:rPr>
                <w:rFonts w:ascii="Times New Roman" w:hAnsi="Times New Roman"/>
                <w:sz w:val="20"/>
                <w:szCs w:val="20"/>
              </w:rPr>
            </w:pPr>
            <w:r w:rsidRPr="00355140">
              <w:rPr>
                <w:rFonts w:ascii="Times New Roman" w:hAnsi="Times New Roman"/>
                <w:sz w:val="20"/>
                <w:szCs w:val="20"/>
              </w:rPr>
              <w:t>Jumlah Nilai</w:t>
            </w:r>
          </w:p>
        </w:tc>
        <w:tc>
          <w:tcPr>
            <w:tcW w:w="1512" w:type="dxa"/>
            <w:tcBorders>
              <w:top w:val="single" w:sz="4" w:space="0" w:color="auto"/>
            </w:tcBorders>
            <w:vAlign w:val="center"/>
          </w:tcPr>
          <w:p w:rsidR="00A90B57" w:rsidRPr="00355140" w:rsidRDefault="00A90B57" w:rsidP="00355140">
            <w:pPr>
              <w:spacing w:line="240" w:lineRule="auto"/>
              <w:jc w:val="right"/>
              <w:rPr>
                <w:rFonts w:ascii="Times New Roman" w:hAnsi="Times New Roman"/>
                <w:sz w:val="20"/>
                <w:szCs w:val="20"/>
              </w:rPr>
            </w:pPr>
            <w:r w:rsidRPr="00355140">
              <w:rPr>
                <w:rFonts w:ascii="Times New Roman" w:hAnsi="Times New Roman"/>
                <w:sz w:val="20"/>
                <w:szCs w:val="20"/>
              </w:rPr>
              <w:t>1540</w:t>
            </w:r>
          </w:p>
        </w:tc>
        <w:tc>
          <w:tcPr>
            <w:tcW w:w="1536" w:type="dxa"/>
            <w:tcBorders>
              <w:top w:val="single" w:sz="4" w:space="0" w:color="auto"/>
            </w:tcBorders>
            <w:vAlign w:val="center"/>
          </w:tcPr>
          <w:p w:rsidR="00A90B57" w:rsidRPr="00355140" w:rsidRDefault="00A90B57" w:rsidP="00355140">
            <w:pPr>
              <w:spacing w:line="240" w:lineRule="auto"/>
              <w:jc w:val="right"/>
              <w:rPr>
                <w:rFonts w:ascii="Times New Roman" w:hAnsi="Times New Roman"/>
                <w:sz w:val="20"/>
                <w:szCs w:val="20"/>
              </w:rPr>
            </w:pPr>
            <w:r w:rsidRPr="00355140">
              <w:rPr>
                <w:rFonts w:ascii="Times New Roman" w:hAnsi="Times New Roman"/>
                <w:sz w:val="20"/>
                <w:szCs w:val="20"/>
              </w:rPr>
              <w:t>1830</w:t>
            </w:r>
          </w:p>
        </w:tc>
        <w:tc>
          <w:tcPr>
            <w:tcW w:w="2035" w:type="dxa"/>
            <w:tcBorders>
              <w:top w:val="single" w:sz="4" w:space="0" w:color="auto"/>
            </w:tcBorders>
            <w:vAlign w:val="center"/>
          </w:tcPr>
          <w:p w:rsidR="00A90B57" w:rsidRPr="00355140" w:rsidRDefault="00A90B57" w:rsidP="00355140">
            <w:pPr>
              <w:spacing w:line="240" w:lineRule="auto"/>
              <w:jc w:val="right"/>
              <w:rPr>
                <w:rFonts w:ascii="Times New Roman" w:hAnsi="Times New Roman"/>
                <w:sz w:val="20"/>
                <w:szCs w:val="20"/>
              </w:rPr>
            </w:pPr>
            <w:r w:rsidRPr="00355140">
              <w:rPr>
                <w:rFonts w:ascii="Times New Roman" w:hAnsi="Times New Roman"/>
                <w:sz w:val="20"/>
                <w:szCs w:val="20"/>
              </w:rPr>
              <w:t>290</w:t>
            </w:r>
          </w:p>
        </w:tc>
      </w:tr>
      <w:tr w:rsidR="00A90B57" w:rsidRPr="00355140" w:rsidTr="00355140">
        <w:trPr>
          <w:jc w:val="center"/>
        </w:trPr>
        <w:tc>
          <w:tcPr>
            <w:tcW w:w="665" w:type="dxa"/>
            <w:vAlign w:val="center"/>
          </w:tcPr>
          <w:p w:rsidR="00A90B57" w:rsidRPr="00355140" w:rsidRDefault="00A90B57" w:rsidP="00355140">
            <w:pPr>
              <w:spacing w:line="240" w:lineRule="auto"/>
              <w:jc w:val="center"/>
              <w:rPr>
                <w:rFonts w:ascii="Times New Roman" w:hAnsi="Times New Roman"/>
                <w:sz w:val="20"/>
                <w:szCs w:val="20"/>
              </w:rPr>
            </w:pPr>
            <w:r w:rsidRPr="00355140">
              <w:rPr>
                <w:rFonts w:ascii="Times New Roman" w:hAnsi="Times New Roman"/>
                <w:sz w:val="20"/>
                <w:szCs w:val="20"/>
              </w:rPr>
              <w:t>2</w:t>
            </w:r>
          </w:p>
        </w:tc>
        <w:tc>
          <w:tcPr>
            <w:tcW w:w="2136" w:type="dxa"/>
            <w:vAlign w:val="center"/>
          </w:tcPr>
          <w:p w:rsidR="00A90B57" w:rsidRPr="00355140" w:rsidRDefault="00A90B57" w:rsidP="00355140">
            <w:pPr>
              <w:spacing w:line="240" w:lineRule="auto"/>
              <w:rPr>
                <w:rFonts w:ascii="Times New Roman" w:hAnsi="Times New Roman"/>
                <w:sz w:val="20"/>
                <w:szCs w:val="20"/>
              </w:rPr>
            </w:pPr>
            <w:r w:rsidRPr="00355140">
              <w:rPr>
                <w:rFonts w:ascii="Times New Roman" w:hAnsi="Times New Roman"/>
                <w:sz w:val="20"/>
                <w:szCs w:val="20"/>
              </w:rPr>
              <w:t>Rata –Rata Nilai</w:t>
            </w:r>
          </w:p>
        </w:tc>
        <w:tc>
          <w:tcPr>
            <w:tcW w:w="1512" w:type="dxa"/>
            <w:vAlign w:val="center"/>
          </w:tcPr>
          <w:p w:rsidR="00A90B57" w:rsidRPr="00355140" w:rsidRDefault="00A90B57" w:rsidP="00355140">
            <w:pPr>
              <w:spacing w:line="240" w:lineRule="auto"/>
              <w:jc w:val="right"/>
              <w:rPr>
                <w:rFonts w:ascii="Times New Roman" w:hAnsi="Times New Roman"/>
                <w:sz w:val="20"/>
                <w:szCs w:val="20"/>
              </w:rPr>
            </w:pPr>
            <w:r w:rsidRPr="00355140">
              <w:rPr>
                <w:rFonts w:ascii="Times New Roman" w:hAnsi="Times New Roman"/>
                <w:sz w:val="20"/>
                <w:szCs w:val="20"/>
              </w:rPr>
              <w:t>64</w:t>
            </w:r>
          </w:p>
        </w:tc>
        <w:tc>
          <w:tcPr>
            <w:tcW w:w="1536" w:type="dxa"/>
            <w:vAlign w:val="center"/>
          </w:tcPr>
          <w:p w:rsidR="00A90B57" w:rsidRPr="00355140" w:rsidRDefault="00A90B57" w:rsidP="00355140">
            <w:pPr>
              <w:spacing w:line="240" w:lineRule="auto"/>
              <w:jc w:val="right"/>
              <w:rPr>
                <w:rFonts w:ascii="Times New Roman" w:hAnsi="Times New Roman"/>
                <w:sz w:val="20"/>
                <w:szCs w:val="20"/>
              </w:rPr>
            </w:pPr>
            <w:r w:rsidRPr="00355140">
              <w:rPr>
                <w:rFonts w:ascii="Times New Roman" w:hAnsi="Times New Roman"/>
                <w:sz w:val="20"/>
                <w:szCs w:val="20"/>
              </w:rPr>
              <w:t>76</w:t>
            </w:r>
          </w:p>
        </w:tc>
        <w:tc>
          <w:tcPr>
            <w:tcW w:w="2035" w:type="dxa"/>
            <w:vAlign w:val="center"/>
          </w:tcPr>
          <w:p w:rsidR="00A90B57" w:rsidRPr="00355140" w:rsidRDefault="00A90B57" w:rsidP="00355140">
            <w:pPr>
              <w:spacing w:line="240" w:lineRule="auto"/>
              <w:jc w:val="right"/>
              <w:rPr>
                <w:rFonts w:ascii="Times New Roman" w:hAnsi="Times New Roman"/>
                <w:sz w:val="20"/>
                <w:szCs w:val="20"/>
              </w:rPr>
            </w:pPr>
            <w:r w:rsidRPr="00355140">
              <w:rPr>
                <w:rFonts w:ascii="Times New Roman" w:hAnsi="Times New Roman"/>
                <w:sz w:val="20"/>
                <w:szCs w:val="20"/>
              </w:rPr>
              <w:t>12</w:t>
            </w:r>
          </w:p>
        </w:tc>
      </w:tr>
      <w:tr w:rsidR="00A90B57" w:rsidRPr="00355140" w:rsidTr="00355140">
        <w:trPr>
          <w:jc w:val="center"/>
        </w:trPr>
        <w:tc>
          <w:tcPr>
            <w:tcW w:w="665" w:type="dxa"/>
            <w:vAlign w:val="center"/>
          </w:tcPr>
          <w:p w:rsidR="00A90B57" w:rsidRPr="00355140" w:rsidRDefault="00A90B57" w:rsidP="00355140">
            <w:pPr>
              <w:spacing w:line="240" w:lineRule="auto"/>
              <w:jc w:val="center"/>
              <w:rPr>
                <w:rFonts w:ascii="Times New Roman" w:hAnsi="Times New Roman"/>
                <w:sz w:val="20"/>
                <w:szCs w:val="20"/>
              </w:rPr>
            </w:pPr>
            <w:r w:rsidRPr="00355140">
              <w:rPr>
                <w:rFonts w:ascii="Times New Roman" w:hAnsi="Times New Roman"/>
                <w:sz w:val="20"/>
                <w:szCs w:val="20"/>
              </w:rPr>
              <w:t>3</w:t>
            </w:r>
          </w:p>
        </w:tc>
        <w:tc>
          <w:tcPr>
            <w:tcW w:w="2136" w:type="dxa"/>
            <w:vAlign w:val="center"/>
          </w:tcPr>
          <w:p w:rsidR="00A90B57" w:rsidRPr="00355140" w:rsidRDefault="00A90B57" w:rsidP="00355140">
            <w:pPr>
              <w:spacing w:line="240" w:lineRule="auto"/>
              <w:rPr>
                <w:rFonts w:ascii="Times New Roman" w:hAnsi="Times New Roman"/>
                <w:sz w:val="20"/>
                <w:szCs w:val="20"/>
              </w:rPr>
            </w:pPr>
            <w:r w:rsidRPr="00355140">
              <w:rPr>
                <w:rFonts w:ascii="Times New Roman" w:hAnsi="Times New Roman"/>
                <w:sz w:val="20"/>
                <w:szCs w:val="20"/>
              </w:rPr>
              <w:t>Persentase</w:t>
            </w:r>
          </w:p>
        </w:tc>
        <w:tc>
          <w:tcPr>
            <w:tcW w:w="1512" w:type="dxa"/>
            <w:vAlign w:val="center"/>
          </w:tcPr>
          <w:p w:rsidR="00A90B57" w:rsidRPr="00355140" w:rsidRDefault="00A90B57" w:rsidP="00355140">
            <w:pPr>
              <w:spacing w:line="240" w:lineRule="auto"/>
              <w:jc w:val="right"/>
              <w:rPr>
                <w:rFonts w:ascii="Times New Roman" w:hAnsi="Times New Roman"/>
                <w:sz w:val="20"/>
                <w:szCs w:val="20"/>
              </w:rPr>
            </w:pPr>
            <w:r w:rsidRPr="00355140">
              <w:rPr>
                <w:rFonts w:ascii="Times New Roman" w:hAnsi="Times New Roman"/>
                <w:sz w:val="20"/>
                <w:szCs w:val="20"/>
              </w:rPr>
              <w:t>65</w:t>
            </w:r>
          </w:p>
        </w:tc>
        <w:tc>
          <w:tcPr>
            <w:tcW w:w="1536" w:type="dxa"/>
            <w:vAlign w:val="center"/>
          </w:tcPr>
          <w:p w:rsidR="00A90B57" w:rsidRPr="00355140" w:rsidRDefault="00A90B57" w:rsidP="00355140">
            <w:pPr>
              <w:spacing w:line="240" w:lineRule="auto"/>
              <w:jc w:val="right"/>
              <w:rPr>
                <w:rFonts w:ascii="Times New Roman" w:hAnsi="Times New Roman"/>
                <w:sz w:val="20"/>
                <w:szCs w:val="20"/>
              </w:rPr>
            </w:pPr>
            <w:r w:rsidRPr="00355140">
              <w:rPr>
                <w:rFonts w:ascii="Times New Roman" w:hAnsi="Times New Roman"/>
                <w:sz w:val="20"/>
                <w:szCs w:val="20"/>
              </w:rPr>
              <w:t>79</w:t>
            </w:r>
          </w:p>
        </w:tc>
        <w:tc>
          <w:tcPr>
            <w:tcW w:w="2035" w:type="dxa"/>
            <w:vAlign w:val="center"/>
          </w:tcPr>
          <w:p w:rsidR="00A90B57" w:rsidRPr="00355140" w:rsidRDefault="00A90B57" w:rsidP="00355140">
            <w:pPr>
              <w:spacing w:line="240" w:lineRule="auto"/>
              <w:jc w:val="right"/>
              <w:rPr>
                <w:rFonts w:ascii="Times New Roman" w:hAnsi="Times New Roman"/>
                <w:sz w:val="20"/>
                <w:szCs w:val="20"/>
              </w:rPr>
            </w:pPr>
            <w:r w:rsidRPr="00355140">
              <w:rPr>
                <w:rFonts w:ascii="Times New Roman" w:hAnsi="Times New Roman"/>
                <w:sz w:val="20"/>
                <w:szCs w:val="20"/>
              </w:rPr>
              <w:t>14</w:t>
            </w:r>
          </w:p>
        </w:tc>
      </w:tr>
      <w:tr w:rsidR="00A90B57" w:rsidRPr="00355140" w:rsidTr="00355140">
        <w:trPr>
          <w:jc w:val="center"/>
        </w:trPr>
        <w:tc>
          <w:tcPr>
            <w:tcW w:w="665" w:type="dxa"/>
            <w:vAlign w:val="center"/>
          </w:tcPr>
          <w:p w:rsidR="00A90B57" w:rsidRPr="00355140" w:rsidRDefault="00A90B57" w:rsidP="00355140">
            <w:pPr>
              <w:spacing w:line="240" w:lineRule="auto"/>
              <w:jc w:val="center"/>
              <w:rPr>
                <w:rFonts w:ascii="Times New Roman" w:hAnsi="Times New Roman"/>
                <w:sz w:val="20"/>
                <w:szCs w:val="20"/>
              </w:rPr>
            </w:pPr>
            <w:r w:rsidRPr="00355140">
              <w:rPr>
                <w:rFonts w:ascii="Times New Roman" w:hAnsi="Times New Roman"/>
                <w:sz w:val="20"/>
                <w:szCs w:val="20"/>
              </w:rPr>
              <w:t>4</w:t>
            </w:r>
          </w:p>
        </w:tc>
        <w:tc>
          <w:tcPr>
            <w:tcW w:w="2136" w:type="dxa"/>
            <w:vAlign w:val="center"/>
          </w:tcPr>
          <w:p w:rsidR="00A90B57" w:rsidRPr="00355140" w:rsidRDefault="00A90B57" w:rsidP="00355140">
            <w:pPr>
              <w:spacing w:line="240" w:lineRule="auto"/>
              <w:rPr>
                <w:rFonts w:ascii="Times New Roman" w:hAnsi="Times New Roman"/>
                <w:sz w:val="20"/>
                <w:szCs w:val="20"/>
              </w:rPr>
            </w:pPr>
            <w:r w:rsidRPr="00355140">
              <w:rPr>
                <w:rFonts w:ascii="Times New Roman" w:hAnsi="Times New Roman"/>
                <w:sz w:val="20"/>
                <w:szCs w:val="20"/>
              </w:rPr>
              <w:t>Nilai Ketuntasan</w:t>
            </w:r>
          </w:p>
        </w:tc>
        <w:tc>
          <w:tcPr>
            <w:tcW w:w="1512" w:type="dxa"/>
            <w:vAlign w:val="center"/>
          </w:tcPr>
          <w:p w:rsidR="00A90B57" w:rsidRPr="00355140" w:rsidRDefault="00A90B57" w:rsidP="00355140">
            <w:pPr>
              <w:spacing w:line="240" w:lineRule="auto"/>
              <w:jc w:val="right"/>
              <w:rPr>
                <w:rFonts w:ascii="Times New Roman" w:hAnsi="Times New Roman"/>
                <w:sz w:val="20"/>
                <w:szCs w:val="20"/>
              </w:rPr>
            </w:pPr>
            <w:r w:rsidRPr="00355140">
              <w:rPr>
                <w:rFonts w:ascii="Times New Roman" w:hAnsi="Times New Roman"/>
                <w:sz w:val="20"/>
                <w:szCs w:val="20"/>
              </w:rPr>
              <w:t>71</w:t>
            </w:r>
          </w:p>
        </w:tc>
        <w:tc>
          <w:tcPr>
            <w:tcW w:w="1536" w:type="dxa"/>
            <w:vAlign w:val="center"/>
          </w:tcPr>
          <w:p w:rsidR="00A90B57" w:rsidRPr="00355140" w:rsidRDefault="00A90B57" w:rsidP="00355140">
            <w:pPr>
              <w:spacing w:line="240" w:lineRule="auto"/>
              <w:jc w:val="right"/>
              <w:rPr>
                <w:rFonts w:ascii="Times New Roman" w:hAnsi="Times New Roman"/>
                <w:sz w:val="20"/>
                <w:szCs w:val="20"/>
              </w:rPr>
            </w:pPr>
            <w:r w:rsidRPr="00355140">
              <w:rPr>
                <w:rFonts w:ascii="Times New Roman" w:hAnsi="Times New Roman"/>
                <w:sz w:val="20"/>
                <w:szCs w:val="20"/>
              </w:rPr>
              <w:t>86</w:t>
            </w:r>
          </w:p>
        </w:tc>
        <w:tc>
          <w:tcPr>
            <w:tcW w:w="2035" w:type="dxa"/>
            <w:vAlign w:val="center"/>
          </w:tcPr>
          <w:p w:rsidR="00A90B57" w:rsidRPr="00355140" w:rsidRDefault="00A90B57" w:rsidP="00355140">
            <w:pPr>
              <w:spacing w:line="240" w:lineRule="auto"/>
              <w:jc w:val="right"/>
              <w:rPr>
                <w:rFonts w:ascii="Times New Roman" w:hAnsi="Times New Roman"/>
                <w:sz w:val="20"/>
                <w:szCs w:val="20"/>
              </w:rPr>
            </w:pPr>
            <w:r w:rsidRPr="00355140">
              <w:rPr>
                <w:rFonts w:ascii="Times New Roman" w:hAnsi="Times New Roman"/>
                <w:sz w:val="20"/>
                <w:szCs w:val="20"/>
              </w:rPr>
              <w:t>15</w:t>
            </w:r>
          </w:p>
        </w:tc>
      </w:tr>
    </w:tbl>
    <w:p w:rsidR="00A90B57" w:rsidRPr="00A90B57" w:rsidRDefault="00A90B57" w:rsidP="00A90B57">
      <w:pPr>
        <w:rPr>
          <w:rFonts w:ascii="Times New Roman" w:hAnsi="Times New Roman"/>
        </w:rPr>
      </w:pPr>
    </w:p>
    <w:p w:rsidR="00A90B57" w:rsidRPr="00F6117F" w:rsidRDefault="00A90B57" w:rsidP="00F6117F">
      <w:pPr>
        <w:spacing w:line="360" w:lineRule="auto"/>
        <w:ind w:left="357" w:firstLine="357"/>
        <w:jc w:val="both"/>
        <w:rPr>
          <w:rFonts w:ascii="Times New Roman" w:hAnsi="Times New Roman"/>
          <w:lang w:val="en-US"/>
        </w:rPr>
      </w:pPr>
      <w:r w:rsidRPr="00A90B57">
        <w:rPr>
          <w:rFonts w:ascii="Times New Roman" w:hAnsi="Times New Roman"/>
        </w:rPr>
        <w:t>Untuk lebih jelas, perbandingan nilai hasil pengamatan operasi bilangan bulat pada siklus I dan siklus II, dapat ditampilkan pada grafik berikut ini :</w:t>
      </w:r>
      <w:r w:rsidR="006F3B75" w:rsidRPr="006F3B75">
        <w:rPr>
          <w:rFonts w:ascii="Times New Roman" w:hAnsi="Times New Roman"/>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3" o:spid="_x0000_s1029" type="#_x0000_t75" style="position:absolute;left:0;text-align:left;margin-left:33.75pt;margin-top:21.15pt;width:390.55pt;height:149.9pt;z-index:-251652096;mso-position-horizontal-relative:text;mso-position-vertical-relative:text">
            <v:imagedata r:id="rId8" o:title=""/>
          </v:shape>
          <o:OLEObject Type="Embed" ProgID="MSGraph.Chart.8" ShapeID="Object 13" DrawAspect="Content" ObjectID="_1623756149" r:id="rId9">
            <o:FieldCodes>\* MERGEFORMAT</o:FieldCodes>
          </o:OLEObject>
        </w:pict>
      </w:r>
    </w:p>
    <w:p w:rsidR="00A90B57" w:rsidRPr="00A90B57" w:rsidRDefault="00A90B57" w:rsidP="00355140">
      <w:pPr>
        <w:spacing w:line="360" w:lineRule="auto"/>
        <w:ind w:left="357" w:firstLine="357"/>
        <w:jc w:val="both"/>
        <w:rPr>
          <w:rFonts w:ascii="Times New Roman" w:hAnsi="Times New Roman"/>
        </w:rPr>
      </w:pPr>
    </w:p>
    <w:p w:rsidR="00A90B57" w:rsidRPr="00A90B57" w:rsidRDefault="00A90B57" w:rsidP="00355140">
      <w:pPr>
        <w:spacing w:line="360" w:lineRule="auto"/>
        <w:ind w:left="357" w:firstLine="357"/>
        <w:jc w:val="both"/>
        <w:rPr>
          <w:rFonts w:ascii="Times New Roman" w:hAnsi="Times New Roman"/>
        </w:rPr>
      </w:pPr>
    </w:p>
    <w:p w:rsidR="00A90B57" w:rsidRPr="00A90B57" w:rsidRDefault="00A90B57" w:rsidP="00355140">
      <w:pPr>
        <w:spacing w:line="360" w:lineRule="auto"/>
        <w:ind w:left="357" w:firstLine="357"/>
        <w:jc w:val="both"/>
        <w:rPr>
          <w:rFonts w:ascii="Times New Roman" w:hAnsi="Times New Roman"/>
        </w:rPr>
      </w:pPr>
    </w:p>
    <w:p w:rsidR="00A90B57" w:rsidRPr="00A90B57" w:rsidRDefault="00A90B57" w:rsidP="00355140">
      <w:pPr>
        <w:spacing w:line="360" w:lineRule="auto"/>
        <w:ind w:left="357" w:firstLine="357"/>
        <w:jc w:val="both"/>
        <w:rPr>
          <w:rFonts w:ascii="Times New Roman" w:hAnsi="Times New Roman"/>
        </w:rPr>
      </w:pPr>
    </w:p>
    <w:p w:rsidR="00A90B57" w:rsidRPr="00F6117F" w:rsidRDefault="00A90B57" w:rsidP="00F6117F">
      <w:pPr>
        <w:jc w:val="both"/>
        <w:rPr>
          <w:rFonts w:ascii="Times New Roman" w:hAnsi="Times New Roman"/>
          <w:lang w:val="en-US"/>
        </w:rPr>
      </w:pPr>
    </w:p>
    <w:p w:rsidR="00A90B57" w:rsidRPr="008B7FD5" w:rsidRDefault="00A90B57" w:rsidP="008B7FD5">
      <w:pPr>
        <w:jc w:val="center"/>
        <w:rPr>
          <w:rFonts w:ascii="Times New Roman" w:hAnsi="Times New Roman"/>
          <w:b/>
          <w:sz w:val="20"/>
          <w:szCs w:val="20"/>
          <w:lang w:val="en-US"/>
        </w:rPr>
      </w:pPr>
      <w:r w:rsidRPr="00355140">
        <w:rPr>
          <w:rFonts w:ascii="Times New Roman" w:hAnsi="Times New Roman"/>
          <w:b/>
          <w:sz w:val="20"/>
          <w:szCs w:val="20"/>
        </w:rPr>
        <w:t>Grafik</w:t>
      </w:r>
      <w:r w:rsidR="00355140" w:rsidRPr="00355140">
        <w:rPr>
          <w:rFonts w:ascii="Times New Roman" w:hAnsi="Times New Roman"/>
          <w:b/>
          <w:sz w:val="20"/>
          <w:szCs w:val="20"/>
          <w:lang w:val="en-US"/>
        </w:rPr>
        <w:t xml:space="preserve"> 2. </w:t>
      </w:r>
      <w:r w:rsidRPr="00355140">
        <w:rPr>
          <w:rFonts w:ascii="Times New Roman" w:hAnsi="Times New Roman"/>
          <w:sz w:val="20"/>
          <w:szCs w:val="20"/>
        </w:rPr>
        <w:t>Perbandingan Nilai Hasil Pengamatan Operasi Bilangan Bulat pada Siklus I dan Siklus II</w:t>
      </w:r>
    </w:p>
    <w:p w:rsidR="00F6117F" w:rsidRPr="00F6117F" w:rsidRDefault="00A90B57" w:rsidP="00F6117F">
      <w:pPr>
        <w:spacing w:line="360" w:lineRule="auto"/>
        <w:ind w:firstLine="567"/>
        <w:jc w:val="both"/>
        <w:rPr>
          <w:rFonts w:ascii="Times New Roman" w:hAnsi="Times New Roman"/>
          <w:lang w:val="en-US"/>
        </w:rPr>
      </w:pPr>
      <w:r w:rsidRPr="00A90B57">
        <w:rPr>
          <w:rFonts w:ascii="Times New Roman" w:hAnsi="Times New Roman"/>
        </w:rPr>
        <w:lastRenderedPageBreak/>
        <w:t xml:space="preserve">Dari tabel dan grafik di atas, dapat diketahui bahwa peneliti mengambil data dari kedua tindakan yang dilakukan berupa jumlah nilai, rata-rata, persentase dan ketuntasan. Pada jumlah nilai, terjadi peningkatan dari siklus I ke siklus II berjumlah 290. Pada rata-rata nilai dan persentase, juga terjadi peningkatan sebesar 12 angka dari tindakan Siklus I ke Siklus II. Pada ketuntasan belajar siswa, juga terjadi peningkatan dari Siklus I yang hanya 71% siswa yang tuntas, menjadi 86% dengan jumlah peningkatan sebesar 15%. Dari uraian di atas, dapat diketahui bahwa dari tindakan Siklus II, terjadi peningkatan yang sangat signifikan dari hasil Siklus I di semua kategori yang diambil peneliti. </w:t>
      </w:r>
    </w:p>
    <w:p w:rsidR="00A90B57" w:rsidRPr="00A90B57" w:rsidRDefault="00A90B57" w:rsidP="00F61FBA">
      <w:pPr>
        <w:spacing w:line="360" w:lineRule="auto"/>
        <w:ind w:left="567" w:hanging="567"/>
        <w:rPr>
          <w:rFonts w:ascii="Times New Roman" w:hAnsi="Times New Roman"/>
          <w:b/>
        </w:rPr>
      </w:pPr>
      <w:r w:rsidRPr="00A90B57">
        <w:rPr>
          <w:rFonts w:ascii="Times New Roman" w:hAnsi="Times New Roman"/>
          <w:b/>
        </w:rPr>
        <w:t>d.</w:t>
      </w:r>
      <w:r w:rsidRPr="00A90B57">
        <w:rPr>
          <w:rFonts w:ascii="Times New Roman" w:hAnsi="Times New Roman"/>
          <w:b/>
        </w:rPr>
        <w:tab/>
        <w:t>Refleksi</w:t>
      </w:r>
    </w:p>
    <w:p w:rsidR="00A90B57" w:rsidRPr="00A90B57" w:rsidRDefault="00A90B57" w:rsidP="00F61FBA">
      <w:pPr>
        <w:spacing w:line="360" w:lineRule="auto"/>
        <w:ind w:firstLine="567"/>
        <w:jc w:val="both"/>
        <w:rPr>
          <w:rFonts w:ascii="Times New Roman" w:hAnsi="Times New Roman"/>
        </w:rPr>
      </w:pPr>
      <w:r w:rsidRPr="00A90B57">
        <w:rPr>
          <w:rFonts w:ascii="Times New Roman" w:hAnsi="Times New Roman"/>
        </w:rPr>
        <w:t>Setelah peneliti memperhatikan hasil observasi dan hasil belajar siswa pada Siklus II, dapat diambil beberapa refleksi sebagai berikut :</w:t>
      </w:r>
    </w:p>
    <w:p w:rsidR="00A90B57" w:rsidRPr="00A90B57" w:rsidRDefault="00A90B57" w:rsidP="00355140">
      <w:pPr>
        <w:numPr>
          <w:ilvl w:val="0"/>
          <w:numId w:val="18"/>
        </w:numPr>
        <w:spacing w:after="0" w:line="360" w:lineRule="auto"/>
        <w:jc w:val="both"/>
        <w:rPr>
          <w:rFonts w:ascii="Times New Roman" w:hAnsi="Times New Roman"/>
        </w:rPr>
      </w:pPr>
      <w:r w:rsidRPr="00A90B57">
        <w:rPr>
          <w:rFonts w:ascii="Times New Roman" w:hAnsi="Times New Roman"/>
        </w:rPr>
        <w:t xml:space="preserve">Kegiatan belajar-mengajar matematika siswa kelas V  SD Negeri 04 Muarakuang tentang operasi bilangan bulat dengan menggunakan media konkret, mengalami peningkatan yang sangat signifikan. Hal ini dapat dilihat dari data deskripsi aktivitas siswa yang terlihat lebih aktif dan antusias. Nyaris tidak ditemukan siswa yang kurang aktif baik dalam kegiatan kelompok maupun dalam mengikuti kegiatan belajar mengajar yang terapkan guru. </w:t>
      </w:r>
    </w:p>
    <w:p w:rsidR="00A90B57" w:rsidRPr="00A90B57" w:rsidRDefault="00A90B57" w:rsidP="00355140">
      <w:pPr>
        <w:numPr>
          <w:ilvl w:val="0"/>
          <w:numId w:val="18"/>
        </w:numPr>
        <w:spacing w:after="0" w:line="360" w:lineRule="auto"/>
        <w:jc w:val="both"/>
        <w:rPr>
          <w:rFonts w:ascii="Times New Roman" w:hAnsi="Times New Roman"/>
        </w:rPr>
      </w:pPr>
      <w:r w:rsidRPr="00A90B57">
        <w:rPr>
          <w:rFonts w:ascii="Times New Roman" w:hAnsi="Times New Roman"/>
        </w:rPr>
        <w:t>Dengan pembelajaran menggunakan media konkret dan strategi belajar moderat, siswa lebih menyukai pembelajaran Matematika tentang operasi bilangan bulat terlebih saat guru membagikan semua jenis media kepada setiap kelompok.</w:t>
      </w:r>
    </w:p>
    <w:p w:rsidR="00A90B57" w:rsidRPr="00A90B57" w:rsidRDefault="00A90B57" w:rsidP="00355140">
      <w:pPr>
        <w:numPr>
          <w:ilvl w:val="0"/>
          <w:numId w:val="18"/>
        </w:numPr>
        <w:spacing w:after="0" w:line="360" w:lineRule="auto"/>
        <w:jc w:val="both"/>
        <w:rPr>
          <w:rFonts w:ascii="Times New Roman" w:hAnsi="Times New Roman"/>
        </w:rPr>
      </w:pPr>
      <w:r w:rsidRPr="00A90B57">
        <w:rPr>
          <w:rFonts w:ascii="Times New Roman" w:hAnsi="Times New Roman"/>
        </w:rPr>
        <w:t>Hasil belajar siswa mengalami peningkatan yang cukup signifikan dari Siklus I ke Siklus II. Hal ini dapat terlihat dari peningkatan jumlah nilai, rata-rata nilai, persentase dan ketuntasan siswa dalam pembelajaran Matematika tentang operasi bilangan bulat dengan menggunakan media konkret yang dipelajari siswa kelas V SD Negeri 04 Muarakuang.</w:t>
      </w:r>
    </w:p>
    <w:p w:rsidR="00A90B57" w:rsidRPr="00A90B57" w:rsidRDefault="00A90B57" w:rsidP="00355140">
      <w:pPr>
        <w:numPr>
          <w:ilvl w:val="0"/>
          <w:numId w:val="18"/>
        </w:numPr>
        <w:spacing w:after="0" w:line="360" w:lineRule="auto"/>
        <w:jc w:val="both"/>
        <w:rPr>
          <w:rFonts w:ascii="Times New Roman" w:hAnsi="Times New Roman"/>
        </w:rPr>
      </w:pPr>
      <w:r w:rsidRPr="00A90B57">
        <w:rPr>
          <w:rFonts w:ascii="Times New Roman" w:hAnsi="Times New Roman"/>
        </w:rPr>
        <w:t>Dari data hasil tindakan yang dilakukan pada siklus II, peneliti mengambil keputusan untuk menyelesaikan tindakan penelitian dan tidak perlu melanjutkan penelitian pada tahap Siklus III dikarenakan pemenuhan 86% atas KKM.</w:t>
      </w:r>
    </w:p>
    <w:p w:rsidR="00A90B57" w:rsidRPr="00A90B57" w:rsidRDefault="00A90B57" w:rsidP="00355140">
      <w:pPr>
        <w:spacing w:line="360" w:lineRule="auto"/>
        <w:ind w:left="709" w:hanging="425"/>
        <w:rPr>
          <w:rFonts w:ascii="Times New Roman" w:hAnsi="Times New Roman"/>
        </w:rPr>
      </w:pPr>
    </w:p>
    <w:p w:rsidR="00A90B57" w:rsidRPr="00A90B57" w:rsidRDefault="008B7FD5" w:rsidP="00355140">
      <w:pPr>
        <w:spacing w:line="360" w:lineRule="auto"/>
        <w:jc w:val="both"/>
        <w:rPr>
          <w:rFonts w:ascii="Times New Roman" w:hAnsi="Times New Roman"/>
          <w:b/>
        </w:rPr>
      </w:pPr>
      <w:r>
        <w:rPr>
          <w:rFonts w:ascii="Times New Roman" w:hAnsi="Times New Roman"/>
          <w:b/>
          <w:lang w:val="en-US"/>
        </w:rPr>
        <w:t>3</w:t>
      </w:r>
      <w:r w:rsidR="00A90B57" w:rsidRPr="00A90B57">
        <w:rPr>
          <w:rFonts w:ascii="Times New Roman" w:hAnsi="Times New Roman"/>
          <w:b/>
        </w:rPr>
        <w:t>.2</w:t>
      </w:r>
      <w:r w:rsidR="00A90B57" w:rsidRPr="00A90B57">
        <w:rPr>
          <w:rFonts w:ascii="Times New Roman" w:hAnsi="Times New Roman"/>
          <w:b/>
        </w:rPr>
        <w:tab/>
        <w:t>PEMBAHASAN</w:t>
      </w:r>
    </w:p>
    <w:p w:rsidR="00F61FBA" w:rsidRDefault="00A90B57" w:rsidP="00355140">
      <w:pPr>
        <w:spacing w:line="360" w:lineRule="auto"/>
        <w:jc w:val="both"/>
        <w:rPr>
          <w:rFonts w:ascii="Times New Roman" w:hAnsi="Times New Roman"/>
          <w:lang w:val="en-US"/>
        </w:rPr>
      </w:pPr>
      <w:r w:rsidRPr="00A90B57">
        <w:rPr>
          <w:rFonts w:ascii="Times New Roman" w:hAnsi="Times New Roman"/>
          <w:b/>
        </w:rPr>
        <w:tab/>
      </w:r>
      <w:r w:rsidRPr="00A90B57">
        <w:rPr>
          <w:rFonts w:ascii="Times New Roman" w:hAnsi="Times New Roman"/>
        </w:rPr>
        <w:t xml:space="preserve">Dari hasil </w:t>
      </w:r>
      <w:r w:rsidR="00E76A42">
        <w:rPr>
          <w:rFonts w:ascii="Times New Roman" w:hAnsi="Times New Roman"/>
        </w:rPr>
        <w:t>pengamatan yang telah dilaks</w:t>
      </w:r>
      <w:r w:rsidRPr="00A90B57">
        <w:rPr>
          <w:rFonts w:ascii="Times New Roman" w:hAnsi="Times New Roman"/>
        </w:rPr>
        <w:t>an</w:t>
      </w:r>
      <w:r w:rsidR="00E76A42">
        <w:rPr>
          <w:rFonts w:ascii="Times New Roman" w:hAnsi="Times New Roman"/>
          <w:lang w:val="en-US"/>
        </w:rPr>
        <w:t>akan</w:t>
      </w:r>
      <w:r w:rsidRPr="00A90B57">
        <w:rPr>
          <w:rFonts w:ascii="Times New Roman" w:hAnsi="Times New Roman"/>
        </w:rPr>
        <w:t>, pada Siklus I menunjukkan hasil yang positif, yaitu adanya peningkatan proses dan hasil b</w:t>
      </w:r>
      <w:r w:rsidR="004B29C1">
        <w:rPr>
          <w:rFonts w:ascii="Times New Roman" w:hAnsi="Times New Roman"/>
        </w:rPr>
        <w:t xml:space="preserve">elajar siswa dibandingkan pada </w:t>
      </w:r>
      <w:r w:rsidR="004B29C1">
        <w:rPr>
          <w:rFonts w:ascii="Times New Roman" w:hAnsi="Times New Roman"/>
          <w:lang w:val="en-US"/>
        </w:rPr>
        <w:t>t</w:t>
      </w:r>
      <w:r w:rsidR="004B29C1">
        <w:rPr>
          <w:rFonts w:ascii="Times New Roman" w:hAnsi="Times New Roman"/>
        </w:rPr>
        <w:t xml:space="preserve">es </w:t>
      </w:r>
      <w:r w:rsidR="004B29C1">
        <w:rPr>
          <w:rFonts w:ascii="Times New Roman" w:hAnsi="Times New Roman"/>
          <w:lang w:val="en-US"/>
        </w:rPr>
        <w:t>a</w:t>
      </w:r>
      <w:r w:rsidRPr="00A90B57">
        <w:rPr>
          <w:rFonts w:ascii="Times New Roman" w:hAnsi="Times New Roman"/>
        </w:rPr>
        <w:t xml:space="preserve">wal. Hasil positif ini juga tampak pada Siklus II. Seiring dengan hasil Siklus I, data Siklus II juga menunjukkan peningkatan. Dari 4 kriteria yang diambil peneliti, yakni jumlah nilai, rata-rata, </w:t>
      </w:r>
      <w:r w:rsidRPr="00A90B57">
        <w:rPr>
          <w:rFonts w:ascii="Times New Roman" w:hAnsi="Times New Roman"/>
        </w:rPr>
        <w:lastRenderedPageBreak/>
        <w:t>persentase dan ketuntasan, seluruhnya menunjukkan</w:t>
      </w:r>
      <w:r w:rsidR="004B29C1">
        <w:rPr>
          <w:rFonts w:ascii="Times New Roman" w:hAnsi="Times New Roman"/>
        </w:rPr>
        <w:t xml:space="preserve"> grafik yang menanjak. Grafik</w:t>
      </w:r>
      <w:r w:rsidR="004B29C1">
        <w:rPr>
          <w:rFonts w:ascii="Times New Roman" w:hAnsi="Times New Roman"/>
          <w:lang w:val="en-US"/>
        </w:rPr>
        <w:t xml:space="preserve"> </w:t>
      </w:r>
      <w:r w:rsidRPr="00A90B57">
        <w:rPr>
          <w:rFonts w:ascii="Times New Roman" w:hAnsi="Times New Roman"/>
        </w:rPr>
        <w:t xml:space="preserve">3, memperlihatkan peningkatan nilai dari Tes Awal, Siklus I dan Siklus II sebagai berikut :  </w:t>
      </w:r>
    </w:p>
    <w:p w:rsidR="00A90B57" w:rsidRPr="00F61FBA" w:rsidRDefault="006F3B75" w:rsidP="00355140">
      <w:pPr>
        <w:spacing w:line="360" w:lineRule="auto"/>
        <w:jc w:val="both"/>
        <w:rPr>
          <w:rFonts w:ascii="Times New Roman" w:hAnsi="Times New Roman"/>
          <w:lang w:val="en-US"/>
        </w:rPr>
      </w:pPr>
      <w:r>
        <w:rPr>
          <w:rFonts w:ascii="Times New Roman" w:hAnsi="Times New Roman"/>
          <w:lang w:val="en-US"/>
        </w:rPr>
        <w:pict>
          <v:shape id="Object 15" o:spid="_x0000_s1030" type="#_x0000_t75" style="position:absolute;left:0;text-align:left;margin-left:30.85pt;margin-top:-8.5pt;width:378pt;height:178.35pt;z-index:-251651072">
            <v:imagedata r:id="rId10" o:title=""/>
          </v:shape>
          <o:OLEObject Type="Embed" ProgID="MSGraph.Chart.8" ShapeID="Object 15" DrawAspect="Content" ObjectID="_1623756150" r:id="rId11">
            <o:FieldCodes>\* MERGEFORMAT</o:FieldCodes>
          </o:OLEObject>
        </w:pict>
      </w:r>
    </w:p>
    <w:p w:rsidR="00ED6168" w:rsidRDefault="00ED6168" w:rsidP="00A90B57">
      <w:pPr>
        <w:jc w:val="center"/>
        <w:rPr>
          <w:rFonts w:ascii="Times New Roman" w:hAnsi="Times New Roman"/>
          <w:b/>
          <w:lang w:val="en-US"/>
        </w:rPr>
      </w:pPr>
    </w:p>
    <w:p w:rsidR="00ED6168" w:rsidRDefault="00ED6168" w:rsidP="00A90B57">
      <w:pPr>
        <w:jc w:val="center"/>
        <w:rPr>
          <w:rFonts w:ascii="Times New Roman" w:hAnsi="Times New Roman"/>
          <w:b/>
          <w:lang w:val="en-US"/>
        </w:rPr>
      </w:pPr>
    </w:p>
    <w:p w:rsidR="00ED6168" w:rsidRDefault="00ED6168" w:rsidP="00A90B57">
      <w:pPr>
        <w:jc w:val="center"/>
        <w:rPr>
          <w:rFonts w:ascii="Times New Roman" w:hAnsi="Times New Roman"/>
          <w:b/>
          <w:lang w:val="en-US"/>
        </w:rPr>
      </w:pPr>
    </w:p>
    <w:p w:rsidR="00ED6168" w:rsidRDefault="00ED6168" w:rsidP="00A90B57">
      <w:pPr>
        <w:jc w:val="center"/>
        <w:rPr>
          <w:rFonts w:ascii="Times New Roman" w:hAnsi="Times New Roman"/>
          <w:b/>
          <w:lang w:val="en-US"/>
        </w:rPr>
      </w:pPr>
    </w:p>
    <w:p w:rsidR="00ED6168" w:rsidRDefault="00ED6168" w:rsidP="00A90B57">
      <w:pPr>
        <w:jc w:val="center"/>
        <w:rPr>
          <w:rFonts w:ascii="Times New Roman" w:hAnsi="Times New Roman"/>
          <w:b/>
          <w:lang w:val="en-US"/>
        </w:rPr>
      </w:pPr>
    </w:p>
    <w:p w:rsidR="00F61FBA" w:rsidRDefault="00F61FBA" w:rsidP="00F61FBA">
      <w:pPr>
        <w:rPr>
          <w:rFonts w:ascii="Times New Roman" w:hAnsi="Times New Roman"/>
          <w:b/>
          <w:lang w:val="en-US"/>
        </w:rPr>
      </w:pPr>
    </w:p>
    <w:p w:rsidR="00A90B57" w:rsidRPr="00F61FBA" w:rsidRDefault="00ED6168" w:rsidP="00F61FBA">
      <w:pPr>
        <w:jc w:val="center"/>
        <w:rPr>
          <w:rFonts w:ascii="Times New Roman" w:hAnsi="Times New Roman"/>
          <w:b/>
          <w:lang w:val="en-US"/>
        </w:rPr>
      </w:pPr>
      <w:r>
        <w:rPr>
          <w:rFonts w:ascii="Times New Roman" w:hAnsi="Times New Roman"/>
          <w:b/>
        </w:rPr>
        <w:t xml:space="preserve">Grafik </w:t>
      </w:r>
      <w:r>
        <w:rPr>
          <w:rFonts w:ascii="Times New Roman" w:hAnsi="Times New Roman"/>
          <w:b/>
          <w:lang w:val="en-US"/>
        </w:rPr>
        <w:t xml:space="preserve">3. </w:t>
      </w:r>
      <w:r w:rsidR="00A90B57" w:rsidRPr="00A90B57">
        <w:rPr>
          <w:rFonts w:ascii="Times New Roman" w:hAnsi="Times New Roman"/>
        </w:rPr>
        <w:t>Peningkatan Hasil Tes Awal, Siklus I dan Siklus II</w:t>
      </w:r>
      <w:r w:rsidR="00F61FBA">
        <w:rPr>
          <w:rFonts w:ascii="Times New Roman" w:hAnsi="Times New Roman"/>
          <w:b/>
          <w:lang w:val="en-US"/>
        </w:rPr>
        <w:t xml:space="preserve"> </w:t>
      </w:r>
      <w:r w:rsidR="00A90B57" w:rsidRPr="00A90B57">
        <w:rPr>
          <w:rFonts w:ascii="Times New Roman" w:hAnsi="Times New Roman"/>
        </w:rPr>
        <w:t>tentang Operasi Bilangan Bulat</w:t>
      </w:r>
    </w:p>
    <w:p w:rsidR="00355140" w:rsidRPr="00ED6168" w:rsidRDefault="00A90B57" w:rsidP="00ED6168">
      <w:pPr>
        <w:tabs>
          <w:tab w:val="left" w:pos="0"/>
          <w:tab w:val="left" w:pos="5802"/>
        </w:tabs>
        <w:jc w:val="both"/>
        <w:rPr>
          <w:rFonts w:ascii="Times New Roman" w:hAnsi="Times New Roman"/>
          <w:lang w:val="en-US"/>
        </w:rPr>
      </w:pPr>
      <w:r w:rsidRPr="00A90B57">
        <w:rPr>
          <w:rFonts w:ascii="Times New Roman" w:hAnsi="Times New Roman"/>
        </w:rPr>
        <w:tab/>
      </w:r>
    </w:p>
    <w:p w:rsidR="00A90B57" w:rsidRPr="00A90B57" w:rsidRDefault="00A90B57" w:rsidP="00355140">
      <w:pPr>
        <w:spacing w:line="360" w:lineRule="auto"/>
        <w:ind w:firstLine="720"/>
        <w:jc w:val="both"/>
        <w:rPr>
          <w:rFonts w:ascii="Times New Roman" w:hAnsi="Times New Roman"/>
        </w:rPr>
      </w:pPr>
      <w:r w:rsidRPr="00A90B57">
        <w:rPr>
          <w:rFonts w:ascii="Times New Roman" w:hAnsi="Times New Roman"/>
        </w:rPr>
        <w:t xml:space="preserve">Dari data yang ditampilkan oleh Grafik di atas, menunjukkan bahwa penerapan media konkret dalam kegiatan belajar mengajar Matematika  tentang operasi bilangan bulat, telah berhasil dilakssiswaan dan mendapatkan hasil yang sesuai harapan peneliti. Artinya, media yang diterapkan sudah lebih tepat sasaran.     </w:t>
      </w:r>
    </w:p>
    <w:p w:rsidR="00A90B57" w:rsidRPr="00A90B57" w:rsidRDefault="00A90B57" w:rsidP="00355140">
      <w:pPr>
        <w:spacing w:line="360" w:lineRule="auto"/>
        <w:jc w:val="both"/>
        <w:rPr>
          <w:rFonts w:ascii="Times New Roman" w:hAnsi="Times New Roman"/>
        </w:rPr>
      </w:pPr>
      <w:r w:rsidRPr="00A90B57">
        <w:rPr>
          <w:rFonts w:ascii="Times New Roman" w:hAnsi="Times New Roman"/>
        </w:rPr>
        <w:tab/>
        <w:t xml:space="preserve">Ketepatan penggunaan media konkret dalam pembelajaran matematika ini selaras dengan pendapat Bruner </w:t>
      </w:r>
      <w:r w:rsidRPr="00A90B57">
        <w:rPr>
          <w:rFonts w:ascii="Times New Roman" w:hAnsi="Times New Roman"/>
          <w:i/>
        </w:rPr>
        <w:t xml:space="preserve">dalam </w:t>
      </w:r>
      <w:r w:rsidRPr="00A90B57">
        <w:rPr>
          <w:rFonts w:ascii="Times New Roman" w:hAnsi="Times New Roman"/>
        </w:rPr>
        <w:t>Aisyah (2007), yang menyatakan bahwa dalam kegiatan belajar mengajar dengan materi penelusuran jalur operasional bilangan, media konkret dapat lebih tepat digunakan dan lebih antusias disambut siswa.  Dalam hal ke</w:t>
      </w:r>
      <w:r w:rsidR="004B29C1">
        <w:rPr>
          <w:rFonts w:ascii="Times New Roman" w:hAnsi="Times New Roman"/>
        </w:rPr>
        <w:t xml:space="preserve">tuntasan misalnya, di Grafik </w:t>
      </w:r>
      <w:r w:rsidR="004B29C1">
        <w:rPr>
          <w:rFonts w:ascii="Times New Roman" w:hAnsi="Times New Roman"/>
          <w:lang w:val="en-US"/>
        </w:rPr>
        <w:t>3</w:t>
      </w:r>
      <w:r w:rsidRPr="00A90B57">
        <w:rPr>
          <w:rFonts w:ascii="Times New Roman" w:hAnsi="Times New Roman"/>
        </w:rPr>
        <w:t xml:space="preserve">, terlihat ketuntasan belajar siswa (KKM) meningkat dari Tes Awal yang berjumlah 46%, pada Siklus I menjadi 71% dan jumlah Siklus II lebih tinggi menjadi 86%. Data ini juga berbanding lurus dengan jumlah, rata-rata, dan persentase nilai hasil belajar siswa. </w:t>
      </w:r>
    </w:p>
    <w:p w:rsidR="00A90B57" w:rsidRPr="00BF7F5B" w:rsidRDefault="006F3B75" w:rsidP="00355140">
      <w:pPr>
        <w:spacing w:line="360" w:lineRule="auto"/>
        <w:jc w:val="both"/>
        <w:rPr>
          <w:rFonts w:ascii="Times New Roman" w:hAnsi="Times New Roman"/>
          <w:lang w:val="en-US"/>
        </w:rPr>
      </w:pPr>
      <w:r w:rsidRPr="006F3B75">
        <w:rPr>
          <w:rFonts w:ascii="Times New Roman" w:hAnsi="Times New Roman"/>
          <w:lang w:eastAsia="id-ID"/>
        </w:rPr>
        <w:pict>
          <v:shape id="Object 16" o:spid="_x0000_s1031" type="#_x0000_t75" style="position:absolute;left:0;text-align:left;margin-left:30.85pt;margin-top:21.35pt;width:378pt;height:152.75pt;z-index:-251650048">
            <v:imagedata r:id="rId12" o:title=""/>
          </v:shape>
          <o:OLEObject Type="Embed" ProgID="MSGraph.Chart.8" ShapeID="Object 16" DrawAspect="Content" ObjectID="_1623756151" r:id="rId13">
            <o:FieldCodes>\* MERGEFORMAT</o:FieldCodes>
          </o:OLEObject>
        </w:pict>
      </w:r>
      <w:r w:rsidR="004B29C1">
        <w:rPr>
          <w:rFonts w:ascii="Times New Roman" w:hAnsi="Times New Roman"/>
        </w:rPr>
        <w:tab/>
        <w:t xml:space="preserve">Dalam kurva </w:t>
      </w:r>
      <w:r w:rsidR="00A90B57" w:rsidRPr="00A90B57">
        <w:rPr>
          <w:rFonts w:ascii="Times New Roman" w:hAnsi="Times New Roman"/>
        </w:rPr>
        <w:t xml:space="preserve">1, ditampilkan peningkatan hasil belajar siswa dari 4 elemen yang diamati oleh </w:t>
      </w:r>
      <w:r w:rsidR="00BF7F5B">
        <w:rPr>
          <w:rFonts w:ascii="Times New Roman" w:hAnsi="Times New Roman"/>
        </w:rPr>
        <w:t>peneliti</w:t>
      </w:r>
      <w:r w:rsidR="00BF7F5B">
        <w:rPr>
          <w:rFonts w:ascii="Times New Roman" w:hAnsi="Times New Roman"/>
          <w:lang w:val="en-US"/>
        </w:rPr>
        <w:t>:</w:t>
      </w:r>
    </w:p>
    <w:p w:rsidR="00A90B57" w:rsidRPr="00355140" w:rsidRDefault="00A90B57" w:rsidP="00A90B57">
      <w:pPr>
        <w:jc w:val="both"/>
        <w:rPr>
          <w:rFonts w:ascii="Times New Roman" w:hAnsi="Times New Roman"/>
          <w:color w:val="000000" w:themeColor="text1"/>
          <w:sz w:val="20"/>
          <w:szCs w:val="20"/>
          <w:lang w:val="en-US"/>
        </w:rPr>
      </w:pPr>
    </w:p>
    <w:p w:rsidR="00ED6168" w:rsidRDefault="00ED6168" w:rsidP="00355140">
      <w:pPr>
        <w:jc w:val="center"/>
        <w:rPr>
          <w:rFonts w:ascii="Times New Roman" w:hAnsi="Times New Roman"/>
          <w:color w:val="000000" w:themeColor="text1"/>
          <w:sz w:val="20"/>
          <w:szCs w:val="20"/>
          <w:lang w:val="en-US"/>
        </w:rPr>
      </w:pPr>
    </w:p>
    <w:p w:rsidR="00ED6168" w:rsidRDefault="00ED6168" w:rsidP="00355140">
      <w:pPr>
        <w:jc w:val="center"/>
        <w:rPr>
          <w:rFonts w:ascii="Times New Roman" w:hAnsi="Times New Roman"/>
          <w:color w:val="000000" w:themeColor="text1"/>
          <w:sz w:val="20"/>
          <w:szCs w:val="20"/>
          <w:lang w:val="en-US"/>
        </w:rPr>
      </w:pPr>
    </w:p>
    <w:p w:rsidR="00ED6168" w:rsidRDefault="00ED6168" w:rsidP="00355140">
      <w:pPr>
        <w:jc w:val="center"/>
        <w:rPr>
          <w:rFonts w:ascii="Times New Roman" w:hAnsi="Times New Roman"/>
          <w:color w:val="000000" w:themeColor="text1"/>
          <w:sz w:val="20"/>
          <w:szCs w:val="20"/>
          <w:lang w:val="en-US"/>
        </w:rPr>
      </w:pPr>
    </w:p>
    <w:p w:rsidR="00ED6168" w:rsidRDefault="00ED6168" w:rsidP="00355140">
      <w:pPr>
        <w:jc w:val="center"/>
        <w:rPr>
          <w:rFonts w:ascii="Times New Roman" w:hAnsi="Times New Roman"/>
          <w:color w:val="000000" w:themeColor="text1"/>
          <w:sz w:val="20"/>
          <w:szCs w:val="20"/>
          <w:lang w:val="en-US"/>
        </w:rPr>
      </w:pPr>
    </w:p>
    <w:p w:rsidR="00ED6168" w:rsidRDefault="00ED6168" w:rsidP="00BF7F5B">
      <w:pPr>
        <w:rPr>
          <w:rFonts w:ascii="Times New Roman" w:hAnsi="Times New Roman"/>
          <w:color w:val="000000" w:themeColor="text1"/>
          <w:sz w:val="20"/>
          <w:szCs w:val="20"/>
          <w:lang w:val="en-US"/>
        </w:rPr>
      </w:pPr>
    </w:p>
    <w:p w:rsidR="00A90B57" w:rsidRPr="00355140" w:rsidRDefault="00A90B57" w:rsidP="00ED6168">
      <w:pPr>
        <w:ind w:left="720" w:firstLine="720"/>
        <w:rPr>
          <w:rFonts w:ascii="Times New Roman" w:hAnsi="Times New Roman"/>
          <w:color w:val="000000" w:themeColor="text1"/>
          <w:sz w:val="20"/>
          <w:szCs w:val="20"/>
        </w:rPr>
      </w:pPr>
      <w:r w:rsidRPr="00355140">
        <w:rPr>
          <w:rFonts w:ascii="Times New Roman" w:hAnsi="Times New Roman"/>
          <w:color w:val="000000" w:themeColor="text1"/>
          <w:sz w:val="20"/>
          <w:szCs w:val="20"/>
        </w:rPr>
        <w:t xml:space="preserve">Kurva </w:t>
      </w:r>
      <w:r w:rsidR="00355140" w:rsidRPr="00355140">
        <w:rPr>
          <w:rFonts w:ascii="Times New Roman" w:hAnsi="Times New Roman"/>
          <w:color w:val="000000" w:themeColor="text1"/>
          <w:sz w:val="20"/>
          <w:szCs w:val="20"/>
          <w:lang w:val="en-US"/>
        </w:rPr>
        <w:t xml:space="preserve">1. </w:t>
      </w:r>
      <w:r w:rsidRPr="00355140">
        <w:rPr>
          <w:rFonts w:ascii="Times New Roman" w:hAnsi="Times New Roman"/>
          <w:color w:val="000000" w:themeColor="text1"/>
          <w:sz w:val="20"/>
          <w:szCs w:val="20"/>
        </w:rPr>
        <w:t>Peningkatan Hasil Tes Awal, Siklus I dan Siklus II</w:t>
      </w:r>
    </w:p>
    <w:p w:rsidR="00A90B57" w:rsidRPr="00BF7F5B" w:rsidRDefault="00A90B57" w:rsidP="00BF7F5B">
      <w:pPr>
        <w:jc w:val="center"/>
        <w:rPr>
          <w:rFonts w:ascii="Times New Roman" w:hAnsi="Times New Roman"/>
          <w:color w:val="000000" w:themeColor="text1"/>
          <w:sz w:val="20"/>
          <w:szCs w:val="20"/>
          <w:lang w:val="en-US"/>
        </w:rPr>
      </w:pPr>
      <w:r w:rsidRPr="00355140">
        <w:rPr>
          <w:rFonts w:ascii="Times New Roman" w:hAnsi="Times New Roman"/>
          <w:color w:val="000000" w:themeColor="text1"/>
          <w:sz w:val="20"/>
          <w:szCs w:val="20"/>
        </w:rPr>
        <w:t>tentang Operasi Bilangan Bulat</w:t>
      </w:r>
    </w:p>
    <w:p w:rsidR="00F6117F" w:rsidRDefault="00A90B57" w:rsidP="00BF7F5B">
      <w:pPr>
        <w:spacing w:line="360" w:lineRule="auto"/>
        <w:ind w:firstLine="567"/>
        <w:jc w:val="both"/>
        <w:rPr>
          <w:rFonts w:ascii="Times New Roman" w:hAnsi="Times New Roman"/>
          <w:lang w:val="en-US"/>
        </w:rPr>
      </w:pPr>
      <w:r w:rsidRPr="00A90B57">
        <w:rPr>
          <w:rFonts w:ascii="Times New Roman" w:hAnsi="Times New Roman"/>
        </w:rPr>
        <w:lastRenderedPageBreak/>
        <w:t xml:space="preserve">Dengan diperolehnya ketuntasan pada Siklus II sebesar 86%, maka peneliti merasa tidak perlu melanjutkan pengamatan pada tindakan Siklus III karena telah diperoleh ketuntasan belajar sesuai harapan. </w:t>
      </w:r>
    </w:p>
    <w:p w:rsidR="00BF7F5B" w:rsidRPr="00BF7F5B" w:rsidRDefault="00BF7F5B" w:rsidP="00BF7F5B">
      <w:pPr>
        <w:spacing w:line="360" w:lineRule="auto"/>
        <w:ind w:firstLine="567"/>
        <w:jc w:val="both"/>
        <w:rPr>
          <w:rFonts w:ascii="Times New Roman" w:hAnsi="Times New Roman"/>
          <w:lang w:val="en-US"/>
        </w:rPr>
      </w:pPr>
    </w:p>
    <w:p w:rsidR="0033643E" w:rsidRDefault="00961087" w:rsidP="00355140">
      <w:pPr>
        <w:pStyle w:val="BodyText2"/>
        <w:numPr>
          <w:ilvl w:val="0"/>
          <w:numId w:val="13"/>
        </w:numPr>
        <w:spacing w:line="360" w:lineRule="auto"/>
        <w:ind w:left="426" w:hanging="426"/>
        <w:jc w:val="both"/>
        <w:rPr>
          <w:b/>
          <w:spacing w:val="-7"/>
          <w:lang w:val="fi-FI"/>
        </w:rPr>
      </w:pPr>
      <w:r w:rsidRPr="0064725B">
        <w:rPr>
          <w:b/>
        </w:rPr>
        <w:t>SIMPULAN</w:t>
      </w:r>
    </w:p>
    <w:p w:rsidR="00355140" w:rsidRPr="00355140" w:rsidRDefault="00355140" w:rsidP="00355140">
      <w:pPr>
        <w:pStyle w:val="BodyText2"/>
        <w:spacing w:line="360" w:lineRule="auto"/>
        <w:ind w:left="426"/>
        <w:jc w:val="both"/>
        <w:rPr>
          <w:b/>
          <w:spacing w:val="-7"/>
          <w:lang w:val="fi-FI"/>
        </w:rPr>
      </w:pPr>
    </w:p>
    <w:p w:rsidR="00355140" w:rsidRPr="00A90B57" w:rsidRDefault="00355140" w:rsidP="00355140">
      <w:pPr>
        <w:tabs>
          <w:tab w:val="left" w:pos="0"/>
        </w:tabs>
        <w:spacing w:line="360" w:lineRule="auto"/>
        <w:ind w:firstLine="720"/>
        <w:jc w:val="both"/>
        <w:rPr>
          <w:rFonts w:ascii="Times New Roman" w:hAnsi="Times New Roman"/>
        </w:rPr>
      </w:pPr>
      <w:r w:rsidRPr="00A90B57">
        <w:rPr>
          <w:rFonts w:ascii="Times New Roman" w:hAnsi="Times New Roman"/>
        </w:rPr>
        <w:t xml:space="preserve">Dari kegiatan penelitian tindakan kelas dalam upaya meningkatkan hasil belajar Matematika tentang operasi bilangan bulat dengan menggunakan media konkret, siswa kelas V SD Negeri 04 Muarakuang ini, dapat ditarik kesimpulan sebagai berikut : </w:t>
      </w:r>
    </w:p>
    <w:p w:rsidR="00355140" w:rsidRPr="00A90B57" w:rsidRDefault="00355140" w:rsidP="00355140">
      <w:pPr>
        <w:numPr>
          <w:ilvl w:val="0"/>
          <w:numId w:val="20"/>
        </w:numPr>
        <w:tabs>
          <w:tab w:val="left" w:pos="0"/>
          <w:tab w:val="left" w:pos="720"/>
        </w:tabs>
        <w:spacing w:after="0" w:line="360" w:lineRule="auto"/>
        <w:jc w:val="both"/>
        <w:rPr>
          <w:rFonts w:ascii="Times New Roman" w:hAnsi="Times New Roman"/>
        </w:rPr>
      </w:pPr>
      <w:r w:rsidRPr="00A90B57">
        <w:rPr>
          <w:rFonts w:ascii="Times New Roman" w:hAnsi="Times New Roman"/>
        </w:rPr>
        <w:t xml:space="preserve">Penerapan media konkret dapat meningkatkan hasil belajar siswa tentang operasi bilangan bulat. Hal ini diperlihatkan dari peningkatan data beberapa kategori (jumlah, rata-rata, persentase keberhasilan dan ketuntasan siswa mencapai KKM) yang diambil peneliti di tiga tahap tindakan yaitu pada Tes Awal, Siklus I dan Siklus II. </w:t>
      </w:r>
    </w:p>
    <w:p w:rsidR="00355140" w:rsidRPr="00A90B57" w:rsidRDefault="00355140" w:rsidP="00355140">
      <w:pPr>
        <w:numPr>
          <w:ilvl w:val="0"/>
          <w:numId w:val="20"/>
        </w:numPr>
        <w:tabs>
          <w:tab w:val="left" w:pos="0"/>
          <w:tab w:val="left" w:pos="720"/>
        </w:tabs>
        <w:spacing w:after="0" w:line="360" w:lineRule="auto"/>
        <w:jc w:val="both"/>
        <w:rPr>
          <w:rFonts w:ascii="Times New Roman" w:hAnsi="Times New Roman"/>
        </w:rPr>
      </w:pPr>
      <w:r w:rsidRPr="00A90B57">
        <w:rPr>
          <w:rFonts w:ascii="Times New Roman" w:hAnsi="Times New Roman"/>
        </w:rPr>
        <w:t>Guru dalam hal ini peneliti, sudah menerapkan strategi pembelajaran dan media dengan tepat. Hal ini dapat dilihat dari peningkatan antusias dan hasil belajar siswa.</w:t>
      </w:r>
    </w:p>
    <w:p w:rsidR="00355140" w:rsidRPr="00A90B57" w:rsidRDefault="00355140" w:rsidP="00355140">
      <w:pPr>
        <w:numPr>
          <w:ilvl w:val="0"/>
          <w:numId w:val="20"/>
        </w:numPr>
        <w:tabs>
          <w:tab w:val="left" w:pos="0"/>
          <w:tab w:val="left" w:pos="720"/>
        </w:tabs>
        <w:spacing w:after="0" w:line="360" w:lineRule="auto"/>
        <w:jc w:val="both"/>
        <w:rPr>
          <w:rFonts w:ascii="Times New Roman" w:hAnsi="Times New Roman"/>
        </w:rPr>
      </w:pPr>
      <w:r w:rsidRPr="00A90B57">
        <w:rPr>
          <w:rFonts w:ascii="Times New Roman" w:hAnsi="Times New Roman"/>
        </w:rPr>
        <w:t>Dengan penerapan media konkret yang sederhana namun tetap relevan dan bermutu, dapat menarik perhatian siswa untuk tetap fokus mengikuti proses pembelajaran, termasuk melakukan pengamatan dan mengerjakan tugas, instruksi dan tes dari guru.</w:t>
      </w:r>
    </w:p>
    <w:p w:rsidR="00355140" w:rsidRPr="00A90B57" w:rsidRDefault="00355140" w:rsidP="00355140">
      <w:pPr>
        <w:numPr>
          <w:ilvl w:val="0"/>
          <w:numId w:val="20"/>
        </w:numPr>
        <w:tabs>
          <w:tab w:val="left" w:pos="0"/>
          <w:tab w:val="left" w:pos="720"/>
        </w:tabs>
        <w:spacing w:after="0" w:line="360" w:lineRule="auto"/>
        <w:jc w:val="both"/>
        <w:rPr>
          <w:rFonts w:ascii="Times New Roman" w:hAnsi="Times New Roman"/>
        </w:rPr>
      </w:pPr>
      <w:r w:rsidRPr="00A90B57">
        <w:rPr>
          <w:rFonts w:ascii="Times New Roman" w:hAnsi="Times New Roman"/>
        </w:rPr>
        <w:t>Dengan adanya metode, strategi dan kemampuan pengelolaan kelas dengan baik, dapat diperoleh hasil belajar yang lebih maksimal, termasuk pelajaran matematika tentang operasi bilangan bulat siswa kelas V SD Negeri 04 Muarakuang.</w:t>
      </w:r>
    </w:p>
    <w:p w:rsidR="00D715C3" w:rsidRDefault="00D715C3" w:rsidP="00316378">
      <w:pPr>
        <w:pStyle w:val="BodyTextIndent"/>
        <w:spacing w:line="360" w:lineRule="auto"/>
        <w:ind w:left="0"/>
        <w:jc w:val="both"/>
        <w:rPr>
          <w:b/>
          <w:sz w:val="28"/>
          <w:szCs w:val="28"/>
        </w:rPr>
      </w:pPr>
    </w:p>
    <w:p w:rsidR="00961087" w:rsidRPr="0064725B" w:rsidRDefault="00961087" w:rsidP="00316378">
      <w:pPr>
        <w:pStyle w:val="BodyTextIndent"/>
        <w:spacing w:line="360" w:lineRule="auto"/>
        <w:ind w:left="0"/>
        <w:jc w:val="both"/>
        <w:rPr>
          <w:b/>
          <w:sz w:val="28"/>
          <w:szCs w:val="28"/>
        </w:rPr>
      </w:pPr>
      <w:r w:rsidRPr="0064725B">
        <w:rPr>
          <w:b/>
          <w:sz w:val="28"/>
          <w:szCs w:val="28"/>
        </w:rPr>
        <w:t>DAFTAR PUSTAKA</w:t>
      </w:r>
    </w:p>
    <w:p w:rsidR="00961087" w:rsidRPr="0064725B" w:rsidRDefault="00961087" w:rsidP="00BC7B3D">
      <w:pPr>
        <w:jc w:val="both"/>
        <w:rPr>
          <w:rFonts w:ascii="Times New Roman" w:hAnsi="Times New Roman"/>
          <w:sz w:val="24"/>
          <w:szCs w:val="24"/>
          <w:lang w:val="en-US"/>
        </w:rPr>
      </w:pPr>
    </w:p>
    <w:p w:rsidR="00F0435C" w:rsidRPr="00296FD6" w:rsidRDefault="00FA4762" w:rsidP="00F0435C">
      <w:pPr>
        <w:tabs>
          <w:tab w:val="left" w:pos="709"/>
          <w:tab w:val="left" w:pos="851"/>
        </w:tabs>
        <w:ind w:left="851" w:hanging="851"/>
        <w:jc w:val="both"/>
        <w:rPr>
          <w:rFonts w:ascii="Times New Roman" w:hAnsi="Times New Roman"/>
        </w:rPr>
      </w:pPr>
      <w:r>
        <w:rPr>
          <w:rFonts w:ascii="Times New Roman" w:hAnsi="Times New Roman"/>
        </w:rPr>
        <w:t>Aisyah Siti, dkk</w:t>
      </w:r>
      <w:r w:rsidR="00F0435C">
        <w:rPr>
          <w:rFonts w:ascii="Times New Roman" w:hAnsi="Times New Roman"/>
        </w:rPr>
        <w:t>. (2007</w:t>
      </w:r>
      <w:r>
        <w:rPr>
          <w:rFonts w:ascii="Times New Roman" w:hAnsi="Times New Roman"/>
          <w:lang w:val="en-US"/>
        </w:rPr>
        <w:t>)</w:t>
      </w:r>
      <w:r w:rsidR="00F0435C" w:rsidRPr="00296FD6">
        <w:rPr>
          <w:rFonts w:ascii="Times New Roman" w:hAnsi="Times New Roman"/>
        </w:rPr>
        <w:t>.</w:t>
      </w:r>
      <w:r>
        <w:rPr>
          <w:rFonts w:ascii="Times New Roman" w:hAnsi="Times New Roman"/>
          <w:lang w:val="en-US"/>
        </w:rPr>
        <w:t xml:space="preserve"> </w:t>
      </w:r>
      <w:r>
        <w:rPr>
          <w:rFonts w:ascii="Times New Roman" w:hAnsi="Times New Roman"/>
          <w:i/>
        </w:rPr>
        <w:t>Perkembangan</w:t>
      </w:r>
      <w:r>
        <w:rPr>
          <w:rFonts w:ascii="Times New Roman" w:hAnsi="Times New Roman"/>
          <w:i/>
          <w:lang w:val="en-US"/>
        </w:rPr>
        <w:t xml:space="preserve"> d</w:t>
      </w:r>
      <w:r w:rsidR="00F0435C" w:rsidRPr="00F0435C">
        <w:rPr>
          <w:rFonts w:ascii="Times New Roman" w:hAnsi="Times New Roman"/>
          <w:i/>
        </w:rPr>
        <w:t>an Konsep Dasar Perkembangan Siswa Usia Dini</w:t>
      </w:r>
      <w:r w:rsidR="00F0435C" w:rsidRPr="00296FD6">
        <w:rPr>
          <w:rFonts w:ascii="Times New Roman" w:hAnsi="Times New Roman"/>
        </w:rPr>
        <w:t xml:space="preserve">. Jakarta : Universitas Terbuka. </w:t>
      </w:r>
    </w:p>
    <w:p w:rsidR="00F0435C" w:rsidRPr="00296FD6" w:rsidRDefault="00F0435C" w:rsidP="00F0435C">
      <w:pPr>
        <w:tabs>
          <w:tab w:val="left" w:pos="709"/>
          <w:tab w:val="left" w:pos="851"/>
        </w:tabs>
        <w:ind w:left="851" w:hanging="851"/>
        <w:rPr>
          <w:rFonts w:ascii="Times New Roman" w:hAnsi="Times New Roman"/>
        </w:rPr>
      </w:pPr>
      <w:r>
        <w:rPr>
          <w:rFonts w:ascii="Times New Roman" w:hAnsi="Times New Roman"/>
        </w:rPr>
        <w:t xml:space="preserve">Arikunto, Suharsimi. </w:t>
      </w:r>
      <w:r>
        <w:rPr>
          <w:rFonts w:ascii="Times New Roman" w:hAnsi="Times New Roman"/>
          <w:lang w:val="en-US"/>
        </w:rPr>
        <w:t>(</w:t>
      </w:r>
      <w:r>
        <w:rPr>
          <w:rFonts w:ascii="Times New Roman" w:hAnsi="Times New Roman"/>
        </w:rPr>
        <w:t>2</w:t>
      </w:r>
      <w:r>
        <w:rPr>
          <w:rFonts w:ascii="Times New Roman" w:hAnsi="Times New Roman"/>
          <w:lang w:val="en-US"/>
        </w:rPr>
        <w:t>010)</w:t>
      </w:r>
      <w:r w:rsidRPr="00296FD6">
        <w:rPr>
          <w:rFonts w:ascii="Times New Roman" w:hAnsi="Times New Roman"/>
        </w:rPr>
        <w:t xml:space="preserve">. </w:t>
      </w:r>
      <w:r w:rsidRPr="00F0435C">
        <w:rPr>
          <w:rFonts w:ascii="Times New Roman" w:hAnsi="Times New Roman"/>
          <w:i/>
        </w:rPr>
        <w:t>Prosedur Penelitian Suatu Pendekatan Praktik Edisi Revisi VI</w:t>
      </w:r>
      <w:r w:rsidRPr="00296FD6">
        <w:rPr>
          <w:rFonts w:ascii="Times New Roman" w:hAnsi="Times New Roman"/>
        </w:rPr>
        <w:t>. Jakarta: PT Rineka Cipta.</w:t>
      </w:r>
    </w:p>
    <w:p w:rsidR="00D715C3" w:rsidRPr="00296FD6" w:rsidRDefault="00D715C3" w:rsidP="00D715C3">
      <w:pPr>
        <w:tabs>
          <w:tab w:val="left" w:pos="851"/>
        </w:tabs>
        <w:ind w:left="851" w:hanging="851"/>
        <w:jc w:val="both"/>
        <w:rPr>
          <w:rFonts w:ascii="Times New Roman" w:hAnsi="Times New Roman"/>
        </w:rPr>
      </w:pPr>
      <w:r w:rsidRPr="00296FD6">
        <w:rPr>
          <w:rFonts w:ascii="Times New Roman" w:hAnsi="Times New Roman"/>
        </w:rPr>
        <w:t xml:space="preserve">Depdiknas, </w:t>
      </w:r>
      <w:r w:rsidR="00F0435C">
        <w:rPr>
          <w:rFonts w:ascii="Times New Roman" w:hAnsi="Times New Roman"/>
          <w:lang w:val="en-US"/>
        </w:rPr>
        <w:t>(</w:t>
      </w:r>
      <w:r w:rsidRPr="00296FD6">
        <w:rPr>
          <w:rFonts w:ascii="Times New Roman" w:hAnsi="Times New Roman"/>
        </w:rPr>
        <w:t>2004</w:t>
      </w:r>
      <w:r w:rsidR="00F0435C">
        <w:rPr>
          <w:rFonts w:ascii="Times New Roman" w:hAnsi="Times New Roman"/>
          <w:lang w:val="en-US"/>
        </w:rPr>
        <w:t>)</w:t>
      </w:r>
      <w:r w:rsidRPr="00296FD6">
        <w:rPr>
          <w:rFonts w:ascii="Times New Roman" w:hAnsi="Times New Roman"/>
        </w:rPr>
        <w:t>. </w:t>
      </w:r>
      <w:r w:rsidR="00FA4762">
        <w:rPr>
          <w:rFonts w:ascii="Times New Roman" w:hAnsi="Times New Roman"/>
          <w:i/>
          <w:iCs/>
        </w:rPr>
        <w:t>Pedoman Pengembangan </w:t>
      </w:r>
      <w:r w:rsidRPr="00296FD6">
        <w:rPr>
          <w:rFonts w:ascii="Times New Roman" w:hAnsi="Times New Roman"/>
          <w:i/>
          <w:iCs/>
        </w:rPr>
        <w:t>Silabus</w:t>
      </w:r>
      <w:r w:rsidR="00FA4762">
        <w:rPr>
          <w:rFonts w:ascii="Times New Roman" w:hAnsi="Times New Roman"/>
        </w:rPr>
        <w:t>, </w:t>
      </w:r>
      <w:r w:rsidRPr="00296FD6">
        <w:rPr>
          <w:rFonts w:ascii="Times New Roman" w:hAnsi="Times New Roman"/>
        </w:rPr>
        <w:t>Jakarta.</w:t>
      </w:r>
    </w:p>
    <w:p w:rsidR="00F0435C" w:rsidRPr="00296FD6" w:rsidRDefault="00F0435C" w:rsidP="00F0435C">
      <w:pPr>
        <w:tabs>
          <w:tab w:val="left" w:pos="709"/>
          <w:tab w:val="left" w:pos="851"/>
        </w:tabs>
        <w:ind w:left="851" w:hanging="851"/>
        <w:rPr>
          <w:rFonts w:ascii="Times New Roman" w:hAnsi="Times New Roman"/>
        </w:rPr>
      </w:pPr>
      <w:r>
        <w:rPr>
          <w:rFonts w:ascii="Times New Roman" w:hAnsi="Times New Roman"/>
        </w:rPr>
        <w:t>Iskandar,</w:t>
      </w:r>
      <w:r>
        <w:rPr>
          <w:rFonts w:ascii="Times New Roman" w:hAnsi="Times New Roman"/>
          <w:lang w:val="en-US"/>
        </w:rPr>
        <w:t xml:space="preserve"> D</w:t>
      </w:r>
      <w:r>
        <w:rPr>
          <w:rFonts w:ascii="Times New Roman" w:hAnsi="Times New Roman"/>
        </w:rPr>
        <w:t>adang</w:t>
      </w:r>
      <w:r>
        <w:rPr>
          <w:rFonts w:ascii="Times New Roman" w:hAnsi="Times New Roman"/>
          <w:lang w:val="en-US"/>
        </w:rPr>
        <w:t xml:space="preserve"> dan </w:t>
      </w:r>
      <w:r w:rsidRPr="00296FD6">
        <w:rPr>
          <w:rFonts w:ascii="Times New Roman" w:hAnsi="Times New Roman"/>
        </w:rPr>
        <w:t xml:space="preserve">Narsim. (2015). </w:t>
      </w:r>
      <w:r w:rsidRPr="00F0435C">
        <w:rPr>
          <w:rFonts w:ascii="Times New Roman" w:hAnsi="Times New Roman"/>
          <w:i/>
        </w:rPr>
        <w:t>Penelitian Tindakan Kelas dan Publikasinya</w:t>
      </w:r>
      <w:r w:rsidRPr="00296FD6">
        <w:rPr>
          <w:rFonts w:ascii="Times New Roman" w:hAnsi="Times New Roman"/>
        </w:rPr>
        <w:t xml:space="preserve">. Cilacap: Ihya Media. </w:t>
      </w:r>
    </w:p>
    <w:p w:rsidR="00F0435C" w:rsidRPr="00296FD6" w:rsidRDefault="00F0435C" w:rsidP="00F0435C">
      <w:pPr>
        <w:tabs>
          <w:tab w:val="left" w:pos="709"/>
          <w:tab w:val="left" w:pos="851"/>
        </w:tabs>
        <w:ind w:left="851" w:hanging="851"/>
        <w:rPr>
          <w:rFonts w:ascii="Times New Roman" w:hAnsi="Times New Roman"/>
          <w:lang w:eastAsia="en-GB"/>
        </w:rPr>
      </w:pPr>
      <w:r>
        <w:rPr>
          <w:rFonts w:ascii="Times New Roman" w:hAnsi="Times New Roman"/>
        </w:rPr>
        <w:t>Novikasari</w:t>
      </w:r>
      <w:r>
        <w:rPr>
          <w:rFonts w:ascii="Times New Roman" w:hAnsi="Times New Roman"/>
          <w:lang w:val="en-US"/>
        </w:rPr>
        <w:t>,</w:t>
      </w:r>
      <w:r>
        <w:rPr>
          <w:rFonts w:ascii="Times New Roman" w:hAnsi="Times New Roman"/>
        </w:rPr>
        <w:t xml:space="preserve"> Ifada </w:t>
      </w:r>
      <w:r w:rsidRPr="00296FD6">
        <w:rPr>
          <w:rFonts w:ascii="Times New Roman" w:hAnsi="Times New Roman"/>
        </w:rPr>
        <w:t xml:space="preserve"> dan Mutijah. </w:t>
      </w:r>
      <w:r>
        <w:rPr>
          <w:rFonts w:ascii="Times New Roman" w:hAnsi="Times New Roman"/>
          <w:lang w:val="en-US"/>
        </w:rPr>
        <w:t>(</w:t>
      </w:r>
      <w:r w:rsidRPr="00296FD6">
        <w:rPr>
          <w:rFonts w:ascii="Times New Roman" w:hAnsi="Times New Roman"/>
        </w:rPr>
        <w:t>2010</w:t>
      </w:r>
      <w:r>
        <w:rPr>
          <w:rFonts w:ascii="Times New Roman" w:hAnsi="Times New Roman"/>
          <w:lang w:val="en-US"/>
        </w:rPr>
        <w:t>)</w:t>
      </w:r>
      <w:r w:rsidRPr="00296FD6">
        <w:rPr>
          <w:rFonts w:ascii="Times New Roman" w:hAnsi="Times New Roman"/>
        </w:rPr>
        <w:t xml:space="preserve">. </w:t>
      </w:r>
      <w:r w:rsidRPr="00F0435C">
        <w:rPr>
          <w:rFonts w:ascii="Times New Roman" w:hAnsi="Times New Roman"/>
          <w:i/>
        </w:rPr>
        <w:t>Geometri dan Pengukuran. Purwokerto:</w:t>
      </w:r>
      <w:r w:rsidRPr="00296FD6">
        <w:rPr>
          <w:rFonts w:ascii="Times New Roman" w:hAnsi="Times New Roman"/>
        </w:rPr>
        <w:t xml:space="preserve"> STAIN Purwokerto Press</w:t>
      </w:r>
      <w:r w:rsidRPr="00296FD6">
        <w:rPr>
          <w:rFonts w:ascii="Times New Roman" w:hAnsi="Times New Roman"/>
          <w:lang w:eastAsia="en-GB"/>
        </w:rPr>
        <w:t xml:space="preserve">Kurt Lewis </w:t>
      </w:r>
      <w:r w:rsidRPr="00296FD6">
        <w:rPr>
          <w:rFonts w:ascii="Times New Roman" w:hAnsi="Times New Roman"/>
          <w:i/>
          <w:lang w:eastAsia="en-GB"/>
        </w:rPr>
        <w:t>dalam</w:t>
      </w:r>
      <w:r w:rsidRPr="00296FD6">
        <w:rPr>
          <w:rFonts w:ascii="Times New Roman" w:hAnsi="Times New Roman"/>
          <w:lang w:eastAsia="en-GB"/>
        </w:rPr>
        <w:t xml:space="preserve"> Rochiati, 2006</w:t>
      </w:r>
    </w:p>
    <w:p w:rsidR="00D715C3" w:rsidRPr="00296FD6" w:rsidRDefault="00D715C3" w:rsidP="00D715C3">
      <w:pPr>
        <w:tabs>
          <w:tab w:val="left" w:pos="851"/>
        </w:tabs>
        <w:ind w:left="851" w:hanging="851"/>
        <w:jc w:val="both"/>
        <w:rPr>
          <w:rFonts w:ascii="Times New Roman" w:hAnsi="Times New Roman"/>
        </w:rPr>
      </w:pPr>
      <w:r w:rsidRPr="00296FD6">
        <w:rPr>
          <w:rFonts w:ascii="Times New Roman" w:hAnsi="Times New Roman"/>
        </w:rPr>
        <w:lastRenderedPageBreak/>
        <w:t xml:space="preserve">Pujiati,  </w:t>
      </w:r>
      <w:r w:rsidR="00F0435C">
        <w:rPr>
          <w:rFonts w:ascii="Times New Roman" w:hAnsi="Times New Roman"/>
          <w:lang w:val="en-US"/>
        </w:rPr>
        <w:t>(</w:t>
      </w:r>
      <w:r w:rsidRPr="00296FD6">
        <w:rPr>
          <w:rFonts w:ascii="Times New Roman" w:hAnsi="Times New Roman"/>
        </w:rPr>
        <w:t>2004</w:t>
      </w:r>
      <w:r w:rsidR="00F0435C">
        <w:rPr>
          <w:rFonts w:ascii="Times New Roman" w:hAnsi="Times New Roman"/>
          <w:lang w:val="en-US"/>
        </w:rPr>
        <w:t>)</w:t>
      </w:r>
      <w:r w:rsidRPr="00296FD6">
        <w:rPr>
          <w:rFonts w:ascii="Times New Roman" w:hAnsi="Times New Roman"/>
        </w:rPr>
        <w:t>. </w:t>
      </w:r>
      <w:r w:rsidR="00FA4762">
        <w:rPr>
          <w:rFonts w:ascii="Times New Roman" w:hAnsi="Times New Roman"/>
          <w:i/>
          <w:iCs/>
        </w:rPr>
        <w:t>Penggunaan Alat Peraga</w:t>
      </w:r>
      <w:r w:rsidRPr="00F0435C">
        <w:rPr>
          <w:rFonts w:ascii="Times New Roman" w:hAnsi="Times New Roman"/>
          <w:i/>
          <w:iCs/>
        </w:rPr>
        <w:t xml:space="preserve"> dala</w:t>
      </w:r>
      <w:r w:rsidR="00FA4762">
        <w:rPr>
          <w:rFonts w:ascii="Times New Roman" w:hAnsi="Times New Roman"/>
          <w:i/>
          <w:iCs/>
        </w:rPr>
        <w:t>m </w:t>
      </w:r>
      <w:r w:rsidRPr="00F0435C">
        <w:rPr>
          <w:rFonts w:ascii="Times New Roman" w:hAnsi="Times New Roman"/>
          <w:i/>
          <w:iCs/>
        </w:rPr>
        <w:t>Pembelajaran</w:t>
      </w:r>
      <w:r w:rsidR="00FA4762">
        <w:rPr>
          <w:rFonts w:ascii="Times New Roman" w:hAnsi="Times New Roman"/>
          <w:i/>
        </w:rPr>
        <w:t> </w:t>
      </w:r>
      <w:r w:rsidRPr="00F0435C">
        <w:rPr>
          <w:rFonts w:ascii="Times New Roman" w:hAnsi="Times New Roman"/>
          <w:i/>
          <w:iCs/>
        </w:rPr>
        <w:t>Berhitung</w:t>
      </w:r>
      <w:r w:rsidR="00FA4762">
        <w:rPr>
          <w:rFonts w:ascii="Times New Roman" w:hAnsi="Times New Roman"/>
          <w:i/>
          <w:lang w:val="en-US"/>
        </w:rPr>
        <w:t xml:space="preserve"> </w:t>
      </w:r>
      <w:r w:rsidR="00FA4762">
        <w:rPr>
          <w:rFonts w:ascii="Times New Roman" w:hAnsi="Times New Roman"/>
          <w:i/>
          <w:iCs/>
        </w:rPr>
        <w:t>di </w:t>
      </w:r>
      <w:r w:rsidRPr="00F0435C">
        <w:rPr>
          <w:rFonts w:ascii="Times New Roman" w:hAnsi="Times New Roman"/>
          <w:i/>
          <w:iCs/>
        </w:rPr>
        <w:t>SD</w:t>
      </w:r>
      <w:r w:rsidRPr="00F0435C">
        <w:rPr>
          <w:rFonts w:ascii="Times New Roman" w:hAnsi="Times New Roman"/>
          <w:i/>
        </w:rPr>
        <w:t>,</w:t>
      </w:r>
      <w:r w:rsidR="00FA4762">
        <w:rPr>
          <w:rFonts w:ascii="Times New Roman" w:hAnsi="Times New Roman"/>
          <w:i/>
          <w:lang w:val="en-US"/>
        </w:rPr>
        <w:t xml:space="preserve"> </w:t>
      </w:r>
      <w:r w:rsidR="00FA4762">
        <w:rPr>
          <w:rFonts w:ascii="Times New Roman" w:hAnsi="Times New Roman"/>
        </w:rPr>
        <w:t>Jogjakarta: PPPG </w:t>
      </w:r>
      <w:r w:rsidRPr="00296FD6">
        <w:rPr>
          <w:rFonts w:ascii="Times New Roman" w:hAnsi="Times New Roman"/>
        </w:rPr>
        <w:t>JOGJAKARTA.</w:t>
      </w:r>
    </w:p>
    <w:p w:rsidR="00D715C3" w:rsidRPr="00296FD6" w:rsidRDefault="00D715C3" w:rsidP="00D715C3">
      <w:pPr>
        <w:tabs>
          <w:tab w:val="left" w:pos="709"/>
          <w:tab w:val="left" w:pos="851"/>
        </w:tabs>
        <w:ind w:left="851" w:hanging="851"/>
        <w:rPr>
          <w:rFonts w:ascii="Times New Roman" w:hAnsi="Times New Roman"/>
        </w:rPr>
      </w:pPr>
      <w:r w:rsidRPr="00296FD6">
        <w:rPr>
          <w:rFonts w:ascii="Times New Roman" w:hAnsi="Times New Roman"/>
        </w:rPr>
        <w:t>Samidi &amp; Pus</w:t>
      </w:r>
      <w:r w:rsidR="00C23718">
        <w:rPr>
          <w:rFonts w:ascii="Times New Roman" w:hAnsi="Times New Roman"/>
        </w:rPr>
        <w:t xml:space="preserve">pitasari, T. </w:t>
      </w:r>
      <w:r w:rsidR="00F0435C">
        <w:rPr>
          <w:rFonts w:ascii="Times New Roman" w:hAnsi="Times New Roman"/>
          <w:lang w:val="en-US"/>
        </w:rPr>
        <w:t>(</w:t>
      </w:r>
      <w:r w:rsidR="00C23718">
        <w:rPr>
          <w:rFonts w:ascii="Times New Roman" w:hAnsi="Times New Roman"/>
        </w:rPr>
        <w:t>200</w:t>
      </w:r>
      <w:r w:rsidR="00C23718">
        <w:rPr>
          <w:rFonts w:ascii="Times New Roman" w:hAnsi="Times New Roman"/>
          <w:lang w:val="en-US"/>
        </w:rPr>
        <w:t>4</w:t>
      </w:r>
      <w:r w:rsidR="00F0435C">
        <w:rPr>
          <w:rFonts w:ascii="Times New Roman" w:hAnsi="Times New Roman"/>
          <w:lang w:val="en-US"/>
        </w:rPr>
        <w:t>)</w:t>
      </w:r>
      <w:r w:rsidRPr="00296FD6">
        <w:rPr>
          <w:rFonts w:ascii="Times New Roman" w:hAnsi="Times New Roman"/>
        </w:rPr>
        <w:t xml:space="preserve">. </w:t>
      </w:r>
      <w:r w:rsidRPr="00F0435C">
        <w:rPr>
          <w:rFonts w:ascii="Times New Roman" w:hAnsi="Times New Roman"/>
          <w:i/>
        </w:rPr>
        <w:t>Bahasa Indonesia untuk SD/MI Kelas III</w:t>
      </w:r>
      <w:r w:rsidRPr="00296FD6">
        <w:rPr>
          <w:rFonts w:ascii="Times New Roman" w:hAnsi="Times New Roman"/>
        </w:rPr>
        <w:t>. Jakarta: Pusat Perbukuan Departemen Pendidikan Nasional.</w:t>
      </w:r>
    </w:p>
    <w:p w:rsidR="00D715C3" w:rsidRPr="00296FD6" w:rsidRDefault="00D715C3" w:rsidP="00D715C3">
      <w:pPr>
        <w:tabs>
          <w:tab w:val="left" w:pos="709"/>
          <w:tab w:val="left" w:pos="851"/>
        </w:tabs>
        <w:ind w:left="851" w:hanging="851"/>
        <w:rPr>
          <w:rFonts w:ascii="Times New Roman" w:hAnsi="Times New Roman"/>
        </w:rPr>
      </w:pPr>
      <w:r w:rsidRPr="00296FD6">
        <w:rPr>
          <w:rFonts w:ascii="Times New Roman" w:hAnsi="Times New Roman"/>
        </w:rPr>
        <w:t xml:space="preserve">Sanjaya, Wina. </w:t>
      </w:r>
      <w:r w:rsidR="00F0435C">
        <w:rPr>
          <w:rFonts w:ascii="Times New Roman" w:hAnsi="Times New Roman"/>
          <w:lang w:val="en-US"/>
        </w:rPr>
        <w:t>(</w:t>
      </w:r>
      <w:r w:rsidRPr="00296FD6">
        <w:rPr>
          <w:rFonts w:ascii="Times New Roman" w:hAnsi="Times New Roman"/>
        </w:rPr>
        <w:t>2011</w:t>
      </w:r>
      <w:r w:rsidR="00F0435C">
        <w:rPr>
          <w:rFonts w:ascii="Times New Roman" w:hAnsi="Times New Roman"/>
          <w:lang w:val="en-US"/>
        </w:rPr>
        <w:t>)</w:t>
      </w:r>
      <w:r w:rsidRPr="00296FD6">
        <w:rPr>
          <w:rFonts w:ascii="Times New Roman" w:hAnsi="Times New Roman"/>
        </w:rPr>
        <w:t xml:space="preserve">. </w:t>
      </w:r>
      <w:r w:rsidRPr="00F0435C">
        <w:rPr>
          <w:rFonts w:ascii="Times New Roman" w:hAnsi="Times New Roman"/>
          <w:i/>
        </w:rPr>
        <w:t>Strategi Pembelajaran Berorientasi Standar Proses Pendidikan</w:t>
      </w:r>
      <w:r w:rsidRPr="00296FD6">
        <w:rPr>
          <w:rFonts w:ascii="Times New Roman" w:hAnsi="Times New Roman"/>
        </w:rPr>
        <w:t xml:space="preserve">. Jakarta: Kencana.Setiadi, M., Elly. dkk. 2012. Ilmu Sosial Budaya Dasar. Jakarta: Prenada Media Group. </w:t>
      </w:r>
    </w:p>
    <w:p w:rsidR="00D715C3" w:rsidRPr="00296FD6" w:rsidRDefault="00D715C3" w:rsidP="00D715C3">
      <w:pPr>
        <w:tabs>
          <w:tab w:val="left" w:pos="709"/>
          <w:tab w:val="left" w:pos="851"/>
        </w:tabs>
        <w:ind w:left="851" w:hanging="851"/>
        <w:rPr>
          <w:rFonts w:ascii="Times New Roman" w:hAnsi="Times New Roman"/>
        </w:rPr>
      </w:pPr>
      <w:r w:rsidRPr="00296FD6">
        <w:rPr>
          <w:rFonts w:ascii="Times New Roman" w:hAnsi="Times New Roman"/>
        </w:rPr>
        <w:t xml:space="preserve">Sugiyono. </w:t>
      </w:r>
      <w:r w:rsidR="00F0435C">
        <w:rPr>
          <w:rFonts w:ascii="Times New Roman" w:hAnsi="Times New Roman"/>
          <w:lang w:val="en-US"/>
        </w:rPr>
        <w:t>(</w:t>
      </w:r>
      <w:r w:rsidRPr="00296FD6">
        <w:rPr>
          <w:rFonts w:ascii="Times New Roman" w:hAnsi="Times New Roman"/>
        </w:rPr>
        <w:t>2010</w:t>
      </w:r>
      <w:r w:rsidR="00F0435C">
        <w:rPr>
          <w:rFonts w:ascii="Times New Roman" w:hAnsi="Times New Roman"/>
          <w:lang w:val="en-US"/>
        </w:rPr>
        <w:t>)</w:t>
      </w:r>
      <w:r w:rsidRPr="00296FD6">
        <w:rPr>
          <w:rFonts w:ascii="Times New Roman" w:hAnsi="Times New Roman"/>
        </w:rPr>
        <w:t xml:space="preserve">. </w:t>
      </w:r>
      <w:r w:rsidRPr="008E19A4">
        <w:rPr>
          <w:rFonts w:ascii="Times New Roman" w:hAnsi="Times New Roman"/>
          <w:i/>
        </w:rPr>
        <w:t>Metode Penelitian Pendidikan Pendekatan Kuantitatif, Kualitatif, dan R&amp;D.</w:t>
      </w:r>
      <w:r w:rsidRPr="00296FD6">
        <w:rPr>
          <w:rFonts w:ascii="Times New Roman" w:hAnsi="Times New Roman"/>
        </w:rPr>
        <w:t xml:space="preserve"> Bandung: Alfabetapendapat </w:t>
      </w:r>
    </w:p>
    <w:p w:rsidR="00F0435C" w:rsidRPr="00F0435C" w:rsidRDefault="00F0435C" w:rsidP="00F0435C">
      <w:pPr>
        <w:tabs>
          <w:tab w:val="left" w:pos="709"/>
          <w:tab w:val="left" w:pos="851"/>
        </w:tabs>
        <w:ind w:left="851" w:hanging="851"/>
        <w:jc w:val="both"/>
        <w:rPr>
          <w:rFonts w:ascii="Times New Roman" w:hAnsi="Times New Roman"/>
          <w:shd w:val="clear" w:color="auto" w:fill="FFFFFF"/>
          <w:lang w:val="en-US"/>
        </w:rPr>
      </w:pPr>
      <w:r w:rsidRPr="00F0435C">
        <w:rPr>
          <w:rFonts w:ascii="Times New Roman" w:hAnsi="Times New Roman"/>
          <w:lang w:val="en-US"/>
        </w:rPr>
        <w:t>Winataputra</w:t>
      </w:r>
      <w:r w:rsidRPr="00F0435C">
        <w:rPr>
          <w:rFonts w:ascii="Times New Roman" w:hAnsi="Times New Roman"/>
        </w:rPr>
        <w:t xml:space="preserve">. </w:t>
      </w:r>
      <w:r>
        <w:rPr>
          <w:rFonts w:ascii="Times New Roman" w:hAnsi="Times New Roman"/>
          <w:lang w:val="en-US"/>
        </w:rPr>
        <w:t>(</w:t>
      </w:r>
      <w:r w:rsidRPr="00F0435C">
        <w:rPr>
          <w:rFonts w:ascii="Times New Roman" w:hAnsi="Times New Roman"/>
        </w:rPr>
        <w:t>200</w:t>
      </w:r>
      <w:r w:rsidRPr="00F0435C">
        <w:rPr>
          <w:rFonts w:ascii="Times New Roman" w:hAnsi="Times New Roman"/>
          <w:lang w:val="en-US"/>
        </w:rPr>
        <w:t>5</w:t>
      </w:r>
      <w:r>
        <w:rPr>
          <w:rFonts w:ascii="Times New Roman" w:hAnsi="Times New Roman"/>
          <w:lang w:val="en-US"/>
        </w:rPr>
        <w:t>)</w:t>
      </w:r>
      <w:r w:rsidRPr="00F0435C">
        <w:rPr>
          <w:rFonts w:ascii="Times New Roman" w:hAnsi="Times New Roman"/>
        </w:rPr>
        <w:t>. “Revisi T</w:t>
      </w:r>
      <w:r w:rsidR="00FA4762">
        <w:rPr>
          <w:rFonts w:ascii="Times New Roman" w:hAnsi="Times New Roman"/>
        </w:rPr>
        <w:t>aksonomi Bloom Ranah Kognitif”.</w:t>
      </w:r>
      <w:r w:rsidR="00FA4762">
        <w:rPr>
          <w:rFonts w:ascii="Times New Roman" w:hAnsi="Times New Roman"/>
          <w:lang w:val="en-US"/>
        </w:rPr>
        <w:t xml:space="preserve"> </w:t>
      </w:r>
      <w:r w:rsidRPr="00F0435C">
        <w:rPr>
          <w:rFonts w:ascii="Times New Roman" w:hAnsi="Times New Roman"/>
        </w:rPr>
        <w:t>(online), (http://kamriantiramli.wordpress.com/2011/04/21/; diakses 29 Desember 2011).</w:t>
      </w:r>
    </w:p>
    <w:p w:rsidR="003207EB" w:rsidRPr="009D086A" w:rsidRDefault="003207EB" w:rsidP="00F0435C">
      <w:pPr>
        <w:tabs>
          <w:tab w:val="left" w:pos="709"/>
          <w:tab w:val="left" w:pos="851"/>
        </w:tabs>
        <w:ind w:left="851" w:hanging="851"/>
        <w:rPr>
          <w:rFonts w:ascii="Times New Roman" w:hAnsi="Times New Roman"/>
          <w:lang w:val="en-US"/>
        </w:rPr>
      </w:pPr>
    </w:p>
    <w:sectPr w:rsidR="003207EB" w:rsidRPr="009D086A" w:rsidSect="00296FD6">
      <w:headerReference w:type="default" r:id="rId14"/>
      <w:footerReference w:type="default" r:id="rId15"/>
      <w:pgSz w:w="11906" w:h="16838"/>
      <w:pgMar w:top="1701" w:right="1700" w:bottom="1560" w:left="1701" w:header="426" w:footer="44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508" w:rsidRDefault="00613508" w:rsidP="00630659">
      <w:pPr>
        <w:spacing w:after="0" w:line="240" w:lineRule="auto"/>
      </w:pPr>
      <w:r>
        <w:separator/>
      </w:r>
    </w:p>
  </w:endnote>
  <w:endnote w:type="continuationSeparator" w:id="1">
    <w:p w:rsidR="00613508" w:rsidRDefault="00613508" w:rsidP="00630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FE" w:rsidRDefault="00EC4DFE" w:rsidP="00CB6B15">
    <w:pPr>
      <w:pStyle w:val="Footer"/>
      <w:spacing w:after="0" w:line="240" w:lineRule="auto"/>
      <w:jc w:val="right"/>
      <w:rPr>
        <w:rFonts w:ascii="Times New Roman" w:hAnsi="Times New Roman"/>
        <w:sz w:val="20"/>
        <w:szCs w:val="20"/>
      </w:rPr>
    </w:pPr>
  </w:p>
  <w:p w:rsidR="00EC4DFE" w:rsidRPr="00947967" w:rsidRDefault="006F3B75" w:rsidP="00CB6B15">
    <w:pPr>
      <w:pStyle w:val="Footer"/>
      <w:spacing w:after="0" w:line="240" w:lineRule="auto"/>
      <w:jc w:val="right"/>
      <w:rPr>
        <w:rFonts w:ascii="Times New Roman" w:hAnsi="Times New Roman"/>
        <w:noProof/>
        <w:sz w:val="18"/>
        <w:szCs w:val="18"/>
      </w:rPr>
    </w:pPr>
    <w:r w:rsidRPr="00947967">
      <w:rPr>
        <w:rFonts w:ascii="Times New Roman" w:hAnsi="Times New Roman"/>
        <w:sz w:val="18"/>
        <w:szCs w:val="18"/>
      </w:rPr>
      <w:fldChar w:fldCharType="begin"/>
    </w:r>
    <w:r w:rsidR="00EC4DFE" w:rsidRPr="00947967">
      <w:rPr>
        <w:rFonts w:ascii="Times New Roman" w:hAnsi="Times New Roman"/>
        <w:sz w:val="18"/>
        <w:szCs w:val="18"/>
      </w:rPr>
      <w:instrText xml:space="preserve"> PAGE   \* MERGEFORMAT </w:instrText>
    </w:r>
    <w:r w:rsidRPr="00947967">
      <w:rPr>
        <w:rFonts w:ascii="Times New Roman" w:hAnsi="Times New Roman"/>
        <w:sz w:val="18"/>
        <w:szCs w:val="18"/>
      </w:rPr>
      <w:fldChar w:fldCharType="separate"/>
    </w:r>
    <w:r w:rsidR="00514168">
      <w:rPr>
        <w:rFonts w:ascii="Times New Roman" w:hAnsi="Times New Roman"/>
        <w:noProof/>
        <w:sz w:val="18"/>
        <w:szCs w:val="18"/>
      </w:rPr>
      <w:t>1</w:t>
    </w:r>
    <w:r w:rsidRPr="00947967">
      <w:rPr>
        <w:rFonts w:ascii="Times New Roman" w:hAnsi="Times New Roman"/>
        <w:noProof/>
        <w:sz w:val="18"/>
        <w:szCs w:val="18"/>
      </w:rPr>
      <w:fldChar w:fldCharType="end"/>
    </w:r>
  </w:p>
  <w:p w:rsidR="00EC4DFE" w:rsidRPr="00947967" w:rsidRDefault="00EC4DFE" w:rsidP="00CB6B15">
    <w:pPr>
      <w:pStyle w:val="Footer"/>
      <w:tabs>
        <w:tab w:val="center" w:pos="4395"/>
        <w:tab w:val="right" w:pos="8788"/>
      </w:tabs>
      <w:spacing w:after="0" w:line="240" w:lineRule="auto"/>
      <w:jc w:val="right"/>
      <w:rPr>
        <w:rFonts w:ascii="Times New Roman" w:hAnsi="Times New Roman"/>
        <w:i/>
        <w:noProof/>
        <w:sz w:val="18"/>
        <w:szCs w:val="18"/>
      </w:rPr>
    </w:pPr>
    <w:r>
      <w:rPr>
        <w:rFonts w:ascii="Times New Roman" w:hAnsi="Times New Roman"/>
        <w:noProof/>
        <w:sz w:val="18"/>
        <w:szCs w:val="18"/>
        <w:lang w:val="en-US"/>
      </w:rPr>
      <w:t>Ernasari</w:t>
    </w:r>
    <w:r w:rsidRPr="00947967">
      <w:rPr>
        <w:rFonts w:ascii="Times New Roman" w:hAnsi="Times New Roman"/>
        <w:i/>
        <w:noProof/>
        <w:sz w:val="18"/>
        <w:szCs w:val="18"/>
      </w:rPr>
      <w:t xml:space="preserve"> (</w:t>
    </w:r>
    <w:r>
      <w:rPr>
        <w:rFonts w:ascii="Times New Roman" w:hAnsi="Times New Roman"/>
        <w:i/>
        <w:noProof/>
        <w:sz w:val="18"/>
        <w:szCs w:val="18"/>
        <w:lang w:val="en-US"/>
      </w:rPr>
      <w:t>Upaya Meningkatkan Hasil Belajar Operasi</w:t>
    </w:r>
    <w:r w:rsidRPr="00947967">
      <w:rPr>
        <w:rFonts w:ascii="Times New Roman" w:hAnsi="Times New Roman"/>
        <w:i/>
        <w:noProof/>
        <w:sz w:val="18"/>
        <w:szCs w:val="18"/>
        <w:lang w:val="en-US"/>
      </w:rPr>
      <w:t>…</w:t>
    </w:r>
    <w:r w:rsidRPr="00947967">
      <w:rPr>
        <w:rFonts w:ascii="Times New Roman" w:hAnsi="Times New Roman"/>
        <w:i/>
        <w:noProof/>
        <w:sz w:val="18"/>
        <w:szCs w:val="18"/>
      </w:rPr>
      <w:t>)</w:t>
    </w:r>
  </w:p>
  <w:p w:rsidR="00EC4DFE" w:rsidRPr="00E96493" w:rsidRDefault="00EC4DFE" w:rsidP="00947967">
    <w:pPr>
      <w:pStyle w:val="Footer"/>
      <w:tabs>
        <w:tab w:val="left" w:pos="2530"/>
        <w:tab w:val="center" w:pos="4395"/>
        <w:tab w:val="right" w:pos="8505"/>
        <w:tab w:val="right" w:pos="8788"/>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96493">
      <w:rPr>
        <w:rFonts w:ascii="Times New Roman" w:hAnsi="Times New Roman"/>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508" w:rsidRDefault="00613508" w:rsidP="00630659">
      <w:pPr>
        <w:spacing w:after="0" w:line="240" w:lineRule="auto"/>
      </w:pPr>
      <w:r>
        <w:separator/>
      </w:r>
    </w:p>
  </w:footnote>
  <w:footnote w:type="continuationSeparator" w:id="1">
    <w:p w:rsidR="00613508" w:rsidRDefault="00613508" w:rsidP="00630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FE" w:rsidRPr="0033643E" w:rsidRDefault="00EC4DFE" w:rsidP="002F7CAA">
    <w:pPr>
      <w:pStyle w:val="Header"/>
      <w:tabs>
        <w:tab w:val="center" w:pos="4395"/>
      </w:tabs>
      <w:spacing w:after="0" w:line="240" w:lineRule="auto"/>
      <w:jc w:val="center"/>
      <w:rPr>
        <w:rFonts w:ascii="Times New Roman" w:hAnsi="Times New Roman"/>
        <w:b/>
        <w:color w:val="000000" w:themeColor="text1"/>
        <w:sz w:val="18"/>
        <w:szCs w:val="18"/>
        <w:lang w:val="en-US"/>
      </w:rPr>
    </w:pPr>
    <w:r w:rsidRPr="0033643E">
      <w:rPr>
        <w:rFonts w:ascii="Times New Roman" w:hAnsi="Times New Roman"/>
        <w:b/>
        <w:color w:val="000000" w:themeColor="text1"/>
        <w:sz w:val="18"/>
        <w:szCs w:val="18"/>
        <w:lang w:val="en-US"/>
      </w:rPr>
      <w:t>JURNAL ILMIAH</w:t>
    </w:r>
  </w:p>
  <w:p w:rsidR="00EC4DFE" w:rsidRPr="0033643E" w:rsidRDefault="00EC4DFE" w:rsidP="00630659">
    <w:pPr>
      <w:pStyle w:val="Header"/>
      <w:tabs>
        <w:tab w:val="center" w:pos="4395"/>
      </w:tabs>
      <w:spacing w:after="0" w:line="240" w:lineRule="auto"/>
      <w:jc w:val="center"/>
      <w:rPr>
        <w:rFonts w:ascii="Times New Roman" w:hAnsi="Times New Roman"/>
        <w:b/>
        <w:color w:val="000000" w:themeColor="text1"/>
        <w:sz w:val="18"/>
        <w:szCs w:val="18"/>
        <w:lang w:val="en-US"/>
      </w:rPr>
    </w:pPr>
    <w:r w:rsidRPr="0033643E">
      <w:rPr>
        <w:rFonts w:ascii="Times New Roman" w:hAnsi="Times New Roman"/>
        <w:b/>
        <w:color w:val="000000" w:themeColor="text1"/>
        <w:sz w:val="18"/>
        <w:szCs w:val="18"/>
        <w:lang w:val="en-US"/>
      </w:rPr>
      <w:t>BINA EDUKASI</w:t>
    </w:r>
  </w:p>
  <w:p w:rsidR="00EC4DFE" w:rsidRPr="0033643E" w:rsidRDefault="00EC4DFE" w:rsidP="00CB6B15">
    <w:pPr>
      <w:pStyle w:val="Header"/>
      <w:tabs>
        <w:tab w:val="left" w:pos="5655"/>
      </w:tabs>
      <w:spacing w:after="0" w:line="240" w:lineRule="auto"/>
      <w:jc w:val="center"/>
      <w:rPr>
        <w:rFonts w:ascii="Times New Roman" w:hAnsi="Times New Roman"/>
        <w:b/>
        <w:color w:val="000000" w:themeColor="text1"/>
        <w:sz w:val="18"/>
        <w:szCs w:val="18"/>
      </w:rPr>
    </w:pPr>
    <w:r w:rsidRPr="0033643E">
      <w:rPr>
        <w:rFonts w:ascii="Times New Roman" w:hAnsi="Times New Roman"/>
        <w:b/>
        <w:color w:val="000000" w:themeColor="text1"/>
        <w:sz w:val="18"/>
        <w:szCs w:val="18"/>
        <w:lang w:val="en-US"/>
      </w:rPr>
      <w:t xml:space="preserve">ISSN </w:t>
    </w:r>
    <w:hyperlink r:id="rId1" w:tgtFrame="_blank" w:history="1">
      <w:r w:rsidRPr="0033643E">
        <w:rPr>
          <w:rStyle w:val="Hyperlink"/>
          <w:rFonts w:ascii="Times New Roman" w:hAnsi="Times New Roman"/>
          <w:b/>
          <w:color w:val="000000" w:themeColor="text1"/>
          <w:sz w:val="18"/>
          <w:szCs w:val="18"/>
          <w:u w:val="none"/>
          <w:shd w:val="clear" w:color="auto" w:fill="FFFFFF"/>
        </w:rPr>
        <w:t>1979-8598</w:t>
      </w:r>
    </w:hyperlink>
    <w:r w:rsidRPr="0033643E">
      <w:rPr>
        <w:rFonts w:ascii="Times New Roman" w:hAnsi="Times New Roman"/>
        <w:b/>
        <w:color w:val="000000" w:themeColor="text1"/>
        <w:sz w:val="18"/>
        <w:szCs w:val="18"/>
        <w:lang w:val="en-US"/>
      </w:rPr>
      <w:t xml:space="preserve"> </w:t>
    </w:r>
    <w:r w:rsidRPr="0033643E">
      <w:rPr>
        <w:rFonts w:ascii="Times New Roman" w:hAnsi="Times New Roman"/>
        <w:b/>
        <w:color w:val="000000" w:themeColor="text1"/>
        <w:sz w:val="18"/>
        <w:szCs w:val="18"/>
      </w:rPr>
      <w:t xml:space="preserve">e-ISSN: </w:t>
    </w:r>
    <w:hyperlink r:id="rId2" w:history="1">
      <w:r w:rsidRPr="0033643E">
        <w:rPr>
          <w:rStyle w:val="Hyperlink"/>
          <w:rFonts w:ascii="Times New Roman" w:hAnsi="Times New Roman"/>
          <w:b/>
          <w:color w:val="000000" w:themeColor="text1"/>
          <w:sz w:val="18"/>
          <w:szCs w:val="18"/>
          <w:u w:val="none"/>
          <w:shd w:val="clear" w:color="auto" w:fill="FFFFFF"/>
        </w:rPr>
        <w:t>2655-8378</w:t>
      </w:r>
    </w:hyperlink>
  </w:p>
  <w:p w:rsidR="00EC4DFE" w:rsidRPr="0033643E" w:rsidRDefault="006F3B75" w:rsidP="00CB6B15">
    <w:pPr>
      <w:pStyle w:val="Header"/>
      <w:spacing w:after="0" w:line="240" w:lineRule="auto"/>
      <w:jc w:val="center"/>
      <w:rPr>
        <w:rStyle w:val="Hyperlink"/>
        <w:rFonts w:ascii="Times New Roman" w:hAnsi="Times New Roman"/>
        <w:b/>
        <w:color w:val="000000" w:themeColor="text1"/>
        <w:sz w:val="18"/>
        <w:szCs w:val="18"/>
        <w:u w:val="none"/>
      </w:rPr>
    </w:pPr>
    <w:hyperlink r:id="rId3" w:history="1">
      <w:r w:rsidR="00EC4DFE" w:rsidRPr="0033643E">
        <w:rPr>
          <w:rStyle w:val="Hyperlink"/>
          <w:rFonts w:ascii="Times New Roman" w:hAnsi="Times New Roman"/>
          <w:b/>
          <w:color w:val="000000" w:themeColor="text1"/>
          <w:sz w:val="18"/>
          <w:szCs w:val="18"/>
          <w:u w:val="none"/>
        </w:rPr>
        <w:t>http://journal.binadarma.ac.id/index.php/jurnalbinaedukasi</w:t>
      </w:r>
    </w:hyperlink>
  </w:p>
  <w:p w:rsidR="00EC4DFE" w:rsidRPr="0033643E" w:rsidRDefault="00EC4DFE" w:rsidP="00CB6B15">
    <w:pPr>
      <w:pStyle w:val="Header"/>
      <w:spacing w:after="0" w:line="240" w:lineRule="auto"/>
      <w:jc w:val="center"/>
      <w:rPr>
        <w:rFonts w:ascii="Times New Roman" w:hAnsi="Times New Roman"/>
        <w:b/>
        <w:color w:val="000000" w:themeColor="text1"/>
        <w:sz w:val="18"/>
        <w:szCs w:val="18"/>
        <w:lang w:val="en-US"/>
      </w:rPr>
    </w:pPr>
    <w:r w:rsidRPr="0033643E">
      <w:rPr>
        <w:rFonts w:ascii="Times New Roman" w:hAnsi="Times New Roman"/>
        <w:b/>
        <w:color w:val="000000" w:themeColor="text1"/>
        <w:sz w:val="18"/>
        <w:szCs w:val="18"/>
      </w:rPr>
      <w:t xml:space="preserve">Vol. </w:t>
    </w:r>
    <w:r>
      <w:rPr>
        <w:rFonts w:ascii="Times New Roman" w:hAnsi="Times New Roman"/>
        <w:b/>
        <w:color w:val="000000" w:themeColor="text1"/>
        <w:sz w:val="18"/>
        <w:szCs w:val="18"/>
        <w:lang w:val="en-US"/>
      </w:rPr>
      <w:t>12</w:t>
    </w:r>
    <w:r w:rsidRPr="0033643E">
      <w:rPr>
        <w:rFonts w:ascii="Times New Roman" w:hAnsi="Times New Roman"/>
        <w:b/>
        <w:color w:val="000000" w:themeColor="text1"/>
        <w:sz w:val="18"/>
        <w:szCs w:val="18"/>
      </w:rPr>
      <w:t xml:space="preserve">, No. </w:t>
    </w:r>
    <w:r>
      <w:rPr>
        <w:rFonts w:ascii="Times New Roman" w:hAnsi="Times New Roman"/>
        <w:b/>
        <w:color w:val="000000" w:themeColor="text1"/>
        <w:sz w:val="18"/>
        <w:szCs w:val="18"/>
        <w:lang w:val="en-US"/>
      </w:rPr>
      <w:t>1</w:t>
    </w:r>
    <w:r w:rsidRPr="0033643E">
      <w:rPr>
        <w:rFonts w:ascii="Times New Roman" w:hAnsi="Times New Roman"/>
        <w:b/>
        <w:color w:val="000000" w:themeColor="text1"/>
        <w:sz w:val="18"/>
        <w:szCs w:val="18"/>
      </w:rPr>
      <w:t xml:space="preserve">, </w:t>
    </w:r>
    <w:r>
      <w:rPr>
        <w:rFonts w:ascii="Times New Roman" w:hAnsi="Times New Roman"/>
        <w:b/>
        <w:color w:val="000000" w:themeColor="text1"/>
        <w:sz w:val="18"/>
        <w:szCs w:val="18"/>
        <w:lang w:val="en-US"/>
      </w:rPr>
      <w:t>Juni 2019</w:t>
    </w:r>
    <w:r w:rsidRPr="0033643E">
      <w:rPr>
        <w:rFonts w:ascii="Times New Roman" w:hAnsi="Times New Roman"/>
        <w:b/>
        <w:color w:val="000000" w:themeColor="text1"/>
        <w:sz w:val="18"/>
        <w:szCs w:val="18"/>
      </w:rPr>
      <w:t xml:space="preserve">, </w:t>
    </w:r>
    <w:r>
      <w:rPr>
        <w:rFonts w:ascii="Times New Roman" w:hAnsi="Times New Roman"/>
        <w:b/>
        <w:color w:val="000000" w:themeColor="text1"/>
        <w:sz w:val="18"/>
        <w:szCs w:val="18"/>
        <w:lang w:val="en-US"/>
      </w:rPr>
      <w:t>01</w:t>
    </w:r>
    <w:r w:rsidRPr="0033643E">
      <w:rPr>
        <w:rFonts w:ascii="Times New Roman" w:hAnsi="Times New Roman"/>
        <w:b/>
        <w:color w:val="000000" w:themeColor="text1"/>
        <w:sz w:val="18"/>
        <w:szCs w:val="18"/>
        <w:lang w:val="en-US"/>
      </w:rPr>
      <w:t>—</w:t>
    </w:r>
    <w:r w:rsidR="008B7FD5">
      <w:rPr>
        <w:rFonts w:ascii="Times New Roman" w:hAnsi="Times New Roman"/>
        <w:b/>
        <w:color w:val="000000" w:themeColor="text1"/>
        <w:sz w:val="18"/>
        <w:szCs w:val="18"/>
        <w:lang w:val="en-US"/>
      </w:rPr>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CEB"/>
    <w:multiLevelType w:val="multilevel"/>
    <w:tmpl w:val="0DEC876A"/>
    <w:lvl w:ilvl="0">
      <w:start w:val="1"/>
      <w:numFmt w:val="lowerLetter"/>
      <w:lvlText w:val="%1)"/>
      <w:lvlJc w:val="left"/>
      <w:pPr>
        <w:ind w:left="1069" w:hanging="360"/>
      </w:pPr>
      <w:rPr>
        <w:rFonts w:ascii="Times New Roman" w:eastAsia="Calibri" w:hAnsi="Times New Roman" w:cs="Times New Roman"/>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
    <w:nsid w:val="0D0534B6"/>
    <w:multiLevelType w:val="multilevel"/>
    <w:tmpl w:val="0D0534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522B64"/>
    <w:multiLevelType w:val="hybridMultilevel"/>
    <w:tmpl w:val="EA4E3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92C98"/>
    <w:multiLevelType w:val="multilevel"/>
    <w:tmpl w:val="13392C9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6">
    <w:nsid w:val="2A096058"/>
    <w:multiLevelType w:val="multilevel"/>
    <w:tmpl w:val="2A096058"/>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2F7560C7"/>
    <w:multiLevelType w:val="hybridMultilevel"/>
    <w:tmpl w:val="26B412AC"/>
    <w:lvl w:ilvl="0" w:tplc="4AA044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AA21CB"/>
    <w:multiLevelType w:val="multilevel"/>
    <w:tmpl w:val="34AA21CB"/>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E2563C"/>
    <w:multiLevelType w:val="hybridMultilevel"/>
    <w:tmpl w:val="F89891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CD66ED"/>
    <w:multiLevelType w:val="multilevel"/>
    <w:tmpl w:val="46CD66E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98056EB"/>
    <w:multiLevelType w:val="multilevel"/>
    <w:tmpl w:val="FF3C6D7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F6A2B47"/>
    <w:multiLevelType w:val="hybridMultilevel"/>
    <w:tmpl w:val="ECAAE9F0"/>
    <w:lvl w:ilvl="0" w:tplc="8EDAC0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18739F5"/>
    <w:multiLevelType w:val="hybridMultilevel"/>
    <w:tmpl w:val="B84E3BE4"/>
    <w:lvl w:ilvl="0" w:tplc="854C1B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1E01AAD"/>
    <w:multiLevelType w:val="hybridMultilevel"/>
    <w:tmpl w:val="17FEE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67C7A"/>
    <w:multiLevelType w:val="multilevel"/>
    <w:tmpl w:val="66C67C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B89369D"/>
    <w:multiLevelType w:val="multilevel"/>
    <w:tmpl w:val="EC2620A2"/>
    <w:lvl w:ilvl="0">
      <w:start w:val="1"/>
      <w:numFmt w:val="upperRoman"/>
      <w:pStyle w:val="Heading1"/>
      <w:lvlText w:val="%1."/>
      <w:lvlJc w:val="righ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7140640E"/>
    <w:multiLevelType w:val="hybridMultilevel"/>
    <w:tmpl w:val="75E0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AE671E"/>
    <w:multiLevelType w:val="multilevel"/>
    <w:tmpl w:val="71AE6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9DB2296"/>
    <w:multiLevelType w:val="hybridMultilevel"/>
    <w:tmpl w:val="207CB2F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7BDD27C3"/>
    <w:multiLevelType w:val="hybridMultilevel"/>
    <w:tmpl w:val="E9E0F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12"/>
  </w:num>
  <w:num w:numId="5">
    <w:abstractNumId w:val="19"/>
  </w:num>
  <w:num w:numId="6">
    <w:abstractNumId w:val="9"/>
  </w:num>
  <w:num w:numId="7">
    <w:abstractNumId w:val="2"/>
  </w:num>
  <w:num w:numId="8">
    <w:abstractNumId w:val="5"/>
  </w:num>
  <w:num w:numId="9">
    <w:abstractNumId w:val="16"/>
  </w:num>
  <w:num w:numId="10">
    <w:abstractNumId w:val="11"/>
  </w:num>
  <w:num w:numId="11">
    <w:abstractNumId w:val="20"/>
  </w:num>
  <w:num w:numId="12">
    <w:abstractNumId w:val="14"/>
  </w:num>
  <w:num w:numId="13">
    <w:abstractNumId w:val="17"/>
  </w:num>
  <w:num w:numId="14">
    <w:abstractNumId w:val="1"/>
  </w:num>
  <w:num w:numId="15">
    <w:abstractNumId w:val="6"/>
  </w:num>
  <w:num w:numId="16">
    <w:abstractNumId w:val="0"/>
  </w:num>
  <w:num w:numId="17">
    <w:abstractNumId w:val="15"/>
  </w:num>
  <w:num w:numId="18">
    <w:abstractNumId w:val="18"/>
  </w:num>
  <w:num w:numId="19">
    <w:abstractNumId w:val="4"/>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36866"/>
  </w:hdrShapeDefaults>
  <w:footnotePr>
    <w:footnote w:id="0"/>
    <w:footnote w:id="1"/>
  </w:footnotePr>
  <w:endnotePr>
    <w:endnote w:id="0"/>
    <w:endnote w:id="1"/>
  </w:endnotePr>
  <w:compat/>
  <w:rsids>
    <w:rsidRoot w:val="00961087"/>
    <w:rsid w:val="000546FB"/>
    <w:rsid w:val="000609B9"/>
    <w:rsid w:val="000B5444"/>
    <w:rsid w:val="000F0256"/>
    <w:rsid w:val="001124AA"/>
    <w:rsid w:val="00193837"/>
    <w:rsid w:val="001A40F7"/>
    <w:rsid w:val="002676EF"/>
    <w:rsid w:val="00296FD6"/>
    <w:rsid w:val="002A06F6"/>
    <w:rsid w:val="002F7CAA"/>
    <w:rsid w:val="00312717"/>
    <w:rsid w:val="00316378"/>
    <w:rsid w:val="003207EB"/>
    <w:rsid w:val="00331472"/>
    <w:rsid w:val="0033643E"/>
    <w:rsid w:val="003410B6"/>
    <w:rsid w:val="00355140"/>
    <w:rsid w:val="003A5A58"/>
    <w:rsid w:val="003F4FCD"/>
    <w:rsid w:val="00465FA8"/>
    <w:rsid w:val="004743DE"/>
    <w:rsid w:val="004A1D56"/>
    <w:rsid w:val="004B29C1"/>
    <w:rsid w:val="004C34D1"/>
    <w:rsid w:val="004D6EA8"/>
    <w:rsid w:val="00514168"/>
    <w:rsid w:val="00592C06"/>
    <w:rsid w:val="00613508"/>
    <w:rsid w:val="00626FF8"/>
    <w:rsid w:val="00630659"/>
    <w:rsid w:val="0064725B"/>
    <w:rsid w:val="006878CB"/>
    <w:rsid w:val="006A388E"/>
    <w:rsid w:val="006A63A4"/>
    <w:rsid w:val="006E4CB1"/>
    <w:rsid w:val="006F3B75"/>
    <w:rsid w:val="006F6379"/>
    <w:rsid w:val="007536A2"/>
    <w:rsid w:val="00790B7F"/>
    <w:rsid w:val="007F0601"/>
    <w:rsid w:val="007F257E"/>
    <w:rsid w:val="008203E0"/>
    <w:rsid w:val="008515A0"/>
    <w:rsid w:val="00892116"/>
    <w:rsid w:val="008A01D8"/>
    <w:rsid w:val="008B7FD5"/>
    <w:rsid w:val="008E19A4"/>
    <w:rsid w:val="00947967"/>
    <w:rsid w:val="00961087"/>
    <w:rsid w:val="009C25AA"/>
    <w:rsid w:val="009D086A"/>
    <w:rsid w:val="009D4396"/>
    <w:rsid w:val="009D7F01"/>
    <w:rsid w:val="009E7F8F"/>
    <w:rsid w:val="00A6109F"/>
    <w:rsid w:val="00A90B57"/>
    <w:rsid w:val="00A92D51"/>
    <w:rsid w:val="00AA2DC0"/>
    <w:rsid w:val="00B471A9"/>
    <w:rsid w:val="00B56F4D"/>
    <w:rsid w:val="00B63A9A"/>
    <w:rsid w:val="00B70377"/>
    <w:rsid w:val="00B80279"/>
    <w:rsid w:val="00BB7010"/>
    <w:rsid w:val="00BC7B3D"/>
    <w:rsid w:val="00BD6DE2"/>
    <w:rsid w:val="00BF7F5B"/>
    <w:rsid w:val="00C23718"/>
    <w:rsid w:val="00C36F29"/>
    <w:rsid w:val="00C67DAB"/>
    <w:rsid w:val="00C877CE"/>
    <w:rsid w:val="00CB2BCC"/>
    <w:rsid w:val="00CB6B15"/>
    <w:rsid w:val="00CC5AB4"/>
    <w:rsid w:val="00D40008"/>
    <w:rsid w:val="00D715C3"/>
    <w:rsid w:val="00DA0637"/>
    <w:rsid w:val="00DA1907"/>
    <w:rsid w:val="00E76A42"/>
    <w:rsid w:val="00E91CBD"/>
    <w:rsid w:val="00E96493"/>
    <w:rsid w:val="00EB4932"/>
    <w:rsid w:val="00EC4DFE"/>
    <w:rsid w:val="00ED6168"/>
    <w:rsid w:val="00F0435C"/>
    <w:rsid w:val="00F601CC"/>
    <w:rsid w:val="00F6117F"/>
    <w:rsid w:val="00F61259"/>
    <w:rsid w:val="00F61FBA"/>
    <w:rsid w:val="00F85368"/>
    <w:rsid w:val="00F90184"/>
    <w:rsid w:val="00FA4762"/>
    <w:rsid w:val="00FB5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87"/>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630659"/>
    <w:pPr>
      <w:keepNext/>
      <w:keepLines/>
      <w:numPr>
        <w:numId w:val="9"/>
      </w:numPr>
      <w:spacing w:before="240" w:after="0" w:line="240" w:lineRule="auto"/>
      <w:jc w:val="both"/>
      <w:outlineLvl w:val="0"/>
    </w:pPr>
    <w:rPr>
      <w:rFonts w:ascii="Times New Roman" w:eastAsia="Times New Roman" w:hAnsi="Times New Roman"/>
      <w:sz w:val="20"/>
      <w:szCs w:val="32"/>
      <w:lang w:val="en-US"/>
    </w:rPr>
  </w:style>
  <w:style w:type="paragraph" w:styleId="Heading2">
    <w:name w:val="heading 2"/>
    <w:basedOn w:val="Normal"/>
    <w:next w:val="Normal"/>
    <w:link w:val="Heading2Char"/>
    <w:uiPriority w:val="9"/>
    <w:unhideWhenUsed/>
    <w:qFormat/>
    <w:rsid w:val="00630659"/>
    <w:pPr>
      <w:keepNext/>
      <w:keepLines/>
      <w:numPr>
        <w:ilvl w:val="1"/>
        <w:numId w:val="9"/>
      </w:numPr>
      <w:spacing w:before="40" w:after="0" w:line="240" w:lineRule="auto"/>
      <w:jc w:val="both"/>
      <w:outlineLvl w:val="1"/>
    </w:pPr>
    <w:rPr>
      <w:rFonts w:ascii="Times New Roman" w:eastAsia="Times New Roman" w:hAnsi="Times New Roman"/>
      <w:sz w:val="20"/>
      <w:szCs w:val="26"/>
      <w:lang w:val="en-US"/>
    </w:rPr>
  </w:style>
  <w:style w:type="paragraph" w:styleId="Heading3">
    <w:name w:val="heading 3"/>
    <w:basedOn w:val="Normal"/>
    <w:next w:val="Normal"/>
    <w:link w:val="Heading3Char"/>
    <w:uiPriority w:val="9"/>
    <w:unhideWhenUsed/>
    <w:qFormat/>
    <w:rsid w:val="00630659"/>
    <w:pPr>
      <w:keepNext/>
      <w:keepLines/>
      <w:numPr>
        <w:ilvl w:val="2"/>
        <w:numId w:val="9"/>
      </w:numPr>
      <w:spacing w:before="40" w:after="0" w:line="240" w:lineRule="auto"/>
      <w:jc w:val="both"/>
      <w:outlineLvl w:val="2"/>
    </w:pPr>
    <w:rPr>
      <w:rFonts w:ascii="Times New Roman" w:eastAsia="Times New Roman" w:hAnsi="Times New Roman"/>
      <w:sz w:val="20"/>
      <w:szCs w:val="24"/>
      <w:lang w:val="en-US"/>
    </w:rPr>
  </w:style>
  <w:style w:type="paragraph" w:styleId="Heading4">
    <w:name w:val="heading 4"/>
    <w:basedOn w:val="Normal"/>
    <w:next w:val="Normal"/>
    <w:link w:val="Heading4Char"/>
    <w:uiPriority w:val="9"/>
    <w:semiHidden/>
    <w:unhideWhenUsed/>
    <w:qFormat/>
    <w:rsid w:val="00630659"/>
    <w:pPr>
      <w:keepNext/>
      <w:keepLines/>
      <w:numPr>
        <w:ilvl w:val="3"/>
        <w:numId w:val="9"/>
      </w:numPr>
      <w:spacing w:before="40" w:after="0" w:line="240" w:lineRule="auto"/>
      <w:jc w:val="both"/>
      <w:outlineLvl w:val="3"/>
    </w:pPr>
    <w:rPr>
      <w:rFonts w:ascii="Calibri Light" w:eastAsia="Times New Roman" w:hAnsi="Calibri Light"/>
      <w:i/>
      <w:iCs/>
      <w:color w:val="2E74B5"/>
      <w:sz w:val="20"/>
      <w:lang w:val="en-US"/>
    </w:rPr>
  </w:style>
  <w:style w:type="paragraph" w:styleId="Heading5">
    <w:name w:val="heading 5"/>
    <w:basedOn w:val="Normal"/>
    <w:next w:val="Normal"/>
    <w:link w:val="Heading5Char"/>
    <w:uiPriority w:val="9"/>
    <w:semiHidden/>
    <w:unhideWhenUsed/>
    <w:qFormat/>
    <w:rsid w:val="00630659"/>
    <w:pPr>
      <w:keepNext/>
      <w:keepLines/>
      <w:numPr>
        <w:ilvl w:val="4"/>
        <w:numId w:val="9"/>
      </w:numPr>
      <w:spacing w:before="40" w:after="0" w:line="240" w:lineRule="auto"/>
      <w:jc w:val="both"/>
      <w:outlineLvl w:val="4"/>
    </w:pPr>
    <w:rPr>
      <w:rFonts w:ascii="Calibri Light" w:eastAsia="Times New Roman" w:hAnsi="Calibri Light"/>
      <w:color w:val="2E74B5"/>
      <w:sz w:val="20"/>
      <w:lang w:val="en-US"/>
    </w:rPr>
  </w:style>
  <w:style w:type="paragraph" w:styleId="Heading6">
    <w:name w:val="heading 6"/>
    <w:basedOn w:val="Normal"/>
    <w:next w:val="Normal"/>
    <w:link w:val="Heading6Char"/>
    <w:uiPriority w:val="9"/>
    <w:semiHidden/>
    <w:unhideWhenUsed/>
    <w:qFormat/>
    <w:rsid w:val="00630659"/>
    <w:pPr>
      <w:keepNext/>
      <w:keepLines/>
      <w:numPr>
        <w:ilvl w:val="5"/>
        <w:numId w:val="9"/>
      </w:numPr>
      <w:spacing w:before="40" w:after="0" w:line="240" w:lineRule="auto"/>
      <w:jc w:val="both"/>
      <w:outlineLvl w:val="5"/>
    </w:pPr>
    <w:rPr>
      <w:rFonts w:ascii="Calibri Light" w:eastAsia="Times New Roman" w:hAnsi="Calibri Light"/>
      <w:color w:val="1F4D78"/>
      <w:sz w:val="20"/>
      <w:lang w:val="en-US"/>
    </w:rPr>
  </w:style>
  <w:style w:type="paragraph" w:styleId="Heading7">
    <w:name w:val="heading 7"/>
    <w:basedOn w:val="Normal"/>
    <w:next w:val="Normal"/>
    <w:link w:val="Heading7Char"/>
    <w:uiPriority w:val="9"/>
    <w:semiHidden/>
    <w:unhideWhenUsed/>
    <w:qFormat/>
    <w:rsid w:val="00630659"/>
    <w:pPr>
      <w:keepNext/>
      <w:keepLines/>
      <w:numPr>
        <w:ilvl w:val="6"/>
        <w:numId w:val="9"/>
      </w:numPr>
      <w:spacing w:before="40" w:after="0" w:line="240" w:lineRule="auto"/>
      <w:jc w:val="both"/>
      <w:outlineLvl w:val="6"/>
    </w:pPr>
    <w:rPr>
      <w:rFonts w:ascii="Calibri Light" w:eastAsia="Times New Roman" w:hAnsi="Calibri Light"/>
      <w:i/>
      <w:iCs/>
      <w:color w:val="1F4D78"/>
      <w:sz w:val="20"/>
      <w:lang w:val="en-US"/>
    </w:rPr>
  </w:style>
  <w:style w:type="paragraph" w:styleId="Heading8">
    <w:name w:val="heading 8"/>
    <w:basedOn w:val="Normal"/>
    <w:next w:val="Normal"/>
    <w:link w:val="Heading8Char"/>
    <w:uiPriority w:val="9"/>
    <w:semiHidden/>
    <w:unhideWhenUsed/>
    <w:qFormat/>
    <w:rsid w:val="00630659"/>
    <w:pPr>
      <w:keepNext/>
      <w:keepLines/>
      <w:numPr>
        <w:ilvl w:val="7"/>
        <w:numId w:val="9"/>
      </w:numPr>
      <w:spacing w:before="40" w:after="0" w:line="240" w:lineRule="auto"/>
      <w:jc w:val="both"/>
      <w:outlineLvl w:val="7"/>
    </w:pPr>
    <w:rPr>
      <w:rFonts w:ascii="Calibri Light" w:eastAsia="Times New Roman" w:hAnsi="Calibri Light"/>
      <w:color w:val="272727"/>
      <w:sz w:val="21"/>
      <w:szCs w:val="21"/>
      <w:lang w:val="en-US"/>
    </w:rPr>
  </w:style>
  <w:style w:type="paragraph" w:styleId="Heading9">
    <w:name w:val="heading 9"/>
    <w:basedOn w:val="Normal"/>
    <w:next w:val="Normal"/>
    <w:link w:val="Heading9Char"/>
    <w:uiPriority w:val="9"/>
    <w:semiHidden/>
    <w:unhideWhenUsed/>
    <w:qFormat/>
    <w:rsid w:val="00630659"/>
    <w:pPr>
      <w:keepNext/>
      <w:keepLines/>
      <w:numPr>
        <w:ilvl w:val="8"/>
        <w:numId w:val="9"/>
      </w:numPr>
      <w:spacing w:before="40" w:after="0" w:line="240" w:lineRule="auto"/>
      <w:jc w:val="both"/>
      <w:outlineLvl w:val="8"/>
    </w:pPr>
    <w:rPr>
      <w:rFonts w:ascii="Calibri Light" w:eastAsia="Times New Roman" w:hAnsi="Calibri Light"/>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087"/>
    <w:pPr>
      <w:tabs>
        <w:tab w:val="center" w:pos="4513"/>
        <w:tab w:val="right" w:pos="9026"/>
      </w:tabs>
    </w:pPr>
  </w:style>
  <w:style w:type="character" w:customStyle="1" w:styleId="HeaderChar">
    <w:name w:val="Header Char"/>
    <w:basedOn w:val="DefaultParagraphFont"/>
    <w:link w:val="Header"/>
    <w:uiPriority w:val="99"/>
    <w:rsid w:val="00961087"/>
    <w:rPr>
      <w:rFonts w:ascii="Calibri" w:eastAsia="Calibri" w:hAnsi="Calibri" w:cs="Times New Roman"/>
    </w:rPr>
  </w:style>
  <w:style w:type="paragraph" w:styleId="Footer">
    <w:name w:val="footer"/>
    <w:basedOn w:val="Normal"/>
    <w:link w:val="FooterChar"/>
    <w:uiPriority w:val="99"/>
    <w:unhideWhenUsed/>
    <w:rsid w:val="00961087"/>
    <w:pPr>
      <w:tabs>
        <w:tab w:val="center" w:pos="4513"/>
        <w:tab w:val="right" w:pos="9026"/>
      </w:tabs>
    </w:pPr>
  </w:style>
  <w:style w:type="character" w:customStyle="1" w:styleId="FooterChar">
    <w:name w:val="Footer Char"/>
    <w:basedOn w:val="DefaultParagraphFont"/>
    <w:link w:val="Footer"/>
    <w:uiPriority w:val="99"/>
    <w:rsid w:val="00961087"/>
    <w:rPr>
      <w:rFonts w:ascii="Calibri" w:eastAsia="Calibri" w:hAnsi="Calibri" w:cs="Times New Roman"/>
    </w:rPr>
  </w:style>
  <w:style w:type="character" w:styleId="Hyperlink">
    <w:name w:val="Hyperlink"/>
    <w:unhideWhenUsed/>
    <w:rsid w:val="00961087"/>
    <w:rPr>
      <w:color w:val="0000FF"/>
      <w:u w:val="single"/>
    </w:rPr>
  </w:style>
  <w:style w:type="paragraph" w:customStyle="1" w:styleId="AuthorAffiliation">
    <w:name w:val="AuthorAffiliation"/>
    <w:next w:val="Normal"/>
    <w:rsid w:val="00961087"/>
    <w:pPr>
      <w:suppressAutoHyphens/>
      <w:spacing w:after="0" w:line="200" w:lineRule="exact"/>
      <w:jc w:val="center"/>
    </w:pPr>
    <w:rPr>
      <w:rFonts w:ascii="Times New Roman" w:eastAsia="SimSun" w:hAnsi="Times New Roman" w:cs="Times New Roman"/>
      <w:i/>
      <w:noProof/>
      <w:sz w:val="16"/>
      <w:szCs w:val="20"/>
    </w:rPr>
  </w:style>
  <w:style w:type="paragraph" w:customStyle="1" w:styleId="Articlehistory">
    <w:name w:val="Articlehistory"/>
    <w:rsid w:val="00961087"/>
    <w:pPr>
      <w:spacing w:after="0" w:line="200" w:lineRule="exact"/>
    </w:pPr>
    <w:rPr>
      <w:rFonts w:ascii="Times New Roman" w:eastAsia="Times New Roman" w:hAnsi="Times New Roman" w:cs="Times New Roman"/>
      <w:i/>
      <w:sz w:val="16"/>
      <w:szCs w:val="20"/>
    </w:rPr>
  </w:style>
  <w:style w:type="paragraph" w:customStyle="1" w:styleId="Keyword">
    <w:name w:val="Keyword"/>
    <w:rsid w:val="00961087"/>
    <w:pPr>
      <w:spacing w:after="0" w:line="200" w:lineRule="exact"/>
    </w:pPr>
    <w:rPr>
      <w:rFonts w:ascii="Times New Roman" w:eastAsia="Times New Roman" w:hAnsi="Times New Roman" w:cs="Times New Roman"/>
      <w:sz w:val="16"/>
      <w:szCs w:val="20"/>
    </w:rPr>
  </w:style>
  <w:style w:type="paragraph" w:customStyle="1" w:styleId="KeywordHead">
    <w:name w:val="KeywordHead"/>
    <w:next w:val="Keyword"/>
    <w:rsid w:val="00961087"/>
    <w:pPr>
      <w:spacing w:after="0" w:line="200" w:lineRule="exact"/>
    </w:pPr>
    <w:rPr>
      <w:rFonts w:ascii="Times New Roman" w:eastAsia="Times New Roman" w:hAnsi="Times New Roman" w:cs="Times New Roman"/>
      <w:i/>
      <w:noProof/>
      <w:sz w:val="16"/>
      <w:szCs w:val="20"/>
    </w:rPr>
  </w:style>
  <w:style w:type="paragraph" w:customStyle="1" w:styleId="Copyright">
    <w:name w:val="Copyright"/>
    <w:basedOn w:val="Normal"/>
    <w:qFormat/>
    <w:rsid w:val="00961087"/>
    <w:pPr>
      <w:framePr w:hSpace="187" w:wrap="around" w:vAnchor="text" w:hAnchor="text" w:y="1"/>
      <w:spacing w:after="0" w:line="200" w:lineRule="exact"/>
      <w:suppressOverlap/>
      <w:jc w:val="right"/>
    </w:pPr>
    <w:rPr>
      <w:rFonts w:ascii="Times New Roman" w:eastAsia="Times New Roman" w:hAnsi="Times New Roman"/>
      <w:sz w:val="17"/>
      <w:szCs w:val="14"/>
    </w:rPr>
  </w:style>
  <w:style w:type="paragraph" w:styleId="NormalWeb">
    <w:name w:val="Normal (Web)"/>
    <w:basedOn w:val="Normal"/>
    <w:uiPriority w:val="99"/>
    <w:unhideWhenUsed/>
    <w:rsid w:val="00961087"/>
    <w:pPr>
      <w:spacing w:before="100" w:beforeAutospacing="1" w:after="100" w:afterAutospacing="1" w:line="240" w:lineRule="auto"/>
    </w:pPr>
    <w:rPr>
      <w:rFonts w:ascii="Times New Roman" w:eastAsia="Batang" w:hAnsi="Times New Roman"/>
      <w:sz w:val="24"/>
      <w:szCs w:val="24"/>
      <w:lang w:val="en-US"/>
    </w:rPr>
  </w:style>
  <w:style w:type="character" w:customStyle="1" w:styleId="notranslate">
    <w:name w:val="notranslate"/>
    <w:rsid w:val="00961087"/>
    <w:rPr>
      <w:rFonts w:cs="Times New Roman"/>
    </w:rPr>
  </w:style>
  <w:style w:type="paragraph" w:customStyle="1" w:styleId="BodytextMaJER">
    <w:name w:val="Body text MaJER"/>
    <w:basedOn w:val="Normal"/>
    <w:qFormat/>
    <w:rsid w:val="00961087"/>
    <w:pPr>
      <w:spacing w:after="0" w:line="240" w:lineRule="auto"/>
      <w:jc w:val="both"/>
    </w:pPr>
    <w:rPr>
      <w:rFonts w:ascii="Times New Roman" w:eastAsia="Times New Roman" w:hAnsi="Times New Roman"/>
      <w:snapToGrid w:val="0"/>
      <w:sz w:val="24"/>
      <w:szCs w:val="24"/>
      <w:lang w:val="en-GB"/>
    </w:rPr>
  </w:style>
  <w:style w:type="paragraph" w:customStyle="1" w:styleId="SectionHeadingMaJER">
    <w:name w:val="Section Heading MaJER"/>
    <w:basedOn w:val="Normal"/>
    <w:autoRedefine/>
    <w:qFormat/>
    <w:rsid w:val="00193837"/>
    <w:pPr>
      <w:spacing w:after="0" w:line="240" w:lineRule="auto"/>
      <w:jc w:val="center"/>
    </w:pPr>
    <w:rPr>
      <w:rFonts w:ascii="Times New Roman" w:eastAsia="Times New Roman" w:hAnsi="Times New Roman"/>
      <w:b/>
      <w:snapToGrid w:val="0"/>
      <w:sz w:val="28"/>
      <w:szCs w:val="28"/>
      <w:lang w:val="en-GB" w:eastAsia="es-ES"/>
    </w:rPr>
  </w:style>
  <w:style w:type="paragraph" w:styleId="ListParagraph">
    <w:name w:val="List Paragraph"/>
    <w:basedOn w:val="Normal"/>
    <w:link w:val="ListParagraphChar"/>
    <w:uiPriority w:val="34"/>
    <w:qFormat/>
    <w:rsid w:val="00961087"/>
    <w:pPr>
      <w:spacing w:after="200" w:line="276" w:lineRule="auto"/>
      <w:ind w:left="720"/>
      <w:contextualSpacing/>
    </w:pPr>
    <w:rPr>
      <w:rFonts w:eastAsia="Times New Roman"/>
    </w:rPr>
  </w:style>
  <w:style w:type="character" w:customStyle="1" w:styleId="ListParagraphChar">
    <w:name w:val="List Paragraph Char"/>
    <w:link w:val="ListParagraph"/>
    <w:uiPriority w:val="34"/>
    <w:locked/>
    <w:rsid w:val="00961087"/>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96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87"/>
    <w:rPr>
      <w:rFonts w:ascii="Tahoma" w:eastAsia="Calibri" w:hAnsi="Tahoma" w:cs="Tahoma"/>
      <w:sz w:val="16"/>
      <w:szCs w:val="16"/>
      <w:lang w:val="id-ID"/>
    </w:rPr>
  </w:style>
  <w:style w:type="paragraph" w:customStyle="1" w:styleId="ICTSAuthorIdentity">
    <w:name w:val="ICTS_AuthorIdentity"/>
    <w:basedOn w:val="BodyText3"/>
    <w:rsid w:val="00961087"/>
    <w:pPr>
      <w:spacing w:after="0" w:line="240" w:lineRule="auto"/>
      <w:jc w:val="center"/>
    </w:pPr>
    <w:rPr>
      <w:rFonts w:ascii="Times New Roman" w:eastAsia="MS Mincho" w:hAnsi="Times New Roman"/>
      <w:sz w:val="20"/>
      <w:szCs w:val="20"/>
      <w:lang w:val="en-US"/>
    </w:rPr>
  </w:style>
  <w:style w:type="paragraph" w:styleId="BodyText3">
    <w:name w:val="Body Text 3"/>
    <w:basedOn w:val="Normal"/>
    <w:link w:val="BodyText3Char"/>
    <w:uiPriority w:val="99"/>
    <w:semiHidden/>
    <w:unhideWhenUsed/>
    <w:rsid w:val="00961087"/>
    <w:pPr>
      <w:spacing w:after="120"/>
    </w:pPr>
    <w:rPr>
      <w:sz w:val="16"/>
      <w:szCs w:val="16"/>
    </w:rPr>
  </w:style>
  <w:style w:type="character" w:customStyle="1" w:styleId="BodyText3Char">
    <w:name w:val="Body Text 3 Char"/>
    <w:basedOn w:val="DefaultParagraphFont"/>
    <w:link w:val="BodyText3"/>
    <w:uiPriority w:val="99"/>
    <w:semiHidden/>
    <w:rsid w:val="00961087"/>
    <w:rPr>
      <w:rFonts w:ascii="Calibri" w:eastAsia="Calibri" w:hAnsi="Calibri" w:cs="Times New Roman"/>
      <w:sz w:val="16"/>
      <w:szCs w:val="16"/>
      <w:lang w:val="id-ID"/>
    </w:rPr>
  </w:style>
  <w:style w:type="paragraph" w:styleId="BodyText">
    <w:name w:val="Body Text"/>
    <w:basedOn w:val="Normal"/>
    <w:link w:val="BodyTextChar"/>
    <w:uiPriority w:val="99"/>
    <w:semiHidden/>
    <w:unhideWhenUsed/>
    <w:rsid w:val="00630659"/>
    <w:pPr>
      <w:spacing w:after="120"/>
    </w:pPr>
  </w:style>
  <w:style w:type="character" w:customStyle="1" w:styleId="BodyTextChar">
    <w:name w:val="Body Text Char"/>
    <w:basedOn w:val="DefaultParagraphFont"/>
    <w:link w:val="BodyText"/>
    <w:uiPriority w:val="99"/>
    <w:semiHidden/>
    <w:rsid w:val="00630659"/>
    <w:rPr>
      <w:rFonts w:ascii="Calibri" w:eastAsia="Calibri" w:hAnsi="Calibri" w:cs="Times New Roman"/>
      <w:lang w:val="id-ID"/>
    </w:rPr>
  </w:style>
  <w:style w:type="character" w:customStyle="1" w:styleId="hps">
    <w:name w:val="hps"/>
    <w:basedOn w:val="DefaultParagraphFont"/>
    <w:rsid w:val="00630659"/>
  </w:style>
  <w:style w:type="paragraph" w:styleId="BodyText2">
    <w:name w:val="Body Text 2"/>
    <w:basedOn w:val="Normal"/>
    <w:link w:val="BodyText2Char"/>
    <w:rsid w:val="00630659"/>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630659"/>
    <w:rPr>
      <w:rFonts w:ascii="Times New Roman" w:eastAsia="Times New Roman" w:hAnsi="Times New Roman" w:cs="Times New Roman"/>
      <w:sz w:val="24"/>
      <w:szCs w:val="24"/>
    </w:rPr>
  </w:style>
  <w:style w:type="paragraph" w:styleId="Title">
    <w:name w:val="Title"/>
    <w:basedOn w:val="Normal"/>
    <w:link w:val="TitleChar"/>
    <w:qFormat/>
    <w:rsid w:val="00630659"/>
    <w:pPr>
      <w:spacing w:after="0" w:line="480" w:lineRule="auto"/>
      <w:jc w:val="center"/>
    </w:pPr>
    <w:rPr>
      <w:rFonts w:ascii="Times New Roman" w:eastAsia="Times New Roman" w:hAnsi="Times New Roman"/>
      <w:b/>
      <w:sz w:val="24"/>
      <w:szCs w:val="20"/>
      <w:lang w:val="en-US"/>
    </w:rPr>
  </w:style>
  <w:style w:type="character" w:customStyle="1" w:styleId="TitleChar">
    <w:name w:val="Title Char"/>
    <w:basedOn w:val="DefaultParagraphFont"/>
    <w:link w:val="Title"/>
    <w:rsid w:val="00630659"/>
    <w:rPr>
      <w:rFonts w:ascii="Times New Roman" w:eastAsia="Times New Roman" w:hAnsi="Times New Roman" w:cs="Times New Roman"/>
      <w:b/>
      <w:sz w:val="24"/>
      <w:szCs w:val="20"/>
    </w:rPr>
  </w:style>
  <w:style w:type="paragraph" w:customStyle="1" w:styleId="Kode">
    <w:name w:val="Kode"/>
    <w:basedOn w:val="Normal"/>
    <w:qFormat/>
    <w:rsid w:val="00630659"/>
    <w:pPr>
      <w:spacing w:after="0" w:line="240" w:lineRule="auto"/>
      <w:jc w:val="both"/>
    </w:pPr>
    <w:rPr>
      <w:rFonts w:ascii="Courier New" w:eastAsia="Times New Roman" w:hAnsi="Courier New"/>
      <w:sz w:val="18"/>
      <w:szCs w:val="20"/>
      <w:lang w:val="fi-FI"/>
    </w:rPr>
  </w:style>
  <w:style w:type="character" w:customStyle="1" w:styleId="Heading1Char">
    <w:name w:val="Heading 1 Char"/>
    <w:basedOn w:val="DefaultParagraphFont"/>
    <w:link w:val="Heading1"/>
    <w:uiPriority w:val="9"/>
    <w:rsid w:val="00630659"/>
    <w:rPr>
      <w:rFonts w:ascii="Times New Roman" w:eastAsia="Times New Roman" w:hAnsi="Times New Roman" w:cs="Times New Roman"/>
      <w:sz w:val="20"/>
      <w:szCs w:val="32"/>
    </w:rPr>
  </w:style>
  <w:style w:type="character" w:customStyle="1" w:styleId="Heading2Char">
    <w:name w:val="Heading 2 Char"/>
    <w:basedOn w:val="DefaultParagraphFont"/>
    <w:link w:val="Heading2"/>
    <w:uiPriority w:val="9"/>
    <w:rsid w:val="00630659"/>
    <w:rPr>
      <w:rFonts w:ascii="Times New Roman" w:eastAsia="Times New Roman" w:hAnsi="Times New Roman" w:cs="Times New Roman"/>
      <w:sz w:val="20"/>
      <w:szCs w:val="26"/>
    </w:rPr>
  </w:style>
  <w:style w:type="character" w:customStyle="1" w:styleId="Heading3Char">
    <w:name w:val="Heading 3 Char"/>
    <w:basedOn w:val="DefaultParagraphFont"/>
    <w:link w:val="Heading3"/>
    <w:uiPriority w:val="9"/>
    <w:rsid w:val="00630659"/>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semiHidden/>
    <w:rsid w:val="00630659"/>
    <w:rPr>
      <w:rFonts w:ascii="Calibri Light" w:eastAsia="Times New Roman" w:hAnsi="Calibri Light" w:cs="Times New Roman"/>
      <w:i/>
      <w:iCs/>
      <w:color w:val="2E74B5"/>
      <w:sz w:val="20"/>
    </w:rPr>
  </w:style>
  <w:style w:type="character" w:customStyle="1" w:styleId="Heading5Char">
    <w:name w:val="Heading 5 Char"/>
    <w:basedOn w:val="DefaultParagraphFont"/>
    <w:link w:val="Heading5"/>
    <w:uiPriority w:val="9"/>
    <w:semiHidden/>
    <w:rsid w:val="00630659"/>
    <w:rPr>
      <w:rFonts w:ascii="Calibri Light" w:eastAsia="Times New Roman" w:hAnsi="Calibri Light" w:cs="Times New Roman"/>
      <w:color w:val="2E74B5"/>
      <w:sz w:val="20"/>
    </w:rPr>
  </w:style>
  <w:style w:type="character" w:customStyle="1" w:styleId="Heading6Char">
    <w:name w:val="Heading 6 Char"/>
    <w:basedOn w:val="DefaultParagraphFont"/>
    <w:link w:val="Heading6"/>
    <w:uiPriority w:val="9"/>
    <w:semiHidden/>
    <w:rsid w:val="00630659"/>
    <w:rPr>
      <w:rFonts w:ascii="Calibri Light" w:eastAsia="Times New Roman" w:hAnsi="Calibri Light" w:cs="Times New Roman"/>
      <w:color w:val="1F4D78"/>
      <w:sz w:val="20"/>
    </w:rPr>
  </w:style>
  <w:style w:type="character" w:customStyle="1" w:styleId="Heading7Char">
    <w:name w:val="Heading 7 Char"/>
    <w:basedOn w:val="DefaultParagraphFont"/>
    <w:link w:val="Heading7"/>
    <w:uiPriority w:val="9"/>
    <w:semiHidden/>
    <w:rsid w:val="00630659"/>
    <w:rPr>
      <w:rFonts w:ascii="Calibri Light" w:eastAsia="Times New Roman" w:hAnsi="Calibri Light" w:cs="Times New Roman"/>
      <w:i/>
      <w:iCs/>
      <w:color w:val="1F4D78"/>
      <w:sz w:val="20"/>
    </w:rPr>
  </w:style>
  <w:style w:type="character" w:customStyle="1" w:styleId="Heading8Char">
    <w:name w:val="Heading 8 Char"/>
    <w:basedOn w:val="DefaultParagraphFont"/>
    <w:link w:val="Heading8"/>
    <w:uiPriority w:val="9"/>
    <w:semiHidden/>
    <w:rsid w:val="00630659"/>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630659"/>
    <w:rPr>
      <w:rFonts w:ascii="Calibri Light" w:eastAsia="Times New Roman" w:hAnsi="Calibri Light" w:cs="Times New Roman"/>
      <w:i/>
      <w:iCs/>
      <w:color w:val="272727"/>
      <w:sz w:val="21"/>
      <w:szCs w:val="21"/>
    </w:rPr>
  </w:style>
  <w:style w:type="paragraph" w:styleId="BodyTextIndent">
    <w:name w:val="Body Text Indent"/>
    <w:basedOn w:val="Normal"/>
    <w:link w:val="BodyTextIndentChar"/>
    <w:rsid w:val="00630659"/>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630659"/>
    <w:rPr>
      <w:rFonts w:ascii="Times New Roman" w:eastAsia="Times New Roman" w:hAnsi="Times New Roman" w:cs="Times New Roman"/>
      <w:sz w:val="24"/>
      <w:szCs w:val="24"/>
    </w:rPr>
  </w:style>
  <w:style w:type="table" w:styleId="TableGrid">
    <w:name w:val="Table Grid"/>
    <w:basedOn w:val="TableNormal"/>
    <w:uiPriority w:val="59"/>
    <w:rsid w:val="00C36F29"/>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6FD6"/>
    <w:rPr>
      <w:sz w:val="16"/>
      <w:szCs w:val="16"/>
    </w:rPr>
  </w:style>
  <w:style w:type="paragraph" w:styleId="CommentText">
    <w:name w:val="annotation text"/>
    <w:basedOn w:val="Normal"/>
    <w:link w:val="CommentTextChar"/>
    <w:uiPriority w:val="99"/>
    <w:semiHidden/>
    <w:unhideWhenUsed/>
    <w:rsid w:val="00296FD6"/>
    <w:pPr>
      <w:spacing w:line="240" w:lineRule="auto"/>
    </w:pPr>
    <w:rPr>
      <w:sz w:val="20"/>
      <w:szCs w:val="20"/>
    </w:rPr>
  </w:style>
  <w:style w:type="character" w:customStyle="1" w:styleId="CommentTextChar">
    <w:name w:val="Comment Text Char"/>
    <w:basedOn w:val="DefaultParagraphFont"/>
    <w:link w:val="CommentText"/>
    <w:uiPriority w:val="99"/>
    <w:semiHidden/>
    <w:rsid w:val="00296FD6"/>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296FD6"/>
    <w:rPr>
      <w:b/>
      <w:bCs/>
    </w:rPr>
  </w:style>
  <w:style w:type="character" w:customStyle="1" w:styleId="CommentSubjectChar">
    <w:name w:val="Comment Subject Char"/>
    <w:basedOn w:val="CommentTextChar"/>
    <w:link w:val="CommentSubject"/>
    <w:uiPriority w:val="99"/>
    <w:semiHidden/>
    <w:rsid w:val="00296F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journal.binadarma.ac.id/index.php/jurnalbinaedukasi" TargetMode="External"/><Relationship Id="rId2" Type="http://schemas.openxmlformats.org/officeDocument/2006/relationships/hyperlink" Target="http://u.lipi.go.id/1548224406" TargetMode="External"/><Relationship Id="rId1" Type="http://schemas.openxmlformats.org/officeDocument/2006/relationships/hyperlink" Target="http://issn.pdii.lipi.go.id/issn.cgi?daftar&amp;1328352967&amp;1&amp;&am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39"/>
      <c:depthPercent val="100"/>
      <c:rAngAx val="1"/>
    </c:view3D>
    <c:floor>
      <c:spPr>
        <a:solidFill>
          <a:srgbClr val="000000"/>
        </a:solidFill>
        <a:ln w="3175">
          <a:solidFill>
            <a:srgbClr val="000000"/>
          </a:solidFill>
          <a:prstDash val="solid"/>
        </a:ln>
      </c:spPr>
    </c:floor>
    <c:sideWall>
      <c:spPr>
        <a:solidFill>
          <a:srgbClr val="0000FF"/>
        </a:solidFill>
        <a:ln w="12700">
          <a:solidFill>
            <a:srgbClr val="808080"/>
          </a:solidFill>
          <a:prstDash val="solid"/>
        </a:ln>
      </c:spPr>
    </c:sideWall>
    <c:backWall>
      <c:spPr>
        <a:solidFill>
          <a:srgbClr val="0000FF"/>
        </a:solidFill>
        <a:ln w="12700">
          <a:solidFill>
            <a:srgbClr val="808080"/>
          </a:solidFill>
          <a:prstDash val="solid"/>
        </a:ln>
      </c:spPr>
    </c:backWall>
    <c:plotArea>
      <c:layout>
        <c:manualLayout>
          <c:layoutTarget val="inner"/>
          <c:xMode val="edge"/>
          <c:yMode val="edge"/>
          <c:x val="0.10113209312162424"/>
          <c:y val="3.6074548848455172E-2"/>
          <c:w val="0.78853754940711407"/>
          <c:h val="0.74731182795698925"/>
        </c:manualLayout>
      </c:layout>
      <c:bar3DChart>
        <c:barDir val="col"/>
        <c:grouping val="clustered"/>
        <c:ser>
          <c:idx val="0"/>
          <c:order val="0"/>
          <c:tx>
            <c:strRef>
              <c:f>Sheet1!$A$2</c:f>
              <c:strCache>
                <c:ptCount val="1"/>
                <c:pt idx="0">
                  <c:v>Tes Awal</c:v>
                </c:pt>
              </c:strCache>
            </c:strRef>
          </c:tx>
          <c:spPr>
            <a:solidFill>
              <a:srgbClr val="FF00FF"/>
            </a:solidFill>
            <a:ln w="12695">
              <a:solidFill>
                <a:srgbClr val="000000"/>
              </a:solidFill>
              <a:prstDash val="solid"/>
            </a:ln>
          </c:spPr>
          <c:cat>
            <c:strRef>
              <c:f>Sheet1!$B$1:$E$1</c:f>
              <c:strCache>
                <c:ptCount val="4"/>
                <c:pt idx="0">
                  <c:v>Jlh (x10)</c:v>
                </c:pt>
                <c:pt idx="1">
                  <c:v>Rata</c:v>
                </c:pt>
                <c:pt idx="2">
                  <c:v>Persen</c:v>
                </c:pt>
                <c:pt idx="3">
                  <c:v>Tuntas</c:v>
                </c:pt>
              </c:strCache>
            </c:strRef>
          </c:cat>
          <c:val>
            <c:numRef>
              <c:f>Sheet1!$B$2:$E$2</c:f>
              <c:numCache>
                <c:formatCode>General</c:formatCode>
                <c:ptCount val="4"/>
                <c:pt idx="0">
                  <c:v>135</c:v>
                </c:pt>
                <c:pt idx="1">
                  <c:v>56</c:v>
                </c:pt>
                <c:pt idx="2">
                  <c:v>56</c:v>
                </c:pt>
                <c:pt idx="3">
                  <c:v>46</c:v>
                </c:pt>
              </c:numCache>
            </c:numRef>
          </c:val>
        </c:ser>
        <c:ser>
          <c:idx val="1"/>
          <c:order val="1"/>
          <c:tx>
            <c:strRef>
              <c:f>Sheet1!$A$3</c:f>
              <c:strCache>
                <c:ptCount val="1"/>
                <c:pt idx="0">
                  <c:v>Siklus I</c:v>
                </c:pt>
              </c:strCache>
            </c:strRef>
          </c:tx>
          <c:spPr>
            <a:solidFill>
              <a:srgbClr val="FFFF00"/>
            </a:solidFill>
            <a:ln w="12695">
              <a:solidFill>
                <a:srgbClr val="000000"/>
              </a:solidFill>
              <a:prstDash val="solid"/>
            </a:ln>
          </c:spPr>
          <c:cat>
            <c:strRef>
              <c:f>Sheet1!$B$1:$E$1</c:f>
              <c:strCache>
                <c:ptCount val="4"/>
                <c:pt idx="0">
                  <c:v>Jlh (x10)</c:v>
                </c:pt>
                <c:pt idx="1">
                  <c:v>Rata</c:v>
                </c:pt>
                <c:pt idx="2">
                  <c:v>Persen</c:v>
                </c:pt>
                <c:pt idx="3">
                  <c:v>Tuntas</c:v>
                </c:pt>
              </c:strCache>
            </c:strRef>
          </c:cat>
          <c:val>
            <c:numRef>
              <c:f>Sheet1!$B$3:$E$3</c:f>
              <c:numCache>
                <c:formatCode>General</c:formatCode>
                <c:ptCount val="4"/>
                <c:pt idx="0">
                  <c:v>154</c:v>
                </c:pt>
                <c:pt idx="1">
                  <c:v>64</c:v>
                </c:pt>
                <c:pt idx="2">
                  <c:v>65</c:v>
                </c:pt>
                <c:pt idx="3">
                  <c:v>71</c:v>
                </c:pt>
              </c:numCache>
            </c:numRef>
          </c:val>
        </c:ser>
        <c:gapDepth val="0"/>
        <c:shape val="box"/>
        <c:axId val="105564800"/>
        <c:axId val="105570688"/>
        <c:axId val="0"/>
      </c:bar3DChart>
      <c:catAx>
        <c:axId val="105564800"/>
        <c:scaling>
          <c:orientation val="minMax"/>
        </c:scaling>
        <c:axPos val="b"/>
        <c:numFmt formatCode="General" sourceLinked="1"/>
        <c:tickLblPos val="low"/>
        <c:spPr>
          <a:ln w="3174">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en-US"/>
          </a:p>
        </c:txPr>
        <c:crossAx val="105570688"/>
        <c:crosses val="autoZero"/>
        <c:auto val="1"/>
        <c:lblAlgn val="ctr"/>
        <c:lblOffset val="100"/>
        <c:tickLblSkip val="1"/>
        <c:tickMarkSkip val="1"/>
      </c:catAx>
      <c:valAx>
        <c:axId val="10557068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en-US"/>
          </a:p>
        </c:txPr>
        <c:crossAx val="105564800"/>
        <c:crosses val="autoZero"/>
        <c:crossBetween val="between"/>
      </c:valAx>
      <c:spPr>
        <a:noFill/>
        <a:ln w="25390">
          <a:noFill/>
        </a:ln>
      </c:spPr>
    </c:plotArea>
    <c:legend>
      <c:legendPos val="r"/>
      <c:layout>
        <c:manualLayout>
          <c:xMode val="edge"/>
          <c:yMode val="edge"/>
          <c:x val="0.87747035573122489"/>
          <c:y val="0.39784946236559177"/>
          <c:w val="0.11462450592885384"/>
          <c:h val="0.20967741935483872"/>
        </c:manualLayout>
      </c:layout>
      <c:spPr>
        <a:noFill/>
        <a:ln w="3174">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825"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4522</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2019-02-22T06:40:00Z</cp:lastPrinted>
  <dcterms:created xsi:type="dcterms:W3CDTF">2019-07-04T07:36:00Z</dcterms:created>
  <dcterms:modified xsi:type="dcterms:W3CDTF">2019-07-04T07:36:00Z</dcterms:modified>
</cp:coreProperties>
</file>