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9927E15" w14:textId="77777777" w:rsidR="00981A43" w:rsidRPr="004A060E" w:rsidRDefault="00981A43" w:rsidP="00981A43">
      <w:pPr>
        <w:spacing w:after="0" w:line="240" w:lineRule="auto"/>
        <w:jc w:val="center"/>
        <w:rPr>
          <w:rFonts w:asciiTheme="minorBidi" w:hAnsiTheme="minorBidi"/>
          <w:b/>
          <w:bCs/>
          <w:noProof/>
        </w:rPr>
      </w:pPr>
      <w:r w:rsidRPr="004A060E">
        <w:rPr>
          <w:rFonts w:asciiTheme="minorBidi" w:hAnsiTheme="minorBidi"/>
          <w:b/>
          <w:bCs/>
          <w:noProof/>
        </w:rPr>
        <w:t>PENGARUH SUPERVISI AKADEMIK TERHADAP KINERJA GURU DAN PENCAPAIAN KOMPETENSI SISWA DI SEKOLAH MENEGAH ATAS (SMA) KABUPATEN OGAN KOMEING ILIR (OKI)</w:t>
      </w:r>
    </w:p>
    <w:p w14:paraId="23FBA7B9" w14:textId="77777777" w:rsidR="00981A43" w:rsidRPr="004A060E" w:rsidRDefault="00981A43" w:rsidP="00981A43">
      <w:pPr>
        <w:autoSpaceDE w:val="0"/>
        <w:autoSpaceDN w:val="0"/>
        <w:adjustRightInd w:val="0"/>
        <w:spacing w:after="0" w:line="240" w:lineRule="auto"/>
        <w:jc w:val="center"/>
        <w:rPr>
          <w:rFonts w:asciiTheme="minorBidi" w:hAnsiTheme="minorBidi"/>
          <w:b/>
          <w:bCs/>
          <w:noProof/>
        </w:rPr>
      </w:pPr>
    </w:p>
    <w:p w14:paraId="085E319D" w14:textId="77777777" w:rsidR="00981A43" w:rsidRPr="004D0DCA" w:rsidRDefault="00981A43" w:rsidP="00981A43">
      <w:pPr>
        <w:autoSpaceDE w:val="0"/>
        <w:autoSpaceDN w:val="0"/>
        <w:adjustRightInd w:val="0"/>
        <w:spacing w:after="0" w:line="240" w:lineRule="auto"/>
        <w:jc w:val="center"/>
        <w:rPr>
          <w:rFonts w:asciiTheme="minorBidi" w:hAnsiTheme="minorBidi"/>
          <w:b/>
          <w:bCs/>
          <w:noProof/>
          <w:sz w:val="20"/>
          <w:szCs w:val="24"/>
        </w:rPr>
      </w:pPr>
      <w:r w:rsidRPr="004D0DCA">
        <w:rPr>
          <w:rFonts w:asciiTheme="minorBidi" w:hAnsiTheme="minorBidi"/>
          <w:b/>
          <w:bCs/>
          <w:noProof/>
          <w:sz w:val="20"/>
          <w:szCs w:val="24"/>
        </w:rPr>
        <w:t>Alimin Aslan</w:t>
      </w:r>
      <w:r w:rsidR="004D0DCA" w:rsidRPr="004D0DCA">
        <w:rPr>
          <w:rFonts w:asciiTheme="minorBidi" w:hAnsiTheme="minorBidi"/>
          <w:b/>
          <w:bCs/>
          <w:noProof/>
          <w:sz w:val="20"/>
          <w:szCs w:val="24"/>
        </w:rPr>
        <w:t>, Muhammad Izman Herdiansyah</w:t>
      </w:r>
    </w:p>
    <w:p w14:paraId="20A1F980" w14:textId="77777777" w:rsidR="004D0DCA" w:rsidRPr="004D0DCA" w:rsidRDefault="004D0DCA" w:rsidP="00981A43">
      <w:pPr>
        <w:autoSpaceDE w:val="0"/>
        <w:autoSpaceDN w:val="0"/>
        <w:adjustRightInd w:val="0"/>
        <w:spacing w:after="0" w:line="240" w:lineRule="auto"/>
        <w:jc w:val="center"/>
        <w:rPr>
          <w:rFonts w:ascii="Arial" w:hAnsi="Arial" w:cs="Arial"/>
          <w:b/>
          <w:bCs/>
          <w:noProof/>
          <w:sz w:val="20"/>
          <w:szCs w:val="24"/>
        </w:rPr>
      </w:pPr>
    </w:p>
    <w:p w14:paraId="00ED7673" w14:textId="77777777" w:rsidR="004D0DCA" w:rsidRPr="004D0DCA" w:rsidRDefault="004D0DCA" w:rsidP="004D0DCA">
      <w:pPr>
        <w:spacing w:line="240" w:lineRule="auto"/>
        <w:jc w:val="center"/>
        <w:rPr>
          <w:rFonts w:ascii="Arial" w:hAnsi="Arial" w:cs="Arial"/>
          <w:sz w:val="20"/>
          <w:u w:val="single"/>
          <w:lang w:val="en-US"/>
        </w:rPr>
      </w:pPr>
      <w:r w:rsidRPr="004D0DCA">
        <w:rPr>
          <w:rFonts w:ascii="Arial" w:hAnsi="Arial" w:cs="Arial"/>
          <w:b/>
          <w:szCs w:val="24"/>
          <w:vertAlign w:val="superscript"/>
          <w:lang w:val="en-US"/>
        </w:rPr>
        <w:t>†</w:t>
      </w:r>
      <w:r w:rsidRPr="004D0DCA">
        <w:rPr>
          <w:rFonts w:ascii="Arial" w:hAnsi="Arial" w:cs="Arial"/>
          <w:szCs w:val="24"/>
        </w:rPr>
        <w:t>UNIVERSITAS BINA DARMA</w:t>
      </w:r>
      <w:r w:rsidRPr="004D0DCA">
        <w:rPr>
          <w:rFonts w:ascii="Arial" w:hAnsi="Arial" w:cs="Arial"/>
          <w:szCs w:val="24"/>
          <w:lang w:val="en-US"/>
        </w:rPr>
        <w:t xml:space="preserve"> </w:t>
      </w:r>
      <w:r w:rsidRPr="004D0DCA">
        <w:rPr>
          <w:rFonts w:ascii="Arial" w:hAnsi="Arial" w:cs="Arial"/>
          <w:szCs w:val="24"/>
          <w:lang w:val="en-US"/>
        </w:rPr>
        <w:br/>
      </w:r>
      <w:r w:rsidRPr="004D0DCA">
        <w:rPr>
          <w:rFonts w:ascii="Arial" w:hAnsi="Arial" w:cs="Arial"/>
          <w:sz w:val="20"/>
        </w:rPr>
        <w:t>Jl. Jendral A.Yani No.12 Palembang</w:t>
      </w:r>
      <w:r w:rsidRPr="004D0DCA">
        <w:rPr>
          <w:rFonts w:ascii="Arial" w:hAnsi="Arial" w:cs="Arial"/>
          <w:sz w:val="20"/>
          <w:lang w:val="en-US"/>
        </w:rPr>
        <w:br/>
        <w:t xml:space="preserve">e-mails: </w:t>
      </w:r>
      <w:hyperlink r:id="rId8" w:history="1">
        <w:r w:rsidRPr="004D0DCA">
          <w:rPr>
            <w:rStyle w:val="Hyperlink"/>
            <w:rFonts w:ascii="Arial" w:hAnsi="Arial" w:cs="Arial"/>
            <w:sz w:val="20"/>
          </w:rPr>
          <w:t>m.herdiansyah</w:t>
        </w:r>
        <w:r w:rsidRPr="004D0DCA">
          <w:rPr>
            <w:rStyle w:val="Hyperlink"/>
            <w:rFonts w:ascii="Arial" w:hAnsi="Arial" w:cs="Arial"/>
            <w:sz w:val="20"/>
            <w:lang w:val="en-US"/>
          </w:rPr>
          <w:t>@</w:t>
        </w:r>
        <w:r w:rsidRPr="004D0DCA">
          <w:rPr>
            <w:rStyle w:val="Hyperlink"/>
            <w:rFonts w:ascii="Arial" w:hAnsi="Arial" w:cs="Arial"/>
            <w:sz w:val="20"/>
          </w:rPr>
          <w:t>mail</w:t>
        </w:r>
        <w:r w:rsidRPr="004D0DCA">
          <w:rPr>
            <w:rStyle w:val="Hyperlink"/>
            <w:rFonts w:ascii="Arial" w:hAnsi="Arial" w:cs="Arial"/>
            <w:sz w:val="20"/>
            <w:lang w:val="en-US"/>
          </w:rPr>
          <w:t>.</w:t>
        </w:r>
        <w:r w:rsidRPr="004D0DCA">
          <w:rPr>
            <w:rStyle w:val="Hyperlink"/>
            <w:rFonts w:ascii="Arial" w:hAnsi="Arial" w:cs="Arial"/>
            <w:sz w:val="20"/>
          </w:rPr>
          <w:t>binadarma.ac.id</w:t>
        </w:r>
      </w:hyperlink>
      <w:r w:rsidRPr="004D0DCA">
        <w:rPr>
          <w:rFonts w:ascii="Arial" w:hAnsi="Arial" w:cs="Arial"/>
          <w:color w:val="0000FF"/>
          <w:sz w:val="20"/>
          <w:u w:val="single"/>
          <w:lang w:val="en-US"/>
        </w:rPr>
        <w:t xml:space="preserve">, </w:t>
      </w:r>
    </w:p>
    <w:p w14:paraId="30E5D02D" w14:textId="77777777" w:rsidR="00981A43" w:rsidRDefault="00981A43" w:rsidP="00981A43">
      <w:pPr>
        <w:spacing w:after="0" w:line="240" w:lineRule="auto"/>
        <w:rPr>
          <w:rFonts w:asciiTheme="minorBidi" w:hAnsiTheme="minorBidi"/>
          <w:noProof/>
        </w:rPr>
      </w:pPr>
    </w:p>
    <w:p w14:paraId="7B70233D" w14:textId="77777777" w:rsidR="004D0DCA" w:rsidRPr="004A060E" w:rsidRDefault="004D0DCA" w:rsidP="00981A43">
      <w:pPr>
        <w:spacing w:after="0" w:line="240" w:lineRule="auto"/>
        <w:rPr>
          <w:rFonts w:asciiTheme="minorBidi" w:hAnsiTheme="minorBidi"/>
          <w:noProof/>
        </w:rPr>
      </w:pPr>
    </w:p>
    <w:p w14:paraId="1804DF26" w14:textId="77777777" w:rsidR="00981A43" w:rsidRPr="004A060E" w:rsidRDefault="00F4098E" w:rsidP="002E0199">
      <w:pPr>
        <w:spacing w:after="0" w:line="240" w:lineRule="auto"/>
        <w:jc w:val="both"/>
        <w:rPr>
          <w:rFonts w:asciiTheme="minorBidi" w:hAnsiTheme="minorBidi"/>
          <w:noProof/>
        </w:rPr>
      </w:pPr>
      <w:r>
        <w:rPr>
          <w:rFonts w:asciiTheme="minorBidi" w:hAnsiTheme="minorBidi"/>
          <w:noProof/>
        </w:rPr>
        <w:t xml:space="preserve">Abstrak: </w:t>
      </w:r>
      <w:r w:rsidR="00981A43" w:rsidRPr="004A060E">
        <w:rPr>
          <w:rFonts w:asciiTheme="minorBidi" w:hAnsiTheme="minorBidi"/>
          <w:noProof/>
        </w:rPr>
        <w:t>Perbaikan dan peningkatan mutu pendidikan adalah suatu keniscayaan untuk meningkatkan harkat dan martabat bangsa. Upaya tersebut hanya dapat terlaksana apabila ada komitmen dan aksi yang terencana sinergis dari berbagai pihak termasuk pendidik dan tenaga kependidikan seperti kepala sekolah, pengawas sekolah, guru dan masyarakat.</w:t>
      </w:r>
    </w:p>
    <w:p w14:paraId="0DF179F8" w14:textId="77777777" w:rsidR="00981A43" w:rsidRPr="004A060E" w:rsidRDefault="00981A43" w:rsidP="00981A43">
      <w:pPr>
        <w:spacing w:before="120" w:after="0" w:line="240" w:lineRule="auto"/>
        <w:jc w:val="both"/>
        <w:rPr>
          <w:rFonts w:asciiTheme="minorBidi" w:hAnsiTheme="minorBidi"/>
          <w:noProof/>
        </w:rPr>
      </w:pPr>
      <w:r w:rsidRPr="004A060E">
        <w:rPr>
          <w:rFonts w:asciiTheme="minorBidi" w:hAnsiTheme="minorBidi"/>
          <w:noProof/>
        </w:rPr>
        <w:t>Penelitian ini bertujuan untuk mengetahui adakah pengaruh supervisi akademik terhadap kinerja guru dan dampaknya terhadap pencapaian kompetensi siswa sebagai hasil pengalaman belajar. Metode yang digunakan adalah deskriptif analitik dengan menggunakan analisis statistik deskriptif dan inferensial. Sampel yang diambil berstrata yakni pengawas sekolah, kepala sekolah dan/atau guru senior pada 16 sekolah dari 24  Sekolah Menengah Atas (SMA) Negeri yang ada di Kabupaten Ogan Komering Ilir (OKI).</w:t>
      </w:r>
    </w:p>
    <w:p w14:paraId="03E0C550" w14:textId="77777777" w:rsidR="00981A43" w:rsidRPr="004A060E" w:rsidRDefault="00981A43" w:rsidP="00981A43">
      <w:pPr>
        <w:spacing w:before="120" w:after="0" w:line="240" w:lineRule="auto"/>
        <w:jc w:val="both"/>
        <w:rPr>
          <w:rFonts w:asciiTheme="minorBidi" w:hAnsiTheme="minorBidi"/>
        </w:rPr>
      </w:pPr>
      <w:r w:rsidRPr="004A060E">
        <w:rPr>
          <w:rFonts w:asciiTheme="minorBidi" w:hAnsiTheme="minorBidi"/>
          <w:noProof/>
        </w:rPr>
        <w:t>Hasil penelitian ini menunjukkan bahwa supervisi akademik berpengaruh secara positif dan signifikan terhadap kinerja guru, serta berdampak pada pencapaian kompetensi siswa. B</w:t>
      </w:r>
      <w:r w:rsidRPr="004A060E">
        <w:rPr>
          <w:rFonts w:asciiTheme="minorBidi" w:hAnsiTheme="minorBidi"/>
        </w:rPr>
        <w:t>esarnya pengaruh langsung supervisi akademik terhadap kinerja guru adalah sebesar 13,3%, pengaruh terhadap pencapaian kompetensi siswa sebesar 35,9%, serta kinerja guru berpengaruh sebesar 26,4% terhadap pencapaian kompetensi siswa.</w:t>
      </w:r>
    </w:p>
    <w:p w14:paraId="60FE339A" w14:textId="77777777" w:rsidR="00981A43" w:rsidRPr="004A060E" w:rsidRDefault="00981A43" w:rsidP="00981A43">
      <w:pPr>
        <w:spacing w:before="120" w:after="0" w:line="240" w:lineRule="auto"/>
        <w:jc w:val="both"/>
        <w:rPr>
          <w:rFonts w:asciiTheme="minorBidi" w:hAnsiTheme="minorBidi"/>
        </w:rPr>
      </w:pPr>
      <w:r w:rsidRPr="004A060E">
        <w:rPr>
          <w:rFonts w:asciiTheme="minorBidi" w:hAnsiTheme="minorBidi"/>
        </w:rPr>
        <w:t>Berdasarkan hasil tersebut diperlukan upaya pembinaan yang intensif dalam meningkatkan kompetensi guru, kepala sekolah, dan pengawas sekolah untuk mewujudkan pendidikan yang bermutu, dimulai dari perbaikan mutu proses pembelajaran yang pada akhirnya akan dapat meningkatkan mutu lulusan pada semua jenis dan jenjang pendidikan di kabupaten Ogan Komering Ilir (OKI).</w:t>
      </w:r>
    </w:p>
    <w:p w14:paraId="130E74DD" w14:textId="77777777" w:rsidR="00981A43" w:rsidRPr="004A060E" w:rsidRDefault="00981A43" w:rsidP="00981A43">
      <w:pPr>
        <w:spacing w:after="0" w:line="240" w:lineRule="auto"/>
        <w:rPr>
          <w:rFonts w:asciiTheme="minorBidi" w:hAnsiTheme="minorBidi"/>
          <w:noProof/>
        </w:rPr>
      </w:pPr>
    </w:p>
    <w:p w14:paraId="2CA5F490" w14:textId="77777777" w:rsidR="00981A43" w:rsidRDefault="00981A43" w:rsidP="00981A43">
      <w:pPr>
        <w:spacing w:after="0" w:line="240" w:lineRule="auto"/>
        <w:rPr>
          <w:rFonts w:asciiTheme="minorBidi" w:hAnsiTheme="minorBidi"/>
          <w:noProof/>
        </w:rPr>
      </w:pPr>
      <w:r w:rsidRPr="004A060E">
        <w:rPr>
          <w:rFonts w:asciiTheme="minorBidi" w:hAnsiTheme="minorBidi"/>
          <w:b/>
          <w:bCs/>
          <w:i/>
          <w:iCs/>
          <w:noProof/>
        </w:rPr>
        <w:t>Kata kunci:</w:t>
      </w:r>
      <w:r w:rsidRPr="004A060E">
        <w:rPr>
          <w:rFonts w:asciiTheme="minorBidi" w:hAnsiTheme="minorBidi"/>
          <w:noProof/>
        </w:rPr>
        <w:t xml:space="preserve"> supervisi akademis, kinerja guru, pencapaian kompetensi siswa</w:t>
      </w:r>
    </w:p>
    <w:p w14:paraId="75A40D94" w14:textId="77777777" w:rsidR="004D0DCA" w:rsidRPr="004A060E" w:rsidRDefault="004D0DCA" w:rsidP="00981A43">
      <w:pPr>
        <w:spacing w:after="0" w:line="240" w:lineRule="auto"/>
        <w:rPr>
          <w:rFonts w:asciiTheme="minorBidi" w:hAnsiTheme="minorBidi"/>
          <w:noProof/>
        </w:rPr>
      </w:pPr>
    </w:p>
    <w:p w14:paraId="31A9DBBB" w14:textId="77777777" w:rsidR="00981A43" w:rsidRPr="00981A43" w:rsidRDefault="00981A43" w:rsidP="00981A43">
      <w:pPr>
        <w:autoSpaceDE w:val="0"/>
        <w:autoSpaceDN w:val="0"/>
        <w:adjustRightInd w:val="0"/>
        <w:spacing w:after="0" w:line="240" w:lineRule="auto"/>
        <w:jc w:val="both"/>
        <w:rPr>
          <w:rFonts w:asciiTheme="minorBidi" w:hAnsiTheme="minorBidi"/>
          <w:noProof/>
        </w:rPr>
      </w:pPr>
    </w:p>
    <w:p w14:paraId="5C5F5D3D" w14:textId="77777777" w:rsidR="004A060E" w:rsidRDefault="004A060E" w:rsidP="00981A43">
      <w:pPr>
        <w:autoSpaceDE w:val="0"/>
        <w:autoSpaceDN w:val="0"/>
        <w:adjustRightInd w:val="0"/>
        <w:spacing w:after="0" w:line="240" w:lineRule="auto"/>
        <w:jc w:val="both"/>
        <w:rPr>
          <w:rFonts w:asciiTheme="minorBidi" w:hAnsiTheme="minorBidi"/>
          <w:noProof/>
        </w:rPr>
        <w:sectPr w:rsidR="004A060E" w:rsidSect="00D225CB">
          <w:footerReference w:type="default" r:id="rId9"/>
          <w:pgSz w:w="11906" w:h="16838" w:code="9"/>
          <w:pgMar w:top="1134" w:right="1983" w:bottom="1134" w:left="1985" w:header="709" w:footer="709" w:gutter="0"/>
          <w:pgNumType w:start="1"/>
          <w:cols w:space="708"/>
          <w:titlePg/>
          <w:docGrid w:linePitch="360"/>
        </w:sectPr>
      </w:pPr>
    </w:p>
    <w:p w14:paraId="5188D1DD" w14:textId="77777777" w:rsidR="004A060E" w:rsidRPr="004A060E" w:rsidRDefault="00ED0227" w:rsidP="00981A43">
      <w:pPr>
        <w:autoSpaceDE w:val="0"/>
        <w:autoSpaceDN w:val="0"/>
        <w:adjustRightInd w:val="0"/>
        <w:spacing w:after="0" w:line="240" w:lineRule="auto"/>
        <w:jc w:val="both"/>
        <w:rPr>
          <w:rFonts w:asciiTheme="minorBidi" w:hAnsiTheme="minorBidi"/>
          <w:b/>
          <w:bCs/>
          <w:noProof/>
        </w:rPr>
      </w:pPr>
      <w:r w:rsidRPr="004A060E">
        <w:rPr>
          <w:rFonts w:asciiTheme="minorBidi" w:hAnsiTheme="minorBidi"/>
          <w:b/>
          <w:bCs/>
          <w:noProof/>
        </w:rPr>
        <w:lastRenderedPageBreak/>
        <w:t>1. PENDAHULUAN</w:t>
      </w:r>
    </w:p>
    <w:p w14:paraId="08E7E9EC" w14:textId="77777777" w:rsidR="00981A43" w:rsidRPr="00981A43" w:rsidRDefault="00981A43" w:rsidP="004C4579">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t xml:space="preserve">Masalah pokok pendidikan yang selalu menjadi perhatian dari tahun ke tahun adalah mutu pendidikan. Peningkatan mutu pendidikan adalah suatu keniscayaan dalam rangka mempersiapkan generasi yang mampu bersaing dalam era globalisasi. Era globalisasi akan menyeret semua bangsa untuk menerima kondisi global sebagai bagian dari kehidupannya. Salah satu ciri khas era globalisasi adalah terjadinya berbagai perubahan yang sangat cepat dalam berbagai aspek sehingga berdampak pada munculnya persaingan yang ketat terutama di bidang ekonomi dan teknologi. </w:t>
      </w:r>
    </w:p>
    <w:p w14:paraId="4405C605" w14:textId="77777777" w:rsidR="00981A43" w:rsidRPr="00981A43" w:rsidRDefault="00981A43" w:rsidP="004A060E">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lastRenderedPageBreak/>
        <w:t>Mewujudkan pendidikan yang paripurna/</w:t>
      </w:r>
      <w:r w:rsidR="000106A1">
        <w:rPr>
          <w:rFonts w:asciiTheme="minorBidi" w:hAnsiTheme="minorBidi"/>
          <w:noProof/>
        </w:rPr>
        <w:t xml:space="preserve"> </w:t>
      </w:r>
      <w:r w:rsidRPr="00981A43">
        <w:rPr>
          <w:rFonts w:asciiTheme="minorBidi" w:hAnsiTheme="minorBidi"/>
          <w:noProof/>
        </w:rPr>
        <w:t xml:space="preserve">bermutu, bukanlah sesuatu yang sederhana karena banyak komponen yang ikut berperan dalam menentukan keberhasilan membangun mutu pendidikan di sekolah. Sekolah sebagai lembaga formal merupakan suatu sistem yang terorganisir, dimana secara fungsional beberapa komponen saling terkait satu dengan yang lain. Tidak dapat dipungkiri bahwa efektivitas suatu sekolah dalam memberikan pelayanan pendidikan mempersyaratkan adanya manajemen pendidikan yang mampu mengelola semua sumber daya secara efektif dan efisien. </w:t>
      </w:r>
    </w:p>
    <w:p w14:paraId="2C8A8C01" w14:textId="77777777" w:rsidR="00981A43" w:rsidRPr="00981A43" w:rsidRDefault="00981A43" w:rsidP="000106A1">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lastRenderedPageBreak/>
        <w:t xml:space="preserve">Pengelolaan sekolah tidak terlepas dari penerapan fungsi-fungsi manajemen secara umum yaitu: perencanaan (planning), pengorganisasian (organizing), pengarahan (directing) dan pengendalian (controlling). Fungsi-fungsi manajerial tersebut harus dilaksanakan oleh setiap kepala sekolah secara efektif dan efisien, dimana kepala sekolah secara khusus merupakan orang yang bertanggung jawab dalam pengelolaan semua sumber daya sekolah. Keefektifan suatu sekolah dalam menjalankan semua aktivitas pendidikan mempersyaratkan adanya seorang kepala sekolah yang efektif; </w:t>
      </w:r>
      <w:r w:rsidRPr="000106A1">
        <w:rPr>
          <w:rFonts w:asciiTheme="minorBidi" w:hAnsiTheme="minorBidi"/>
          <w:i/>
          <w:iCs/>
          <w:noProof/>
        </w:rPr>
        <w:t>“yaitu seorang kepala sekolah yang mampu mengelola sumber daya secara efektif dan efisien”</w:t>
      </w:r>
      <w:r w:rsidRPr="00981A43">
        <w:rPr>
          <w:rFonts w:asciiTheme="minorBidi" w:hAnsiTheme="minorBidi"/>
          <w:noProof/>
        </w:rPr>
        <w:t xml:space="preserve"> (Ibrahim Bafadal, 2006;1). </w:t>
      </w:r>
    </w:p>
    <w:p w14:paraId="5A29C233" w14:textId="77777777" w:rsidR="008E6714" w:rsidRDefault="00981A43" w:rsidP="00B058B0">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t xml:space="preserve">Selain keberadaan kepala sekolah yang efektif, faktor lainnya yang sangat berperan dalam peningkatan mutu pendidikan adalah guru (pendidik). Guru merupakan sumber daya manusia yang berada paling depan saat terjadinya interaksi pembelajaran. Oleh karena itu guru harus memiliki kompetensi keguruan yang memadai. Dengan kata lain upaya meningkatkan mutu pendidikan harus dimulai dari dalam kelas dimana guru melaksanakan tugas dan pekerjaannya yaitu proses pembelajaran. Hal yang terpenting dalam proses pembelajaran adalah kemampuan guru melaksanakan pembelajaran yang bermutu, yaitu: </w:t>
      </w:r>
      <w:r w:rsidRPr="008E6714">
        <w:rPr>
          <w:rFonts w:asciiTheme="minorBidi" w:hAnsiTheme="minorBidi"/>
          <w:i/>
          <w:iCs/>
          <w:noProof/>
        </w:rPr>
        <w:t>“pembelajaran yang diselenggarakan secara interaktif, inspiratif, menyenangkan, menantang, memotivasi peserta didik untuk berpartisipasi aktif, serta memberikan ruang yang cukup bagi prakarsa, kreativitas, dan kemandirian sesuai dengan bakat, minat, dan perkembangan fisik serta psikologis peserta didik”</w:t>
      </w:r>
      <w:r w:rsidRPr="00981A43">
        <w:rPr>
          <w:rFonts w:asciiTheme="minorBidi" w:hAnsiTheme="minorBidi"/>
          <w:noProof/>
        </w:rPr>
        <w:t xml:space="preserve"> (PP 19 tahun 2005, Bab IV, pasal 19, ayat 1). </w:t>
      </w:r>
    </w:p>
    <w:p w14:paraId="0F0C1571" w14:textId="77777777" w:rsidR="00981A43" w:rsidRPr="00981A43" w:rsidRDefault="00981A43" w:rsidP="008E6714">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t xml:space="preserve">Penyelenggaraan pendidikan harus memenuhi standar nasional pendidikan (SNP) sesuai Peraturan Pemerintah Nomor 19 tahun 2005 sehingga keluaran dari setiap satuan pendidikan pada jenis dan jenjang yang sama, dari daerah manapun sekurang-kurangnya memenuhi standar mutu tersebut. Diberlakukannya Undang-Undang Nomor 22 Tahun 1999 tentang otonomi daerah berdampak pada pengelolaan pendidikan di daerah yang beragam. Di satu </w:t>
      </w:r>
      <w:r w:rsidRPr="00981A43">
        <w:rPr>
          <w:rFonts w:asciiTheme="minorBidi" w:hAnsiTheme="minorBidi"/>
          <w:noProof/>
        </w:rPr>
        <w:lastRenderedPageBreak/>
        <w:t>sisi, otonomi pendidikan akan berpengaruh terhadap perkembangan sekolah sebagai lembaga pendidikan yang berbasis kepada kebutuhan sekolah dan daerah, di sisi lain, keragaman potensi dan sumber daya daerah dapat menyebabkan mutu lulusan/keluaran sekolah yang sangat bervariasi. Oleh karena itu diperlukan sistem penjaminan mutu pendidikan di tingkat sekolah, tingkat Kabupaten/Kota, tingkat provinsi, dan tingkat nasional.</w:t>
      </w:r>
    </w:p>
    <w:p w14:paraId="5D9F4DA4" w14:textId="77777777" w:rsidR="00981A43" w:rsidRDefault="00981A43" w:rsidP="00B058B0">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t>Keberhasilan penyelenggaraan pen</w:t>
      </w:r>
      <w:r w:rsidR="00D225CB">
        <w:rPr>
          <w:rFonts w:asciiTheme="minorBidi" w:hAnsiTheme="minorBidi"/>
          <w:noProof/>
        </w:rPr>
        <w:t>-</w:t>
      </w:r>
      <w:r w:rsidRPr="00981A43">
        <w:rPr>
          <w:rFonts w:asciiTheme="minorBidi" w:hAnsiTheme="minorBidi"/>
          <w:noProof/>
        </w:rPr>
        <w:t xml:space="preserve">didikan yang bermutu sangat terkait erat dengan keberhasilan peningkatan kompetensi sumber daya manusia yang menyelenggarakan pendidikan, yaitu pendidik dan tenaga kependidikan tanpa menafikan faktor-faktor lainnya seperti sarana/ prasarana dan pembiayaan. Hal ini sejalan dengan pendapat para ahli manajemen seperti; Hitt, Ireland, dan Hoslisson (dalam Kandar; 2007) online pada </w:t>
      </w:r>
      <w:hyperlink r:id="rId10" w:history="1">
        <w:r w:rsidR="008E6714" w:rsidRPr="00687495">
          <w:rPr>
            <w:rStyle w:val="Hyperlink"/>
            <w:rFonts w:asciiTheme="minorBidi" w:hAnsiTheme="minorBidi"/>
            <w:noProof/>
          </w:rPr>
          <w:t>http://endang965.wordpress.com</w:t>
        </w:r>
      </w:hyperlink>
      <w:r w:rsidRPr="00981A43">
        <w:rPr>
          <w:rFonts w:asciiTheme="minorBidi" w:hAnsiTheme="minorBidi"/>
          <w:noProof/>
        </w:rPr>
        <w:t xml:space="preserve">/2007/03/23/) yang melihat bahwa salah satu input strategis bagi langkah maju perusahaan adalah membentuk konsep yang berbasiskan sumber daya manusia demi suatu profitabilitas yang tinggi. Konsep ini tak ada salahnya bila diterapkan di sekolah. Secara sederhana konsep tersebut dapat diterjemahkan bahwa keberhasilan sekolah tergantung pada teknik mengelola semua sumber daya, seperti guru (pendidik), tenaga kependidikan lainnya, sehingga terjadi perubahan cara berfikir dalam membangun budaya kerja yang selalu mengutamakan mutu. Pelayanan pendidikan dikatakan bermutu tinggi apabila pengkoordinasian dan penyerasian serta pemaduan input sekolah (pendidik, peserta didik, kurikulum, uang, dan lain-lain) dilakukan secara harmonis, sehingga mampu menciptakan situasi pembelajaran yang menyenangkan </w:t>
      </w:r>
      <w:r w:rsidRPr="004C4579">
        <w:rPr>
          <w:rFonts w:asciiTheme="minorBidi" w:hAnsiTheme="minorBidi"/>
          <w:i/>
          <w:iCs/>
          <w:noProof/>
        </w:rPr>
        <w:t>(enjoyable learning),</w:t>
      </w:r>
      <w:r w:rsidRPr="00981A43">
        <w:rPr>
          <w:rFonts w:asciiTheme="minorBidi" w:hAnsiTheme="minorBidi"/>
          <w:noProof/>
        </w:rPr>
        <w:t xml:space="preserve"> mampu mendorong motivasi dan minat belajar, serta mampu memberdayakan peserta didik. Kata memberdayakan mengandung makna bahwa peserta didik tidak sekadar menguasai pengetahuan yang diajarkan oleh guru, akan tetapi pengetahuan tersebut harus menjadi muatan nurani peserta didik, dihayati, dan diamalkan dalam kehidupan sehari-hari.</w:t>
      </w:r>
    </w:p>
    <w:p w14:paraId="43727242" w14:textId="77777777" w:rsidR="004D0DCA" w:rsidRPr="00981A43" w:rsidRDefault="004D0DCA" w:rsidP="00B058B0">
      <w:pPr>
        <w:autoSpaceDE w:val="0"/>
        <w:autoSpaceDN w:val="0"/>
        <w:adjustRightInd w:val="0"/>
        <w:spacing w:before="120" w:after="0" w:line="240" w:lineRule="auto"/>
        <w:ind w:firstLine="567"/>
        <w:jc w:val="both"/>
        <w:rPr>
          <w:rFonts w:asciiTheme="minorBidi" w:hAnsiTheme="minorBidi"/>
          <w:noProof/>
        </w:rPr>
      </w:pPr>
    </w:p>
    <w:p w14:paraId="1896141D" w14:textId="77777777" w:rsidR="00981A43" w:rsidRPr="00981A43" w:rsidRDefault="00981A43" w:rsidP="004C4579">
      <w:pPr>
        <w:autoSpaceDE w:val="0"/>
        <w:autoSpaceDN w:val="0"/>
        <w:adjustRightInd w:val="0"/>
        <w:spacing w:before="120" w:after="0" w:line="240" w:lineRule="auto"/>
        <w:ind w:left="426" w:hanging="426"/>
        <w:jc w:val="both"/>
        <w:rPr>
          <w:rFonts w:asciiTheme="minorBidi" w:hAnsiTheme="minorBidi"/>
          <w:noProof/>
        </w:rPr>
      </w:pPr>
      <w:r w:rsidRPr="00981A43">
        <w:rPr>
          <w:rFonts w:asciiTheme="minorBidi" w:hAnsiTheme="minorBidi"/>
          <w:noProof/>
        </w:rPr>
        <w:lastRenderedPageBreak/>
        <w:t>1.2</w:t>
      </w:r>
      <w:r w:rsidRPr="00981A43">
        <w:rPr>
          <w:rFonts w:asciiTheme="minorBidi" w:hAnsiTheme="minorBidi"/>
          <w:noProof/>
        </w:rPr>
        <w:tab/>
        <w:t>Identifikasi Masalah</w:t>
      </w:r>
    </w:p>
    <w:p w14:paraId="508E509C" w14:textId="77777777" w:rsidR="00981A43" w:rsidRPr="00981A43" w:rsidRDefault="00981A43" w:rsidP="004C4579">
      <w:pPr>
        <w:autoSpaceDE w:val="0"/>
        <w:autoSpaceDN w:val="0"/>
        <w:adjustRightInd w:val="0"/>
        <w:spacing w:before="120" w:after="0" w:line="240" w:lineRule="auto"/>
        <w:ind w:firstLine="567"/>
        <w:jc w:val="both"/>
        <w:rPr>
          <w:rFonts w:asciiTheme="minorBidi" w:hAnsiTheme="minorBidi"/>
          <w:noProof/>
        </w:rPr>
      </w:pPr>
      <w:r w:rsidRPr="00981A43">
        <w:rPr>
          <w:rFonts w:asciiTheme="minorBidi" w:hAnsiTheme="minorBidi"/>
          <w:noProof/>
        </w:rPr>
        <w:t>Berdarakan uraian di atas dan temuan di lapangan</w:t>
      </w:r>
      <w:r w:rsidR="004C4579">
        <w:rPr>
          <w:rFonts w:asciiTheme="minorBidi" w:hAnsiTheme="minorBidi"/>
          <w:noProof/>
        </w:rPr>
        <w:t>,</w:t>
      </w:r>
      <w:r w:rsidRPr="00981A43">
        <w:rPr>
          <w:rFonts w:asciiTheme="minorBidi" w:hAnsiTheme="minorBidi"/>
          <w:noProof/>
        </w:rPr>
        <w:t xml:space="preserve"> maka teridentifikasi beberapa masalah sebagai berikut:</w:t>
      </w:r>
    </w:p>
    <w:p w14:paraId="7EB753B9" w14:textId="77777777" w:rsidR="00981A43" w:rsidRPr="00981A43" w:rsidRDefault="00E57945" w:rsidP="004C4579">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a</w:t>
      </w:r>
      <w:r w:rsidR="00981A43" w:rsidRPr="00981A43">
        <w:rPr>
          <w:rFonts w:asciiTheme="minorBidi" w:hAnsiTheme="minorBidi"/>
          <w:noProof/>
        </w:rPr>
        <w:t>.</w:t>
      </w:r>
      <w:r w:rsidR="00981A43" w:rsidRPr="00981A43">
        <w:rPr>
          <w:rFonts w:asciiTheme="minorBidi" w:hAnsiTheme="minorBidi"/>
          <w:noProof/>
        </w:rPr>
        <w:tab/>
        <w:t>Sekolah belum menerapkan fungis-fungsi manajemen secara efektif, hal ini ditunjukkan oleh tidak semua sekolah menyusun perencanaan pengawasan akademik dan manajerial;</w:t>
      </w:r>
    </w:p>
    <w:p w14:paraId="5A13E55A" w14:textId="77777777" w:rsidR="00981A43" w:rsidRPr="00981A43" w:rsidRDefault="00E57945" w:rsidP="004C4579">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b</w:t>
      </w:r>
      <w:r w:rsidR="00981A43" w:rsidRPr="00981A43">
        <w:rPr>
          <w:rFonts w:asciiTheme="minorBidi" w:hAnsiTheme="minorBidi"/>
          <w:noProof/>
        </w:rPr>
        <w:t>.</w:t>
      </w:r>
      <w:r w:rsidR="00981A43" w:rsidRPr="00981A43">
        <w:rPr>
          <w:rFonts w:asciiTheme="minorBidi" w:hAnsiTheme="minorBidi"/>
          <w:noProof/>
        </w:rPr>
        <w:tab/>
        <w:t>Temuan di lapangan tidak semua guru yang dididik di lembaga pendidikan terlatih dengan baik dan kualifaid, sehingga diperlukan pembinaan secara berkelanjutan setelah menjadi guru, salah satunya melalui supervisi akademik;</w:t>
      </w:r>
    </w:p>
    <w:p w14:paraId="4852A55B" w14:textId="77777777" w:rsidR="00B058B0" w:rsidRDefault="00E57945" w:rsidP="00B058B0">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c</w:t>
      </w:r>
      <w:r w:rsidR="00981A43" w:rsidRPr="00981A43">
        <w:rPr>
          <w:rFonts w:asciiTheme="minorBidi" w:hAnsiTheme="minorBidi"/>
          <w:noProof/>
        </w:rPr>
        <w:t>.</w:t>
      </w:r>
      <w:r w:rsidR="00981A43" w:rsidRPr="00981A43">
        <w:rPr>
          <w:rFonts w:asciiTheme="minorBidi" w:hAnsiTheme="minorBidi"/>
          <w:noProof/>
        </w:rPr>
        <w:tab/>
        <w:t>Sekolah belum memprioritaskan peningkatan kompetensi guru yang ditandai oleh rendahny</w:t>
      </w:r>
      <w:r w:rsidR="00B058B0">
        <w:rPr>
          <w:rFonts w:asciiTheme="minorBidi" w:hAnsiTheme="minorBidi"/>
          <w:noProof/>
        </w:rPr>
        <w:t>a frekuensi pembinaan internal.</w:t>
      </w:r>
    </w:p>
    <w:p w14:paraId="259E70F9" w14:textId="77777777" w:rsidR="00981A43" w:rsidRPr="00981A43" w:rsidRDefault="00E57945" w:rsidP="00B058B0">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d</w:t>
      </w:r>
      <w:r w:rsidR="00981A43" w:rsidRPr="00981A43">
        <w:rPr>
          <w:rFonts w:asciiTheme="minorBidi" w:hAnsiTheme="minorBidi"/>
          <w:noProof/>
        </w:rPr>
        <w:t>.</w:t>
      </w:r>
      <w:r w:rsidR="00981A43" w:rsidRPr="00981A43">
        <w:rPr>
          <w:rFonts w:asciiTheme="minorBidi" w:hAnsiTheme="minorBidi"/>
          <w:noProof/>
        </w:rPr>
        <w:tab/>
        <w:t>Temuan di lapangan sebagian besar sekolah memiliki rata-rata KKM (kriteria ketuntasan minimal) yang rendah (di bawah 75) dan ketuntasan klasikal kurang dari 85%, hal ini mengidikasikan rendahnya mutu pembelajaran.</w:t>
      </w:r>
    </w:p>
    <w:p w14:paraId="4A60BCED" w14:textId="77777777" w:rsidR="00981A43" w:rsidRPr="00981A43" w:rsidRDefault="00E57945" w:rsidP="004C4579">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e</w:t>
      </w:r>
      <w:r w:rsidR="00981A43" w:rsidRPr="00981A43">
        <w:rPr>
          <w:rFonts w:asciiTheme="minorBidi" w:hAnsiTheme="minorBidi"/>
          <w:noProof/>
        </w:rPr>
        <w:t>.</w:t>
      </w:r>
      <w:r w:rsidR="00981A43" w:rsidRPr="00981A43">
        <w:rPr>
          <w:rFonts w:asciiTheme="minorBidi" w:hAnsiTheme="minorBidi"/>
          <w:noProof/>
        </w:rPr>
        <w:tab/>
        <w:t xml:space="preserve">Temuan di lapangan, tidak semua kepala sekolah menjalankan fungsinya sebagai supervisor secara konsisten dalam menjalankan supervisi akademik; dan </w:t>
      </w:r>
    </w:p>
    <w:p w14:paraId="7C3C99F9" w14:textId="77777777" w:rsidR="00981A43" w:rsidRPr="00981A43" w:rsidRDefault="00E57945" w:rsidP="004C4579">
      <w:pPr>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rPr>
        <w:t>f</w:t>
      </w:r>
      <w:r w:rsidR="00981A43" w:rsidRPr="00981A43">
        <w:rPr>
          <w:rFonts w:asciiTheme="minorBidi" w:hAnsiTheme="minorBidi"/>
          <w:noProof/>
        </w:rPr>
        <w:t>.</w:t>
      </w:r>
      <w:r w:rsidR="00981A43" w:rsidRPr="00981A43">
        <w:rPr>
          <w:rFonts w:asciiTheme="minorBidi" w:hAnsiTheme="minorBidi"/>
          <w:noProof/>
        </w:rPr>
        <w:tab/>
        <w:t>Pelaksanaan pengawasan/supervisi akademik belum efektif, hal ini ditandai oleh tidak semua hasil supervisi ditindaklanjuti oleh supervisor.</w:t>
      </w:r>
    </w:p>
    <w:p w14:paraId="3BEBE968" w14:textId="77777777" w:rsidR="007730E6" w:rsidRDefault="007730E6" w:rsidP="00E57945">
      <w:pPr>
        <w:spacing w:after="0" w:line="240" w:lineRule="auto"/>
        <w:jc w:val="both"/>
        <w:rPr>
          <w:rFonts w:asciiTheme="minorBidi" w:hAnsiTheme="minorBidi"/>
        </w:rPr>
      </w:pPr>
    </w:p>
    <w:p w14:paraId="64660FAC" w14:textId="77777777" w:rsidR="004D0DCA" w:rsidRDefault="004D0DCA" w:rsidP="00E57945">
      <w:pPr>
        <w:spacing w:after="0" w:line="240" w:lineRule="auto"/>
        <w:jc w:val="both"/>
        <w:rPr>
          <w:rFonts w:asciiTheme="minorBidi" w:hAnsiTheme="minorBidi"/>
        </w:rPr>
      </w:pPr>
    </w:p>
    <w:p w14:paraId="3A7431F8" w14:textId="77777777" w:rsidR="00E57945" w:rsidRDefault="00ED0227" w:rsidP="00E57945">
      <w:pPr>
        <w:autoSpaceDE w:val="0"/>
        <w:autoSpaceDN w:val="0"/>
        <w:adjustRightInd w:val="0"/>
        <w:spacing w:after="0" w:line="240" w:lineRule="auto"/>
        <w:jc w:val="both"/>
        <w:rPr>
          <w:rFonts w:asciiTheme="minorBidi" w:hAnsiTheme="minorBidi"/>
          <w:b/>
          <w:bCs/>
        </w:rPr>
      </w:pPr>
      <w:r w:rsidRPr="00E57945">
        <w:rPr>
          <w:rFonts w:asciiTheme="minorBidi" w:hAnsiTheme="minorBidi"/>
          <w:b/>
          <w:bCs/>
        </w:rPr>
        <w:t xml:space="preserve">2. </w:t>
      </w:r>
      <w:r>
        <w:rPr>
          <w:rFonts w:asciiTheme="minorBidi" w:hAnsiTheme="minorBidi"/>
          <w:b/>
          <w:bCs/>
        </w:rPr>
        <w:t xml:space="preserve"> KAJIAN PUSTAKA</w:t>
      </w:r>
    </w:p>
    <w:p w14:paraId="16ADD3EF" w14:textId="77777777" w:rsidR="00E57945" w:rsidRPr="00ED0227" w:rsidRDefault="00E57945" w:rsidP="00E57945">
      <w:pPr>
        <w:autoSpaceDE w:val="0"/>
        <w:autoSpaceDN w:val="0"/>
        <w:adjustRightInd w:val="0"/>
        <w:spacing w:before="120" w:after="0" w:line="240" w:lineRule="auto"/>
        <w:ind w:left="426" w:hanging="426"/>
        <w:jc w:val="both"/>
        <w:rPr>
          <w:rFonts w:asciiTheme="minorBidi" w:hAnsiTheme="minorBidi"/>
          <w:b/>
          <w:bCs/>
          <w:noProof/>
        </w:rPr>
      </w:pPr>
      <w:r w:rsidRPr="00ED0227">
        <w:rPr>
          <w:rFonts w:asciiTheme="minorBidi" w:hAnsiTheme="minorBidi"/>
          <w:b/>
          <w:bCs/>
          <w:noProof/>
        </w:rPr>
        <w:t>2.1</w:t>
      </w:r>
      <w:r w:rsidRPr="00ED0227">
        <w:rPr>
          <w:rFonts w:asciiTheme="minorBidi" w:hAnsiTheme="minorBidi"/>
          <w:b/>
          <w:bCs/>
          <w:noProof/>
        </w:rPr>
        <w:tab/>
        <w:t>Supervisi Akademik</w:t>
      </w:r>
    </w:p>
    <w:p w14:paraId="25A82D53" w14:textId="77777777" w:rsidR="00E57945" w:rsidRDefault="005B2278" w:rsidP="005B2278">
      <w:pPr>
        <w:autoSpaceDE w:val="0"/>
        <w:autoSpaceDN w:val="0"/>
        <w:adjustRightInd w:val="0"/>
        <w:spacing w:before="120" w:after="0" w:line="240" w:lineRule="auto"/>
        <w:ind w:firstLine="426"/>
        <w:jc w:val="both"/>
        <w:rPr>
          <w:rFonts w:asciiTheme="minorBidi" w:hAnsiTheme="minorBidi"/>
          <w:noProof/>
        </w:rPr>
      </w:pPr>
      <w:r>
        <w:rPr>
          <w:rFonts w:asciiTheme="minorBidi" w:hAnsiTheme="minorBidi"/>
          <w:noProof/>
        </w:rPr>
        <w:t>S</w:t>
      </w:r>
      <w:r w:rsidRPr="005B2278">
        <w:rPr>
          <w:rFonts w:asciiTheme="minorBidi" w:hAnsiTheme="minorBidi"/>
          <w:noProof/>
        </w:rPr>
        <w:t xml:space="preserve">upervisi akademik adalah bantuan profesional yang diberikan kepada guru berupa pembinaan dan pembimbingan dalam perencanaan, pelaksanaan, dan penilaian proses pembelajaran. Bantuan profesional dalam supervisi pada dasarnya ditujukan untuk meningkatkan ketrampilan guru, dalam mengatasi hambatan dan permasalahan pembelajaran yang pada akhirnya akan berdampak pada peningkatan kualitas proses pembelajaran di kelas.  Dengan demikian pelaksanaan supervisi esensinya adalah membina guru dalam </w:t>
      </w:r>
      <w:r w:rsidRPr="005B2278">
        <w:rPr>
          <w:rFonts w:asciiTheme="minorBidi" w:hAnsiTheme="minorBidi"/>
          <w:noProof/>
        </w:rPr>
        <w:lastRenderedPageBreak/>
        <w:t>rangka meningkatkan kompetensi profesionalnya.</w:t>
      </w:r>
    </w:p>
    <w:p w14:paraId="3FDF9727" w14:textId="77777777" w:rsidR="005B2278" w:rsidRDefault="005B2278" w:rsidP="005B2278">
      <w:pPr>
        <w:autoSpaceDE w:val="0"/>
        <w:autoSpaceDN w:val="0"/>
        <w:adjustRightInd w:val="0"/>
        <w:spacing w:before="120" w:after="0" w:line="240" w:lineRule="auto"/>
        <w:ind w:firstLine="426"/>
        <w:jc w:val="both"/>
        <w:rPr>
          <w:rFonts w:asciiTheme="minorBidi" w:hAnsiTheme="minorBidi"/>
          <w:noProof/>
        </w:rPr>
      </w:pPr>
      <w:r w:rsidRPr="005B2278">
        <w:rPr>
          <w:rFonts w:asciiTheme="minorBidi" w:hAnsiTheme="minorBidi"/>
          <w:noProof/>
        </w:rPr>
        <w:t>Kegiatan supervisi dibutuhkan karena tidak semua guru yang dididik di lembaga pendidikan terlatih dengan baik dan kualified. Potensi sumber daya guru itu perlu terus dikembangkan agar dapat melakukan fungsinya secara optimal. Selain itu pengaruh perubahan yang serba cepat mendorong guru-guru untuk terus-menerus belajar menyesuaikan diri dengan perkembangan ilmu pengetahuan, teknologi serta konsep dan kebijakan pendidikan.</w:t>
      </w:r>
    </w:p>
    <w:p w14:paraId="7FB69060" w14:textId="77777777" w:rsidR="005B2278" w:rsidRPr="00ED0227" w:rsidRDefault="005B2278" w:rsidP="005B2278">
      <w:pPr>
        <w:autoSpaceDE w:val="0"/>
        <w:autoSpaceDN w:val="0"/>
        <w:adjustRightInd w:val="0"/>
        <w:spacing w:before="120" w:after="0" w:line="240" w:lineRule="auto"/>
        <w:ind w:left="284" w:hanging="284"/>
        <w:jc w:val="both"/>
        <w:rPr>
          <w:rFonts w:asciiTheme="minorBidi" w:hAnsiTheme="minorBidi"/>
          <w:b/>
          <w:bCs/>
          <w:noProof/>
        </w:rPr>
      </w:pPr>
      <w:r w:rsidRPr="00ED0227">
        <w:rPr>
          <w:rFonts w:asciiTheme="minorBidi" w:hAnsiTheme="minorBidi"/>
          <w:b/>
          <w:bCs/>
          <w:noProof/>
        </w:rPr>
        <w:t>2.</w:t>
      </w:r>
      <w:r w:rsidRPr="00ED0227">
        <w:rPr>
          <w:rFonts w:asciiTheme="minorBidi" w:hAnsiTheme="minorBidi"/>
          <w:b/>
          <w:bCs/>
          <w:noProof/>
        </w:rPr>
        <w:tab/>
        <w:t>Kinerja Guru</w:t>
      </w:r>
    </w:p>
    <w:p w14:paraId="19CDB195" w14:textId="77777777" w:rsidR="005B2278" w:rsidRPr="005B2278" w:rsidRDefault="005B2278" w:rsidP="005B2278">
      <w:pPr>
        <w:autoSpaceDE w:val="0"/>
        <w:autoSpaceDN w:val="0"/>
        <w:adjustRightInd w:val="0"/>
        <w:spacing w:before="120" w:after="0" w:line="240" w:lineRule="auto"/>
        <w:ind w:firstLine="426"/>
        <w:jc w:val="both"/>
        <w:rPr>
          <w:rFonts w:asciiTheme="minorBidi" w:hAnsiTheme="minorBidi"/>
          <w:noProof/>
        </w:rPr>
      </w:pPr>
      <w:r w:rsidRPr="005B2278">
        <w:rPr>
          <w:rFonts w:asciiTheme="minorBidi" w:hAnsiTheme="minorBidi"/>
          <w:noProof/>
        </w:rPr>
        <w:t xml:space="preserve">Kata </w:t>
      </w:r>
      <w:r w:rsidRPr="005B2278">
        <w:rPr>
          <w:rFonts w:asciiTheme="minorBidi" w:hAnsiTheme="minorBidi"/>
          <w:i/>
          <w:iCs/>
          <w:noProof/>
        </w:rPr>
        <w:t>“kinerja”</w:t>
      </w:r>
      <w:r w:rsidRPr="005B2278">
        <w:rPr>
          <w:rFonts w:asciiTheme="minorBidi" w:hAnsiTheme="minorBidi"/>
          <w:noProof/>
        </w:rPr>
        <w:t xml:space="preserve"> dalam kamus Bahasa Indonesia berarti: (1) sesuatu yang dicapai; (2) prestasi yang diperlihatkan; (3) kemampuan kerja (tentang peralatan) </w:t>
      </w:r>
      <w:hyperlink r:id="rId11" w:history="1">
        <w:r w:rsidRPr="00687495">
          <w:rPr>
            <w:rStyle w:val="Hyperlink"/>
            <w:rFonts w:asciiTheme="minorBidi" w:hAnsiTheme="minorBidi"/>
            <w:noProof/>
          </w:rPr>
          <w:t>http://kamusbahasaindonesia.org</w:t>
        </w:r>
      </w:hyperlink>
      <w:r w:rsidRPr="005B2278">
        <w:rPr>
          <w:rFonts w:asciiTheme="minorBidi" w:hAnsiTheme="minorBidi"/>
          <w:noProof/>
        </w:rPr>
        <w:t>.</w:t>
      </w:r>
      <w:r>
        <w:rPr>
          <w:rFonts w:asciiTheme="minorBidi" w:hAnsiTheme="minorBidi"/>
          <w:noProof/>
        </w:rPr>
        <w:t xml:space="preserve"> </w:t>
      </w:r>
      <w:r w:rsidRPr="005B2278">
        <w:rPr>
          <w:rFonts w:asciiTheme="minorBidi" w:hAnsiTheme="minorBidi"/>
          <w:noProof/>
        </w:rPr>
        <w:t xml:space="preserve"> Sedangkan, Wetra dkk (1997: 246), mengartikan </w:t>
      </w:r>
      <w:r w:rsidRPr="005B2278">
        <w:rPr>
          <w:rFonts w:asciiTheme="minorBidi" w:hAnsiTheme="minorBidi"/>
          <w:i/>
          <w:iCs/>
          <w:noProof/>
        </w:rPr>
        <w:t>“kinerja”</w:t>
      </w:r>
      <w:r w:rsidRPr="005B2278">
        <w:rPr>
          <w:rFonts w:asciiTheme="minorBidi" w:hAnsiTheme="minorBidi"/>
          <w:noProof/>
        </w:rPr>
        <w:t xml:space="preserve"> sama dengan </w:t>
      </w:r>
      <w:r w:rsidRPr="005B2278">
        <w:rPr>
          <w:rFonts w:asciiTheme="minorBidi" w:hAnsiTheme="minorBidi"/>
          <w:i/>
          <w:iCs/>
          <w:noProof/>
        </w:rPr>
        <w:t>“performance”</w:t>
      </w:r>
      <w:r w:rsidRPr="005B2278">
        <w:rPr>
          <w:rFonts w:asciiTheme="minorBidi" w:hAnsiTheme="minorBidi"/>
          <w:noProof/>
        </w:rPr>
        <w:t xml:space="preserve"> dalam Bahasa Inggris, yang apabila diterjemahkan berarti prestasi kerja atau pelaksanaan kerja atau hasil kerja/unjuk kerja/penampilan kerja dalam waktu tertentu. Senada dengan itu Burhanudin dan Russel (dalam Sianipar, 1994: 4) yang mengemukakan bahwa </w:t>
      </w:r>
      <w:r w:rsidRPr="005B2278">
        <w:rPr>
          <w:rFonts w:asciiTheme="minorBidi" w:hAnsiTheme="minorBidi"/>
          <w:i/>
          <w:iCs/>
          <w:noProof/>
        </w:rPr>
        <w:t>”kinerja adalah hasil dari fungsi suatu pekerjaan atau kegiatan tertentu selama satu priode”.</w:t>
      </w:r>
    </w:p>
    <w:p w14:paraId="03225A9A" w14:textId="77777777" w:rsidR="00E57945" w:rsidRPr="005B2278" w:rsidRDefault="005B2278" w:rsidP="005B2278">
      <w:pPr>
        <w:autoSpaceDE w:val="0"/>
        <w:autoSpaceDN w:val="0"/>
        <w:adjustRightInd w:val="0"/>
        <w:spacing w:before="120" w:after="0" w:line="240" w:lineRule="auto"/>
        <w:ind w:firstLine="426"/>
        <w:jc w:val="both"/>
        <w:rPr>
          <w:rFonts w:asciiTheme="minorBidi" w:hAnsiTheme="minorBidi"/>
          <w:noProof/>
        </w:rPr>
      </w:pPr>
      <w:r w:rsidRPr="005B2278">
        <w:rPr>
          <w:rFonts w:asciiTheme="minorBidi" w:hAnsiTheme="minorBidi"/>
          <w:noProof/>
        </w:rPr>
        <w:t xml:space="preserve">Pekerjaan atau tugas utama guru dalam Undang-undang Nomor 14 tahun 2005, tentang Guru dan Dosen, pasal 1, menyebutkan tugas utama guru: adalah mendidik, mengajar, membimbing, mengarahkan, melatih, menilai, dan mengevaluasi peserta didik. Sedangkan menurut Dimyati dan Mudjiono (dalam Sagala, 2005:62) tugas utama guru tersebut adalah melaksanakan proses pembelajaran, yaitu: </w:t>
      </w:r>
      <w:r w:rsidRPr="005B2278">
        <w:rPr>
          <w:rFonts w:asciiTheme="minorBidi" w:hAnsiTheme="minorBidi"/>
          <w:i/>
          <w:iCs/>
          <w:noProof/>
        </w:rPr>
        <w:t>“kegiatan guru secara terprogram dalam desain instruksional, untuk membuat siswa belajar secara aktif, yang menekan pada penyediaan sumber belajar”.</w:t>
      </w:r>
    </w:p>
    <w:p w14:paraId="57FA85A2" w14:textId="77777777" w:rsidR="00E57945" w:rsidRDefault="005B2278" w:rsidP="005B2278">
      <w:pPr>
        <w:autoSpaceDE w:val="0"/>
        <w:autoSpaceDN w:val="0"/>
        <w:adjustRightInd w:val="0"/>
        <w:spacing w:before="120" w:after="0" w:line="240" w:lineRule="auto"/>
        <w:ind w:firstLine="426"/>
        <w:jc w:val="both"/>
        <w:rPr>
          <w:rFonts w:asciiTheme="minorBidi" w:hAnsiTheme="minorBidi"/>
        </w:rPr>
      </w:pPr>
      <w:r w:rsidRPr="005B2278">
        <w:rPr>
          <w:rFonts w:asciiTheme="minorBidi" w:hAnsiTheme="minorBidi"/>
        </w:rPr>
        <w:t xml:space="preserve">Beradasarkan </w:t>
      </w:r>
      <w:r>
        <w:rPr>
          <w:rFonts w:asciiTheme="minorBidi" w:hAnsiTheme="minorBidi"/>
        </w:rPr>
        <w:t>uraian</w:t>
      </w:r>
      <w:r w:rsidRPr="005B2278">
        <w:rPr>
          <w:rFonts w:asciiTheme="minorBidi" w:hAnsiTheme="minorBidi"/>
        </w:rPr>
        <w:t xml:space="preserve"> di atas, dapat disimpulkan bahwa kinerja guru adalah hasil kerja yang dilakukan dalam merencanakan, melaksanakan, dan menilai proses pembelajaran. Penilaian kinerja guru diukur berdasarkan standar proses.</w:t>
      </w:r>
    </w:p>
    <w:p w14:paraId="40E580D4" w14:textId="77777777" w:rsidR="00D225CB" w:rsidRDefault="00D225CB" w:rsidP="00D225CB">
      <w:pPr>
        <w:autoSpaceDE w:val="0"/>
        <w:autoSpaceDN w:val="0"/>
        <w:adjustRightInd w:val="0"/>
        <w:spacing w:after="0" w:line="240" w:lineRule="auto"/>
        <w:ind w:left="426" w:hanging="426"/>
        <w:jc w:val="both"/>
        <w:rPr>
          <w:rFonts w:asciiTheme="minorBidi" w:hAnsiTheme="minorBidi"/>
        </w:rPr>
      </w:pPr>
    </w:p>
    <w:p w14:paraId="3F8C21DA" w14:textId="77777777" w:rsidR="005B2278" w:rsidRPr="005B2278" w:rsidRDefault="005B2278" w:rsidP="00D225CB">
      <w:pPr>
        <w:autoSpaceDE w:val="0"/>
        <w:autoSpaceDN w:val="0"/>
        <w:adjustRightInd w:val="0"/>
        <w:spacing w:after="0" w:line="240" w:lineRule="auto"/>
        <w:ind w:left="426" w:hanging="426"/>
        <w:jc w:val="both"/>
        <w:rPr>
          <w:rFonts w:asciiTheme="minorBidi" w:hAnsiTheme="minorBidi"/>
        </w:rPr>
      </w:pPr>
      <w:r w:rsidRPr="005B2278">
        <w:rPr>
          <w:rFonts w:asciiTheme="minorBidi" w:hAnsiTheme="minorBidi"/>
        </w:rPr>
        <w:lastRenderedPageBreak/>
        <w:t>2.3</w:t>
      </w:r>
      <w:r>
        <w:rPr>
          <w:rFonts w:asciiTheme="minorBidi" w:hAnsiTheme="minorBidi"/>
        </w:rPr>
        <w:tab/>
      </w:r>
      <w:r w:rsidR="00ED0227">
        <w:rPr>
          <w:rFonts w:asciiTheme="minorBidi" w:hAnsiTheme="minorBidi"/>
        </w:rPr>
        <w:t xml:space="preserve">Pencapaian </w:t>
      </w:r>
      <w:r w:rsidRPr="005B2278">
        <w:rPr>
          <w:rFonts w:asciiTheme="minorBidi" w:hAnsiTheme="minorBidi"/>
        </w:rPr>
        <w:t xml:space="preserve">Kompetensi </w:t>
      </w:r>
      <w:r w:rsidR="00ED0227">
        <w:rPr>
          <w:rFonts w:asciiTheme="minorBidi" w:hAnsiTheme="minorBidi"/>
        </w:rPr>
        <w:t>Siswa</w:t>
      </w:r>
    </w:p>
    <w:p w14:paraId="7DFB840E" w14:textId="77777777" w:rsidR="005B2278" w:rsidRDefault="005B2278" w:rsidP="00D225CB">
      <w:pPr>
        <w:autoSpaceDE w:val="0"/>
        <w:autoSpaceDN w:val="0"/>
        <w:adjustRightInd w:val="0"/>
        <w:spacing w:before="120" w:after="0" w:line="240" w:lineRule="auto"/>
        <w:ind w:firstLine="426"/>
        <w:jc w:val="both"/>
        <w:rPr>
          <w:rFonts w:asciiTheme="minorBidi" w:hAnsiTheme="minorBidi"/>
        </w:rPr>
      </w:pPr>
      <w:r w:rsidRPr="005B2278">
        <w:rPr>
          <w:rFonts w:asciiTheme="minorBidi" w:hAnsiTheme="minorBidi"/>
        </w:rPr>
        <w:t xml:space="preserve">Menurut Mulyasa (2003:37) </w:t>
      </w:r>
      <w:r w:rsidRPr="005B2278">
        <w:rPr>
          <w:rFonts w:asciiTheme="minorBidi" w:hAnsiTheme="minorBidi"/>
          <w:i/>
          <w:iCs/>
        </w:rPr>
        <w:t>“kompetensi merupakan perpaduan dari pengetahuan, keterampilan, nilai dan sikap yang direfleksikan dalam kebiasaan berpikir dan bertindak”.</w:t>
      </w:r>
      <w:r w:rsidRPr="005B2278">
        <w:rPr>
          <w:rFonts w:asciiTheme="minorBidi" w:hAnsiTheme="minorBidi"/>
        </w:rPr>
        <w:t xml:space="preserve"> Sejalan dengan itu McAshan (dalam Mulyasa, 2003:37) mengemukakan bahwa kompetensi: </w:t>
      </w:r>
      <w:r w:rsidRPr="005B2278">
        <w:rPr>
          <w:rFonts w:asciiTheme="minorBidi" w:hAnsiTheme="minorBidi"/>
          <w:i/>
          <w:iCs/>
        </w:rPr>
        <w:t>“... is a knowledge, skills, and abilities or capabilities that a person achieves, which become part of his or her being to the exent he or she can satisfactorily perform particular cognitive, afective, and psychomotor behaviors”.</w:t>
      </w:r>
      <w:r w:rsidRPr="005B2278">
        <w:rPr>
          <w:rFonts w:asciiTheme="minorBidi" w:hAnsiTheme="minorBidi"/>
        </w:rPr>
        <w:t xml:space="preserve"> Dalam hal ini, kompetensi diartikan sebagai pengetahuan, keterampilan dan kemampuan yang dikuasai oleh seseorang yang telah menjadi bagian dari dirinya, sehingga ia dapat melakukan perilaku-perilaku kognitif, afektif, dan psikomotorik dengan sebaik-baiknya. </w:t>
      </w:r>
    </w:p>
    <w:p w14:paraId="35060173" w14:textId="77777777" w:rsidR="00ED0227" w:rsidRPr="00ED0227" w:rsidRDefault="00ED0227" w:rsidP="00ED0227">
      <w:pPr>
        <w:autoSpaceDE w:val="0"/>
        <w:autoSpaceDN w:val="0"/>
        <w:adjustRightInd w:val="0"/>
        <w:spacing w:before="120" w:after="0" w:line="240" w:lineRule="auto"/>
        <w:ind w:firstLine="426"/>
        <w:jc w:val="both"/>
        <w:rPr>
          <w:rFonts w:asciiTheme="minorBidi" w:hAnsiTheme="minorBidi"/>
        </w:rPr>
      </w:pPr>
      <w:r w:rsidRPr="00ED0227">
        <w:rPr>
          <w:rFonts w:asciiTheme="minorBidi" w:hAnsiTheme="minorBidi"/>
        </w:rPr>
        <w:t xml:space="preserve">Menurut Mulyasa, (2003:24) </w:t>
      </w:r>
      <w:r w:rsidRPr="00ED0227">
        <w:rPr>
          <w:rFonts w:asciiTheme="minorBidi" w:hAnsiTheme="minorBidi"/>
          <w:i/>
          <w:iCs/>
        </w:rPr>
        <w:t>“dalam pendidikan terdapat dua jenis standar, yaitu standar akademis (academic content standards) dan standar kompetensi (performance standards). Standar akademik merefleksikan pengetahuan dan keterampilan esensial setiap disiplin ilmu yang harus dipelajari oleh seluruh peserta didik. Sedangkan standar kompetensi ditunjukkan dalam bentuk proses atau hasil kegiatan yang didemonstrasikan oleh peserta didik sebagai penerapan dari pengetahuan dan keterampilan yang telah dipelajarinya. Dengan demikian, standar akademis bisa sama untuk seluruh peserta didik, tetapi standar kompetensi bisa berbeda”.</w:t>
      </w:r>
      <w:r w:rsidRPr="00ED0227">
        <w:rPr>
          <w:rFonts w:asciiTheme="minorBidi" w:hAnsiTheme="minorBidi"/>
        </w:rPr>
        <w:t xml:space="preserve"> </w:t>
      </w:r>
    </w:p>
    <w:p w14:paraId="42727610" w14:textId="77777777" w:rsidR="005B2278" w:rsidRDefault="00ED0227" w:rsidP="00ED0227">
      <w:pPr>
        <w:autoSpaceDE w:val="0"/>
        <w:autoSpaceDN w:val="0"/>
        <w:adjustRightInd w:val="0"/>
        <w:spacing w:before="120" w:after="0" w:line="240" w:lineRule="auto"/>
        <w:ind w:firstLine="426"/>
        <w:jc w:val="both"/>
        <w:rPr>
          <w:rFonts w:asciiTheme="minorBidi" w:hAnsiTheme="minorBidi"/>
        </w:rPr>
      </w:pPr>
      <w:r w:rsidRPr="00ED0227">
        <w:rPr>
          <w:rFonts w:asciiTheme="minorBidi" w:hAnsiTheme="minorBidi"/>
        </w:rPr>
        <w:t xml:space="preserve">Standar kompetensi (SK) yang diterapkan dalam sistem pendidikan nasional adalah Standar Kompetensi Lulusan (SKL). SKL adalah satu dari 8 (delapan) SNP, yang merupakan kompetensi lulusan minimal yang berlaku di wilayah hukum Negara Kesatuan Republik Indonesia (NKRI). Dengan adanya SKL, berarti ada acuan mutu, baik evaluasi bersifat mikro seperti kualitas proses dan kualitas produk pembelajaran, maupun evaluasi makro seperti efektivitas dan efisiensi program pendidikan, sehingga standar mutu pada setiap jalur, jenis, dan jenjang pendidikan sama secara nasional. SKL mata pelajaran selanjutnya dijabarkan </w:t>
      </w:r>
      <w:r w:rsidRPr="00ED0227">
        <w:rPr>
          <w:rFonts w:asciiTheme="minorBidi" w:hAnsiTheme="minorBidi"/>
        </w:rPr>
        <w:lastRenderedPageBreak/>
        <w:t>ke dalam SK dan KD. Selain mengacu pada SKL, pengembangan SK peserta didik dalam suatu mata pelajaran juga mengacu pada struktur keilmuan dan perkembangan peserta didik, yang dikembangkan oleh para pakar mata pelajaran, pakar pendidikan dan pakar psikologi perkembangan.</w:t>
      </w:r>
    </w:p>
    <w:p w14:paraId="3C28231F" w14:textId="77777777" w:rsidR="00ED0227" w:rsidRDefault="00ED0227" w:rsidP="00ED0227">
      <w:pPr>
        <w:autoSpaceDE w:val="0"/>
        <w:autoSpaceDN w:val="0"/>
        <w:adjustRightInd w:val="0"/>
        <w:spacing w:before="120" w:after="0" w:line="240" w:lineRule="auto"/>
        <w:ind w:firstLine="426"/>
        <w:jc w:val="both"/>
        <w:rPr>
          <w:rFonts w:asciiTheme="minorBidi" w:hAnsiTheme="minorBidi"/>
        </w:rPr>
      </w:pPr>
      <w:r>
        <w:rPr>
          <w:rFonts w:asciiTheme="minorBidi" w:hAnsiTheme="minorBidi"/>
        </w:rPr>
        <w:t>Pencapaian kompetensi siswa adalah s</w:t>
      </w:r>
      <w:r w:rsidRPr="00ED0227">
        <w:rPr>
          <w:rFonts w:asciiTheme="minorBidi" w:hAnsiTheme="minorBidi"/>
        </w:rPr>
        <w:t xml:space="preserve">eberapa jauh siswa telah menguasai </w:t>
      </w:r>
      <w:r>
        <w:rPr>
          <w:rFonts w:asciiTheme="minorBidi" w:hAnsiTheme="minorBidi"/>
        </w:rPr>
        <w:t xml:space="preserve">kompetensi sebagai </w:t>
      </w:r>
      <w:r w:rsidRPr="00ED0227">
        <w:rPr>
          <w:rFonts w:asciiTheme="minorBidi" w:hAnsiTheme="minorBidi"/>
        </w:rPr>
        <w:t xml:space="preserve">pengalaman belajar yang ditentukan dan seberapa efektif bimbingan yang telah diberikan kepada siswa, menurut Tyler, (dalam Hariyanto, 2009) adalah </w:t>
      </w:r>
      <w:r w:rsidRPr="00ED0227">
        <w:rPr>
          <w:rFonts w:asciiTheme="minorBidi" w:hAnsiTheme="minorBidi"/>
          <w:i/>
          <w:iCs/>
        </w:rPr>
        <w:t>“Learning experience is not the same as the content with which a course deals nor the activities performed by the teacher. The term learning experience refers to the interaction between the learner and the external conditions in the environment to which he can react. Learning takes place through the active behaviour of the student; it is what he does that he learns, not what teacher does”</w:t>
      </w:r>
      <w:r w:rsidRPr="00ED0227">
        <w:rPr>
          <w:rFonts w:asciiTheme="minorBidi" w:hAnsiTheme="minorBidi"/>
        </w:rPr>
        <w:t>. Pendapat tersebut dapat dirinci sebagai berikut: 1) pengalaman belajar mengacu kepada interaksi siswa dengan kondisi eksternalnya, bukan konten pelajaran, 2) pengalaman belajar mengacu kepada perilaku aktif siswa, 3) pengetahuan akan dimiliki oleh siswa setelah mengikuti kegiatan belajar, 4) pengalaman belajar itu merupakan hasil yang diperoleh siswa dari kegiatan belajar, 5) peran guru hanya mengkondisikan dan berusaha membimbing siswa agar memiliki pengalaman belajar tertentu.</w:t>
      </w:r>
    </w:p>
    <w:p w14:paraId="6AD837E6" w14:textId="77777777" w:rsidR="00ED0227" w:rsidRDefault="00ED0227" w:rsidP="00ED0227">
      <w:pPr>
        <w:autoSpaceDE w:val="0"/>
        <w:autoSpaceDN w:val="0"/>
        <w:adjustRightInd w:val="0"/>
        <w:spacing w:after="0" w:line="240" w:lineRule="auto"/>
        <w:ind w:firstLine="426"/>
        <w:jc w:val="both"/>
        <w:rPr>
          <w:rFonts w:asciiTheme="minorBidi" w:hAnsiTheme="minorBidi"/>
        </w:rPr>
      </w:pPr>
    </w:p>
    <w:p w14:paraId="03E55204" w14:textId="77777777" w:rsidR="00ED0227" w:rsidRPr="00ED0227" w:rsidRDefault="00ED0227" w:rsidP="001C5188">
      <w:pPr>
        <w:autoSpaceDE w:val="0"/>
        <w:autoSpaceDN w:val="0"/>
        <w:adjustRightInd w:val="0"/>
        <w:spacing w:before="120" w:after="0" w:line="240" w:lineRule="auto"/>
        <w:ind w:left="426" w:hanging="426"/>
        <w:jc w:val="both"/>
        <w:rPr>
          <w:rFonts w:asciiTheme="minorBidi" w:hAnsiTheme="minorBidi"/>
        </w:rPr>
      </w:pPr>
      <w:r w:rsidRPr="00ED0227">
        <w:rPr>
          <w:rFonts w:asciiTheme="minorBidi" w:hAnsiTheme="minorBidi"/>
        </w:rPr>
        <w:t>2.4</w:t>
      </w:r>
      <w:r w:rsidRPr="00ED0227">
        <w:rPr>
          <w:rFonts w:asciiTheme="minorBidi" w:hAnsiTheme="minorBidi"/>
        </w:rPr>
        <w:tab/>
        <w:t xml:space="preserve">Kerangka Berpikir </w:t>
      </w:r>
      <w:r w:rsidR="001C5188">
        <w:rPr>
          <w:rFonts w:asciiTheme="minorBidi" w:hAnsiTheme="minorBidi"/>
        </w:rPr>
        <w:t>dan Hipotesis</w:t>
      </w:r>
    </w:p>
    <w:p w14:paraId="0F8826D1" w14:textId="77777777" w:rsidR="00ED0227" w:rsidRDefault="00ED0227" w:rsidP="001C5188">
      <w:pPr>
        <w:autoSpaceDE w:val="0"/>
        <w:autoSpaceDN w:val="0"/>
        <w:adjustRightInd w:val="0"/>
        <w:spacing w:before="120" w:after="0" w:line="240" w:lineRule="auto"/>
        <w:ind w:firstLine="426"/>
        <w:jc w:val="both"/>
        <w:rPr>
          <w:rFonts w:asciiTheme="minorBidi" w:hAnsiTheme="minorBidi"/>
          <w:b/>
          <w:bCs/>
        </w:rPr>
      </w:pPr>
      <w:r w:rsidRPr="00ED0227">
        <w:rPr>
          <w:rFonts w:asciiTheme="minorBidi" w:hAnsiTheme="minorBidi"/>
        </w:rPr>
        <w:t xml:space="preserve">Pengembangan kerangka berpikir penelitian, menurut Sugiyono (2011:8) </w:t>
      </w:r>
      <w:r w:rsidRPr="001C5188">
        <w:rPr>
          <w:rFonts w:asciiTheme="minorBidi" w:hAnsiTheme="minorBidi"/>
          <w:i/>
          <w:iCs/>
        </w:rPr>
        <w:t>“diartikan sebagai pola pikir yang menunjukkan hubungan antara variabel yang akan diteliti yang sekaligus mencerminkan jenis dan jumlah rumusan masalah yang perlu dijawab melalui penelitian”.</w:t>
      </w:r>
      <w:r w:rsidRPr="00ED0227">
        <w:rPr>
          <w:rFonts w:asciiTheme="minorBidi" w:hAnsiTheme="minorBidi"/>
        </w:rPr>
        <w:t xml:space="preserve"> </w:t>
      </w:r>
    </w:p>
    <w:p w14:paraId="7545DEB6" w14:textId="77777777" w:rsidR="001C5188" w:rsidRPr="001C5188" w:rsidRDefault="001C5188" w:rsidP="001C5188">
      <w:pPr>
        <w:autoSpaceDE w:val="0"/>
        <w:autoSpaceDN w:val="0"/>
        <w:adjustRightInd w:val="0"/>
        <w:spacing w:before="120" w:after="0" w:line="240" w:lineRule="auto"/>
        <w:ind w:firstLine="426"/>
        <w:jc w:val="both"/>
        <w:rPr>
          <w:rFonts w:asciiTheme="minorBidi" w:hAnsiTheme="minorBidi"/>
        </w:rPr>
      </w:pPr>
      <w:r w:rsidRPr="001C5188">
        <w:rPr>
          <w:rFonts w:asciiTheme="minorBidi" w:hAnsiTheme="minorBidi"/>
        </w:rPr>
        <w:t>Kerangka berpikir dalam penelitian ini adalah sebagai berikut.</w:t>
      </w:r>
    </w:p>
    <w:p w14:paraId="147DF491" w14:textId="77777777" w:rsidR="004D0DCA" w:rsidRDefault="004D0DCA" w:rsidP="001C5188">
      <w:pPr>
        <w:autoSpaceDE w:val="0"/>
        <w:autoSpaceDN w:val="0"/>
        <w:adjustRightInd w:val="0"/>
        <w:spacing w:after="0" w:line="480" w:lineRule="auto"/>
        <w:ind w:firstLine="714"/>
        <w:jc w:val="both"/>
        <w:rPr>
          <w:rFonts w:asciiTheme="minorBidi" w:hAnsiTheme="minorBidi"/>
          <w:noProof/>
          <w:sz w:val="24"/>
          <w:szCs w:val="24"/>
        </w:rPr>
      </w:pPr>
    </w:p>
    <w:p w14:paraId="3F1C094F" w14:textId="77777777" w:rsidR="004D0DCA" w:rsidRDefault="004D0DCA" w:rsidP="001C5188">
      <w:pPr>
        <w:autoSpaceDE w:val="0"/>
        <w:autoSpaceDN w:val="0"/>
        <w:adjustRightInd w:val="0"/>
        <w:spacing w:after="0" w:line="480" w:lineRule="auto"/>
        <w:ind w:firstLine="714"/>
        <w:jc w:val="both"/>
        <w:rPr>
          <w:rFonts w:asciiTheme="minorBidi" w:hAnsiTheme="minorBidi"/>
          <w:noProof/>
          <w:sz w:val="24"/>
          <w:szCs w:val="24"/>
        </w:rPr>
      </w:pPr>
    </w:p>
    <w:p w14:paraId="319E031A" w14:textId="77777777" w:rsidR="004D0DCA" w:rsidRDefault="004D0DCA" w:rsidP="001C5188">
      <w:pPr>
        <w:autoSpaceDE w:val="0"/>
        <w:autoSpaceDN w:val="0"/>
        <w:adjustRightInd w:val="0"/>
        <w:spacing w:after="0" w:line="480" w:lineRule="auto"/>
        <w:ind w:firstLine="714"/>
        <w:jc w:val="both"/>
        <w:rPr>
          <w:rFonts w:asciiTheme="minorBidi" w:hAnsiTheme="minorBidi"/>
          <w:noProof/>
          <w:sz w:val="24"/>
          <w:szCs w:val="24"/>
        </w:rPr>
      </w:pPr>
    </w:p>
    <w:p w14:paraId="15E9C966" w14:textId="77777777" w:rsidR="001C5188" w:rsidRDefault="004D0DCA" w:rsidP="001C5188">
      <w:pPr>
        <w:autoSpaceDE w:val="0"/>
        <w:autoSpaceDN w:val="0"/>
        <w:adjustRightInd w:val="0"/>
        <w:spacing w:after="0" w:line="480" w:lineRule="auto"/>
        <w:ind w:firstLine="714"/>
        <w:jc w:val="both"/>
        <w:rPr>
          <w:rFonts w:asciiTheme="minorBidi" w:hAnsiTheme="minorBidi"/>
          <w:noProof/>
          <w:sz w:val="24"/>
          <w:szCs w:val="24"/>
        </w:rPr>
      </w:pPr>
      <w:r>
        <w:rPr>
          <w:noProof/>
        </w:rPr>
        <w:lastRenderedPageBreak/>
        <w:pict w14:anchorId="5344E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12.2pt;width:215.2pt;height:107pt;z-index:251659264;mso-position-horizontal-relative:text;mso-position-vertical-relative:text" stroked="t" strokecolor="black [3213]">
            <v:imagedata r:id="rId12" o:title=""/>
          </v:shape>
          <o:OLEObject Type="Embed" ProgID="Visio.Drawing.6" ShapeID="_x0000_s1026" DrawAspect="Content" ObjectID="_1310566980" r:id="rId13"/>
        </w:pict>
      </w:r>
    </w:p>
    <w:p w14:paraId="44E0166F" w14:textId="77777777" w:rsidR="001C5188" w:rsidRDefault="001C5188" w:rsidP="001C5188">
      <w:pPr>
        <w:autoSpaceDE w:val="0"/>
        <w:autoSpaceDN w:val="0"/>
        <w:adjustRightInd w:val="0"/>
        <w:spacing w:before="120" w:after="0" w:line="240" w:lineRule="auto"/>
        <w:ind w:firstLine="714"/>
        <w:jc w:val="both"/>
        <w:rPr>
          <w:rFonts w:asciiTheme="minorBidi" w:hAnsiTheme="minorBidi"/>
          <w:noProof/>
          <w:sz w:val="24"/>
          <w:szCs w:val="24"/>
        </w:rPr>
      </w:pPr>
    </w:p>
    <w:p w14:paraId="63C98BFF" w14:textId="77777777" w:rsidR="001C5188" w:rsidRDefault="001C5188" w:rsidP="001C5188">
      <w:pPr>
        <w:autoSpaceDE w:val="0"/>
        <w:autoSpaceDN w:val="0"/>
        <w:adjustRightInd w:val="0"/>
        <w:spacing w:before="120" w:after="0" w:line="240" w:lineRule="auto"/>
        <w:ind w:firstLine="714"/>
        <w:jc w:val="both"/>
        <w:rPr>
          <w:rFonts w:asciiTheme="minorBidi" w:hAnsiTheme="minorBidi"/>
          <w:noProof/>
          <w:sz w:val="24"/>
          <w:szCs w:val="24"/>
        </w:rPr>
      </w:pPr>
    </w:p>
    <w:p w14:paraId="460C9026" w14:textId="77777777" w:rsidR="001C5188" w:rsidRDefault="001C5188" w:rsidP="001C5188">
      <w:pPr>
        <w:autoSpaceDE w:val="0"/>
        <w:autoSpaceDN w:val="0"/>
        <w:adjustRightInd w:val="0"/>
        <w:spacing w:before="120" w:after="0" w:line="240" w:lineRule="auto"/>
        <w:ind w:firstLine="714"/>
        <w:jc w:val="both"/>
        <w:rPr>
          <w:rFonts w:asciiTheme="minorBidi" w:hAnsiTheme="minorBidi"/>
          <w:noProof/>
          <w:sz w:val="24"/>
          <w:szCs w:val="24"/>
        </w:rPr>
      </w:pPr>
    </w:p>
    <w:p w14:paraId="6B02EBD3" w14:textId="77777777" w:rsidR="001C5188" w:rsidRDefault="001C5188" w:rsidP="001C5188">
      <w:pPr>
        <w:autoSpaceDE w:val="0"/>
        <w:autoSpaceDN w:val="0"/>
        <w:adjustRightInd w:val="0"/>
        <w:spacing w:before="120" w:after="0" w:line="240" w:lineRule="auto"/>
        <w:ind w:firstLine="6"/>
        <w:jc w:val="center"/>
        <w:rPr>
          <w:rFonts w:asciiTheme="minorBidi" w:hAnsiTheme="minorBidi"/>
          <w:i/>
          <w:iCs/>
          <w:noProof/>
          <w:sz w:val="18"/>
          <w:szCs w:val="18"/>
        </w:rPr>
      </w:pPr>
    </w:p>
    <w:p w14:paraId="6A1DFEAD" w14:textId="77777777" w:rsidR="001C5188" w:rsidRPr="001C5188" w:rsidRDefault="001C5188" w:rsidP="001C5188">
      <w:pPr>
        <w:autoSpaceDE w:val="0"/>
        <w:autoSpaceDN w:val="0"/>
        <w:adjustRightInd w:val="0"/>
        <w:spacing w:before="80" w:after="0" w:line="240" w:lineRule="auto"/>
        <w:ind w:firstLine="6"/>
        <w:jc w:val="center"/>
        <w:rPr>
          <w:rFonts w:asciiTheme="minorBidi" w:hAnsiTheme="minorBidi"/>
          <w:i/>
          <w:iCs/>
          <w:noProof/>
          <w:sz w:val="16"/>
          <w:szCs w:val="16"/>
        </w:rPr>
      </w:pPr>
      <w:r>
        <w:rPr>
          <w:rFonts w:asciiTheme="minorBidi" w:hAnsiTheme="minorBidi"/>
          <w:i/>
          <w:iCs/>
          <w:noProof/>
          <w:sz w:val="18"/>
          <w:szCs w:val="18"/>
        </w:rPr>
        <w:t xml:space="preserve">   </w:t>
      </w:r>
      <w:r w:rsidRPr="001C5188">
        <w:rPr>
          <w:rFonts w:asciiTheme="minorBidi" w:hAnsiTheme="minorBidi"/>
          <w:i/>
          <w:iCs/>
          <w:noProof/>
          <w:sz w:val="16"/>
          <w:szCs w:val="16"/>
        </w:rPr>
        <w:t>Mediated Path Model</w:t>
      </w:r>
    </w:p>
    <w:p w14:paraId="1BC02AF6" w14:textId="77777777" w:rsidR="001C5188" w:rsidRPr="001C5188" w:rsidRDefault="001C5188" w:rsidP="001C5188">
      <w:pPr>
        <w:autoSpaceDE w:val="0"/>
        <w:autoSpaceDN w:val="0"/>
        <w:adjustRightInd w:val="0"/>
        <w:spacing w:before="80" w:after="0" w:line="240" w:lineRule="auto"/>
        <w:ind w:firstLine="6"/>
        <w:jc w:val="both"/>
        <w:rPr>
          <w:rFonts w:asciiTheme="minorBidi" w:hAnsiTheme="minorBidi"/>
          <w:i/>
          <w:iCs/>
          <w:noProof/>
          <w:sz w:val="16"/>
          <w:szCs w:val="16"/>
        </w:rPr>
      </w:pPr>
      <w:r w:rsidRPr="001C5188">
        <w:rPr>
          <w:rFonts w:asciiTheme="minorBidi" w:hAnsiTheme="minorBidi"/>
          <w:i/>
          <w:iCs/>
          <w:noProof/>
          <w:sz w:val="16"/>
          <w:szCs w:val="16"/>
        </w:rPr>
        <w:t>Sumber: Ridwan dan Kuncoro (2011:3)</w:t>
      </w:r>
    </w:p>
    <w:p w14:paraId="363CD95D" w14:textId="77777777" w:rsidR="00ED0227" w:rsidRPr="001C5188" w:rsidRDefault="00ED0227" w:rsidP="00ED0227">
      <w:pPr>
        <w:autoSpaceDE w:val="0"/>
        <w:autoSpaceDN w:val="0"/>
        <w:adjustRightInd w:val="0"/>
        <w:spacing w:after="0" w:line="240" w:lineRule="auto"/>
        <w:jc w:val="both"/>
        <w:rPr>
          <w:rFonts w:asciiTheme="minorBidi" w:hAnsiTheme="minorBidi"/>
        </w:rPr>
      </w:pPr>
    </w:p>
    <w:p w14:paraId="576B8EE3" w14:textId="77777777" w:rsidR="004D0DCA" w:rsidRDefault="004D0DCA" w:rsidP="001C5188">
      <w:pPr>
        <w:autoSpaceDE w:val="0"/>
        <w:autoSpaceDN w:val="0"/>
        <w:adjustRightInd w:val="0"/>
        <w:spacing w:after="0" w:line="240" w:lineRule="auto"/>
        <w:ind w:firstLine="426"/>
        <w:jc w:val="both"/>
        <w:rPr>
          <w:rFonts w:asciiTheme="minorBidi" w:hAnsiTheme="minorBidi"/>
        </w:rPr>
      </w:pPr>
    </w:p>
    <w:p w14:paraId="54558CF4" w14:textId="77777777" w:rsidR="004D0DCA" w:rsidRDefault="004D0DCA" w:rsidP="001C5188">
      <w:pPr>
        <w:autoSpaceDE w:val="0"/>
        <w:autoSpaceDN w:val="0"/>
        <w:adjustRightInd w:val="0"/>
        <w:spacing w:after="0" w:line="240" w:lineRule="auto"/>
        <w:ind w:firstLine="426"/>
        <w:jc w:val="both"/>
        <w:rPr>
          <w:rFonts w:asciiTheme="minorBidi" w:hAnsiTheme="minorBidi"/>
        </w:rPr>
      </w:pPr>
    </w:p>
    <w:p w14:paraId="710D5B75" w14:textId="77777777" w:rsidR="001C5188" w:rsidRDefault="001C5188" w:rsidP="001C5188">
      <w:pPr>
        <w:autoSpaceDE w:val="0"/>
        <w:autoSpaceDN w:val="0"/>
        <w:adjustRightInd w:val="0"/>
        <w:spacing w:after="0" w:line="240" w:lineRule="auto"/>
        <w:ind w:firstLine="426"/>
        <w:jc w:val="both"/>
        <w:rPr>
          <w:rFonts w:asciiTheme="minorBidi" w:hAnsiTheme="minorBidi"/>
        </w:rPr>
      </w:pPr>
      <w:r>
        <w:rPr>
          <w:rFonts w:asciiTheme="minorBidi" w:hAnsiTheme="minorBidi"/>
        </w:rPr>
        <w:t>Hipotesis penelitian ini adalah:</w:t>
      </w:r>
    </w:p>
    <w:p w14:paraId="287A8A25" w14:textId="77777777" w:rsidR="001C5188" w:rsidRPr="001C5188" w:rsidRDefault="001C5188" w:rsidP="001C5188">
      <w:pPr>
        <w:autoSpaceDE w:val="0"/>
        <w:autoSpaceDN w:val="0"/>
        <w:adjustRightInd w:val="0"/>
        <w:spacing w:before="120" w:after="0" w:line="240" w:lineRule="auto"/>
        <w:ind w:left="284" w:hanging="284"/>
        <w:rPr>
          <w:rFonts w:asciiTheme="minorBidi" w:hAnsiTheme="minorBidi"/>
        </w:rPr>
      </w:pPr>
      <w:r>
        <w:rPr>
          <w:rFonts w:asciiTheme="minorBidi" w:hAnsiTheme="minorBidi"/>
        </w:rPr>
        <w:t>a</w:t>
      </w:r>
      <w:r w:rsidRPr="001C5188">
        <w:rPr>
          <w:rFonts w:asciiTheme="minorBidi" w:hAnsiTheme="minorBidi"/>
        </w:rPr>
        <w:t>.</w:t>
      </w:r>
      <w:r w:rsidRPr="001C5188">
        <w:rPr>
          <w:rFonts w:asciiTheme="minorBidi" w:hAnsiTheme="minorBidi"/>
        </w:rPr>
        <w:tab/>
        <w:t>Terdapat pengaruh supervisi akademik terhadap kinerja guru.</w:t>
      </w:r>
    </w:p>
    <w:p w14:paraId="001283FD" w14:textId="77777777" w:rsidR="001C5188" w:rsidRPr="001C5188" w:rsidRDefault="001C5188" w:rsidP="001C5188">
      <w:pPr>
        <w:autoSpaceDE w:val="0"/>
        <w:autoSpaceDN w:val="0"/>
        <w:adjustRightInd w:val="0"/>
        <w:spacing w:before="120" w:after="0" w:line="240" w:lineRule="auto"/>
        <w:ind w:left="284" w:hanging="284"/>
        <w:rPr>
          <w:rFonts w:asciiTheme="minorBidi" w:hAnsiTheme="minorBidi"/>
        </w:rPr>
      </w:pPr>
      <w:r>
        <w:rPr>
          <w:rFonts w:asciiTheme="minorBidi" w:hAnsiTheme="minorBidi"/>
        </w:rPr>
        <w:t>b</w:t>
      </w:r>
      <w:r w:rsidRPr="001C5188">
        <w:rPr>
          <w:rFonts w:asciiTheme="minorBidi" w:hAnsiTheme="minorBidi"/>
        </w:rPr>
        <w:t>.</w:t>
      </w:r>
      <w:r w:rsidRPr="001C5188">
        <w:rPr>
          <w:rFonts w:asciiTheme="minorBidi" w:hAnsiTheme="minorBidi"/>
        </w:rPr>
        <w:tab/>
        <w:t>Terdapat pengaruh kinerja guru terhadap pencapaian kompetensi siswa.</w:t>
      </w:r>
    </w:p>
    <w:p w14:paraId="615E2C84" w14:textId="77777777" w:rsidR="001C5188" w:rsidRPr="001C5188" w:rsidRDefault="001C5188" w:rsidP="001C5188">
      <w:pPr>
        <w:autoSpaceDE w:val="0"/>
        <w:autoSpaceDN w:val="0"/>
        <w:adjustRightInd w:val="0"/>
        <w:spacing w:before="120" w:after="0" w:line="240" w:lineRule="auto"/>
        <w:ind w:left="284" w:hanging="284"/>
        <w:rPr>
          <w:rFonts w:asciiTheme="minorBidi" w:hAnsiTheme="minorBidi"/>
        </w:rPr>
      </w:pPr>
      <w:r>
        <w:rPr>
          <w:rFonts w:asciiTheme="minorBidi" w:hAnsiTheme="minorBidi"/>
        </w:rPr>
        <w:t>c</w:t>
      </w:r>
      <w:r w:rsidRPr="001C5188">
        <w:rPr>
          <w:rFonts w:asciiTheme="minorBidi" w:hAnsiTheme="minorBidi"/>
        </w:rPr>
        <w:t>.</w:t>
      </w:r>
      <w:r w:rsidRPr="001C5188">
        <w:rPr>
          <w:rFonts w:asciiTheme="minorBidi" w:hAnsiTheme="minorBidi"/>
        </w:rPr>
        <w:tab/>
        <w:t>Terdapat pengaruh langsung supervisi akademik terhadap pencapaian kompetensi siswa.</w:t>
      </w:r>
    </w:p>
    <w:p w14:paraId="74DEB937" w14:textId="77777777" w:rsidR="007A5A75" w:rsidRDefault="007A5A75" w:rsidP="00ED0227">
      <w:pPr>
        <w:autoSpaceDE w:val="0"/>
        <w:autoSpaceDN w:val="0"/>
        <w:adjustRightInd w:val="0"/>
        <w:spacing w:after="0" w:line="240" w:lineRule="auto"/>
        <w:jc w:val="both"/>
        <w:rPr>
          <w:rFonts w:asciiTheme="minorBidi" w:hAnsiTheme="minorBidi"/>
          <w:b/>
          <w:bCs/>
        </w:rPr>
      </w:pPr>
    </w:p>
    <w:p w14:paraId="1F7464B9" w14:textId="77777777" w:rsidR="00ED0227" w:rsidRPr="00ED0227" w:rsidRDefault="00ED0227" w:rsidP="00ED0227">
      <w:pPr>
        <w:autoSpaceDE w:val="0"/>
        <w:autoSpaceDN w:val="0"/>
        <w:adjustRightInd w:val="0"/>
        <w:spacing w:after="0" w:line="240" w:lineRule="auto"/>
        <w:jc w:val="both"/>
        <w:rPr>
          <w:rFonts w:asciiTheme="minorBidi" w:hAnsiTheme="minorBidi"/>
          <w:b/>
          <w:bCs/>
        </w:rPr>
      </w:pPr>
      <w:r w:rsidRPr="00ED0227">
        <w:rPr>
          <w:rFonts w:asciiTheme="minorBidi" w:hAnsiTheme="minorBidi"/>
          <w:b/>
          <w:bCs/>
        </w:rPr>
        <w:t>3. METODOLOGI PENELITIAN</w:t>
      </w:r>
    </w:p>
    <w:p w14:paraId="4F48DCDB" w14:textId="77777777" w:rsidR="0075144A" w:rsidRPr="0075144A" w:rsidRDefault="0075144A" w:rsidP="0075144A">
      <w:pPr>
        <w:tabs>
          <w:tab w:val="left" w:pos="454"/>
        </w:tabs>
        <w:autoSpaceDE w:val="0"/>
        <w:autoSpaceDN w:val="0"/>
        <w:adjustRightInd w:val="0"/>
        <w:spacing w:before="120" w:after="0" w:line="240" w:lineRule="auto"/>
        <w:ind w:left="454" w:hanging="454"/>
        <w:rPr>
          <w:rFonts w:asciiTheme="minorBidi" w:hAnsiTheme="minorBidi"/>
          <w:b/>
          <w:bCs/>
          <w:noProof/>
          <w:color w:val="000000"/>
        </w:rPr>
      </w:pPr>
      <w:r w:rsidRPr="0075144A">
        <w:rPr>
          <w:rFonts w:asciiTheme="minorBidi" w:hAnsiTheme="minorBidi"/>
          <w:b/>
          <w:bCs/>
          <w:noProof/>
          <w:color w:val="000000"/>
        </w:rPr>
        <w:t>3.1</w:t>
      </w:r>
      <w:r w:rsidRPr="0075144A">
        <w:rPr>
          <w:rFonts w:asciiTheme="minorBidi" w:hAnsiTheme="minorBidi"/>
          <w:b/>
          <w:bCs/>
          <w:noProof/>
          <w:color w:val="000000"/>
        </w:rPr>
        <w:tab/>
      </w:r>
      <w:r>
        <w:rPr>
          <w:rFonts w:asciiTheme="minorBidi" w:hAnsiTheme="minorBidi"/>
          <w:b/>
          <w:bCs/>
          <w:noProof/>
          <w:color w:val="000000"/>
        </w:rPr>
        <w:t>Metode</w:t>
      </w:r>
      <w:r w:rsidRPr="0075144A">
        <w:rPr>
          <w:rFonts w:asciiTheme="minorBidi" w:hAnsiTheme="minorBidi"/>
          <w:b/>
          <w:bCs/>
          <w:noProof/>
          <w:color w:val="000000"/>
        </w:rPr>
        <w:t xml:space="preserve"> Penelitian</w:t>
      </w:r>
    </w:p>
    <w:p w14:paraId="394D9A9F" w14:textId="77777777" w:rsidR="00ED0227" w:rsidRDefault="001C5188" w:rsidP="001C5188">
      <w:pPr>
        <w:autoSpaceDE w:val="0"/>
        <w:autoSpaceDN w:val="0"/>
        <w:adjustRightInd w:val="0"/>
        <w:spacing w:before="120" w:after="0" w:line="240" w:lineRule="auto"/>
        <w:ind w:firstLine="426"/>
        <w:jc w:val="both"/>
        <w:rPr>
          <w:rFonts w:asciiTheme="minorBidi" w:hAnsiTheme="minorBidi"/>
          <w:i/>
          <w:iCs/>
        </w:rPr>
      </w:pPr>
      <w:r w:rsidRPr="001C5188">
        <w:rPr>
          <w:rFonts w:asciiTheme="minorBidi" w:hAnsiTheme="minorBidi"/>
        </w:rPr>
        <w:t xml:space="preserve">Metode yang digunakan dalam penelitian ini adalah kuantitatif analitik dimana yang menjadi data penelitian ini adalah angka-angka yang dideskripsikan dan dianalisis hubungan atau pengaruhnya serta kekuatan hubungan tersebut. Metode yang digunakan dalam penelitian ini adalah </w:t>
      </w:r>
      <w:r w:rsidRPr="001C5188">
        <w:rPr>
          <w:rFonts w:asciiTheme="minorBidi" w:hAnsiTheme="minorBidi"/>
          <w:i/>
          <w:iCs/>
        </w:rPr>
        <w:t>Structural Equation Model (SEM).</w:t>
      </w:r>
    </w:p>
    <w:p w14:paraId="7131902A" w14:textId="77777777" w:rsidR="001C5188" w:rsidRPr="001C5188" w:rsidRDefault="001C5188" w:rsidP="001C5188">
      <w:pPr>
        <w:autoSpaceDE w:val="0"/>
        <w:autoSpaceDN w:val="0"/>
        <w:adjustRightInd w:val="0"/>
        <w:spacing w:before="120" w:after="0" w:line="240" w:lineRule="auto"/>
        <w:ind w:firstLine="426"/>
        <w:jc w:val="both"/>
        <w:rPr>
          <w:rFonts w:asciiTheme="minorBidi" w:hAnsiTheme="minorBidi"/>
        </w:rPr>
      </w:pPr>
      <w:r w:rsidRPr="001C5188">
        <w:rPr>
          <w:rFonts w:asciiTheme="minorBidi" w:hAnsiTheme="minorBidi"/>
        </w:rPr>
        <w:t xml:space="preserve">Pada penelitian ini analisis data dilakukan dengan bantuan software Amos Versi 18, dengan  dua tahap, yaitu: </w:t>
      </w:r>
    </w:p>
    <w:p w14:paraId="15748343" w14:textId="77777777" w:rsidR="001C5188" w:rsidRPr="001C5188" w:rsidRDefault="001C5188" w:rsidP="001C5188">
      <w:pPr>
        <w:autoSpaceDE w:val="0"/>
        <w:autoSpaceDN w:val="0"/>
        <w:adjustRightInd w:val="0"/>
        <w:spacing w:before="120" w:after="0" w:line="240" w:lineRule="auto"/>
        <w:ind w:left="284" w:hanging="284"/>
        <w:jc w:val="both"/>
        <w:rPr>
          <w:rFonts w:asciiTheme="minorBidi" w:hAnsiTheme="minorBidi"/>
        </w:rPr>
      </w:pPr>
      <w:r>
        <w:rPr>
          <w:rFonts w:asciiTheme="minorBidi" w:hAnsiTheme="minorBidi"/>
        </w:rPr>
        <w:t>a</w:t>
      </w:r>
      <w:r w:rsidRPr="001C5188">
        <w:rPr>
          <w:rFonts w:asciiTheme="minorBidi" w:hAnsiTheme="minorBidi"/>
        </w:rPr>
        <w:t xml:space="preserve">. </w:t>
      </w:r>
      <w:r w:rsidRPr="001C5188">
        <w:rPr>
          <w:rFonts w:asciiTheme="minorBidi" w:hAnsiTheme="minorBidi"/>
        </w:rPr>
        <w:tab/>
        <w:t xml:space="preserve">Analisis faktor konfirmatori </w:t>
      </w:r>
      <w:r w:rsidRPr="001C5188">
        <w:rPr>
          <w:rFonts w:asciiTheme="minorBidi" w:hAnsiTheme="minorBidi"/>
          <w:i/>
          <w:iCs/>
        </w:rPr>
        <w:t>(Confirmatory Factor Analysis atau CFA)</w:t>
      </w:r>
      <w:r w:rsidRPr="001C5188">
        <w:rPr>
          <w:rFonts w:asciiTheme="minorBidi" w:hAnsiTheme="minorBidi"/>
        </w:rPr>
        <w:t xml:space="preserve"> digunakan untuk menguji atau mengkonfirmasi apakah faktor-faktor dalam model yang dihipotesiskan sudah cocok </w:t>
      </w:r>
      <w:r w:rsidRPr="001C5188">
        <w:rPr>
          <w:rFonts w:asciiTheme="minorBidi" w:hAnsiTheme="minorBidi"/>
          <w:i/>
          <w:iCs/>
        </w:rPr>
        <w:t>(fit)</w:t>
      </w:r>
      <w:r w:rsidRPr="001C5188">
        <w:rPr>
          <w:rFonts w:asciiTheme="minorBidi" w:hAnsiTheme="minorBidi"/>
        </w:rPr>
        <w:t xml:space="preserve"> dengan data penelitian. Pendekatan yang digunakan adalah </w:t>
      </w:r>
      <w:r w:rsidRPr="001C5188">
        <w:rPr>
          <w:rFonts w:asciiTheme="minorBidi" w:hAnsiTheme="minorBidi"/>
          <w:i/>
          <w:iCs/>
        </w:rPr>
        <w:t>maximum likelihood (ML)</w:t>
      </w:r>
      <w:r w:rsidRPr="001C5188">
        <w:rPr>
          <w:rFonts w:asciiTheme="minorBidi" w:hAnsiTheme="minorBidi"/>
        </w:rPr>
        <w:t xml:space="preserve"> untuk mendapatkan gambaran interkorelasi dalam suatu kelompok variabel dengan meminimalkan fungsi ML, sehingga didapat </w:t>
      </w:r>
      <w:r w:rsidRPr="001C5188">
        <w:rPr>
          <w:rFonts w:asciiTheme="minorBidi" w:hAnsiTheme="minorBidi"/>
          <w:i/>
          <w:iCs/>
        </w:rPr>
        <w:t>likelihood ratio chi-square (goodness of fit index atau GFI)</w:t>
      </w:r>
      <w:r w:rsidRPr="001C5188">
        <w:rPr>
          <w:rFonts w:asciiTheme="minorBidi" w:hAnsiTheme="minorBidi"/>
        </w:rPr>
        <w:t xml:space="preserve"> untuk menguji kecocokan atau kesesuaian model penelitian. </w:t>
      </w:r>
    </w:p>
    <w:p w14:paraId="31DC5950" w14:textId="77777777" w:rsidR="001C5188" w:rsidRPr="001C5188" w:rsidRDefault="001C5188" w:rsidP="001C5188">
      <w:pPr>
        <w:autoSpaceDE w:val="0"/>
        <w:autoSpaceDN w:val="0"/>
        <w:adjustRightInd w:val="0"/>
        <w:spacing w:before="120" w:after="0" w:line="240" w:lineRule="auto"/>
        <w:ind w:left="284" w:hanging="284"/>
        <w:jc w:val="both"/>
        <w:rPr>
          <w:rFonts w:asciiTheme="minorBidi" w:hAnsiTheme="minorBidi"/>
        </w:rPr>
      </w:pPr>
      <w:r>
        <w:rPr>
          <w:rFonts w:asciiTheme="minorBidi" w:hAnsiTheme="minorBidi"/>
        </w:rPr>
        <w:t>b</w:t>
      </w:r>
      <w:r w:rsidRPr="001C5188">
        <w:rPr>
          <w:rFonts w:asciiTheme="minorBidi" w:hAnsiTheme="minorBidi"/>
        </w:rPr>
        <w:t>.</w:t>
      </w:r>
      <w:r w:rsidRPr="001C5188">
        <w:rPr>
          <w:rFonts w:asciiTheme="minorBidi" w:hAnsiTheme="minorBidi"/>
        </w:rPr>
        <w:tab/>
        <w:t xml:space="preserve">Mengestimasi pengaruh langsung, pengaruh tidak langsung, dan pengaruh </w:t>
      </w:r>
      <w:r w:rsidRPr="001C5188">
        <w:rPr>
          <w:rFonts w:asciiTheme="minorBidi" w:hAnsiTheme="minorBidi"/>
        </w:rPr>
        <w:lastRenderedPageBreak/>
        <w:t>total antarvariabel melalui tabel regression weight dari output software Amos.  Angka-angka yang ditampilkan dalam tabel tersebut selanjutnya digunakan untuk membuktikan hipotesis penelitian.</w:t>
      </w:r>
    </w:p>
    <w:p w14:paraId="6D5B1FD6" w14:textId="77777777" w:rsidR="001C5188" w:rsidRPr="001C5188" w:rsidRDefault="001C5188" w:rsidP="00ED0227">
      <w:pPr>
        <w:autoSpaceDE w:val="0"/>
        <w:autoSpaceDN w:val="0"/>
        <w:adjustRightInd w:val="0"/>
        <w:spacing w:after="0" w:line="240" w:lineRule="auto"/>
        <w:ind w:firstLine="426"/>
        <w:jc w:val="both"/>
        <w:rPr>
          <w:rFonts w:asciiTheme="minorBidi" w:hAnsiTheme="minorBidi"/>
        </w:rPr>
      </w:pPr>
    </w:p>
    <w:p w14:paraId="5BE14369" w14:textId="77777777" w:rsidR="0075144A" w:rsidRPr="0075144A" w:rsidRDefault="0075144A" w:rsidP="0075144A">
      <w:pPr>
        <w:tabs>
          <w:tab w:val="left" w:pos="454"/>
        </w:tabs>
        <w:autoSpaceDE w:val="0"/>
        <w:autoSpaceDN w:val="0"/>
        <w:adjustRightInd w:val="0"/>
        <w:spacing w:after="0" w:line="240" w:lineRule="auto"/>
        <w:ind w:left="454" w:hanging="454"/>
        <w:rPr>
          <w:rFonts w:asciiTheme="minorBidi" w:hAnsiTheme="minorBidi"/>
          <w:b/>
          <w:bCs/>
          <w:noProof/>
          <w:color w:val="000000"/>
        </w:rPr>
      </w:pPr>
      <w:r w:rsidRPr="0075144A">
        <w:rPr>
          <w:rFonts w:asciiTheme="minorBidi" w:hAnsiTheme="minorBidi"/>
          <w:b/>
          <w:bCs/>
          <w:noProof/>
          <w:color w:val="000000"/>
        </w:rPr>
        <w:t>3.2</w:t>
      </w:r>
      <w:r w:rsidRPr="0075144A">
        <w:rPr>
          <w:rFonts w:asciiTheme="minorBidi" w:hAnsiTheme="minorBidi"/>
          <w:b/>
          <w:bCs/>
          <w:noProof/>
          <w:color w:val="000000"/>
        </w:rPr>
        <w:tab/>
        <w:t>Pengembangan Model dan Analisis Data</w:t>
      </w:r>
    </w:p>
    <w:p w14:paraId="6BE3F7EC" w14:textId="77777777" w:rsidR="0075144A" w:rsidRPr="0075144A" w:rsidRDefault="0075144A" w:rsidP="00825A81">
      <w:pPr>
        <w:autoSpaceDE w:val="0"/>
        <w:autoSpaceDN w:val="0"/>
        <w:adjustRightInd w:val="0"/>
        <w:spacing w:before="120" w:after="0" w:line="240" w:lineRule="auto"/>
        <w:ind w:firstLine="567"/>
        <w:jc w:val="both"/>
        <w:rPr>
          <w:rFonts w:asciiTheme="minorBidi" w:hAnsiTheme="minorBidi"/>
        </w:rPr>
      </w:pPr>
      <w:r w:rsidRPr="0075144A">
        <w:rPr>
          <w:rFonts w:asciiTheme="minorBidi" w:hAnsiTheme="minorBidi"/>
        </w:rPr>
        <w:t xml:space="preserve"> </w:t>
      </w:r>
      <w:r w:rsidRPr="0075144A">
        <w:rPr>
          <w:rFonts w:asciiTheme="minorBidi" w:hAnsiTheme="minorBidi"/>
          <w:i/>
          <w:iCs/>
        </w:rPr>
        <w:t>SEM</w:t>
      </w:r>
      <w:r w:rsidRPr="0075144A">
        <w:rPr>
          <w:rFonts w:asciiTheme="minorBidi" w:hAnsiTheme="minorBidi"/>
        </w:rPr>
        <w:t xml:space="preserve"> yang dikembangkan dalam penelitian ini adalah model kausalitas antarvariabel jenis “</w:t>
      </w:r>
      <w:r w:rsidRPr="0075144A">
        <w:rPr>
          <w:rFonts w:asciiTheme="minorBidi" w:hAnsiTheme="minorBidi"/>
          <w:i/>
          <w:iCs/>
        </w:rPr>
        <w:t>mediated path model”</w:t>
      </w:r>
      <w:r w:rsidRPr="0075144A">
        <w:rPr>
          <w:rFonts w:asciiTheme="minorBidi" w:hAnsiTheme="minorBidi"/>
        </w:rPr>
        <w:t xml:space="preserve"> (Ridwan dan Kuncoro, 2011:3), sebagai mana gambar 3.1 berikut.</w:t>
      </w:r>
    </w:p>
    <w:p w14:paraId="23AAFE57"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r w:rsidRPr="0075144A">
        <w:rPr>
          <w:rFonts w:asciiTheme="minorBidi" w:hAnsiTheme="minorBidi"/>
          <w:noProof/>
          <w:lang w:val="en-US"/>
        </w:rPr>
        <w:drawing>
          <wp:anchor distT="0" distB="0" distL="114300" distR="114300" simplePos="0" relativeHeight="251664384" behindDoc="0" locked="0" layoutInCell="1" allowOverlap="1" wp14:anchorId="15F732BE" wp14:editId="47626629">
            <wp:simplePos x="0" y="0"/>
            <wp:positionH relativeFrom="column">
              <wp:posOffset>17780</wp:posOffset>
            </wp:positionH>
            <wp:positionV relativeFrom="paragraph">
              <wp:posOffset>132080</wp:posOffset>
            </wp:positionV>
            <wp:extent cx="2727960" cy="1316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1.jpg"/>
                    <pic:cNvPicPr/>
                  </pic:nvPicPr>
                  <pic:blipFill>
                    <a:blip r:embed="rId14">
                      <a:extLst>
                        <a:ext uri="{28A0092B-C50C-407E-A947-70E740481C1C}">
                          <a14:useLocalDpi xmlns:a14="http://schemas.microsoft.com/office/drawing/2010/main" val="0"/>
                        </a:ext>
                      </a:extLst>
                    </a:blip>
                    <a:stretch>
                      <a:fillRect/>
                    </a:stretch>
                  </pic:blipFill>
                  <pic:spPr>
                    <a:xfrm>
                      <a:off x="0" y="0"/>
                      <a:ext cx="2727960" cy="1316990"/>
                    </a:xfrm>
                    <a:prstGeom prst="rect">
                      <a:avLst/>
                    </a:prstGeom>
                  </pic:spPr>
                </pic:pic>
              </a:graphicData>
            </a:graphic>
            <wp14:sizeRelH relativeFrom="page">
              <wp14:pctWidth>0</wp14:pctWidth>
            </wp14:sizeRelH>
            <wp14:sizeRelV relativeFrom="page">
              <wp14:pctHeight>0</wp14:pctHeight>
            </wp14:sizeRelV>
          </wp:anchor>
        </w:drawing>
      </w:r>
    </w:p>
    <w:p w14:paraId="71EC0EC4"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p>
    <w:p w14:paraId="07FF7A21"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p>
    <w:p w14:paraId="6EFD0074"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p>
    <w:p w14:paraId="7B075261"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p>
    <w:p w14:paraId="62F05756"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rPr>
      </w:pPr>
    </w:p>
    <w:p w14:paraId="39536113" w14:textId="77777777" w:rsidR="0075144A" w:rsidRPr="0075144A" w:rsidRDefault="0075144A" w:rsidP="0075144A">
      <w:pPr>
        <w:tabs>
          <w:tab w:val="left" w:pos="426"/>
          <w:tab w:val="left" w:pos="709"/>
        </w:tabs>
        <w:autoSpaceDE w:val="0"/>
        <w:autoSpaceDN w:val="0"/>
        <w:adjustRightInd w:val="0"/>
        <w:spacing w:after="0" w:line="240" w:lineRule="auto"/>
        <w:jc w:val="both"/>
        <w:rPr>
          <w:rFonts w:asciiTheme="minorBidi" w:hAnsiTheme="minorBidi"/>
          <w:b/>
          <w:bCs/>
          <w:i/>
          <w:iCs/>
          <w:sz w:val="18"/>
          <w:szCs w:val="18"/>
        </w:rPr>
      </w:pPr>
      <w:r w:rsidRPr="0075144A">
        <w:rPr>
          <w:rFonts w:asciiTheme="minorBidi" w:hAnsiTheme="minorBidi"/>
          <w:b/>
          <w:bCs/>
          <w:i/>
          <w:iCs/>
          <w:sz w:val="18"/>
          <w:szCs w:val="18"/>
        </w:rPr>
        <w:t>Keterangan:</w:t>
      </w:r>
    </w:p>
    <w:p w14:paraId="4EBFDFC8" w14:textId="77777777" w:rsidR="0075144A" w:rsidRPr="0075144A" w:rsidRDefault="0075144A" w:rsidP="0075144A">
      <w:pPr>
        <w:tabs>
          <w:tab w:val="left" w:pos="426"/>
          <w:tab w:val="left" w:pos="709"/>
          <w:tab w:val="left" w:pos="1276"/>
          <w:tab w:val="left" w:pos="1560"/>
        </w:tabs>
        <w:autoSpaceDE w:val="0"/>
        <w:autoSpaceDN w:val="0"/>
        <w:adjustRightInd w:val="0"/>
        <w:spacing w:after="0" w:line="240" w:lineRule="auto"/>
        <w:jc w:val="both"/>
        <w:rPr>
          <w:rFonts w:asciiTheme="minorBidi" w:hAnsiTheme="minorBidi"/>
          <w:i/>
          <w:iCs/>
          <w:sz w:val="18"/>
          <w:szCs w:val="18"/>
        </w:rPr>
      </w:pPr>
      <w:r w:rsidRPr="0075144A">
        <w:rPr>
          <w:rFonts w:asciiTheme="minorBidi" w:hAnsiTheme="minorBidi"/>
          <w:i/>
          <w:iCs/>
          <w:sz w:val="18"/>
          <w:szCs w:val="18"/>
        </w:rPr>
        <w:t xml:space="preserve">SA </w:t>
      </w:r>
      <w:r w:rsidRPr="0075144A">
        <w:rPr>
          <w:rFonts w:asciiTheme="minorBidi" w:hAnsiTheme="minorBidi"/>
          <w:i/>
          <w:iCs/>
          <w:sz w:val="18"/>
          <w:szCs w:val="18"/>
        </w:rPr>
        <w:tab/>
        <w:t xml:space="preserve">= </w:t>
      </w:r>
      <w:r w:rsidRPr="0075144A">
        <w:rPr>
          <w:rFonts w:asciiTheme="minorBidi" w:hAnsiTheme="minorBidi"/>
          <w:i/>
          <w:iCs/>
          <w:sz w:val="18"/>
          <w:szCs w:val="18"/>
        </w:rPr>
        <w:tab/>
        <w:t>Supervisi akademik (X</w:t>
      </w:r>
      <w:r w:rsidRPr="0075144A">
        <w:rPr>
          <w:rFonts w:asciiTheme="minorBidi" w:hAnsiTheme="minorBidi"/>
          <w:i/>
          <w:iCs/>
          <w:sz w:val="18"/>
          <w:szCs w:val="18"/>
          <w:vertAlign w:val="subscript"/>
        </w:rPr>
        <w:t>1</w:t>
      </w:r>
      <w:r w:rsidRPr="0075144A">
        <w:rPr>
          <w:rFonts w:asciiTheme="minorBidi" w:hAnsiTheme="minorBidi"/>
          <w:i/>
          <w:iCs/>
          <w:sz w:val="18"/>
          <w:szCs w:val="18"/>
        </w:rPr>
        <w:t>)</w:t>
      </w:r>
    </w:p>
    <w:p w14:paraId="31F8D93E" w14:textId="77777777" w:rsidR="0075144A" w:rsidRPr="0075144A" w:rsidRDefault="0075144A" w:rsidP="0075144A">
      <w:pPr>
        <w:tabs>
          <w:tab w:val="left" w:pos="426"/>
          <w:tab w:val="left" w:pos="709"/>
          <w:tab w:val="left" w:pos="1276"/>
          <w:tab w:val="left" w:pos="1560"/>
        </w:tabs>
        <w:autoSpaceDE w:val="0"/>
        <w:autoSpaceDN w:val="0"/>
        <w:adjustRightInd w:val="0"/>
        <w:spacing w:after="0" w:line="240" w:lineRule="auto"/>
        <w:jc w:val="both"/>
        <w:rPr>
          <w:rFonts w:asciiTheme="minorBidi" w:hAnsiTheme="minorBidi"/>
          <w:i/>
          <w:iCs/>
          <w:sz w:val="18"/>
          <w:szCs w:val="18"/>
        </w:rPr>
      </w:pPr>
      <w:r w:rsidRPr="0075144A">
        <w:rPr>
          <w:rFonts w:asciiTheme="minorBidi" w:hAnsiTheme="minorBidi"/>
          <w:i/>
          <w:iCs/>
          <w:sz w:val="18"/>
          <w:szCs w:val="18"/>
        </w:rPr>
        <w:t xml:space="preserve">KG </w:t>
      </w:r>
      <w:r w:rsidRPr="0075144A">
        <w:rPr>
          <w:rFonts w:asciiTheme="minorBidi" w:hAnsiTheme="minorBidi"/>
          <w:i/>
          <w:iCs/>
          <w:sz w:val="18"/>
          <w:szCs w:val="18"/>
        </w:rPr>
        <w:tab/>
        <w:t xml:space="preserve">= </w:t>
      </w:r>
      <w:r w:rsidRPr="0075144A">
        <w:rPr>
          <w:rFonts w:asciiTheme="minorBidi" w:hAnsiTheme="minorBidi"/>
          <w:i/>
          <w:iCs/>
          <w:sz w:val="18"/>
          <w:szCs w:val="18"/>
        </w:rPr>
        <w:tab/>
        <w:t>Kinerja guru (X</w:t>
      </w:r>
      <w:r w:rsidRPr="0075144A">
        <w:rPr>
          <w:rFonts w:asciiTheme="minorBidi" w:hAnsiTheme="minorBidi"/>
          <w:i/>
          <w:iCs/>
          <w:sz w:val="18"/>
          <w:szCs w:val="18"/>
          <w:vertAlign w:val="subscript"/>
        </w:rPr>
        <w:t>2</w:t>
      </w:r>
      <w:r w:rsidRPr="0075144A">
        <w:rPr>
          <w:rFonts w:asciiTheme="minorBidi" w:hAnsiTheme="minorBidi"/>
          <w:i/>
          <w:iCs/>
          <w:sz w:val="18"/>
          <w:szCs w:val="18"/>
        </w:rPr>
        <w:t>)</w:t>
      </w:r>
    </w:p>
    <w:p w14:paraId="32B2F458" w14:textId="77777777" w:rsidR="0075144A" w:rsidRPr="0075144A" w:rsidRDefault="0075144A" w:rsidP="0075144A">
      <w:pPr>
        <w:tabs>
          <w:tab w:val="left" w:pos="426"/>
          <w:tab w:val="left" w:pos="709"/>
          <w:tab w:val="left" w:pos="1276"/>
          <w:tab w:val="left" w:pos="1560"/>
        </w:tabs>
        <w:autoSpaceDE w:val="0"/>
        <w:autoSpaceDN w:val="0"/>
        <w:adjustRightInd w:val="0"/>
        <w:spacing w:after="0" w:line="240" w:lineRule="auto"/>
        <w:jc w:val="both"/>
        <w:rPr>
          <w:rFonts w:asciiTheme="minorBidi" w:hAnsiTheme="minorBidi"/>
          <w:i/>
          <w:iCs/>
          <w:sz w:val="18"/>
          <w:szCs w:val="18"/>
        </w:rPr>
      </w:pPr>
      <w:r w:rsidRPr="0075144A">
        <w:rPr>
          <w:rFonts w:asciiTheme="minorBidi" w:hAnsiTheme="minorBidi"/>
          <w:i/>
          <w:iCs/>
          <w:sz w:val="18"/>
          <w:szCs w:val="18"/>
        </w:rPr>
        <w:t xml:space="preserve">PKS = </w:t>
      </w:r>
      <w:r w:rsidRPr="0075144A">
        <w:rPr>
          <w:rFonts w:asciiTheme="minorBidi" w:hAnsiTheme="minorBidi"/>
          <w:i/>
          <w:iCs/>
          <w:sz w:val="18"/>
          <w:szCs w:val="18"/>
        </w:rPr>
        <w:tab/>
        <w:t>Pencapaian kompetensi siswa (Y)</w:t>
      </w:r>
    </w:p>
    <w:p w14:paraId="16549F20" w14:textId="77777777" w:rsidR="0075144A" w:rsidRPr="0075144A" w:rsidRDefault="0075144A" w:rsidP="0075144A">
      <w:pPr>
        <w:autoSpaceDE w:val="0"/>
        <w:autoSpaceDN w:val="0"/>
        <w:adjustRightInd w:val="0"/>
        <w:spacing w:after="0" w:line="240" w:lineRule="auto"/>
        <w:ind w:firstLine="714"/>
        <w:jc w:val="both"/>
        <w:rPr>
          <w:rFonts w:asciiTheme="minorBidi" w:hAnsiTheme="minorBidi"/>
          <w:sz w:val="18"/>
          <w:szCs w:val="18"/>
        </w:rPr>
      </w:pPr>
    </w:p>
    <w:p w14:paraId="47694938" w14:textId="77777777" w:rsidR="0075144A" w:rsidRPr="0075144A" w:rsidRDefault="0075144A" w:rsidP="00825A81">
      <w:pPr>
        <w:autoSpaceDE w:val="0"/>
        <w:autoSpaceDN w:val="0"/>
        <w:adjustRightInd w:val="0"/>
        <w:spacing w:after="0" w:line="240" w:lineRule="auto"/>
        <w:ind w:firstLine="567"/>
        <w:jc w:val="both"/>
        <w:rPr>
          <w:rFonts w:asciiTheme="minorBidi" w:hAnsiTheme="minorBidi"/>
        </w:rPr>
      </w:pPr>
      <w:r w:rsidRPr="0075144A">
        <w:rPr>
          <w:rFonts w:asciiTheme="minorBidi" w:hAnsiTheme="minorBidi"/>
        </w:rPr>
        <w:t xml:space="preserve">Model di atas menggambarkan bahwa, SA (supervisi akademik) adalah variabel </w:t>
      </w:r>
      <w:r w:rsidRPr="0075144A">
        <w:rPr>
          <w:rFonts w:asciiTheme="minorBidi" w:hAnsiTheme="minorBidi"/>
          <w:i/>
          <w:iCs/>
        </w:rPr>
        <w:t>exogen laten</w:t>
      </w:r>
      <w:r w:rsidRPr="0075144A">
        <w:rPr>
          <w:rFonts w:asciiTheme="minorBidi" w:hAnsiTheme="minorBidi"/>
        </w:rPr>
        <w:t xml:space="preserve"> dengan indikator X</w:t>
      </w:r>
      <w:r w:rsidRPr="0075144A">
        <w:rPr>
          <w:rFonts w:asciiTheme="minorBidi" w:hAnsiTheme="minorBidi"/>
          <w:vertAlign w:val="subscript"/>
        </w:rPr>
        <w:t>1.1</w:t>
      </w:r>
      <w:r w:rsidRPr="0075144A">
        <w:rPr>
          <w:rFonts w:asciiTheme="minorBidi" w:hAnsiTheme="minorBidi"/>
        </w:rPr>
        <w:t>, X</w:t>
      </w:r>
      <w:r w:rsidRPr="0075144A">
        <w:rPr>
          <w:rFonts w:asciiTheme="minorBidi" w:hAnsiTheme="minorBidi"/>
          <w:vertAlign w:val="subscript"/>
        </w:rPr>
        <w:t>1.2</w:t>
      </w:r>
      <w:r w:rsidRPr="0075144A">
        <w:rPr>
          <w:rFonts w:asciiTheme="minorBidi" w:hAnsiTheme="minorBidi"/>
        </w:rPr>
        <w:t>, dan X</w:t>
      </w:r>
      <w:r w:rsidRPr="0075144A">
        <w:rPr>
          <w:rFonts w:asciiTheme="minorBidi" w:hAnsiTheme="minorBidi"/>
          <w:vertAlign w:val="subscript"/>
        </w:rPr>
        <w:t>1.3</w:t>
      </w:r>
      <w:r w:rsidRPr="0075144A">
        <w:rPr>
          <w:rFonts w:asciiTheme="minorBidi" w:hAnsiTheme="minorBidi"/>
        </w:rPr>
        <w:t xml:space="preserve"> yang diduga berpengaruh terhadap KG (kinerja guru) sebagai variabel </w:t>
      </w:r>
      <w:r w:rsidRPr="0075144A">
        <w:rPr>
          <w:rFonts w:asciiTheme="minorBidi" w:hAnsiTheme="minorBidi"/>
          <w:i/>
          <w:iCs/>
        </w:rPr>
        <w:t>endogen laten</w:t>
      </w:r>
      <w:r w:rsidRPr="0075144A">
        <w:rPr>
          <w:rFonts w:asciiTheme="minorBidi" w:hAnsiTheme="minorBidi"/>
        </w:rPr>
        <w:t xml:space="preserve"> dengan indiaktor X</w:t>
      </w:r>
      <w:r w:rsidRPr="0075144A">
        <w:rPr>
          <w:rFonts w:asciiTheme="minorBidi" w:hAnsiTheme="minorBidi"/>
          <w:vertAlign w:val="subscript"/>
        </w:rPr>
        <w:t>2.1</w:t>
      </w:r>
      <w:r w:rsidRPr="0075144A">
        <w:rPr>
          <w:rFonts w:asciiTheme="minorBidi" w:hAnsiTheme="minorBidi"/>
        </w:rPr>
        <w:t>, X</w:t>
      </w:r>
      <w:r w:rsidRPr="0075144A">
        <w:rPr>
          <w:rFonts w:asciiTheme="minorBidi" w:hAnsiTheme="minorBidi"/>
          <w:vertAlign w:val="subscript"/>
        </w:rPr>
        <w:t>2.2</w:t>
      </w:r>
      <w:r w:rsidRPr="0075144A">
        <w:rPr>
          <w:rFonts w:asciiTheme="minorBidi" w:hAnsiTheme="minorBidi"/>
        </w:rPr>
        <w:t>, dan X</w:t>
      </w:r>
      <w:r w:rsidRPr="0075144A">
        <w:rPr>
          <w:rFonts w:asciiTheme="minorBidi" w:hAnsiTheme="minorBidi"/>
          <w:vertAlign w:val="subscript"/>
        </w:rPr>
        <w:t>2.3</w:t>
      </w:r>
      <w:r w:rsidRPr="0075144A">
        <w:rPr>
          <w:rFonts w:asciiTheme="minorBidi" w:hAnsiTheme="minorBidi"/>
        </w:rPr>
        <w:t xml:space="preserve">, yang diduga berpengaruh terhadap PKS (pencapaian kompetensi siswa) sebagai variabel </w:t>
      </w:r>
      <w:r w:rsidRPr="0075144A">
        <w:rPr>
          <w:rFonts w:asciiTheme="minorBidi" w:hAnsiTheme="minorBidi"/>
          <w:i/>
          <w:iCs/>
        </w:rPr>
        <w:t>endogen laten</w:t>
      </w:r>
      <w:r w:rsidRPr="0075144A">
        <w:rPr>
          <w:rFonts w:asciiTheme="minorBidi" w:hAnsiTheme="minorBidi"/>
        </w:rPr>
        <w:t xml:space="preserve"> kedua dengan indikator Y</w:t>
      </w:r>
      <w:r w:rsidRPr="0075144A">
        <w:rPr>
          <w:rFonts w:asciiTheme="minorBidi" w:hAnsiTheme="minorBidi"/>
          <w:vertAlign w:val="subscript"/>
        </w:rPr>
        <w:t>1</w:t>
      </w:r>
      <w:r w:rsidRPr="0075144A">
        <w:rPr>
          <w:rFonts w:asciiTheme="minorBidi" w:hAnsiTheme="minorBidi"/>
        </w:rPr>
        <w:t>, Y</w:t>
      </w:r>
      <w:r w:rsidRPr="0075144A">
        <w:rPr>
          <w:rFonts w:asciiTheme="minorBidi" w:hAnsiTheme="minorBidi"/>
          <w:vertAlign w:val="subscript"/>
        </w:rPr>
        <w:t>2</w:t>
      </w:r>
      <w:r w:rsidRPr="0075144A">
        <w:rPr>
          <w:rFonts w:asciiTheme="minorBidi" w:hAnsiTheme="minorBidi"/>
        </w:rPr>
        <w:t>, dan Y</w:t>
      </w:r>
      <w:r w:rsidRPr="0075144A">
        <w:rPr>
          <w:rFonts w:asciiTheme="minorBidi" w:hAnsiTheme="minorBidi"/>
          <w:vertAlign w:val="subscript"/>
        </w:rPr>
        <w:t>3</w:t>
      </w:r>
      <w:r w:rsidRPr="0075144A">
        <w:rPr>
          <w:rFonts w:asciiTheme="minorBidi" w:hAnsiTheme="minorBidi"/>
        </w:rPr>
        <w:t>.</w:t>
      </w:r>
    </w:p>
    <w:p w14:paraId="2D2AC4D5" w14:textId="77777777" w:rsidR="0075144A" w:rsidRPr="0075144A" w:rsidRDefault="0075144A" w:rsidP="00825A81">
      <w:pPr>
        <w:autoSpaceDE w:val="0"/>
        <w:autoSpaceDN w:val="0"/>
        <w:adjustRightInd w:val="0"/>
        <w:spacing w:before="120" w:after="0" w:line="240" w:lineRule="auto"/>
        <w:ind w:firstLine="567"/>
        <w:jc w:val="both"/>
        <w:rPr>
          <w:rFonts w:asciiTheme="minorBidi" w:hAnsiTheme="minorBidi"/>
          <w:noProof/>
        </w:rPr>
      </w:pPr>
      <w:r w:rsidRPr="0075144A">
        <w:rPr>
          <w:rFonts w:asciiTheme="minorBidi" w:hAnsiTheme="minorBidi"/>
        </w:rPr>
        <w:t xml:space="preserve">Selanjutnya untuk analisis, model yang telah dikembangkan diuji kecocokannya melalui analisis faktor konfirmatori </w:t>
      </w:r>
      <w:r w:rsidRPr="0075144A">
        <w:rPr>
          <w:rFonts w:asciiTheme="minorBidi" w:hAnsiTheme="minorBidi"/>
          <w:i/>
          <w:iCs/>
        </w:rPr>
        <w:t>(Confirmatory Factor Analysis)</w:t>
      </w:r>
      <w:r w:rsidRPr="0075144A">
        <w:rPr>
          <w:rFonts w:asciiTheme="minorBidi" w:hAnsiTheme="minorBidi"/>
        </w:rPr>
        <w:t xml:space="preserve"> dengan bantuan </w:t>
      </w:r>
      <w:r w:rsidRPr="0075144A">
        <w:rPr>
          <w:rFonts w:asciiTheme="minorBidi" w:hAnsiTheme="minorBidi"/>
          <w:i/>
          <w:iCs/>
        </w:rPr>
        <w:t>software Amos</w:t>
      </w:r>
      <w:r w:rsidRPr="0075144A">
        <w:rPr>
          <w:rFonts w:asciiTheme="minorBidi" w:hAnsiTheme="minorBidi"/>
        </w:rPr>
        <w:t xml:space="preserve"> versi 18. </w:t>
      </w:r>
      <w:r w:rsidRPr="0075144A">
        <w:rPr>
          <w:rFonts w:asciiTheme="minorBidi" w:hAnsiTheme="minorBidi"/>
          <w:noProof/>
        </w:rPr>
        <w:t xml:space="preserve">Output software Amos yang berupa angka-angka dievaluasi dengan membandingkan indeks kriteria kesesuaian </w:t>
      </w:r>
      <w:r w:rsidRPr="0075144A">
        <w:rPr>
          <w:rFonts w:asciiTheme="minorBidi" w:hAnsiTheme="minorBidi"/>
          <w:i/>
          <w:iCs/>
          <w:noProof/>
        </w:rPr>
        <w:t>(Goodness of fit index)</w:t>
      </w:r>
      <w:r w:rsidRPr="0075144A">
        <w:rPr>
          <w:rFonts w:asciiTheme="minorBidi" w:hAnsiTheme="minorBidi"/>
          <w:noProof/>
        </w:rPr>
        <w:t xml:space="preserve"> antara lain: </w:t>
      </w:r>
      <w:r w:rsidRPr="0075144A">
        <w:rPr>
          <w:rFonts w:asciiTheme="minorBidi" w:hAnsiTheme="minorBidi"/>
          <w:noProof/>
        </w:rPr>
        <w:sym w:font="Symbol" w:char="F063"/>
      </w:r>
      <w:r w:rsidRPr="0075144A">
        <w:rPr>
          <w:rFonts w:asciiTheme="minorBidi" w:hAnsiTheme="minorBidi"/>
          <w:noProof/>
          <w:vertAlign w:val="superscript"/>
        </w:rPr>
        <w:t>2</w:t>
      </w:r>
      <w:r w:rsidRPr="0075144A">
        <w:rPr>
          <w:rFonts w:asciiTheme="minorBidi" w:hAnsiTheme="minorBidi"/>
          <w:noProof/>
        </w:rPr>
        <w:t xml:space="preserve"> </w:t>
      </w:r>
      <w:r w:rsidRPr="0075144A">
        <w:rPr>
          <w:rFonts w:asciiTheme="minorBidi" w:hAnsiTheme="minorBidi"/>
          <w:i/>
          <w:iCs/>
          <w:noProof/>
        </w:rPr>
        <w:t>(chi square),</w:t>
      </w:r>
      <w:r w:rsidRPr="0075144A">
        <w:rPr>
          <w:rFonts w:asciiTheme="minorBidi" w:hAnsiTheme="minorBidi"/>
          <w:noProof/>
        </w:rPr>
        <w:t xml:space="preserve"> </w:t>
      </w:r>
      <w:r w:rsidRPr="0075144A">
        <w:rPr>
          <w:rFonts w:asciiTheme="minorBidi" w:hAnsiTheme="minorBidi"/>
          <w:i/>
          <w:iCs/>
          <w:noProof/>
        </w:rPr>
        <w:t>p-value,</w:t>
      </w:r>
      <w:r w:rsidRPr="0075144A">
        <w:rPr>
          <w:rFonts w:asciiTheme="minorBidi" w:hAnsiTheme="minorBidi"/>
          <w:noProof/>
        </w:rPr>
        <w:t xml:space="preserve"> </w:t>
      </w:r>
      <w:r w:rsidRPr="0075144A">
        <w:rPr>
          <w:rFonts w:asciiTheme="minorBidi" w:hAnsiTheme="minorBidi"/>
          <w:i/>
          <w:iCs/>
          <w:noProof/>
        </w:rPr>
        <w:t xml:space="preserve">CMIN (the minimum sample discrepancy function), GFI (goodness of fit), AGFI (adjusted goodness of fit index), TLI (Tucker Lewis index), CFI (comparative fif index), </w:t>
      </w:r>
      <w:r w:rsidRPr="0075144A">
        <w:rPr>
          <w:rFonts w:asciiTheme="minorBidi" w:hAnsiTheme="minorBidi"/>
          <w:noProof/>
        </w:rPr>
        <w:t>dan</w:t>
      </w:r>
      <w:r w:rsidRPr="0075144A">
        <w:rPr>
          <w:rFonts w:asciiTheme="minorBidi" w:hAnsiTheme="minorBidi"/>
          <w:i/>
          <w:iCs/>
          <w:noProof/>
        </w:rPr>
        <w:t xml:space="preserve"> RMSE (root mean square error of aplication).</w:t>
      </w:r>
    </w:p>
    <w:p w14:paraId="5CCDF0E6" w14:textId="77777777" w:rsidR="0075144A" w:rsidRPr="0075144A" w:rsidRDefault="0075144A" w:rsidP="00825A81">
      <w:pPr>
        <w:autoSpaceDE w:val="0"/>
        <w:autoSpaceDN w:val="0"/>
        <w:adjustRightInd w:val="0"/>
        <w:spacing w:before="120" w:after="0" w:line="240" w:lineRule="auto"/>
        <w:ind w:firstLine="567"/>
        <w:jc w:val="both"/>
        <w:rPr>
          <w:rFonts w:asciiTheme="minorBidi" w:hAnsiTheme="minorBidi"/>
          <w:noProof/>
          <w:color w:val="000000"/>
        </w:rPr>
      </w:pPr>
      <w:r w:rsidRPr="0075144A">
        <w:rPr>
          <w:rFonts w:asciiTheme="minorBidi" w:hAnsiTheme="minorBidi"/>
          <w:noProof/>
          <w:color w:val="000000"/>
        </w:rPr>
        <w:lastRenderedPageBreak/>
        <w:t xml:space="preserve">Setelah pengujian </w:t>
      </w:r>
      <w:r w:rsidRPr="0075144A">
        <w:rPr>
          <w:rFonts w:asciiTheme="minorBidi" w:hAnsiTheme="minorBidi"/>
          <w:noProof/>
        </w:rPr>
        <w:t>a</w:t>
      </w:r>
      <w:r w:rsidRPr="0075144A">
        <w:rPr>
          <w:rFonts w:asciiTheme="minorBidi" w:hAnsiTheme="minorBidi"/>
          <w:noProof/>
          <w:lang w:val="en-US"/>
        </w:rPr>
        <w:t>nalisis faktor konfirma</w:t>
      </w:r>
      <w:r w:rsidRPr="0075144A">
        <w:rPr>
          <w:rFonts w:asciiTheme="minorBidi" w:hAnsiTheme="minorBidi"/>
          <w:noProof/>
        </w:rPr>
        <w:t>tori</w:t>
      </w:r>
      <w:r w:rsidRPr="0075144A">
        <w:rPr>
          <w:rFonts w:asciiTheme="minorBidi" w:hAnsiTheme="minorBidi"/>
          <w:noProof/>
          <w:lang w:val="en-US"/>
        </w:rPr>
        <w:t xml:space="preserve"> </w:t>
      </w:r>
      <w:r w:rsidRPr="0075144A">
        <w:rPr>
          <w:rFonts w:asciiTheme="minorBidi" w:hAnsiTheme="minorBidi"/>
          <w:noProof/>
        </w:rPr>
        <w:t>(</w:t>
      </w:r>
      <w:r w:rsidRPr="0075144A">
        <w:rPr>
          <w:rFonts w:asciiTheme="minorBidi" w:hAnsiTheme="minorBidi"/>
          <w:i/>
          <w:iCs/>
          <w:noProof/>
        </w:rPr>
        <w:t xml:space="preserve">CFA), </w:t>
      </w:r>
      <w:r w:rsidRPr="0075144A">
        <w:rPr>
          <w:rFonts w:asciiTheme="minorBidi" w:hAnsiTheme="minorBidi"/>
          <w:noProof/>
        </w:rPr>
        <w:t xml:space="preserve">tahap selanjutnya adalah </w:t>
      </w:r>
      <w:r w:rsidRPr="0075144A">
        <w:rPr>
          <w:rFonts w:asciiTheme="minorBidi" w:hAnsiTheme="minorBidi"/>
          <w:noProof/>
          <w:color w:val="000000"/>
        </w:rPr>
        <w:t xml:space="preserve">menjawab pertanyaan penelitian atau membuktikan hipotesis dengan menganalisis </w:t>
      </w:r>
      <w:r w:rsidRPr="0075144A">
        <w:rPr>
          <w:rFonts w:asciiTheme="minorBidi" w:hAnsiTheme="minorBidi"/>
          <w:i/>
          <w:iCs/>
          <w:noProof/>
        </w:rPr>
        <w:t>r</w:t>
      </w:r>
      <w:r w:rsidRPr="0075144A">
        <w:rPr>
          <w:rFonts w:asciiTheme="minorBidi" w:hAnsiTheme="minorBidi"/>
          <w:i/>
          <w:iCs/>
          <w:noProof/>
          <w:lang w:val="en-US"/>
        </w:rPr>
        <w:t xml:space="preserve">egression </w:t>
      </w:r>
      <w:r w:rsidRPr="0075144A">
        <w:rPr>
          <w:rFonts w:asciiTheme="minorBidi" w:hAnsiTheme="minorBidi"/>
          <w:i/>
          <w:iCs/>
          <w:noProof/>
        </w:rPr>
        <w:t>w</w:t>
      </w:r>
      <w:r w:rsidRPr="0075144A">
        <w:rPr>
          <w:rFonts w:asciiTheme="minorBidi" w:hAnsiTheme="minorBidi"/>
          <w:i/>
          <w:iCs/>
          <w:noProof/>
          <w:lang w:val="en-US"/>
        </w:rPr>
        <w:t>eight</w:t>
      </w:r>
      <w:r w:rsidRPr="0075144A">
        <w:rPr>
          <w:rFonts w:asciiTheme="minorBidi" w:hAnsiTheme="minorBidi"/>
          <w:i/>
          <w:iCs/>
          <w:noProof/>
        </w:rPr>
        <w:t xml:space="preserve"> </w:t>
      </w:r>
      <w:r w:rsidRPr="0075144A">
        <w:rPr>
          <w:rFonts w:asciiTheme="minorBidi" w:hAnsiTheme="minorBidi"/>
          <w:noProof/>
        </w:rPr>
        <w:t xml:space="preserve">dari </w:t>
      </w:r>
      <w:r w:rsidRPr="0075144A">
        <w:rPr>
          <w:rFonts w:asciiTheme="minorBidi" w:hAnsiTheme="minorBidi"/>
          <w:i/>
          <w:iCs/>
          <w:noProof/>
        </w:rPr>
        <w:t xml:space="preserve">output software Amos </w:t>
      </w:r>
      <w:r w:rsidRPr="0075144A">
        <w:rPr>
          <w:rFonts w:asciiTheme="minorBidi" w:hAnsiTheme="minorBidi"/>
          <w:noProof/>
        </w:rPr>
        <w:t>yang berupa angka-angka. Angka-angka</w:t>
      </w:r>
      <w:r w:rsidRPr="0075144A">
        <w:rPr>
          <w:rFonts w:asciiTheme="minorBidi" w:hAnsiTheme="minorBidi"/>
          <w:i/>
          <w:iCs/>
          <w:noProof/>
        </w:rPr>
        <w:t xml:space="preserve"> </w:t>
      </w:r>
      <w:r w:rsidRPr="0075144A">
        <w:rPr>
          <w:rFonts w:asciiTheme="minorBidi" w:hAnsiTheme="minorBidi"/>
          <w:noProof/>
        </w:rPr>
        <w:t>tersebut akan dievaluasi dan diinterpretasikan untuk pembuktian hipotesis secara statistik dan ditentukan seberapa besar/ kuat</w:t>
      </w:r>
      <w:r w:rsidRPr="0075144A">
        <w:rPr>
          <w:rFonts w:asciiTheme="minorBidi" w:hAnsiTheme="minorBidi"/>
          <w:noProof/>
          <w:color w:val="000000"/>
        </w:rPr>
        <w:t xml:space="preserve"> pengaruh antarvariabel penelitian. </w:t>
      </w:r>
    </w:p>
    <w:p w14:paraId="639F995E" w14:textId="77777777" w:rsidR="0075144A" w:rsidRDefault="0075144A" w:rsidP="0075144A">
      <w:pPr>
        <w:tabs>
          <w:tab w:val="left" w:pos="454"/>
        </w:tabs>
        <w:autoSpaceDE w:val="0"/>
        <w:autoSpaceDN w:val="0"/>
        <w:adjustRightInd w:val="0"/>
        <w:spacing w:after="0" w:line="240" w:lineRule="auto"/>
        <w:ind w:left="454" w:hanging="454"/>
        <w:rPr>
          <w:rFonts w:asciiTheme="minorBidi" w:hAnsiTheme="minorBidi"/>
          <w:b/>
          <w:bCs/>
          <w:noProof/>
          <w:color w:val="000000"/>
        </w:rPr>
      </w:pPr>
    </w:p>
    <w:p w14:paraId="7CCBA7FA" w14:textId="77777777" w:rsidR="004D0DCA" w:rsidRDefault="004D0DCA" w:rsidP="0075144A">
      <w:pPr>
        <w:tabs>
          <w:tab w:val="left" w:pos="454"/>
        </w:tabs>
        <w:autoSpaceDE w:val="0"/>
        <w:autoSpaceDN w:val="0"/>
        <w:adjustRightInd w:val="0"/>
        <w:spacing w:after="0" w:line="240" w:lineRule="auto"/>
        <w:ind w:left="454" w:hanging="454"/>
        <w:rPr>
          <w:rFonts w:asciiTheme="minorBidi" w:hAnsiTheme="minorBidi"/>
          <w:b/>
          <w:bCs/>
          <w:noProof/>
          <w:color w:val="000000"/>
        </w:rPr>
      </w:pPr>
    </w:p>
    <w:p w14:paraId="2BF81330" w14:textId="77777777" w:rsidR="004D0DCA" w:rsidRDefault="004D0DCA" w:rsidP="0075144A">
      <w:pPr>
        <w:tabs>
          <w:tab w:val="left" w:pos="454"/>
        </w:tabs>
        <w:autoSpaceDE w:val="0"/>
        <w:autoSpaceDN w:val="0"/>
        <w:adjustRightInd w:val="0"/>
        <w:spacing w:after="0" w:line="240" w:lineRule="auto"/>
        <w:ind w:left="454" w:hanging="454"/>
        <w:rPr>
          <w:rFonts w:asciiTheme="minorBidi" w:hAnsiTheme="minorBidi"/>
          <w:b/>
          <w:bCs/>
          <w:noProof/>
          <w:color w:val="000000"/>
        </w:rPr>
      </w:pPr>
    </w:p>
    <w:p w14:paraId="6704EB88" w14:textId="77777777" w:rsidR="0075144A" w:rsidRPr="0075144A" w:rsidRDefault="0075144A" w:rsidP="0075144A">
      <w:pPr>
        <w:tabs>
          <w:tab w:val="left" w:pos="454"/>
        </w:tabs>
        <w:autoSpaceDE w:val="0"/>
        <w:autoSpaceDN w:val="0"/>
        <w:adjustRightInd w:val="0"/>
        <w:spacing w:after="0" w:line="240" w:lineRule="auto"/>
        <w:ind w:left="454" w:hanging="454"/>
        <w:rPr>
          <w:rFonts w:asciiTheme="minorBidi" w:hAnsiTheme="minorBidi"/>
          <w:b/>
          <w:bCs/>
          <w:noProof/>
          <w:color w:val="000000"/>
        </w:rPr>
      </w:pPr>
      <w:r w:rsidRPr="0075144A">
        <w:rPr>
          <w:rFonts w:asciiTheme="minorBidi" w:hAnsiTheme="minorBidi"/>
          <w:b/>
          <w:bCs/>
          <w:noProof/>
          <w:color w:val="000000"/>
        </w:rPr>
        <w:t>3.3</w:t>
      </w:r>
      <w:r w:rsidRPr="0075144A">
        <w:rPr>
          <w:rFonts w:asciiTheme="minorBidi" w:hAnsiTheme="minorBidi"/>
          <w:b/>
          <w:bCs/>
          <w:noProof/>
          <w:color w:val="000000"/>
        </w:rPr>
        <w:tab/>
        <w:t>Populasi dan Sampel</w:t>
      </w:r>
    </w:p>
    <w:p w14:paraId="42CCAB1B" w14:textId="77777777" w:rsidR="0075144A" w:rsidRDefault="0075144A" w:rsidP="0075144A">
      <w:pPr>
        <w:autoSpaceDE w:val="0"/>
        <w:autoSpaceDN w:val="0"/>
        <w:adjustRightInd w:val="0"/>
        <w:spacing w:before="120" w:after="0" w:line="240" w:lineRule="auto"/>
        <w:ind w:firstLine="714"/>
        <w:jc w:val="both"/>
        <w:rPr>
          <w:rFonts w:asciiTheme="minorBidi" w:hAnsiTheme="minorBidi"/>
          <w:noProof/>
        </w:rPr>
      </w:pPr>
      <w:r w:rsidRPr="0075144A">
        <w:rPr>
          <w:rFonts w:asciiTheme="minorBidi" w:hAnsiTheme="minorBidi"/>
          <w:noProof/>
          <w:color w:val="000000"/>
        </w:rPr>
        <w:t xml:space="preserve">Penelitian ini akan dilaksanakan di Kabupaten OKI dengan membatasi hanya pada SMA Negeri se-Kabupaten OKI yang berjumlah 24 (dua puluh empat) sekolah. Sedangkan populasi penelitiannya adalah semua pengawas sekolah, kepala sekolah dan wakil kepala sekolah dan/atau guru senior yang tergabung dalam tim pengembang sekolah (TPS), serta siswa (peserta didik) di kelas akhir jurusan XII-IPA dan XII-IPS. Rincian jumlah populasi peneliatian sebagai </w:t>
      </w:r>
      <w:r>
        <w:rPr>
          <w:rFonts w:asciiTheme="minorBidi" w:hAnsiTheme="minorBidi"/>
          <w:noProof/>
          <w:color w:val="000000"/>
        </w:rPr>
        <w:t xml:space="preserve">berikut. </w:t>
      </w:r>
    </w:p>
    <w:p w14:paraId="40CCF776" w14:textId="77777777" w:rsidR="0075144A" w:rsidRPr="0075144A" w:rsidRDefault="0075144A" w:rsidP="0075144A">
      <w:pPr>
        <w:autoSpaceDE w:val="0"/>
        <w:autoSpaceDN w:val="0"/>
        <w:adjustRightInd w:val="0"/>
        <w:spacing w:before="120" w:after="0" w:line="240" w:lineRule="auto"/>
        <w:ind w:firstLine="714"/>
        <w:jc w:val="both"/>
        <w:rPr>
          <w:rFonts w:asciiTheme="minorBidi" w:hAnsiTheme="minorBidi"/>
          <w:noProof/>
        </w:rPr>
      </w:pPr>
    </w:p>
    <w:tbl>
      <w:tblPr>
        <w:tblStyle w:val="TableGrid"/>
        <w:tblW w:w="4395" w:type="dxa"/>
        <w:tblInd w:w="108" w:type="dxa"/>
        <w:tblLayout w:type="fixed"/>
        <w:tblLook w:val="04A0" w:firstRow="1" w:lastRow="0" w:firstColumn="1" w:lastColumn="0" w:noHBand="0" w:noVBand="1"/>
      </w:tblPr>
      <w:tblGrid>
        <w:gridCol w:w="454"/>
        <w:gridCol w:w="1361"/>
        <w:gridCol w:w="1162"/>
        <w:gridCol w:w="1418"/>
      </w:tblGrid>
      <w:tr w:rsidR="0075144A" w:rsidRPr="0075144A" w14:paraId="6DBFD347" w14:textId="77777777" w:rsidTr="00825A81">
        <w:trPr>
          <w:trHeight w:val="227"/>
          <w:tblHeader/>
        </w:trPr>
        <w:tc>
          <w:tcPr>
            <w:tcW w:w="454" w:type="dxa"/>
            <w:vAlign w:val="center"/>
          </w:tcPr>
          <w:p w14:paraId="123E3CBE" w14:textId="77777777" w:rsidR="0075144A" w:rsidRPr="0075144A" w:rsidRDefault="0075144A" w:rsidP="0075144A">
            <w:pPr>
              <w:jc w:val="center"/>
              <w:rPr>
                <w:rFonts w:ascii="Arial Narrow" w:hAnsi="Arial Narrow"/>
                <w:b/>
                <w:bCs/>
                <w:noProof/>
                <w:sz w:val="18"/>
                <w:szCs w:val="18"/>
              </w:rPr>
            </w:pPr>
            <w:r w:rsidRPr="0075144A">
              <w:rPr>
                <w:rFonts w:ascii="Arial Narrow" w:hAnsi="Arial Narrow"/>
                <w:b/>
                <w:bCs/>
                <w:noProof/>
                <w:sz w:val="18"/>
                <w:szCs w:val="18"/>
              </w:rPr>
              <w:t>No</w:t>
            </w:r>
          </w:p>
        </w:tc>
        <w:tc>
          <w:tcPr>
            <w:tcW w:w="1361" w:type="dxa"/>
            <w:vAlign w:val="center"/>
          </w:tcPr>
          <w:p w14:paraId="78ACF473" w14:textId="77777777" w:rsidR="0075144A" w:rsidRPr="0075144A" w:rsidRDefault="0075144A" w:rsidP="0075144A">
            <w:pPr>
              <w:jc w:val="center"/>
              <w:rPr>
                <w:rFonts w:ascii="Arial Narrow" w:hAnsi="Arial Narrow"/>
                <w:b/>
                <w:bCs/>
                <w:noProof/>
                <w:sz w:val="18"/>
                <w:szCs w:val="18"/>
              </w:rPr>
            </w:pPr>
            <w:r w:rsidRPr="0075144A">
              <w:rPr>
                <w:rFonts w:ascii="Arial Narrow" w:hAnsi="Arial Narrow"/>
                <w:b/>
                <w:bCs/>
                <w:noProof/>
                <w:sz w:val="18"/>
                <w:szCs w:val="18"/>
              </w:rPr>
              <w:t>Jabatan/Status</w:t>
            </w:r>
          </w:p>
        </w:tc>
        <w:tc>
          <w:tcPr>
            <w:tcW w:w="2580" w:type="dxa"/>
            <w:gridSpan w:val="2"/>
            <w:vAlign w:val="center"/>
          </w:tcPr>
          <w:p w14:paraId="1E2ADF28" w14:textId="77777777" w:rsidR="0075144A" w:rsidRPr="0075144A" w:rsidRDefault="0075144A" w:rsidP="0075144A">
            <w:pPr>
              <w:jc w:val="center"/>
              <w:rPr>
                <w:rFonts w:ascii="Arial Narrow" w:hAnsi="Arial Narrow"/>
                <w:b/>
                <w:bCs/>
                <w:noProof/>
                <w:sz w:val="18"/>
                <w:szCs w:val="18"/>
              </w:rPr>
            </w:pPr>
            <w:r w:rsidRPr="0075144A">
              <w:rPr>
                <w:rFonts w:ascii="Arial Narrow" w:hAnsi="Arial Narrow"/>
                <w:b/>
                <w:bCs/>
                <w:noProof/>
                <w:sz w:val="18"/>
                <w:szCs w:val="18"/>
              </w:rPr>
              <w:t>Jumlah</w:t>
            </w:r>
          </w:p>
        </w:tc>
      </w:tr>
      <w:tr w:rsidR="0075144A" w:rsidRPr="0075144A" w14:paraId="0060A05C" w14:textId="77777777" w:rsidTr="00825A81">
        <w:trPr>
          <w:trHeight w:val="340"/>
        </w:trPr>
        <w:tc>
          <w:tcPr>
            <w:tcW w:w="454" w:type="dxa"/>
            <w:vMerge w:val="restart"/>
            <w:vAlign w:val="center"/>
          </w:tcPr>
          <w:p w14:paraId="73192B26" w14:textId="77777777" w:rsidR="0075144A" w:rsidRPr="0075144A" w:rsidRDefault="0075144A" w:rsidP="0075144A">
            <w:pPr>
              <w:jc w:val="center"/>
              <w:rPr>
                <w:rFonts w:ascii="Arial Narrow" w:hAnsi="Arial Narrow"/>
                <w:noProof/>
                <w:sz w:val="18"/>
                <w:szCs w:val="18"/>
              </w:rPr>
            </w:pPr>
            <w:r w:rsidRPr="0075144A">
              <w:rPr>
                <w:rFonts w:ascii="Arial Narrow" w:hAnsi="Arial Narrow"/>
                <w:noProof/>
                <w:sz w:val="18"/>
                <w:szCs w:val="18"/>
              </w:rPr>
              <w:t>1.</w:t>
            </w:r>
          </w:p>
        </w:tc>
        <w:tc>
          <w:tcPr>
            <w:tcW w:w="1361" w:type="dxa"/>
            <w:vAlign w:val="center"/>
          </w:tcPr>
          <w:p w14:paraId="2799416C" w14:textId="77777777" w:rsidR="0075144A" w:rsidRPr="0075144A" w:rsidRDefault="0075144A" w:rsidP="0075144A">
            <w:pPr>
              <w:rPr>
                <w:rFonts w:ascii="Arial Narrow" w:hAnsi="Arial Narrow"/>
                <w:noProof/>
                <w:sz w:val="18"/>
                <w:szCs w:val="18"/>
              </w:rPr>
            </w:pPr>
            <w:r w:rsidRPr="0075144A">
              <w:rPr>
                <w:rFonts w:ascii="Arial Narrow" w:hAnsi="Arial Narrow"/>
                <w:noProof/>
                <w:sz w:val="18"/>
                <w:szCs w:val="18"/>
              </w:rPr>
              <w:t>Pengawas Sekolah</w:t>
            </w:r>
          </w:p>
        </w:tc>
        <w:tc>
          <w:tcPr>
            <w:tcW w:w="1162" w:type="dxa"/>
            <w:vAlign w:val="center"/>
          </w:tcPr>
          <w:p w14:paraId="3D6FA660" w14:textId="77777777" w:rsidR="0075144A" w:rsidRPr="0075144A" w:rsidRDefault="0075144A" w:rsidP="0075144A">
            <w:pPr>
              <w:ind w:right="-22"/>
              <w:jc w:val="right"/>
              <w:rPr>
                <w:rFonts w:ascii="Arial Narrow" w:hAnsi="Arial Narrow"/>
                <w:noProof/>
                <w:sz w:val="18"/>
                <w:szCs w:val="18"/>
              </w:rPr>
            </w:pPr>
            <w:r w:rsidRPr="0075144A">
              <w:rPr>
                <w:rFonts w:ascii="Arial Narrow" w:hAnsi="Arial Narrow"/>
                <w:noProof/>
                <w:sz w:val="18"/>
                <w:szCs w:val="18"/>
              </w:rPr>
              <w:t xml:space="preserve">   24       orang</w:t>
            </w:r>
          </w:p>
        </w:tc>
        <w:tc>
          <w:tcPr>
            <w:tcW w:w="1418" w:type="dxa"/>
            <w:vAlign w:val="center"/>
          </w:tcPr>
          <w:p w14:paraId="7F4E780E" w14:textId="77777777" w:rsidR="0075144A" w:rsidRPr="0075144A" w:rsidRDefault="0075144A" w:rsidP="0075144A">
            <w:pPr>
              <w:jc w:val="right"/>
              <w:rPr>
                <w:rFonts w:ascii="Arial Narrow" w:hAnsi="Arial Narrow"/>
                <w:noProof/>
                <w:sz w:val="18"/>
                <w:szCs w:val="18"/>
              </w:rPr>
            </w:pPr>
            <w:r w:rsidRPr="0075144A">
              <w:rPr>
                <w:rFonts w:ascii="Arial Narrow" w:hAnsi="Arial Narrow"/>
                <w:noProof/>
                <w:sz w:val="18"/>
                <w:szCs w:val="18"/>
              </w:rPr>
              <w:t xml:space="preserve">  24  orang</w:t>
            </w:r>
          </w:p>
        </w:tc>
      </w:tr>
      <w:tr w:rsidR="0075144A" w:rsidRPr="0075144A" w14:paraId="38F6BD9B" w14:textId="77777777" w:rsidTr="00825A81">
        <w:trPr>
          <w:trHeight w:val="161"/>
        </w:trPr>
        <w:tc>
          <w:tcPr>
            <w:tcW w:w="454" w:type="dxa"/>
            <w:vMerge/>
            <w:vAlign w:val="center"/>
          </w:tcPr>
          <w:p w14:paraId="15F492DC" w14:textId="77777777" w:rsidR="0075144A" w:rsidRPr="0075144A" w:rsidRDefault="0075144A" w:rsidP="0075144A">
            <w:pPr>
              <w:jc w:val="center"/>
              <w:rPr>
                <w:rFonts w:ascii="Arial Narrow" w:hAnsi="Arial Narrow"/>
                <w:noProof/>
                <w:sz w:val="18"/>
                <w:szCs w:val="18"/>
              </w:rPr>
            </w:pPr>
          </w:p>
        </w:tc>
        <w:tc>
          <w:tcPr>
            <w:tcW w:w="1361" w:type="dxa"/>
            <w:vAlign w:val="center"/>
          </w:tcPr>
          <w:p w14:paraId="62B2C68E" w14:textId="77777777" w:rsidR="0075144A" w:rsidRPr="0075144A" w:rsidRDefault="0075144A" w:rsidP="0075144A">
            <w:pPr>
              <w:rPr>
                <w:rFonts w:ascii="Arial Narrow" w:hAnsi="Arial Narrow"/>
                <w:noProof/>
                <w:sz w:val="18"/>
                <w:szCs w:val="18"/>
              </w:rPr>
            </w:pPr>
            <w:r w:rsidRPr="0075144A">
              <w:rPr>
                <w:rFonts w:ascii="Arial Narrow" w:hAnsi="Arial Narrow"/>
                <w:noProof/>
                <w:sz w:val="18"/>
                <w:szCs w:val="18"/>
              </w:rPr>
              <w:t>Kepala Sekolah</w:t>
            </w:r>
          </w:p>
        </w:tc>
        <w:tc>
          <w:tcPr>
            <w:tcW w:w="1162" w:type="dxa"/>
            <w:vAlign w:val="center"/>
          </w:tcPr>
          <w:p w14:paraId="7F782C7A" w14:textId="77777777" w:rsidR="0075144A" w:rsidRPr="0075144A" w:rsidRDefault="0075144A" w:rsidP="0075144A">
            <w:pPr>
              <w:ind w:right="-22"/>
              <w:jc w:val="right"/>
              <w:rPr>
                <w:rFonts w:ascii="Arial Narrow" w:hAnsi="Arial Narrow"/>
                <w:noProof/>
                <w:sz w:val="18"/>
                <w:szCs w:val="18"/>
              </w:rPr>
            </w:pPr>
            <w:r w:rsidRPr="0075144A">
              <w:rPr>
                <w:rFonts w:ascii="Arial Narrow" w:hAnsi="Arial Narrow"/>
                <w:noProof/>
                <w:sz w:val="18"/>
                <w:szCs w:val="18"/>
              </w:rPr>
              <w:t>24 x 1 orang</w:t>
            </w:r>
          </w:p>
        </w:tc>
        <w:tc>
          <w:tcPr>
            <w:tcW w:w="1418" w:type="dxa"/>
            <w:vAlign w:val="center"/>
          </w:tcPr>
          <w:p w14:paraId="404F3024" w14:textId="77777777" w:rsidR="0075144A" w:rsidRPr="0075144A" w:rsidRDefault="0075144A" w:rsidP="0075144A">
            <w:pPr>
              <w:jc w:val="right"/>
              <w:rPr>
                <w:rFonts w:ascii="Arial Narrow" w:hAnsi="Arial Narrow"/>
                <w:noProof/>
                <w:sz w:val="18"/>
                <w:szCs w:val="18"/>
              </w:rPr>
            </w:pPr>
            <w:r w:rsidRPr="0075144A">
              <w:rPr>
                <w:rFonts w:ascii="Arial Narrow" w:hAnsi="Arial Narrow"/>
                <w:noProof/>
                <w:sz w:val="18"/>
                <w:szCs w:val="18"/>
              </w:rPr>
              <w:t xml:space="preserve">  24  orang </w:t>
            </w:r>
          </w:p>
        </w:tc>
      </w:tr>
      <w:tr w:rsidR="0075144A" w:rsidRPr="0075144A" w14:paraId="2D7C1C1E" w14:textId="77777777" w:rsidTr="00825A81">
        <w:trPr>
          <w:trHeight w:val="79"/>
        </w:trPr>
        <w:tc>
          <w:tcPr>
            <w:tcW w:w="454" w:type="dxa"/>
            <w:vMerge/>
            <w:vAlign w:val="center"/>
          </w:tcPr>
          <w:p w14:paraId="6CD4A5B1" w14:textId="77777777" w:rsidR="0075144A" w:rsidRPr="0075144A" w:rsidRDefault="0075144A" w:rsidP="0075144A">
            <w:pPr>
              <w:jc w:val="center"/>
              <w:rPr>
                <w:rFonts w:ascii="Arial Narrow" w:hAnsi="Arial Narrow"/>
                <w:noProof/>
                <w:sz w:val="18"/>
                <w:szCs w:val="18"/>
              </w:rPr>
            </w:pPr>
          </w:p>
        </w:tc>
        <w:tc>
          <w:tcPr>
            <w:tcW w:w="1361" w:type="dxa"/>
            <w:vAlign w:val="center"/>
          </w:tcPr>
          <w:p w14:paraId="34E574F5" w14:textId="77777777" w:rsidR="0075144A" w:rsidRPr="0075144A" w:rsidRDefault="0075144A" w:rsidP="0075144A">
            <w:pPr>
              <w:rPr>
                <w:rFonts w:ascii="Arial Narrow" w:hAnsi="Arial Narrow"/>
                <w:noProof/>
                <w:sz w:val="18"/>
                <w:szCs w:val="18"/>
              </w:rPr>
            </w:pPr>
            <w:r w:rsidRPr="0075144A">
              <w:rPr>
                <w:rFonts w:ascii="Arial Narrow" w:hAnsi="Arial Narrow"/>
                <w:noProof/>
                <w:sz w:val="18"/>
                <w:szCs w:val="18"/>
              </w:rPr>
              <w:t>Wakil Kepala Sekolah</w:t>
            </w:r>
          </w:p>
        </w:tc>
        <w:tc>
          <w:tcPr>
            <w:tcW w:w="1162" w:type="dxa"/>
            <w:vAlign w:val="center"/>
          </w:tcPr>
          <w:p w14:paraId="61C4A601" w14:textId="77777777" w:rsidR="0075144A" w:rsidRPr="0075144A" w:rsidRDefault="0075144A" w:rsidP="0075144A">
            <w:pPr>
              <w:ind w:right="-22"/>
              <w:jc w:val="right"/>
              <w:rPr>
                <w:rFonts w:ascii="Arial Narrow" w:hAnsi="Arial Narrow"/>
                <w:noProof/>
                <w:sz w:val="18"/>
                <w:szCs w:val="18"/>
              </w:rPr>
            </w:pPr>
            <w:r w:rsidRPr="0075144A">
              <w:rPr>
                <w:rFonts w:ascii="Arial Narrow" w:hAnsi="Arial Narrow"/>
                <w:noProof/>
                <w:sz w:val="18"/>
                <w:szCs w:val="18"/>
              </w:rPr>
              <w:t xml:space="preserve">24 x 4 orang </w:t>
            </w:r>
          </w:p>
        </w:tc>
        <w:tc>
          <w:tcPr>
            <w:tcW w:w="1418" w:type="dxa"/>
            <w:vAlign w:val="center"/>
          </w:tcPr>
          <w:p w14:paraId="50216DBF" w14:textId="77777777" w:rsidR="0075144A" w:rsidRPr="0075144A" w:rsidRDefault="0075144A" w:rsidP="0075144A">
            <w:pPr>
              <w:jc w:val="right"/>
              <w:rPr>
                <w:rFonts w:ascii="Arial Narrow" w:hAnsi="Arial Narrow"/>
                <w:noProof/>
                <w:sz w:val="18"/>
                <w:szCs w:val="18"/>
              </w:rPr>
            </w:pPr>
            <w:r w:rsidRPr="0075144A">
              <w:rPr>
                <w:rFonts w:ascii="Arial Narrow" w:hAnsi="Arial Narrow"/>
                <w:noProof/>
                <w:sz w:val="18"/>
                <w:szCs w:val="18"/>
              </w:rPr>
              <w:t>96  orang</w:t>
            </w:r>
          </w:p>
        </w:tc>
      </w:tr>
      <w:tr w:rsidR="0075144A" w:rsidRPr="0075144A" w14:paraId="08C1EC5B" w14:textId="77777777" w:rsidTr="00825A81">
        <w:trPr>
          <w:trHeight w:val="87"/>
        </w:trPr>
        <w:tc>
          <w:tcPr>
            <w:tcW w:w="454" w:type="dxa"/>
            <w:vMerge/>
            <w:vAlign w:val="center"/>
          </w:tcPr>
          <w:p w14:paraId="0D4F7BAD" w14:textId="77777777" w:rsidR="0075144A" w:rsidRPr="0075144A" w:rsidRDefault="0075144A" w:rsidP="0075144A">
            <w:pPr>
              <w:jc w:val="center"/>
              <w:rPr>
                <w:rFonts w:ascii="Arial Narrow" w:hAnsi="Arial Narrow"/>
                <w:noProof/>
                <w:sz w:val="18"/>
                <w:szCs w:val="18"/>
              </w:rPr>
            </w:pPr>
          </w:p>
        </w:tc>
        <w:tc>
          <w:tcPr>
            <w:tcW w:w="1361" w:type="dxa"/>
            <w:vAlign w:val="center"/>
          </w:tcPr>
          <w:p w14:paraId="3D4847FB" w14:textId="77777777" w:rsidR="0075144A" w:rsidRPr="0075144A" w:rsidRDefault="0075144A" w:rsidP="0075144A">
            <w:pPr>
              <w:jc w:val="right"/>
              <w:rPr>
                <w:rFonts w:ascii="Arial Narrow" w:hAnsi="Arial Narrow"/>
                <w:i/>
                <w:iCs/>
                <w:noProof/>
                <w:sz w:val="18"/>
                <w:szCs w:val="18"/>
              </w:rPr>
            </w:pPr>
            <w:r w:rsidRPr="0075144A">
              <w:rPr>
                <w:rFonts w:ascii="Arial Narrow" w:hAnsi="Arial Narrow"/>
                <w:i/>
                <w:iCs/>
                <w:noProof/>
                <w:sz w:val="18"/>
                <w:szCs w:val="18"/>
              </w:rPr>
              <w:t>Jumlah (1)</w:t>
            </w:r>
          </w:p>
        </w:tc>
        <w:tc>
          <w:tcPr>
            <w:tcW w:w="1162" w:type="dxa"/>
          </w:tcPr>
          <w:p w14:paraId="18FE4180" w14:textId="77777777" w:rsidR="0075144A" w:rsidRPr="0075144A" w:rsidRDefault="0075144A" w:rsidP="0075144A">
            <w:pPr>
              <w:ind w:right="-22"/>
              <w:rPr>
                <w:rFonts w:ascii="Arial Narrow" w:hAnsi="Arial Narrow"/>
                <w:noProof/>
                <w:sz w:val="18"/>
                <w:szCs w:val="18"/>
              </w:rPr>
            </w:pPr>
          </w:p>
        </w:tc>
        <w:tc>
          <w:tcPr>
            <w:tcW w:w="1418" w:type="dxa"/>
            <w:vAlign w:val="center"/>
          </w:tcPr>
          <w:p w14:paraId="6D2392C1" w14:textId="77777777" w:rsidR="0075144A" w:rsidRPr="0075144A" w:rsidRDefault="0075144A" w:rsidP="0075144A">
            <w:pPr>
              <w:jc w:val="right"/>
              <w:rPr>
                <w:rFonts w:ascii="Arial Narrow" w:hAnsi="Arial Narrow"/>
                <w:b/>
                <w:bCs/>
                <w:noProof/>
                <w:sz w:val="18"/>
                <w:szCs w:val="18"/>
              </w:rPr>
            </w:pPr>
            <w:r w:rsidRPr="0075144A">
              <w:rPr>
                <w:rFonts w:ascii="Arial Narrow" w:hAnsi="Arial Narrow"/>
                <w:b/>
                <w:bCs/>
                <w:noProof/>
                <w:sz w:val="18"/>
                <w:szCs w:val="18"/>
              </w:rPr>
              <w:t>144 orang</w:t>
            </w:r>
          </w:p>
        </w:tc>
      </w:tr>
      <w:tr w:rsidR="0075144A" w:rsidRPr="0075144A" w14:paraId="5602460C" w14:textId="77777777" w:rsidTr="00825A81">
        <w:trPr>
          <w:trHeight w:val="288"/>
        </w:trPr>
        <w:tc>
          <w:tcPr>
            <w:tcW w:w="454" w:type="dxa"/>
            <w:vAlign w:val="center"/>
          </w:tcPr>
          <w:p w14:paraId="12950473" w14:textId="77777777" w:rsidR="0075144A" w:rsidRPr="0075144A" w:rsidRDefault="0075144A" w:rsidP="0075144A">
            <w:pPr>
              <w:jc w:val="center"/>
              <w:rPr>
                <w:rFonts w:ascii="Arial Narrow" w:hAnsi="Arial Narrow"/>
                <w:noProof/>
                <w:sz w:val="18"/>
                <w:szCs w:val="18"/>
              </w:rPr>
            </w:pPr>
            <w:r w:rsidRPr="0075144A">
              <w:rPr>
                <w:rFonts w:ascii="Arial Narrow" w:hAnsi="Arial Narrow"/>
                <w:noProof/>
                <w:sz w:val="18"/>
                <w:szCs w:val="18"/>
              </w:rPr>
              <w:t>2.</w:t>
            </w:r>
          </w:p>
        </w:tc>
        <w:tc>
          <w:tcPr>
            <w:tcW w:w="1361" w:type="dxa"/>
            <w:vAlign w:val="center"/>
          </w:tcPr>
          <w:p w14:paraId="79D87BC0" w14:textId="77777777" w:rsidR="0075144A" w:rsidRPr="0075144A" w:rsidRDefault="0075144A" w:rsidP="0075144A">
            <w:pPr>
              <w:rPr>
                <w:rFonts w:ascii="Arial Narrow" w:hAnsi="Arial Narrow"/>
                <w:noProof/>
                <w:sz w:val="18"/>
                <w:szCs w:val="18"/>
              </w:rPr>
            </w:pPr>
            <w:r w:rsidRPr="0075144A">
              <w:rPr>
                <w:rFonts w:ascii="Arial Narrow" w:hAnsi="Arial Narrow"/>
                <w:noProof/>
                <w:sz w:val="18"/>
                <w:szCs w:val="18"/>
              </w:rPr>
              <w:t>Guru Mata Pelajaran</w:t>
            </w:r>
            <w:r>
              <w:rPr>
                <w:rFonts w:ascii="Arial Narrow" w:hAnsi="Arial Narrow"/>
                <w:noProof/>
                <w:sz w:val="18"/>
                <w:szCs w:val="18"/>
              </w:rPr>
              <w:t xml:space="preserve"> </w:t>
            </w:r>
            <w:r w:rsidRPr="0075144A">
              <w:rPr>
                <w:rFonts w:ascii="Arial Narrow" w:hAnsi="Arial Narrow"/>
                <w:noProof/>
                <w:sz w:val="18"/>
                <w:szCs w:val="18"/>
              </w:rPr>
              <w:t>GT dan GTT</w:t>
            </w:r>
          </w:p>
        </w:tc>
        <w:tc>
          <w:tcPr>
            <w:tcW w:w="1162" w:type="dxa"/>
            <w:vAlign w:val="center"/>
          </w:tcPr>
          <w:p w14:paraId="01107C00" w14:textId="77777777" w:rsidR="0075144A" w:rsidRPr="0075144A" w:rsidRDefault="0075144A" w:rsidP="0075144A">
            <w:pPr>
              <w:ind w:right="-22"/>
              <w:rPr>
                <w:rFonts w:ascii="Arial Narrow" w:hAnsi="Arial Narrow"/>
                <w:noProof/>
                <w:sz w:val="18"/>
                <w:szCs w:val="18"/>
              </w:rPr>
            </w:pPr>
            <w:r w:rsidRPr="0075144A">
              <w:rPr>
                <w:rFonts w:ascii="Arial Narrow" w:hAnsi="Arial Narrow"/>
                <w:noProof/>
                <w:sz w:val="18"/>
                <w:szCs w:val="18"/>
              </w:rPr>
              <w:t>Semua Ma</w:t>
            </w:r>
            <w:r>
              <w:rPr>
                <w:rFonts w:ascii="Arial Narrow" w:hAnsi="Arial Narrow"/>
                <w:noProof/>
                <w:sz w:val="18"/>
                <w:szCs w:val="18"/>
              </w:rPr>
              <w:t>pel</w:t>
            </w:r>
          </w:p>
        </w:tc>
        <w:tc>
          <w:tcPr>
            <w:tcW w:w="1418" w:type="dxa"/>
            <w:vAlign w:val="center"/>
          </w:tcPr>
          <w:p w14:paraId="7071BA3A" w14:textId="77777777" w:rsidR="0075144A" w:rsidRPr="0075144A" w:rsidRDefault="0075144A" w:rsidP="0075144A">
            <w:pPr>
              <w:jc w:val="right"/>
              <w:rPr>
                <w:rFonts w:ascii="Arial Narrow" w:hAnsi="Arial Narrow"/>
                <w:b/>
                <w:bCs/>
                <w:noProof/>
                <w:sz w:val="18"/>
                <w:szCs w:val="18"/>
              </w:rPr>
            </w:pPr>
            <w:r w:rsidRPr="0075144A">
              <w:rPr>
                <w:rFonts w:ascii="Arial Narrow" w:hAnsi="Arial Narrow"/>
                <w:b/>
                <w:bCs/>
                <w:noProof/>
                <w:sz w:val="18"/>
                <w:szCs w:val="18"/>
              </w:rPr>
              <w:t xml:space="preserve">730 orang </w:t>
            </w:r>
          </w:p>
        </w:tc>
      </w:tr>
      <w:tr w:rsidR="0075144A" w:rsidRPr="0075144A" w14:paraId="19F8DF2D" w14:textId="77777777" w:rsidTr="00825A81">
        <w:trPr>
          <w:trHeight w:val="58"/>
        </w:trPr>
        <w:tc>
          <w:tcPr>
            <w:tcW w:w="454" w:type="dxa"/>
            <w:vAlign w:val="center"/>
          </w:tcPr>
          <w:p w14:paraId="30460CDB" w14:textId="77777777" w:rsidR="0075144A" w:rsidRPr="0075144A" w:rsidRDefault="0075144A" w:rsidP="0075144A">
            <w:pPr>
              <w:jc w:val="center"/>
              <w:rPr>
                <w:rFonts w:ascii="Arial Narrow" w:hAnsi="Arial Narrow"/>
                <w:noProof/>
                <w:sz w:val="18"/>
                <w:szCs w:val="18"/>
              </w:rPr>
            </w:pPr>
            <w:r w:rsidRPr="0075144A">
              <w:rPr>
                <w:rFonts w:ascii="Arial Narrow" w:hAnsi="Arial Narrow"/>
                <w:noProof/>
                <w:sz w:val="18"/>
                <w:szCs w:val="18"/>
              </w:rPr>
              <w:t>3.</w:t>
            </w:r>
          </w:p>
        </w:tc>
        <w:tc>
          <w:tcPr>
            <w:tcW w:w="1361" w:type="dxa"/>
            <w:vAlign w:val="center"/>
          </w:tcPr>
          <w:p w14:paraId="0A6806E0" w14:textId="77777777" w:rsidR="0075144A" w:rsidRPr="0075144A" w:rsidRDefault="0075144A" w:rsidP="0075144A">
            <w:pPr>
              <w:rPr>
                <w:rFonts w:ascii="Arial Narrow" w:hAnsi="Arial Narrow"/>
                <w:noProof/>
                <w:sz w:val="18"/>
                <w:szCs w:val="18"/>
              </w:rPr>
            </w:pPr>
            <w:r w:rsidRPr="0075144A">
              <w:rPr>
                <w:rFonts w:ascii="Arial Narrow" w:hAnsi="Arial Narrow"/>
                <w:noProof/>
                <w:sz w:val="18"/>
                <w:szCs w:val="18"/>
              </w:rPr>
              <w:t>Siswa Kelas XII</w:t>
            </w:r>
          </w:p>
        </w:tc>
        <w:tc>
          <w:tcPr>
            <w:tcW w:w="1162" w:type="dxa"/>
            <w:vAlign w:val="center"/>
          </w:tcPr>
          <w:p w14:paraId="53DC86A2" w14:textId="77777777" w:rsidR="0075144A" w:rsidRPr="0075144A" w:rsidRDefault="0075144A" w:rsidP="0075144A">
            <w:pPr>
              <w:ind w:right="-22"/>
              <w:rPr>
                <w:rFonts w:ascii="Arial Narrow" w:hAnsi="Arial Narrow"/>
                <w:noProof/>
                <w:sz w:val="18"/>
                <w:szCs w:val="18"/>
              </w:rPr>
            </w:pPr>
            <w:r w:rsidRPr="0075144A">
              <w:rPr>
                <w:rFonts w:ascii="Arial Narrow" w:hAnsi="Arial Narrow"/>
                <w:noProof/>
                <w:sz w:val="18"/>
                <w:szCs w:val="18"/>
              </w:rPr>
              <w:t>IPA dan IPS</w:t>
            </w:r>
          </w:p>
        </w:tc>
        <w:tc>
          <w:tcPr>
            <w:tcW w:w="1418" w:type="dxa"/>
            <w:vAlign w:val="center"/>
          </w:tcPr>
          <w:p w14:paraId="4E25C4B9" w14:textId="77777777" w:rsidR="0075144A" w:rsidRPr="0075144A" w:rsidRDefault="0075144A" w:rsidP="0075144A">
            <w:pPr>
              <w:jc w:val="right"/>
              <w:rPr>
                <w:rFonts w:ascii="Arial Narrow" w:hAnsi="Arial Narrow"/>
                <w:b/>
                <w:bCs/>
                <w:noProof/>
                <w:sz w:val="18"/>
                <w:szCs w:val="18"/>
              </w:rPr>
            </w:pPr>
            <w:r w:rsidRPr="0075144A">
              <w:rPr>
                <w:rFonts w:ascii="Arial Narrow" w:hAnsi="Arial Narrow"/>
                <w:b/>
                <w:bCs/>
                <w:noProof/>
                <w:sz w:val="18"/>
                <w:szCs w:val="18"/>
              </w:rPr>
              <w:t>3.107 orang</w:t>
            </w:r>
          </w:p>
        </w:tc>
      </w:tr>
      <w:tr w:rsidR="00825A81" w:rsidRPr="0075144A" w14:paraId="6FE79D07" w14:textId="77777777" w:rsidTr="00825A81">
        <w:trPr>
          <w:trHeight w:val="58"/>
        </w:trPr>
        <w:tc>
          <w:tcPr>
            <w:tcW w:w="454" w:type="dxa"/>
            <w:vAlign w:val="center"/>
          </w:tcPr>
          <w:p w14:paraId="7B967F63" w14:textId="77777777" w:rsidR="0075144A" w:rsidRPr="0075144A" w:rsidRDefault="0075144A" w:rsidP="0075144A">
            <w:pPr>
              <w:jc w:val="center"/>
              <w:rPr>
                <w:rFonts w:ascii="Arial Narrow" w:hAnsi="Arial Narrow"/>
                <w:noProof/>
                <w:sz w:val="18"/>
                <w:szCs w:val="18"/>
              </w:rPr>
            </w:pPr>
          </w:p>
        </w:tc>
        <w:tc>
          <w:tcPr>
            <w:tcW w:w="1361" w:type="dxa"/>
            <w:vAlign w:val="center"/>
          </w:tcPr>
          <w:p w14:paraId="57A1E217" w14:textId="77777777" w:rsidR="0075144A" w:rsidRPr="0075144A" w:rsidRDefault="0075144A" w:rsidP="0075144A">
            <w:pPr>
              <w:jc w:val="right"/>
              <w:rPr>
                <w:rFonts w:ascii="Arial Narrow" w:hAnsi="Arial Narrow"/>
                <w:b/>
                <w:bCs/>
                <w:i/>
                <w:iCs/>
                <w:noProof/>
                <w:sz w:val="18"/>
                <w:szCs w:val="18"/>
              </w:rPr>
            </w:pPr>
            <w:r w:rsidRPr="0075144A">
              <w:rPr>
                <w:rFonts w:ascii="Arial Narrow" w:hAnsi="Arial Narrow"/>
                <w:b/>
                <w:bCs/>
                <w:i/>
                <w:iCs/>
                <w:noProof/>
                <w:sz w:val="18"/>
                <w:szCs w:val="18"/>
              </w:rPr>
              <w:t xml:space="preserve">Jumlah </w:t>
            </w:r>
          </w:p>
        </w:tc>
        <w:tc>
          <w:tcPr>
            <w:tcW w:w="1162" w:type="dxa"/>
            <w:vAlign w:val="center"/>
          </w:tcPr>
          <w:p w14:paraId="786B6032" w14:textId="77777777" w:rsidR="0075144A" w:rsidRPr="0075144A" w:rsidRDefault="0075144A" w:rsidP="0075144A">
            <w:pPr>
              <w:ind w:right="-22"/>
              <w:rPr>
                <w:rFonts w:ascii="Arial Narrow" w:hAnsi="Arial Narrow"/>
                <w:noProof/>
                <w:sz w:val="18"/>
                <w:szCs w:val="18"/>
              </w:rPr>
            </w:pPr>
          </w:p>
        </w:tc>
        <w:tc>
          <w:tcPr>
            <w:tcW w:w="1418" w:type="dxa"/>
            <w:vAlign w:val="center"/>
          </w:tcPr>
          <w:p w14:paraId="4A56682F" w14:textId="77777777" w:rsidR="0075144A" w:rsidRPr="0075144A" w:rsidRDefault="0075144A" w:rsidP="0075144A">
            <w:pPr>
              <w:jc w:val="right"/>
              <w:rPr>
                <w:rFonts w:ascii="Arial Narrow" w:hAnsi="Arial Narrow"/>
                <w:b/>
                <w:bCs/>
                <w:i/>
                <w:iCs/>
                <w:noProof/>
                <w:sz w:val="18"/>
                <w:szCs w:val="18"/>
              </w:rPr>
            </w:pPr>
            <w:r w:rsidRPr="0075144A">
              <w:rPr>
                <w:rFonts w:ascii="Arial Narrow" w:hAnsi="Arial Narrow"/>
                <w:b/>
                <w:bCs/>
                <w:i/>
                <w:iCs/>
                <w:noProof/>
                <w:sz w:val="18"/>
                <w:szCs w:val="18"/>
              </w:rPr>
              <w:t>3.981 orang</w:t>
            </w:r>
          </w:p>
        </w:tc>
      </w:tr>
    </w:tbl>
    <w:p w14:paraId="237FFA19" w14:textId="77777777" w:rsidR="0075144A" w:rsidRPr="00825A81" w:rsidRDefault="00825A81" w:rsidP="00825A81">
      <w:pPr>
        <w:spacing w:before="60" w:after="0" w:line="240" w:lineRule="auto"/>
        <w:rPr>
          <w:rFonts w:asciiTheme="minorBidi" w:hAnsiTheme="minorBidi"/>
          <w:i/>
          <w:iCs/>
          <w:noProof/>
          <w:sz w:val="16"/>
          <w:szCs w:val="16"/>
        </w:rPr>
      </w:pPr>
      <w:r>
        <w:rPr>
          <w:rFonts w:asciiTheme="minorBidi" w:hAnsiTheme="minorBidi"/>
          <w:i/>
          <w:iCs/>
          <w:noProof/>
          <w:sz w:val="16"/>
          <w:szCs w:val="16"/>
        </w:rPr>
        <w:t>(Sumber: Dinas Pendidikan</w:t>
      </w:r>
      <w:r w:rsidR="0075144A" w:rsidRPr="00825A81">
        <w:rPr>
          <w:rFonts w:asciiTheme="minorBidi" w:hAnsiTheme="minorBidi"/>
          <w:i/>
          <w:iCs/>
          <w:noProof/>
          <w:sz w:val="16"/>
          <w:szCs w:val="16"/>
        </w:rPr>
        <w:t xml:space="preserve"> OKI, 17 Januari 2012)</w:t>
      </w:r>
    </w:p>
    <w:p w14:paraId="7FAA61ED" w14:textId="77777777" w:rsidR="0075144A" w:rsidRPr="0075144A" w:rsidRDefault="0075144A" w:rsidP="00825A81">
      <w:pPr>
        <w:autoSpaceDE w:val="0"/>
        <w:autoSpaceDN w:val="0"/>
        <w:adjustRightInd w:val="0"/>
        <w:spacing w:before="120" w:after="0" w:line="240" w:lineRule="auto"/>
        <w:ind w:firstLine="567"/>
        <w:jc w:val="both"/>
        <w:rPr>
          <w:rFonts w:asciiTheme="minorBidi" w:hAnsiTheme="minorBidi"/>
          <w:noProof/>
          <w:color w:val="000000"/>
        </w:rPr>
      </w:pPr>
      <w:r w:rsidRPr="0075144A">
        <w:rPr>
          <w:rFonts w:asciiTheme="minorBidi" w:hAnsiTheme="minorBidi"/>
          <w:noProof/>
          <w:color w:val="000000"/>
        </w:rPr>
        <w:t xml:space="preserve">Pada penelitian ini responden merupakan sampel yang tidak proporsional dan bertingkat </w:t>
      </w:r>
      <w:r w:rsidRPr="0075144A">
        <w:rPr>
          <w:rFonts w:asciiTheme="minorBidi" w:hAnsiTheme="minorBidi"/>
          <w:i/>
          <w:iCs/>
          <w:noProof/>
          <w:color w:val="000000"/>
        </w:rPr>
        <w:t>(disproportionate stratified random sampling)</w:t>
      </w:r>
      <w:r w:rsidRPr="0075144A">
        <w:rPr>
          <w:rFonts w:asciiTheme="minorBidi" w:hAnsiTheme="minorBidi"/>
          <w:noProof/>
          <w:color w:val="000000"/>
        </w:rPr>
        <w:t xml:space="preserve"> yang pemilihannya didasarkan pada pertimbangan tertentu, yakni orang-orang yang berwenang dan/atau diberi kewenangan atau punya kapasitas melaksanakan supervisi akademik kepada guru mata pelajaran. Keberhasilan atau efektivitas supervisi akademik tersebut dampaknya akan diukur berdasarkan pencapaian kompetensi siswa sebagai hasil pengalaman belajar yang telah dirancang dan dilaksanakan oleh guru.</w:t>
      </w:r>
    </w:p>
    <w:p w14:paraId="467BC0ED" w14:textId="77777777" w:rsidR="0075144A" w:rsidRPr="0075144A" w:rsidRDefault="0075144A" w:rsidP="00BB7F50">
      <w:pPr>
        <w:spacing w:before="120" w:after="0" w:line="240" w:lineRule="auto"/>
        <w:ind w:firstLine="567"/>
        <w:jc w:val="both"/>
        <w:rPr>
          <w:rFonts w:asciiTheme="minorBidi" w:hAnsiTheme="minorBidi"/>
          <w:noProof/>
        </w:rPr>
      </w:pPr>
      <w:r w:rsidRPr="0075144A">
        <w:rPr>
          <w:rFonts w:asciiTheme="minorBidi" w:hAnsiTheme="minorBidi"/>
          <w:noProof/>
        </w:rPr>
        <w:lastRenderedPageBreak/>
        <w:t xml:space="preserve">Pengambilan sampel dari populasi yang sudah diketahui jumlahnya dihitung berdasarkan rumus </w:t>
      </w:r>
      <w:r w:rsidRPr="0075144A">
        <w:rPr>
          <w:rFonts w:asciiTheme="minorBidi" w:hAnsiTheme="minorBidi"/>
          <w:i/>
          <w:iCs/>
          <w:noProof/>
        </w:rPr>
        <w:t>Taro Yamane</w:t>
      </w:r>
      <w:r w:rsidRPr="0075144A">
        <w:rPr>
          <w:rFonts w:asciiTheme="minorBidi" w:hAnsiTheme="minorBidi"/>
          <w:noProof/>
        </w:rPr>
        <w:t xml:space="preserve"> atau </w:t>
      </w:r>
      <w:r w:rsidRPr="0075144A">
        <w:rPr>
          <w:rFonts w:asciiTheme="minorBidi" w:hAnsiTheme="minorBidi"/>
          <w:i/>
          <w:iCs/>
          <w:noProof/>
        </w:rPr>
        <w:t>Slovin</w:t>
      </w:r>
      <w:r w:rsidRPr="0075144A">
        <w:rPr>
          <w:rFonts w:asciiTheme="minorBidi" w:hAnsiTheme="minorBidi"/>
          <w:noProof/>
        </w:rPr>
        <w:t xml:space="preserve"> (dalam Riduan dan Kuncoro (2011,44) sebagai berikut:</w:t>
      </w:r>
    </w:p>
    <w:p w14:paraId="14A51972" w14:textId="77777777" w:rsidR="0075144A" w:rsidRPr="0075144A" w:rsidRDefault="0075144A" w:rsidP="0075144A">
      <w:pPr>
        <w:spacing w:before="120" w:after="0" w:line="240" w:lineRule="auto"/>
        <w:ind w:left="1559"/>
        <w:rPr>
          <w:rFonts w:asciiTheme="minorBidi" w:eastAsiaTheme="minorEastAsia" w:hAnsiTheme="minorBidi"/>
          <w:noProof/>
        </w:rPr>
      </w:pPr>
      <m:oMathPara>
        <m:oMathParaPr>
          <m:jc m:val="left"/>
        </m:oMathParaPr>
        <m:oMath>
          <m:r>
            <w:rPr>
              <w:rFonts w:ascii="Cambria Math" w:hAnsi="Cambria Math"/>
              <w:noProof/>
            </w:rPr>
            <m:t>n=</m:t>
          </m:r>
          <m:f>
            <m:fPr>
              <m:ctrlPr>
                <w:rPr>
                  <w:rFonts w:ascii="Cambria Math" w:hAnsi="Cambria Math"/>
                  <w:i/>
                  <w:noProof/>
                </w:rPr>
              </m:ctrlPr>
            </m:fPr>
            <m:num>
              <m:r>
                <w:rPr>
                  <w:rFonts w:ascii="Cambria Math" w:hAnsi="Cambria Math"/>
                  <w:noProof/>
                </w:rPr>
                <m:t>N</m:t>
              </m:r>
            </m:num>
            <m:den>
              <m:r>
                <w:rPr>
                  <w:rFonts w:ascii="Cambria Math" w:hAnsi="Cambria Math"/>
                  <w:noProof/>
                </w:rPr>
                <m:t>(N.</m:t>
              </m:r>
              <m:sSup>
                <m:sSupPr>
                  <m:ctrlPr>
                    <w:rPr>
                      <w:rFonts w:ascii="Cambria Math" w:hAnsi="Cambria Math"/>
                      <w:i/>
                      <w:noProof/>
                    </w:rPr>
                  </m:ctrlPr>
                </m:sSupPr>
                <m:e>
                  <m:r>
                    <w:rPr>
                      <w:rFonts w:ascii="Cambria Math" w:hAnsi="Cambria Math"/>
                      <w:noProof/>
                    </w:rPr>
                    <m:t>d</m:t>
                  </m:r>
                </m:e>
                <m:sup>
                  <m:r>
                    <w:rPr>
                      <w:rFonts w:ascii="Cambria Math" w:hAnsi="Cambria Math"/>
                      <w:noProof/>
                    </w:rPr>
                    <m:t>2</m:t>
                  </m:r>
                </m:sup>
              </m:sSup>
              <m:r>
                <w:rPr>
                  <w:rFonts w:ascii="Cambria Math" w:hAnsi="Cambria Math"/>
                  <w:noProof/>
                </w:rPr>
                <m:t>)+1</m:t>
              </m:r>
            </m:den>
          </m:f>
        </m:oMath>
      </m:oMathPara>
    </w:p>
    <w:p w14:paraId="1CCDD99F" w14:textId="77777777" w:rsidR="0075144A" w:rsidRPr="00825A81" w:rsidRDefault="0075144A" w:rsidP="0075144A">
      <w:pPr>
        <w:spacing w:after="0" w:line="240" w:lineRule="auto"/>
        <w:rPr>
          <w:rFonts w:asciiTheme="minorBidi" w:eastAsiaTheme="minorEastAsia" w:hAnsiTheme="minorBidi"/>
          <w:noProof/>
          <w:sz w:val="18"/>
          <w:szCs w:val="18"/>
        </w:rPr>
      </w:pPr>
      <w:r w:rsidRPr="00825A81">
        <w:rPr>
          <w:rFonts w:asciiTheme="minorBidi" w:eastAsiaTheme="minorEastAsia" w:hAnsiTheme="minorBidi"/>
          <w:noProof/>
          <w:sz w:val="18"/>
          <w:szCs w:val="18"/>
        </w:rPr>
        <w:t>dimana:</w:t>
      </w:r>
    </w:p>
    <w:p w14:paraId="20226CE0" w14:textId="77777777" w:rsidR="0075144A" w:rsidRPr="00825A81" w:rsidRDefault="0075144A" w:rsidP="0075144A">
      <w:pPr>
        <w:spacing w:after="0" w:line="240" w:lineRule="auto"/>
        <w:ind w:left="709"/>
        <w:rPr>
          <w:rFonts w:asciiTheme="minorBidi" w:eastAsiaTheme="minorEastAsia" w:hAnsiTheme="minorBidi"/>
          <w:i/>
          <w:iCs/>
          <w:noProof/>
          <w:sz w:val="18"/>
          <w:szCs w:val="18"/>
        </w:rPr>
      </w:pPr>
      <w:r w:rsidRPr="00825A81">
        <w:rPr>
          <w:rFonts w:asciiTheme="minorBidi" w:eastAsiaTheme="minorEastAsia" w:hAnsiTheme="minorBidi"/>
          <w:i/>
          <w:iCs/>
          <w:noProof/>
          <w:sz w:val="18"/>
          <w:szCs w:val="18"/>
        </w:rPr>
        <w:t xml:space="preserve">n = Jumlah sampel, </w:t>
      </w:r>
    </w:p>
    <w:p w14:paraId="63B7851F" w14:textId="77777777" w:rsidR="0075144A" w:rsidRPr="00825A81" w:rsidRDefault="0075144A" w:rsidP="0075144A">
      <w:pPr>
        <w:spacing w:after="0" w:line="240" w:lineRule="auto"/>
        <w:ind w:left="709"/>
        <w:rPr>
          <w:rFonts w:asciiTheme="minorBidi" w:eastAsiaTheme="minorEastAsia" w:hAnsiTheme="minorBidi"/>
          <w:i/>
          <w:iCs/>
          <w:noProof/>
          <w:sz w:val="18"/>
          <w:szCs w:val="18"/>
        </w:rPr>
      </w:pPr>
      <w:r w:rsidRPr="00825A81">
        <w:rPr>
          <w:rFonts w:asciiTheme="minorBidi" w:eastAsiaTheme="minorEastAsia" w:hAnsiTheme="minorBidi"/>
          <w:i/>
          <w:iCs/>
          <w:noProof/>
          <w:sz w:val="18"/>
          <w:szCs w:val="18"/>
        </w:rPr>
        <w:t>N = Jumlah populasi,</w:t>
      </w:r>
    </w:p>
    <w:p w14:paraId="127AD580" w14:textId="77777777" w:rsidR="0075144A" w:rsidRPr="00825A81" w:rsidRDefault="0075144A" w:rsidP="0075144A">
      <w:pPr>
        <w:spacing w:after="0" w:line="240" w:lineRule="auto"/>
        <w:ind w:left="709"/>
        <w:rPr>
          <w:rFonts w:asciiTheme="minorBidi" w:eastAsiaTheme="minorEastAsia" w:hAnsiTheme="minorBidi"/>
          <w:noProof/>
          <w:sz w:val="18"/>
          <w:szCs w:val="18"/>
        </w:rPr>
      </w:pPr>
      <w:r w:rsidRPr="00825A81">
        <w:rPr>
          <w:rFonts w:asciiTheme="minorBidi" w:eastAsiaTheme="minorEastAsia" w:hAnsiTheme="minorBidi"/>
          <w:i/>
          <w:iCs/>
          <w:noProof/>
          <w:sz w:val="18"/>
          <w:szCs w:val="18"/>
        </w:rPr>
        <w:t>d</w:t>
      </w:r>
      <w:r w:rsidRPr="00825A81">
        <w:rPr>
          <w:rFonts w:asciiTheme="minorBidi" w:eastAsiaTheme="minorEastAsia" w:hAnsiTheme="minorBidi"/>
          <w:i/>
          <w:iCs/>
          <w:noProof/>
          <w:sz w:val="18"/>
          <w:szCs w:val="18"/>
          <w:vertAlign w:val="superscript"/>
        </w:rPr>
        <w:t>2</w:t>
      </w:r>
      <w:r w:rsidRPr="00825A81">
        <w:rPr>
          <w:rFonts w:asciiTheme="minorBidi" w:eastAsiaTheme="minorEastAsia" w:hAnsiTheme="minorBidi"/>
          <w:i/>
          <w:iCs/>
          <w:noProof/>
          <w:sz w:val="18"/>
          <w:szCs w:val="18"/>
        </w:rPr>
        <w:t xml:space="preserve"> = Presisi yang ditetapkan.</w:t>
      </w:r>
    </w:p>
    <w:p w14:paraId="0D5D3DCF" w14:textId="77777777" w:rsidR="0075144A" w:rsidRPr="0075144A" w:rsidRDefault="00825A81" w:rsidP="00BB7F50">
      <w:pPr>
        <w:spacing w:before="240" w:after="0" w:line="240" w:lineRule="auto"/>
        <w:ind w:firstLine="567"/>
        <w:jc w:val="both"/>
        <w:rPr>
          <w:rFonts w:asciiTheme="minorBidi" w:hAnsiTheme="minorBidi"/>
          <w:noProof/>
        </w:rPr>
      </w:pPr>
      <w:r>
        <w:rPr>
          <w:rFonts w:asciiTheme="minorBidi" w:hAnsiTheme="minorBidi"/>
          <w:noProof/>
        </w:rPr>
        <w:t>J</w:t>
      </w:r>
      <w:r w:rsidR="0075144A" w:rsidRPr="0075144A">
        <w:rPr>
          <w:rFonts w:asciiTheme="minorBidi" w:hAnsiTheme="minorBidi"/>
          <w:noProof/>
        </w:rPr>
        <w:t xml:space="preserve">umlah populasi sebanyak 3.981 orang, maka penulis menetapkan presisi </w:t>
      </w:r>
      <w:r w:rsidR="0075144A" w:rsidRPr="0075144A">
        <w:rPr>
          <w:rFonts w:asciiTheme="minorBidi" w:hAnsiTheme="minorBidi"/>
          <w:i/>
          <w:iCs/>
          <w:noProof/>
        </w:rPr>
        <w:t>(d)</w:t>
      </w:r>
      <w:r w:rsidR="0075144A" w:rsidRPr="0075144A">
        <w:rPr>
          <w:rFonts w:asciiTheme="minorBidi" w:hAnsiTheme="minorBidi"/>
          <w:noProof/>
        </w:rPr>
        <w:t xml:space="preserve"> sebesar 10%, dengan mengacu pada pendapat Riduan dan Kuncoro (2011,49</w:t>
      </w:r>
      <w:r w:rsidR="0075144A" w:rsidRPr="0075144A">
        <w:rPr>
          <w:rFonts w:asciiTheme="minorBidi" w:hAnsiTheme="minorBidi"/>
          <w:i/>
          <w:iCs/>
          <w:noProof/>
        </w:rPr>
        <w:t>) “jika subjeknya besar, dapat diambil antara 10% - 15% atau 20% - 25% atau lebih”</w:t>
      </w:r>
      <w:r w:rsidR="0075144A" w:rsidRPr="0075144A">
        <w:rPr>
          <w:rFonts w:asciiTheme="minorBidi" w:hAnsiTheme="minorBidi"/>
          <w:noProof/>
        </w:rPr>
        <w:t xml:space="preserve">. </w:t>
      </w:r>
    </w:p>
    <w:p w14:paraId="4D18EB6A" w14:textId="77777777" w:rsidR="0075144A" w:rsidRPr="0075144A" w:rsidRDefault="0075144A" w:rsidP="00825A81">
      <w:pPr>
        <w:spacing w:before="120" w:after="0" w:line="240" w:lineRule="auto"/>
        <w:ind w:firstLine="567"/>
        <w:rPr>
          <w:rFonts w:asciiTheme="minorBidi" w:hAnsiTheme="minorBidi"/>
          <w:noProof/>
        </w:rPr>
      </w:pPr>
      <w:r w:rsidRPr="0075144A">
        <w:rPr>
          <w:rFonts w:asciiTheme="minorBidi" w:hAnsiTheme="minorBidi"/>
          <w:noProof/>
        </w:rPr>
        <w:t>Jadi jumlah sampel</w:t>
      </w:r>
    </w:p>
    <w:p w14:paraId="500C2AB5" w14:textId="77777777" w:rsidR="0075144A" w:rsidRPr="0075144A" w:rsidRDefault="00825A81" w:rsidP="0075144A">
      <w:pPr>
        <w:spacing w:before="120" w:after="0" w:line="240" w:lineRule="auto"/>
        <w:ind w:firstLine="709"/>
        <w:jc w:val="both"/>
        <w:rPr>
          <w:rFonts w:asciiTheme="minorBidi" w:hAnsiTheme="minorBidi"/>
          <w:noProof/>
        </w:rPr>
      </w:pPr>
      <w:r w:rsidRPr="0075144A">
        <w:rPr>
          <w:rFonts w:asciiTheme="minorBidi" w:hAnsiTheme="minorBidi"/>
          <w:noProof/>
          <w:lang w:val="en-US"/>
        </w:rPr>
        <mc:AlternateContent>
          <mc:Choice Requires="wps">
            <w:drawing>
              <wp:anchor distT="0" distB="0" distL="114300" distR="114300" simplePos="0" relativeHeight="251661312" behindDoc="0" locked="0" layoutInCell="1" allowOverlap="1" wp14:anchorId="24F60325" wp14:editId="0CE36A87">
                <wp:simplePos x="0" y="0"/>
                <wp:positionH relativeFrom="column">
                  <wp:posOffset>391160</wp:posOffset>
                </wp:positionH>
                <wp:positionV relativeFrom="paragraph">
                  <wp:posOffset>9525</wp:posOffset>
                </wp:positionV>
                <wp:extent cx="1082040" cy="373380"/>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73380"/>
                        </a:xfrm>
                        <a:prstGeom prst="rect">
                          <a:avLst/>
                        </a:prstGeom>
                        <a:solidFill>
                          <a:srgbClr val="FFFFFF"/>
                        </a:solidFill>
                        <a:ln w="9525">
                          <a:noFill/>
                          <a:miter lim="800000"/>
                          <a:headEnd/>
                          <a:tailEnd/>
                        </a:ln>
                      </wps:spPr>
                      <wps:txbx>
                        <w:txbxContent>
                          <w:p w14:paraId="4FB38EB5" w14:textId="77777777" w:rsidR="005077BF" w:rsidRPr="00825A81" w:rsidRDefault="005077BF" w:rsidP="0075144A">
                            <w:pPr>
                              <w:rPr>
                                <w:sz w:val="18"/>
                                <w:szCs w:val="18"/>
                              </w:rPr>
                            </w:pPr>
                            <m:oMathPara>
                              <m:oMathParaPr>
                                <m:jc m:val="left"/>
                              </m:oMathParaPr>
                              <m:oMath>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N</m:t>
                                    </m:r>
                                  </m:num>
                                  <m:den>
                                    <m:d>
                                      <m:dPr>
                                        <m:ctrlPr>
                                          <w:rPr>
                                            <w:rFonts w:ascii="Cambria Math" w:hAnsi="Cambria Math"/>
                                            <w:i/>
                                            <w:sz w:val="18"/>
                                            <w:szCs w:val="18"/>
                                          </w:rPr>
                                        </m:ctrlPr>
                                      </m:dPr>
                                      <m:e>
                                        <m:r>
                                          <w:rPr>
                                            <w:rFonts w:ascii="Cambria Math" w:hAnsi="Cambria Math"/>
                                            <w:sz w:val="18"/>
                                            <w:szCs w:val="18"/>
                                          </w:rPr>
                                          <m:t>N.</m:t>
                                        </m:r>
                                        <m:sSup>
                                          <m:sSupPr>
                                            <m:ctrlPr>
                                              <w:rPr>
                                                <w:rFonts w:ascii="Cambria Math" w:hAnsi="Cambria Math"/>
                                                <w:i/>
                                                <w:sz w:val="18"/>
                                                <w:szCs w:val="18"/>
                                              </w:rPr>
                                            </m:ctrlPr>
                                          </m:sSupPr>
                                          <m:e>
                                            <m:r>
                                              <w:rPr>
                                                <w:rFonts w:ascii="Cambria Math" w:hAnsi="Cambria Math"/>
                                                <w:sz w:val="18"/>
                                                <w:szCs w:val="18"/>
                                              </w:rPr>
                                              <m:t>d</m:t>
                                            </m:r>
                                          </m:e>
                                          <m:sup>
                                            <m:r>
                                              <w:rPr>
                                                <w:rFonts w:ascii="Cambria Math" w:hAnsi="Cambria Math"/>
                                                <w:sz w:val="18"/>
                                                <w:szCs w:val="18"/>
                                              </w:rPr>
                                              <m:t>2</m:t>
                                            </m:r>
                                          </m:sup>
                                        </m:sSup>
                                      </m:e>
                                    </m:d>
                                    <m:r>
                                      <w:rPr>
                                        <w:rFonts w:ascii="Cambria Math" w:hAnsi="Cambria Math"/>
                                        <w:sz w:val="18"/>
                                        <w:szCs w:val="18"/>
                                      </w:rPr>
                                      <m:t>+1</m:t>
                                    </m:r>
                                  </m:den>
                                </m:f>
                                <m:r>
                                  <m:rPr>
                                    <m:sty m:val="p"/>
                                  </m:rPr>
                                  <w:rPr>
                                    <w:rFonts w:ascii="Cambria Math" w:hAnsi="Cambria Math"/>
                                    <w:sz w:val="18"/>
                                    <w:szCs w:val="18"/>
                                  </w:rPr>
                                  <w:br/>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8pt;margin-top:.75pt;width:85.2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odIgIAACQEAAAOAAAAZHJzL2Uyb0RvYy54bWysU9uO2yAQfa/Uf0C8N3acpMlacVbbbFNV&#10;2l6k3X4AxjhGBYYCiZ1+fQeczUbbt6o8IIYZDmfOzKxvB63IUTgvwVR0OskpEYZDI82+oj+edu9W&#10;lPjATMMUGFHRk/D0dvP2zbq3pSigA9UIRxDE+LK3Fe1CsGWWed4JzfwErDDobMFpFtB0+6xxrEd0&#10;rbIiz99nPbjGOuDCe7y9H510k/DbVvDwrW29CERVFLmFtLu013HPNmtW7h2zneRnGuwfWGgmDX56&#10;gbpngZGDk39BackdeGjDhIPOoG0lFykHzGaav8rmsWNWpFxQHG8vMvn/B8u/Hr87IpuKzvIlJYZp&#10;LNKTGAL5AAMpoj699SWGPVoMDANeY51Trt4+AP/piYFtx8xe3DkHfSdYg/ym8WV29XTE8RGk7r9A&#10;g9+wQ4AENLROR/FQDoLoWKfTpTaRCo9f5qsin6OLo2+2nM1WqXgZK59fW+fDJwGaxENFHdY+obPj&#10;gw+RDSufQ+JnHpRsdlKpZLh9vVWOHBn2yS6tlMCrMGVIX9GbRbFIyAbi+9RCWgbsYyV1RVd5XGNn&#10;RTU+miaFBCbVeEYmypzliYqM2oShHlIlknZRuhqaE+rlYGxbHDM8dOB+U9Jjy1bU/zowJyhRnw1q&#10;fjOdR4FCMuaLZYGGu/bU1x5mOEJVNFAyHrchzUWUw8Ad1qaVSbYXJmfK2IpJzfPYxF6/tlPUy3Bv&#10;/gAAAP//AwBQSwMEFAAGAAgAAAAhAN9qLN/bAAAABwEAAA8AAABkcnMvZG93bnJldi54bWxMj8FO&#10;wzAQRO9I/IO1SFwQdZrSFEKcCpBAXFv6AZt4m0TE6yh2m/TvWU5w3JnR7JtiO7tenWkMnWcDy0UC&#10;irj2tuPGwOHr/f4RVIjIFnvPZOBCAbbl9VWBufUT7+i8j42SEg45GmhjHHKtQ92Sw7DwA7F4Rz86&#10;jHKOjbYjTlLuep0mSaYddiwfWhzoraX6e39yBo6f0936aao+4mGze8hesdtU/mLM7c388gwq0hz/&#10;wvCLL+hQClPlT2yD6g1ky0ySoq9BiZ2uUplWiZ6sQJeF/s9f/gAAAP//AwBQSwECLQAUAAYACAAA&#10;ACEAtoM4kv4AAADhAQAAEwAAAAAAAAAAAAAAAAAAAAAAW0NvbnRlbnRfVHlwZXNdLnhtbFBLAQIt&#10;ABQABgAIAAAAIQA4/SH/1gAAAJQBAAALAAAAAAAAAAAAAAAAAC8BAABfcmVscy8ucmVsc1BLAQIt&#10;ABQABgAIAAAAIQC0NjodIgIAACQEAAAOAAAAAAAAAAAAAAAAAC4CAABkcnMvZTJvRG9jLnhtbFBL&#10;AQItABQABgAIAAAAIQDfaizf2wAAAAcBAAAPAAAAAAAAAAAAAAAAAHwEAABkcnMvZG93bnJldi54&#10;bWxQSwUGAAAAAAQABADzAAAAhAUAAAAA&#10;" stroked="f">
                <v:textbox>
                  <w:txbxContent>
                    <w:p w:rsidR="005077BF" w:rsidRPr="00825A81" w:rsidRDefault="005077BF" w:rsidP="0075144A">
                      <w:pPr>
                        <w:rPr>
                          <w:sz w:val="18"/>
                          <w:szCs w:val="18"/>
                        </w:rPr>
                      </w:pPr>
                      <m:oMathPara>
                        <m:oMathParaPr>
                          <m:jc m:val="left"/>
                        </m:oMathParaPr>
                        <m:oMath>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N</m:t>
                              </m:r>
                            </m:num>
                            <m:den>
                              <m:d>
                                <m:dPr>
                                  <m:ctrlPr>
                                    <w:rPr>
                                      <w:rFonts w:ascii="Cambria Math" w:hAnsi="Cambria Math"/>
                                      <w:i/>
                                      <w:sz w:val="18"/>
                                      <w:szCs w:val="18"/>
                                    </w:rPr>
                                  </m:ctrlPr>
                                </m:dPr>
                                <m:e>
                                  <m:r>
                                    <w:rPr>
                                      <w:rFonts w:ascii="Cambria Math" w:hAnsi="Cambria Math"/>
                                      <w:sz w:val="18"/>
                                      <w:szCs w:val="18"/>
                                    </w:rPr>
                                    <m:t>N.</m:t>
                                  </m:r>
                                  <m:sSup>
                                    <m:sSupPr>
                                      <m:ctrlPr>
                                        <w:rPr>
                                          <w:rFonts w:ascii="Cambria Math" w:hAnsi="Cambria Math"/>
                                          <w:i/>
                                          <w:sz w:val="18"/>
                                          <w:szCs w:val="18"/>
                                        </w:rPr>
                                      </m:ctrlPr>
                                    </m:sSupPr>
                                    <m:e>
                                      <m:r>
                                        <w:rPr>
                                          <w:rFonts w:ascii="Cambria Math" w:hAnsi="Cambria Math"/>
                                          <w:sz w:val="18"/>
                                          <w:szCs w:val="18"/>
                                        </w:rPr>
                                        <m:t>d</m:t>
                                      </m:r>
                                    </m:e>
                                    <m:sup>
                                      <m:r>
                                        <w:rPr>
                                          <w:rFonts w:ascii="Cambria Math" w:hAnsi="Cambria Math"/>
                                          <w:sz w:val="18"/>
                                          <w:szCs w:val="18"/>
                                        </w:rPr>
                                        <m:t>2</m:t>
                                      </m:r>
                                    </m:sup>
                                  </m:sSup>
                                </m:e>
                              </m:d>
                              <m:r>
                                <w:rPr>
                                  <w:rFonts w:ascii="Cambria Math" w:hAnsi="Cambria Math"/>
                                  <w:sz w:val="18"/>
                                  <w:szCs w:val="18"/>
                                </w:rPr>
                                <m:t>+1</m:t>
                              </m:r>
                            </m:den>
                          </m:f>
                          <m:r>
                            <m:rPr>
                              <m:sty m:val="p"/>
                            </m:rPr>
                            <w:rPr>
                              <w:rFonts w:ascii="Cambria Math" w:hAnsi="Cambria Math"/>
                              <w:sz w:val="18"/>
                              <w:szCs w:val="18"/>
                            </w:rPr>
                            <w:br/>
                          </m:r>
                        </m:oMath>
                      </m:oMathPara>
                    </w:p>
                  </w:txbxContent>
                </v:textbox>
              </v:shape>
            </w:pict>
          </mc:Fallback>
        </mc:AlternateContent>
      </w:r>
    </w:p>
    <w:p w14:paraId="7DCF3C7D" w14:textId="77777777" w:rsidR="0075144A" w:rsidRPr="0075144A" w:rsidRDefault="00825A81" w:rsidP="0075144A">
      <w:pPr>
        <w:spacing w:before="120" w:after="0" w:line="240" w:lineRule="auto"/>
        <w:ind w:firstLine="709"/>
        <w:jc w:val="both"/>
        <w:rPr>
          <w:rFonts w:asciiTheme="minorBidi" w:hAnsiTheme="minorBidi"/>
          <w:noProof/>
        </w:rPr>
      </w:pPr>
      <w:r w:rsidRPr="0075144A">
        <w:rPr>
          <w:rFonts w:asciiTheme="minorBidi" w:hAnsiTheme="minorBidi"/>
          <w:noProof/>
          <w:lang w:val="en-US"/>
        </w:rPr>
        <mc:AlternateContent>
          <mc:Choice Requires="wps">
            <w:drawing>
              <wp:anchor distT="0" distB="0" distL="114300" distR="114300" simplePos="0" relativeHeight="251662336" behindDoc="0" locked="0" layoutInCell="1" allowOverlap="1" wp14:anchorId="0B7A667B" wp14:editId="71BA4151">
                <wp:simplePos x="0" y="0"/>
                <wp:positionH relativeFrom="column">
                  <wp:posOffset>391160</wp:posOffset>
                </wp:positionH>
                <wp:positionV relativeFrom="paragraph">
                  <wp:posOffset>123190</wp:posOffset>
                </wp:positionV>
                <wp:extent cx="1813560" cy="4038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03860"/>
                        </a:xfrm>
                        <a:prstGeom prst="rect">
                          <a:avLst/>
                        </a:prstGeom>
                        <a:solidFill>
                          <a:srgbClr val="FFFFFF"/>
                        </a:solidFill>
                        <a:ln w="9525">
                          <a:noFill/>
                          <a:miter lim="800000"/>
                          <a:headEnd/>
                          <a:tailEnd/>
                        </a:ln>
                      </wps:spPr>
                      <wps:txbx>
                        <w:txbxContent>
                          <w:p w14:paraId="7E66C0C4" w14:textId="77777777" w:rsidR="005077BF" w:rsidRPr="00825A81" w:rsidRDefault="005077BF" w:rsidP="0075144A">
                            <w:pPr>
                              <w:rPr>
                                <w:sz w:val="18"/>
                                <w:szCs w:val="18"/>
                              </w:rPr>
                            </w:pPr>
                            <m:oMathPara>
                              <m:oMathParaPr>
                                <m:jc m:val="left"/>
                              </m:oMathParaPr>
                              <m:oMath>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3.981</m:t>
                                    </m:r>
                                  </m:num>
                                  <m:den>
                                    <m:r>
                                      <w:rPr>
                                        <w:rFonts w:ascii="Cambria Math" w:hAnsi="Cambria Math"/>
                                        <w:sz w:val="18"/>
                                        <w:szCs w:val="18"/>
                                      </w:rPr>
                                      <m:t xml:space="preserve">[3.981 </m:t>
                                    </m:r>
                                    <m:sSup>
                                      <m:sSupPr>
                                        <m:ctrlPr>
                                          <w:rPr>
                                            <w:rFonts w:ascii="Cambria Math" w:hAnsi="Cambria Math"/>
                                            <w:i/>
                                            <w:sz w:val="18"/>
                                            <w:szCs w:val="18"/>
                                          </w:rPr>
                                        </m:ctrlPr>
                                      </m:sSupPr>
                                      <m:e>
                                        <m:r>
                                          <w:rPr>
                                            <w:rFonts w:ascii="Cambria Math" w:hAnsi="Cambria Math"/>
                                            <w:sz w:val="18"/>
                                            <w:szCs w:val="18"/>
                                          </w:rPr>
                                          <m:t>(0,1)</m:t>
                                        </m:r>
                                      </m:e>
                                      <m:sup>
                                        <m:r>
                                          <w:rPr>
                                            <w:rFonts w:ascii="Cambria Math" w:hAnsi="Cambria Math"/>
                                            <w:sz w:val="18"/>
                                            <w:szCs w:val="18"/>
                                          </w:rPr>
                                          <m:t>2</m:t>
                                        </m:r>
                                      </m:sup>
                                    </m:sSup>
                                    <m:r>
                                      <w:rPr>
                                        <w:rFonts w:ascii="Cambria Math" w:hAnsi="Cambria Math"/>
                                        <w:sz w:val="18"/>
                                        <w:szCs w:val="18"/>
                                      </w:rPr>
                                      <m:t>+1]</m:t>
                                    </m:r>
                                  </m:den>
                                </m:f>
                                <m:r>
                                  <w:rPr>
                                    <w:rFonts w:ascii="Cambria Math" w:hAnsi="Cambria Math"/>
                                    <w:sz w:val="18"/>
                                    <w:szCs w:val="18"/>
                                  </w:rPr>
                                  <m:t xml:space="preserve"> = 97,55</m:t>
                                </m:r>
                                <m:r>
                                  <m:rPr>
                                    <m:sty m:val="p"/>
                                  </m:rPr>
                                  <w:rPr>
                                    <w:rFonts w:ascii="Cambria Math" w:hAnsi="Cambria Math"/>
                                    <w:sz w:val="18"/>
                                    <w:szCs w:val="18"/>
                                  </w:rPr>
                                  <w:br/>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8pt;margin-top:9.7pt;width:142.8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ZuHwIAACIEAAAOAAAAZHJzL2Uyb0RvYy54bWysU9tu2zAMfR+wfxD0vjhJky414hRdugwD&#10;ugvQ7gNoWY6FSaImKbG7rx8lp1mwvQ3zg0Ca5NHhIbW+HYxmR+mDQlvx2WTKmbQCG2X3Ff/2tHuz&#10;4ixEsA1otLLizzLw283rV+velXKOHepGekYgNpS9q3gXoyuLIohOGggTdNJSsEVvIJLr90XjoSd0&#10;o4v5dHpd9Ogb51HIEOjv/Rjkm4zftlLEL20bZGS64sQt5tPns05nsVlDuffgOiVONOAfWBhQli49&#10;Q91DBHbw6i8oo4THgG2cCDQFtq0SMvdA3cymf3Tz2IGTuRcSJ7izTOH/wYrPx6+eqYZmx5kFQyN6&#10;kkNk73Bg86RO70JJSY+O0uJAv1Nm6jS4BxTfA7O47cDu5Z332HcSGmI3S5XFRemIExJI3X/Chq6B&#10;Q8QMNLTeJEASgxE6Ten5PJlERaQrV7Or5TWFBMUW06sV2ekKKF+qnQ/xg0TDklFxT5PP6HB8CHFM&#10;fUnJ7FGrZqe0zo7f11vt2RFoS3b5O6GHyzRtWV/xm+V8mZEtpnqChtKoSFuslan4apq+VA5lUuO9&#10;bbIdQenRJtLanuRJiozaxKEe8hzOqtfYPJNeHselpUdGRof+J2c9LWzFw48DeMmZ/mhJ85vZYpE2&#10;PDuL5ds5Of4yUl9GwAqCqnjkbDS3Mb+KRNviHc2mVVm2NMSRyYkyLWIW/vRo0qZf+jnr99Pe/AIA&#10;AP//AwBQSwMEFAAGAAgAAAAhAMpChlfdAAAACAEAAA8AAABkcnMvZG93bnJldi54bWxMj0FPg0AQ&#10;he8m/ofNmHgxdmmL0CJLoyYar639AQNMgcjOEnZb6L93POnxzXt575t8N9teXWj0nWMDy0UEirhy&#10;dceNgePX++MGlA/INfaOycCVPOyK25scs9pNvKfLITRKSthnaKANYci09lVLFv3CDcTindxoMYgc&#10;G12POEm57fUqihJtsWNZaHGgt5aq78PZGjh9Tg9P26n8CMd0Hyev2KWluxpzfze/PIMKNIe/MPzi&#10;CzoUwlS6M9de9QaSZSJJuW9jUOKv43QFqjSwWUegi1z/f6D4AQAA//8DAFBLAQItABQABgAIAAAA&#10;IQC2gziS/gAAAOEBAAATAAAAAAAAAAAAAAAAAAAAAABbQ29udGVudF9UeXBlc10ueG1sUEsBAi0A&#10;FAAGAAgAAAAhADj9If/WAAAAlAEAAAsAAAAAAAAAAAAAAAAALwEAAF9yZWxzLy5yZWxzUEsBAi0A&#10;FAAGAAgAAAAhAIdkBm4fAgAAIgQAAA4AAAAAAAAAAAAAAAAALgIAAGRycy9lMm9Eb2MueG1sUEsB&#10;Ai0AFAAGAAgAAAAhAMpChlfdAAAACAEAAA8AAAAAAAAAAAAAAAAAeQQAAGRycy9kb3ducmV2Lnht&#10;bFBLBQYAAAAABAAEAPMAAACDBQAAAAA=&#10;" stroked="f">
                <v:textbox>
                  <w:txbxContent>
                    <w:p w:rsidR="005077BF" w:rsidRPr="00825A81" w:rsidRDefault="005077BF" w:rsidP="0075144A">
                      <w:pPr>
                        <w:rPr>
                          <w:sz w:val="18"/>
                          <w:szCs w:val="18"/>
                        </w:rPr>
                      </w:pPr>
                      <m:oMathPara>
                        <m:oMathParaPr>
                          <m:jc m:val="left"/>
                        </m:oMathParaPr>
                        <m:oMath>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3.981</m:t>
                              </m:r>
                            </m:num>
                            <m:den>
                              <m:r>
                                <w:rPr>
                                  <w:rFonts w:ascii="Cambria Math" w:hAnsi="Cambria Math"/>
                                  <w:sz w:val="18"/>
                                  <w:szCs w:val="18"/>
                                </w:rPr>
                                <m:t xml:space="preserve">[3.981 </m:t>
                              </m:r>
                              <m:sSup>
                                <m:sSupPr>
                                  <m:ctrlPr>
                                    <w:rPr>
                                      <w:rFonts w:ascii="Cambria Math" w:hAnsi="Cambria Math"/>
                                      <w:i/>
                                      <w:sz w:val="18"/>
                                      <w:szCs w:val="18"/>
                                    </w:rPr>
                                  </m:ctrlPr>
                                </m:sSupPr>
                                <m:e>
                                  <m:r>
                                    <w:rPr>
                                      <w:rFonts w:ascii="Cambria Math" w:hAnsi="Cambria Math"/>
                                      <w:sz w:val="18"/>
                                      <w:szCs w:val="18"/>
                                    </w:rPr>
                                    <m:t>(0,1)</m:t>
                                  </m:r>
                                </m:e>
                                <m:sup>
                                  <m:r>
                                    <w:rPr>
                                      <w:rFonts w:ascii="Cambria Math" w:hAnsi="Cambria Math"/>
                                      <w:sz w:val="18"/>
                                      <w:szCs w:val="18"/>
                                    </w:rPr>
                                    <m:t>2</m:t>
                                  </m:r>
                                </m:sup>
                              </m:sSup>
                              <m:r>
                                <w:rPr>
                                  <w:rFonts w:ascii="Cambria Math" w:hAnsi="Cambria Math"/>
                                  <w:sz w:val="18"/>
                                  <w:szCs w:val="18"/>
                                </w:rPr>
                                <m:t>+1]</m:t>
                              </m:r>
                            </m:den>
                          </m:f>
                          <m:r>
                            <w:rPr>
                              <w:rFonts w:ascii="Cambria Math" w:hAnsi="Cambria Math"/>
                              <w:sz w:val="18"/>
                              <w:szCs w:val="18"/>
                            </w:rPr>
                            <m:t xml:space="preserve"> = 97,55</m:t>
                          </m:r>
                          <m:r>
                            <m:rPr>
                              <m:sty m:val="p"/>
                            </m:rPr>
                            <w:rPr>
                              <w:rFonts w:ascii="Cambria Math" w:hAnsi="Cambria Math"/>
                              <w:sz w:val="18"/>
                              <w:szCs w:val="18"/>
                            </w:rPr>
                            <w:br/>
                          </m:r>
                        </m:oMath>
                      </m:oMathPara>
                    </w:p>
                  </w:txbxContent>
                </v:textbox>
              </v:shape>
            </w:pict>
          </mc:Fallback>
        </mc:AlternateContent>
      </w:r>
      <w:r w:rsidRPr="0075144A">
        <w:rPr>
          <w:rFonts w:asciiTheme="minorBidi" w:hAnsiTheme="minorBidi"/>
          <w:noProof/>
          <w:lang w:val="en-US"/>
        </w:rPr>
        <mc:AlternateContent>
          <mc:Choice Requires="wps">
            <w:drawing>
              <wp:anchor distT="0" distB="0" distL="114300" distR="114300" simplePos="0" relativeHeight="251663360" behindDoc="0" locked="0" layoutInCell="1" allowOverlap="1" wp14:anchorId="1168A8F4" wp14:editId="77265B19">
                <wp:simplePos x="0" y="0"/>
                <wp:positionH relativeFrom="column">
                  <wp:posOffset>391160</wp:posOffset>
                </wp:positionH>
                <wp:positionV relativeFrom="paragraph">
                  <wp:posOffset>496570</wp:posOffset>
                </wp:positionV>
                <wp:extent cx="998220" cy="259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59080"/>
                        </a:xfrm>
                        <a:prstGeom prst="rect">
                          <a:avLst/>
                        </a:prstGeom>
                        <a:solidFill>
                          <a:srgbClr val="FFFFFF"/>
                        </a:solidFill>
                        <a:ln w="9525">
                          <a:noFill/>
                          <a:miter lim="800000"/>
                          <a:headEnd/>
                          <a:tailEnd/>
                        </a:ln>
                      </wps:spPr>
                      <wps:txbx>
                        <w:txbxContent>
                          <w:p w14:paraId="1C97BB16" w14:textId="77777777" w:rsidR="005077BF" w:rsidRPr="00825A81" w:rsidRDefault="005077BF" w:rsidP="0075144A">
                            <w:pPr>
                              <w:rPr>
                                <w:sz w:val="18"/>
                                <w:szCs w:val="18"/>
                              </w:rPr>
                            </w:pPr>
                            <m:oMathPara>
                              <m:oMathParaPr>
                                <m:jc m:val="left"/>
                              </m:oMathParaPr>
                              <m:oMath>
                                <m:r>
                                  <w:rPr>
                                    <w:rFonts w:ascii="Cambria Math" w:hAnsi="Cambria Math"/>
                                    <w:sz w:val="18"/>
                                    <w:szCs w:val="18"/>
                                  </w:rPr>
                                  <m:t>n= 98 orang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8pt;margin-top:39.1pt;width:78.6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4eIAIAACEEAAAOAAAAZHJzL2Uyb0RvYy54bWysU9uO2yAQfa/Uf0C8N3bcpE2sOKtttqkq&#10;bS/Sbj8AYxyjAkOBxE6/fgecZKPdt6o8IGCGw5lzhtXNoBU5COclmIpOJzklwnBopNlV9Nfj9t2C&#10;Eh+YaZgCIyp6FJ7erN++WfW2FAV0oBrhCIIYX/a2ol0ItswyzzuhmZ+AFQaDLTjNAm7dLmsc6xFd&#10;q6zI8w9ZD66xDrjwHk/vxiBdJ/y2FTz8aFsvAlEVRW4hzS7NdZyz9YqVO8dsJ/mJBvsHFppJg49e&#10;oO5YYGTv5CsoLbkDD22YcNAZtK3kItWA1UzzF9U8dMyKVAuK4+1FJv//YPn3w09HZFPRghLDNFr0&#10;KIZAPsFAiqhOb32JSQ8W08KAx+hyqtTbe+C/PTGw6ZjZiVvnoO8Ea5DdNN7Mrq6OOD6C1P03aPAZ&#10;tg+QgIbW6SgdikEQHV06XpyJVDgeLpeLosAIx1AxX+aL5FzGyvNl63z4IkCTuKioQ+MTODvc+xDJ&#10;sPKcEt/yoGSzlUqljdvVG+XIgWGTbNNI/F+kKUN6ZDIv5gnZQLyf+kfLgE2spK7oIo9jbKsoxmfT&#10;pJTApBrXyESZkzpRkFGaMNRDsuH9WfQamiPK5WDsWfxjuOjA/aWkx36tqP+zZ05Qor4alHw5nc1i&#10;g6fNbP4xquWuI/V1hBmOUBUNlIzLTUifIsph4BataWWSLXo4MjlRxj5Map7+TGz0633Kev7Z6ycA&#10;AAD//wMAUEsDBBQABgAIAAAAIQCGFN0F3QAAAAkBAAAPAAAAZHJzL2Rvd25yZXYueG1sTI/dToNA&#10;EIXvTXyHzTTxxtgFokCRpVETjbf9eYCBnQIpu0vYbaFv73ill5Pz5cx3yu1iBnGlyffOKojXEQiy&#10;jdO9bRUcD59POQgf0GocnCUFN/Kwre7vSiy0m+2OrvvQCi6xvkAFXQhjIaVvOjLo124ky9nJTQYD&#10;n1Mr9YQzl5tBJlGUSoO95Q8djvTRUXPeX4yC0/f8+LKZ669wzHbP6Tv2We1uSj2slrdXEIGW8AfD&#10;rz6rQ8VOtbtY7cWgII1TJhVkeQKC8yTOeUrNYLyJQFal/L+g+gEAAP//AwBQSwECLQAUAAYACAAA&#10;ACEAtoM4kv4AAADhAQAAEwAAAAAAAAAAAAAAAAAAAAAAW0NvbnRlbnRfVHlwZXNdLnhtbFBLAQIt&#10;ABQABgAIAAAAIQA4/SH/1gAAAJQBAAALAAAAAAAAAAAAAAAAAC8BAABfcmVscy8ucmVsc1BLAQIt&#10;ABQABgAIAAAAIQBDyY4eIAIAACEEAAAOAAAAAAAAAAAAAAAAAC4CAABkcnMvZTJvRG9jLnhtbFBL&#10;AQItABQABgAIAAAAIQCGFN0F3QAAAAkBAAAPAAAAAAAAAAAAAAAAAHoEAABkcnMvZG93bnJldi54&#10;bWxQSwUGAAAAAAQABADzAAAAhAUAAAAA&#10;" stroked="f">
                <v:textbox>
                  <w:txbxContent>
                    <w:p w:rsidR="005077BF" w:rsidRPr="00825A81" w:rsidRDefault="005077BF" w:rsidP="0075144A">
                      <w:pPr>
                        <w:rPr>
                          <w:sz w:val="18"/>
                          <w:szCs w:val="18"/>
                        </w:rPr>
                      </w:pPr>
                      <m:oMathPara>
                        <m:oMathParaPr>
                          <m:jc m:val="left"/>
                        </m:oMathParaPr>
                        <m:oMath>
                          <m:r>
                            <w:rPr>
                              <w:rFonts w:ascii="Cambria Math" w:hAnsi="Cambria Math"/>
                              <w:sz w:val="18"/>
                              <w:szCs w:val="18"/>
                            </w:rPr>
                            <m:t>n= 98 orang</m:t>
                          </m:r>
                        </m:oMath>
                      </m:oMathPara>
                    </w:p>
                  </w:txbxContent>
                </v:textbox>
              </v:shape>
            </w:pict>
          </mc:Fallback>
        </mc:AlternateContent>
      </w:r>
    </w:p>
    <w:p w14:paraId="12508658" w14:textId="77777777" w:rsidR="00825A81" w:rsidRDefault="00825A81" w:rsidP="00825A81">
      <w:pPr>
        <w:spacing w:after="0" w:line="240" w:lineRule="auto"/>
        <w:ind w:firstLine="709"/>
        <w:jc w:val="both"/>
        <w:rPr>
          <w:rFonts w:asciiTheme="minorBidi" w:hAnsiTheme="minorBidi"/>
          <w:noProof/>
        </w:rPr>
      </w:pPr>
    </w:p>
    <w:p w14:paraId="363E860E" w14:textId="77777777" w:rsidR="00825A81" w:rsidRDefault="00825A81" w:rsidP="00825A81">
      <w:pPr>
        <w:spacing w:after="0" w:line="240" w:lineRule="auto"/>
        <w:ind w:firstLine="709"/>
        <w:jc w:val="both"/>
        <w:rPr>
          <w:rFonts w:asciiTheme="minorBidi" w:hAnsiTheme="minorBidi"/>
          <w:noProof/>
        </w:rPr>
      </w:pPr>
    </w:p>
    <w:p w14:paraId="17A9A7BF" w14:textId="77777777" w:rsidR="0075144A" w:rsidRPr="0075144A" w:rsidRDefault="0075144A" w:rsidP="00825A81">
      <w:pPr>
        <w:spacing w:after="0" w:line="240" w:lineRule="auto"/>
        <w:ind w:firstLine="567"/>
        <w:jc w:val="both"/>
        <w:rPr>
          <w:rFonts w:asciiTheme="minorBidi" w:hAnsiTheme="minorBidi"/>
          <w:noProof/>
        </w:rPr>
      </w:pPr>
      <w:r w:rsidRPr="0075144A">
        <w:rPr>
          <w:rFonts w:asciiTheme="minorBidi" w:hAnsiTheme="minorBidi"/>
          <w:noProof/>
        </w:rPr>
        <w:t xml:space="preserve">Karena respondennya bertingkat, khususnya bagi pelaku supervisi akademik, maka pengambilan sampel dialokasikan secara </w:t>
      </w:r>
      <w:r w:rsidRPr="0075144A">
        <w:rPr>
          <w:rFonts w:asciiTheme="minorBidi" w:hAnsiTheme="minorBidi"/>
          <w:i/>
          <w:iCs/>
          <w:noProof/>
        </w:rPr>
        <w:t>proporsional random sampling</w:t>
      </w:r>
      <w:r w:rsidRPr="0075144A">
        <w:rPr>
          <w:rFonts w:asciiTheme="minorBidi" w:hAnsiTheme="minorBidi"/>
          <w:noProof/>
        </w:rPr>
        <w:t xml:space="preserve">  dengan rumus: (Riduan dan Kuncoro, 2011;45)</w:t>
      </w:r>
    </w:p>
    <w:p w14:paraId="62950A00" w14:textId="77777777" w:rsidR="0075144A" w:rsidRPr="0075144A" w:rsidRDefault="004D0DCA" w:rsidP="0075144A">
      <w:pPr>
        <w:spacing w:before="120" w:after="0" w:line="240" w:lineRule="auto"/>
        <w:ind w:left="1559"/>
        <w:jc w:val="both"/>
        <w:rPr>
          <w:rFonts w:asciiTheme="minorBidi" w:hAnsiTheme="minorBidi"/>
          <w:noProof/>
        </w:rPr>
      </w:pPr>
      <m:oMathPara>
        <m:oMathParaPr>
          <m:jc m:val="left"/>
        </m:oMathParaPr>
        <m:oMath>
          <m:sSub>
            <m:sSubPr>
              <m:ctrlPr>
                <w:rPr>
                  <w:rFonts w:ascii="Cambria Math" w:hAnsi="Cambria Math"/>
                  <w:i/>
                  <w:noProof/>
                </w:rPr>
              </m:ctrlPr>
            </m:sSubPr>
            <m:e>
              <m:r>
                <w:rPr>
                  <w:rFonts w:ascii="Cambria Math" w:hAnsi="Cambria Math"/>
                  <w:noProof/>
                </w:rPr>
                <m:t>n</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N</m:t>
                  </m:r>
                </m:e>
                <m:sub>
                  <m:r>
                    <w:rPr>
                      <w:rFonts w:ascii="Cambria Math" w:hAnsi="Cambria Math"/>
                      <w:noProof/>
                    </w:rPr>
                    <m:t>i</m:t>
                  </m:r>
                </m:sub>
              </m:sSub>
            </m:num>
            <m:den>
              <m:r>
                <w:rPr>
                  <w:rFonts w:ascii="Cambria Math" w:hAnsi="Cambria Math"/>
                  <w:noProof/>
                </w:rPr>
                <m:t>N</m:t>
              </m:r>
            </m:den>
          </m:f>
          <m:r>
            <w:rPr>
              <w:rFonts w:ascii="Cambria Math" w:hAnsi="Cambria Math"/>
              <w:noProof/>
            </w:rPr>
            <m:t>=x n</m:t>
          </m:r>
        </m:oMath>
      </m:oMathPara>
    </w:p>
    <w:p w14:paraId="0AAD8403" w14:textId="77777777" w:rsidR="0075144A" w:rsidRPr="00825A81" w:rsidRDefault="0075144A" w:rsidP="0075144A">
      <w:pPr>
        <w:spacing w:after="0" w:line="240" w:lineRule="auto"/>
        <w:rPr>
          <w:rFonts w:asciiTheme="minorBidi" w:eastAsiaTheme="minorEastAsia" w:hAnsiTheme="minorBidi"/>
          <w:noProof/>
          <w:sz w:val="18"/>
          <w:szCs w:val="18"/>
        </w:rPr>
      </w:pPr>
      <w:r w:rsidRPr="00825A81">
        <w:rPr>
          <w:rFonts w:asciiTheme="minorBidi" w:eastAsiaTheme="minorEastAsia" w:hAnsiTheme="minorBidi"/>
          <w:noProof/>
          <w:sz w:val="18"/>
          <w:szCs w:val="18"/>
        </w:rPr>
        <w:t>dimana:</w:t>
      </w:r>
    </w:p>
    <w:p w14:paraId="3DAE0AAE" w14:textId="77777777" w:rsidR="0075144A" w:rsidRPr="00825A81" w:rsidRDefault="0075144A" w:rsidP="0075144A">
      <w:pPr>
        <w:spacing w:after="0" w:line="240" w:lineRule="auto"/>
        <w:ind w:left="709"/>
        <w:rPr>
          <w:rFonts w:asciiTheme="minorBidi" w:eastAsiaTheme="minorEastAsia" w:hAnsiTheme="minorBidi"/>
          <w:i/>
          <w:iCs/>
          <w:noProof/>
          <w:sz w:val="18"/>
          <w:szCs w:val="18"/>
        </w:rPr>
      </w:pPr>
      <w:r w:rsidRPr="00825A81">
        <w:rPr>
          <w:rFonts w:asciiTheme="minorBidi" w:eastAsiaTheme="minorEastAsia" w:hAnsiTheme="minorBidi"/>
          <w:i/>
          <w:iCs/>
          <w:noProof/>
          <w:sz w:val="18"/>
          <w:szCs w:val="18"/>
        </w:rPr>
        <w:t>n</w:t>
      </w:r>
      <w:r w:rsidRPr="00825A81">
        <w:rPr>
          <w:rFonts w:asciiTheme="minorBidi" w:eastAsiaTheme="minorEastAsia" w:hAnsiTheme="minorBidi"/>
          <w:i/>
          <w:iCs/>
          <w:noProof/>
          <w:sz w:val="18"/>
          <w:szCs w:val="18"/>
          <w:vertAlign w:val="subscript"/>
        </w:rPr>
        <w:t>i</w:t>
      </w:r>
      <w:r w:rsidRPr="00825A81">
        <w:rPr>
          <w:rFonts w:asciiTheme="minorBidi" w:eastAsiaTheme="minorEastAsia" w:hAnsiTheme="minorBidi"/>
          <w:i/>
          <w:iCs/>
          <w:noProof/>
          <w:sz w:val="18"/>
          <w:szCs w:val="18"/>
        </w:rPr>
        <w:t xml:space="preserve"> = Jumlah sampel menurut stratum, </w:t>
      </w:r>
    </w:p>
    <w:p w14:paraId="58DC99C3" w14:textId="77777777" w:rsidR="0075144A" w:rsidRPr="00825A81" w:rsidRDefault="0075144A" w:rsidP="0075144A">
      <w:pPr>
        <w:spacing w:after="0" w:line="240" w:lineRule="auto"/>
        <w:ind w:left="709"/>
        <w:rPr>
          <w:rFonts w:asciiTheme="minorBidi" w:eastAsiaTheme="minorEastAsia" w:hAnsiTheme="minorBidi"/>
          <w:i/>
          <w:iCs/>
          <w:noProof/>
          <w:sz w:val="18"/>
          <w:szCs w:val="18"/>
        </w:rPr>
      </w:pPr>
      <w:r w:rsidRPr="00825A81">
        <w:rPr>
          <w:rFonts w:asciiTheme="minorBidi" w:eastAsiaTheme="minorEastAsia" w:hAnsiTheme="minorBidi"/>
          <w:i/>
          <w:iCs/>
          <w:noProof/>
          <w:sz w:val="18"/>
          <w:szCs w:val="18"/>
        </w:rPr>
        <w:t>n = Jumlah sampel,</w:t>
      </w:r>
    </w:p>
    <w:p w14:paraId="2203C4E7" w14:textId="77777777" w:rsidR="0075144A" w:rsidRPr="00825A81" w:rsidRDefault="0075144A" w:rsidP="0075144A">
      <w:pPr>
        <w:spacing w:after="0" w:line="240" w:lineRule="auto"/>
        <w:ind w:left="709"/>
        <w:rPr>
          <w:rFonts w:asciiTheme="minorBidi" w:eastAsiaTheme="minorEastAsia" w:hAnsiTheme="minorBidi"/>
          <w:i/>
          <w:iCs/>
          <w:noProof/>
          <w:sz w:val="18"/>
          <w:szCs w:val="18"/>
        </w:rPr>
      </w:pPr>
      <w:r w:rsidRPr="00825A81">
        <w:rPr>
          <w:rFonts w:asciiTheme="minorBidi" w:eastAsiaTheme="minorEastAsia" w:hAnsiTheme="minorBidi"/>
          <w:i/>
          <w:iCs/>
          <w:noProof/>
          <w:sz w:val="18"/>
          <w:szCs w:val="18"/>
        </w:rPr>
        <w:t>N</w:t>
      </w:r>
      <w:r w:rsidRPr="00825A81">
        <w:rPr>
          <w:rFonts w:asciiTheme="minorBidi" w:eastAsiaTheme="minorEastAsia" w:hAnsiTheme="minorBidi"/>
          <w:i/>
          <w:iCs/>
          <w:noProof/>
          <w:sz w:val="18"/>
          <w:szCs w:val="18"/>
          <w:vertAlign w:val="subscript"/>
        </w:rPr>
        <w:t>i</w:t>
      </w:r>
      <w:r w:rsidRPr="00825A81">
        <w:rPr>
          <w:rFonts w:asciiTheme="minorBidi" w:eastAsiaTheme="minorEastAsia" w:hAnsiTheme="minorBidi"/>
          <w:i/>
          <w:iCs/>
          <w:noProof/>
          <w:sz w:val="18"/>
          <w:szCs w:val="18"/>
        </w:rPr>
        <w:t xml:space="preserve"> = Jumlah populasi menurut stratum,</w:t>
      </w:r>
    </w:p>
    <w:p w14:paraId="05A59D73" w14:textId="77777777" w:rsidR="0075144A" w:rsidRPr="00825A81" w:rsidRDefault="0075144A" w:rsidP="0075144A">
      <w:pPr>
        <w:spacing w:after="0" w:line="240" w:lineRule="auto"/>
        <w:ind w:left="709"/>
        <w:rPr>
          <w:rFonts w:asciiTheme="minorBidi" w:eastAsiaTheme="minorEastAsia" w:hAnsiTheme="minorBidi"/>
          <w:noProof/>
          <w:sz w:val="18"/>
          <w:szCs w:val="18"/>
        </w:rPr>
      </w:pPr>
      <w:r w:rsidRPr="00825A81">
        <w:rPr>
          <w:rFonts w:asciiTheme="minorBidi" w:eastAsiaTheme="minorEastAsia" w:hAnsiTheme="minorBidi"/>
          <w:i/>
          <w:iCs/>
          <w:noProof/>
          <w:sz w:val="18"/>
          <w:szCs w:val="18"/>
        </w:rPr>
        <w:t>N = Jumlah populasi.</w:t>
      </w:r>
    </w:p>
    <w:p w14:paraId="3D95FBDA" w14:textId="77777777" w:rsidR="00825A81" w:rsidRDefault="00825A81" w:rsidP="0075144A">
      <w:pPr>
        <w:spacing w:after="0" w:line="240" w:lineRule="auto"/>
        <w:ind w:firstLine="709"/>
        <w:jc w:val="both"/>
        <w:rPr>
          <w:rFonts w:asciiTheme="minorBidi" w:hAnsiTheme="minorBidi"/>
          <w:noProof/>
        </w:rPr>
      </w:pPr>
    </w:p>
    <w:p w14:paraId="3DEBA114" w14:textId="77777777" w:rsidR="0075144A" w:rsidRDefault="0075144A" w:rsidP="00F12DC4">
      <w:pPr>
        <w:spacing w:after="0" w:line="240" w:lineRule="auto"/>
        <w:ind w:firstLine="567"/>
        <w:jc w:val="both"/>
        <w:rPr>
          <w:rFonts w:asciiTheme="minorBidi" w:hAnsiTheme="minorBidi"/>
          <w:noProof/>
        </w:rPr>
      </w:pPr>
      <w:r w:rsidRPr="0075144A">
        <w:rPr>
          <w:rFonts w:asciiTheme="minorBidi" w:hAnsiTheme="minorBidi"/>
          <w:noProof/>
        </w:rPr>
        <w:t>Berdasarkan rumus di atas, maka jumlah sampel sebagai berikut:</w:t>
      </w:r>
    </w:p>
    <w:p w14:paraId="138F4FAA" w14:textId="77777777" w:rsidR="00825A81" w:rsidRPr="0075144A" w:rsidRDefault="00825A81" w:rsidP="00825A81">
      <w:pPr>
        <w:spacing w:after="0" w:line="240" w:lineRule="auto"/>
        <w:ind w:firstLine="567"/>
        <w:jc w:val="both"/>
        <w:rPr>
          <w:rFonts w:asciiTheme="minorBidi" w:hAnsiTheme="minorBidi"/>
          <w:noProof/>
        </w:rPr>
      </w:pPr>
    </w:p>
    <w:tbl>
      <w:tblPr>
        <w:tblStyle w:val="TableGrid"/>
        <w:tblW w:w="4395" w:type="dxa"/>
        <w:tblInd w:w="108" w:type="dxa"/>
        <w:tblLayout w:type="fixed"/>
        <w:tblLook w:val="04A0" w:firstRow="1" w:lastRow="0" w:firstColumn="1" w:lastColumn="0" w:noHBand="0" w:noVBand="1"/>
      </w:tblPr>
      <w:tblGrid>
        <w:gridCol w:w="397"/>
        <w:gridCol w:w="1275"/>
        <w:gridCol w:w="1871"/>
        <w:gridCol w:w="852"/>
      </w:tblGrid>
      <w:tr w:rsidR="0075144A" w:rsidRPr="00825A81" w14:paraId="39906FF0" w14:textId="77777777" w:rsidTr="00F12DC4">
        <w:trPr>
          <w:trHeight w:val="397"/>
        </w:trPr>
        <w:tc>
          <w:tcPr>
            <w:tcW w:w="397" w:type="dxa"/>
            <w:tcBorders>
              <w:bottom w:val="single" w:sz="4" w:space="0" w:color="auto"/>
            </w:tcBorders>
            <w:vAlign w:val="center"/>
          </w:tcPr>
          <w:p w14:paraId="7BEFE699" w14:textId="77777777" w:rsidR="0075144A" w:rsidRPr="00825A81" w:rsidRDefault="0075144A" w:rsidP="00F12DC4">
            <w:pPr>
              <w:ind w:left="-108" w:right="-137"/>
              <w:jc w:val="center"/>
              <w:rPr>
                <w:rFonts w:ascii="Arial Narrow" w:hAnsi="Arial Narrow"/>
                <w:b/>
                <w:bCs/>
                <w:noProof/>
                <w:sz w:val="18"/>
                <w:szCs w:val="18"/>
              </w:rPr>
            </w:pPr>
            <w:r w:rsidRPr="00825A81">
              <w:rPr>
                <w:rFonts w:ascii="Arial Narrow" w:hAnsi="Arial Narrow"/>
                <w:b/>
                <w:bCs/>
                <w:noProof/>
                <w:sz w:val="18"/>
                <w:szCs w:val="18"/>
              </w:rPr>
              <w:t>No</w:t>
            </w:r>
          </w:p>
        </w:tc>
        <w:tc>
          <w:tcPr>
            <w:tcW w:w="1275" w:type="dxa"/>
            <w:vAlign w:val="center"/>
          </w:tcPr>
          <w:p w14:paraId="3D6E847A" w14:textId="77777777" w:rsidR="0075144A" w:rsidRPr="00825A81" w:rsidRDefault="0075144A" w:rsidP="0075144A">
            <w:pPr>
              <w:jc w:val="center"/>
              <w:rPr>
                <w:rFonts w:ascii="Arial Narrow" w:hAnsi="Arial Narrow"/>
                <w:b/>
                <w:bCs/>
                <w:noProof/>
                <w:sz w:val="18"/>
                <w:szCs w:val="18"/>
              </w:rPr>
            </w:pPr>
            <w:r w:rsidRPr="00825A81">
              <w:rPr>
                <w:rFonts w:ascii="Arial Narrow" w:hAnsi="Arial Narrow"/>
                <w:b/>
                <w:bCs/>
                <w:noProof/>
                <w:sz w:val="18"/>
                <w:szCs w:val="18"/>
              </w:rPr>
              <w:t>Staratum</w:t>
            </w:r>
          </w:p>
        </w:tc>
        <w:tc>
          <w:tcPr>
            <w:tcW w:w="1871" w:type="dxa"/>
            <w:vAlign w:val="center"/>
          </w:tcPr>
          <w:p w14:paraId="53DD10C3" w14:textId="77777777" w:rsidR="0075144A" w:rsidRPr="00825A81" w:rsidRDefault="0075144A" w:rsidP="0075144A">
            <w:pPr>
              <w:jc w:val="center"/>
              <w:rPr>
                <w:rFonts w:ascii="Arial Narrow" w:hAnsi="Arial Narrow"/>
                <w:b/>
                <w:bCs/>
                <w:noProof/>
                <w:sz w:val="18"/>
                <w:szCs w:val="18"/>
              </w:rPr>
            </w:pPr>
            <w:r w:rsidRPr="00825A81">
              <w:rPr>
                <w:rFonts w:ascii="Arial Narrow" w:hAnsi="Arial Narrow"/>
                <w:b/>
                <w:bCs/>
                <w:noProof/>
                <w:sz w:val="18"/>
                <w:szCs w:val="18"/>
              </w:rPr>
              <w:t>Perhitungan</w:t>
            </w:r>
          </w:p>
        </w:tc>
        <w:tc>
          <w:tcPr>
            <w:tcW w:w="852" w:type="dxa"/>
            <w:vAlign w:val="center"/>
          </w:tcPr>
          <w:p w14:paraId="62D8FDE0" w14:textId="77777777" w:rsidR="0075144A" w:rsidRPr="00825A81" w:rsidRDefault="0075144A" w:rsidP="00F12DC4">
            <w:pPr>
              <w:jc w:val="center"/>
              <w:rPr>
                <w:rFonts w:ascii="Arial Narrow" w:hAnsi="Arial Narrow"/>
                <w:b/>
                <w:bCs/>
                <w:noProof/>
                <w:sz w:val="18"/>
                <w:szCs w:val="18"/>
              </w:rPr>
            </w:pPr>
            <w:r w:rsidRPr="00825A81">
              <w:rPr>
                <w:rFonts w:ascii="Arial Narrow" w:hAnsi="Arial Narrow"/>
                <w:b/>
                <w:bCs/>
                <w:noProof/>
                <w:sz w:val="18"/>
                <w:szCs w:val="18"/>
              </w:rPr>
              <w:t xml:space="preserve">Jumlah </w:t>
            </w:r>
            <w:r w:rsidR="00F12DC4">
              <w:rPr>
                <w:rFonts w:ascii="Arial Narrow" w:hAnsi="Arial Narrow"/>
                <w:b/>
                <w:bCs/>
                <w:noProof/>
                <w:sz w:val="18"/>
                <w:szCs w:val="18"/>
              </w:rPr>
              <w:t>Sampel</w:t>
            </w:r>
          </w:p>
        </w:tc>
      </w:tr>
      <w:tr w:rsidR="0075144A" w:rsidRPr="00825A81" w14:paraId="6C476D58" w14:textId="77777777" w:rsidTr="00F12DC4">
        <w:trPr>
          <w:trHeight w:val="397"/>
        </w:trPr>
        <w:tc>
          <w:tcPr>
            <w:tcW w:w="397" w:type="dxa"/>
            <w:tcBorders>
              <w:bottom w:val="nil"/>
            </w:tcBorders>
            <w:vAlign w:val="center"/>
          </w:tcPr>
          <w:p w14:paraId="752323CC" w14:textId="77777777" w:rsidR="0075144A" w:rsidRPr="00825A81" w:rsidRDefault="0075144A" w:rsidP="0075144A">
            <w:pPr>
              <w:jc w:val="center"/>
              <w:rPr>
                <w:rFonts w:ascii="Arial Narrow" w:hAnsi="Arial Narrow"/>
                <w:noProof/>
                <w:sz w:val="18"/>
                <w:szCs w:val="18"/>
              </w:rPr>
            </w:pPr>
            <w:r w:rsidRPr="00825A81">
              <w:rPr>
                <w:rFonts w:ascii="Arial Narrow" w:hAnsi="Arial Narrow"/>
                <w:noProof/>
                <w:sz w:val="18"/>
                <w:szCs w:val="18"/>
              </w:rPr>
              <w:t>1.</w:t>
            </w:r>
          </w:p>
        </w:tc>
        <w:tc>
          <w:tcPr>
            <w:tcW w:w="1275" w:type="dxa"/>
            <w:vAlign w:val="center"/>
          </w:tcPr>
          <w:p w14:paraId="6021529A" w14:textId="77777777" w:rsidR="0075144A" w:rsidRPr="00825A81" w:rsidRDefault="0075144A" w:rsidP="0075144A">
            <w:pPr>
              <w:rPr>
                <w:rFonts w:ascii="Arial Narrow" w:hAnsi="Arial Narrow"/>
                <w:noProof/>
                <w:sz w:val="18"/>
                <w:szCs w:val="18"/>
              </w:rPr>
            </w:pPr>
            <w:r w:rsidRPr="00825A81">
              <w:rPr>
                <w:rFonts w:ascii="Arial Narrow" w:hAnsi="Arial Narrow"/>
                <w:noProof/>
                <w:sz w:val="18"/>
                <w:szCs w:val="18"/>
              </w:rPr>
              <w:t>Pengawas Sekolah</w:t>
            </w:r>
          </w:p>
        </w:tc>
        <w:tc>
          <w:tcPr>
            <w:tcW w:w="1871" w:type="dxa"/>
            <w:vAlign w:val="center"/>
          </w:tcPr>
          <w:p w14:paraId="796AC3C5" w14:textId="77777777" w:rsidR="0075144A" w:rsidRPr="00825A81" w:rsidRDefault="004D0DCA" w:rsidP="00F12DC4">
            <w:pPr>
              <w:ind w:right="-108"/>
              <w:rPr>
                <w:rFonts w:ascii="Arial Narrow" w:hAnsi="Arial Narrow"/>
                <w:noProof/>
                <w:sz w:val="16"/>
                <w:szCs w:val="16"/>
              </w:rPr>
            </w:pPr>
            <m:oMathPara>
              <m:oMathParaPr>
                <m:jc m:val="left"/>
              </m:oMathParaPr>
              <m:oMath>
                <m:sSub>
                  <m:sSubPr>
                    <m:ctrlPr>
                      <w:rPr>
                        <w:rFonts w:ascii="Cambria Math" w:hAnsi="Cambria Math"/>
                        <w:i/>
                        <w:noProof/>
                        <w:sz w:val="16"/>
                        <w:szCs w:val="16"/>
                      </w:rPr>
                    </m:ctrlPr>
                  </m:sSubPr>
                  <m:e>
                    <m:r>
                      <w:rPr>
                        <w:rFonts w:ascii="Cambria Math" w:hAnsi="Cambria Math"/>
                        <w:noProof/>
                        <w:sz w:val="16"/>
                        <w:szCs w:val="16"/>
                      </w:rPr>
                      <m:t>n</m:t>
                    </m:r>
                  </m:e>
                  <m:sub>
                    <m:r>
                      <w:rPr>
                        <w:rFonts w:ascii="Cambria Math" w:hAnsi="Cambria Math"/>
                        <w:noProof/>
                        <w:sz w:val="16"/>
                        <w:szCs w:val="16"/>
                      </w:rPr>
                      <m:t>i</m:t>
                    </m:r>
                  </m:sub>
                </m:sSub>
                <m:r>
                  <w:rPr>
                    <w:rFonts w:ascii="Cambria Math" w:hAnsi="Cambria Math"/>
                    <w:noProof/>
                    <w:sz w:val="16"/>
                    <w:szCs w:val="16"/>
                  </w:rPr>
                  <m:t xml:space="preserve">= </m:t>
                </m:r>
                <m:f>
                  <m:fPr>
                    <m:ctrlPr>
                      <w:rPr>
                        <w:rFonts w:ascii="Cambria Math" w:hAnsi="Cambria Math"/>
                        <w:i/>
                        <w:noProof/>
                        <w:sz w:val="16"/>
                        <w:szCs w:val="16"/>
                      </w:rPr>
                    </m:ctrlPr>
                  </m:fPr>
                  <m:num>
                    <m:r>
                      <w:rPr>
                        <w:rFonts w:ascii="Cambria Math" w:hAnsi="Cambria Math"/>
                        <w:noProof/>
                        <w:sz w:val="16"/>
                        <w:szCs w:val="16"/>
                      </w:rPr>
                      <m:t>24</m:t>
                    </m:r>
                  </m:num>
                  <m:den>
                    <m:r>
                      <w:rPr>
                        <w:rFonts w:ascii="Cambria Math" w:hAnsi="Cambria Math"/>
                        <w:noProof/>
                        <w:sz w:val="16"/>
                        <w:szCs w:val="16"/>
                      </w:rPr>
                      <m:t>144</m:t>
                    </m:r>
                  </m:den>
                </m:f>
                <m:r>
                  <w:rPr>
                    <w:rFonts w:ascii="Cambria Math" w:hAnsi="Cambria Math"/>
                    <w:noProof/>
                    <w:sz w:val="16"/>
                    <w:szCs w:val="16"/>
                  </w:rPr>
                  <m:t xml:space="preserve"> x  98 = 16,33</m:t>
                </m:r>
              </m:oMath>
            </m:oMathPara>
          </w:p>
        </w:tc>
        <w:tc>
          <w:tcPr>
            <w:tcW w:w="852" w:type="dxa"/>
            <w:vAlign w:val="center"/>
          </w:tcPr>
          <w:p w14:paraId="0FE55701" w14:textId="77777777" w:rsidR="0075144A" w:rsidRPr="00825A81" w:rsidRDefault="0075144A" w:rsidP="00F12DC4">
            <w:pPr>
              <w:jc w:val="right"/>
              <w:rPr>
                <w:rFonts w:ascii="Arial Narrow" w:hAnsi="Arial Narrow"/>
                <w:noProof/>
                <w:sz w:val="18"/>
                <w:szCs w:val="18"/>
              </w:rPr>
            </w:pPr>
            <w:r w:rsidRPr="00825A81">
              <w:rPr>
                <w:rFonts w:ascii="Arial Narrow" w:hAnsi="Arial Narrow"/>
                <w:noProof/>
                <w:sz w:val="18"/>
                <w:szCs w:val="18"/>
              </w:rPr>
              <w:t>16 orang</w:t>
            </w:r>
          </w:p>
        </w:tc>
      </w:tr>
      <w:tr w:rsidR="0075144A" w:rsidRPr="00825A81" w14:paraId="551981CF" w14:textId="77777777" w:rsidTr="00F12DC4">
        <w:trPr>
          <w:trHeight w:val="454"/>
        </w:trPr>
        <w:tc>
          <w:tcPr>
            <w:tcW w:w="397" w:type="dxa"/>
            <w:tcBorders>
              <w:top w:val="nil"/>
              <w:bottom w:val="nil"/>
            </w:tcBorders>
            <w:vAlign w:val="center"/>
          </w:tcPr>
          <w:p w14:paraId="0B3ABAB7" w14:textId="77777777" w:rsidR="0075144A" w:rsidRPr="00825A81" w:rsidRDefault="0075144A" w:rsidP="0075144A">
            <w:pPr>
              <w:jc w:val="center"/>
              <w:rPr>
                <w:rFonts w:ascii="Arial Narrow" w:hAnsi="Arial Narrow"/>
                <w:noProof/>
                <w:sz w:val="18"/>
                <w:szCs w:val="18"/>
              </w:rPr>
            </w:pPr>
          </w:p>
        </w:tc>
        <w:tc>
          <w:tcPr>
            <w:tcW w:w="1275" w:type="dxa"/>
            <w:vAlign w:val="center"/>
          </w:tcPr>
          <w:p w14:paraId="6719A7C4" w14:textId="77777777" w:rsidR="0075144A" w:rsidRPr="00825A81" w:rsidRDefault="0075144A" w:rsidP="0075144A">
            <w:pPr>
              <w:rPr>
                <w:rFonts w:ascii="Arial Narrow" w:hAnsi="Arial Narrow"/>
                <w:noProof/>
                <w:sz w:val="18"/>
                <w:szCs w:val="18"/>
              </w:rPr>
            </w:pPr>
            <w:r w:rsidRPr="00825A81">
              <w:rPr>
                <w:rFonts w:ascii="Arial Narrow" w:hAnsi="Arial Narrow"/>
                <w:noProof/>
                <w:sz w:val="18"/>
                <w:szCs w:val="18"/>
              </w:rPr>
              <w:t>Kepala Sekolah</w:t>
            </w:r>
          </w:p>
        </w:tc>
        <w:tc>
          <w:tcPr>
            <w:tcW w:w="1871" w:type="dxa"/>
            <w:vAlign w:val="center"/>
          </w:tcPr>
          <w:p w14:paraId="5E45E743" w14:textId="77777777" w:rsidR="0075144A" w:rsidRPr="00825A81" w:rsidRDefault="004D0DCA" w:rsidP="00F12DC4">
            <w:pPr>
              <w:ind w:right="-108"/>
              <w:rPr>
                <w:rFonts w:ascii="Arial Narrow" w:hAnsi="Arial Narrow"/>
                <w:noProof/>
                <w:sz w:val="16"/>
                <w:szCs w:val="16"/>
              </w:rPr>
            </w:pPr>
            <m:oMathPara>
              <m:oMathParaPr>
                <m:jc m:val="left"/>
              </m:oMathParaPr>
              <m:oMath>
                <m:sSub>
                  <m:sSubPr>
                    <m:ctrlPr>
                      <w:rPr>
                        <w:rFonts w:ascii="Cambria Math" w:hAnsi="Cambria Math"/>
                        <w:i/>
                        <w:noProof/>
                        <w:sz w:val="16"/>
                        <w:szCs w:val="16"/>
                      </w:rPr>
                    </m:ctrlPr>
                  </m:sSubPr>
                  <m:e>
                    <m:r>
                      <w:rPr>
                        <w:rFonts w:ascii="Cambria Math" w:hAnsi="Cambria Math"/>
                        <w:noProof/>
                        <w:sz w:val="16"/>
                        <w:szCs w:val="16"/>
                      </w:rPr>
                      <m:t>n</m:t>
                    </m:r>
                  </m:e>
                  <m:sub>
                    <m:r>
                      <w:rPr>
                        <w:rFonts w:ascii="Cambria Math" w:hAnsi="Cambria Math"/>
                        <w:noProof/>
                        <w:sz w:val="16"/>
                        <w:szCs w:val="16"/>
                      </w:rPr>
                      <m:t>i</m:t>
                    </m:r>
                  </m:sub>
                </m:sSub>
                <m:r>
                  <w:rPr>
                    <w:rFonts w:ascii="Cambria Math" w:hAnsi="Cambria Math"/>
                    <w:noProof/>
                    <w:sz w:val="16"/>
                    <w:szCs w:val="16"/>
                  </w:rPr>
                  <m:t xml:space="preserve">= </m:t>
                </m:r>
                <m:f>
                  <m:fPr>
                    <m:ctrlPr>
                      <w:rPr>
                        <w:rFonts w:ascii="Cambria Math" w:hAnsi="Cambria Math"/>
                        <w:i/>
                        <w:noProof/>
                        <w:sz w:val="16"/>
                        <w:szCs w:val="16"/>
                      </w:rPr>
                    </m:ctrlPr>
                  </m:fPr>
                  <m:num>
                    <m:r>
                      <w:rPr>
                        <w:rFonts w:ascii="Cambria Math" w:hAnsi="Cambria Math"/>
                        <w:noProof/>
                        <w:sz w:val="16"/>
                        <w:szCs w:val="16"/>
                      </w:rPr>
                      <m:t>24</m:t>
                    </m:r>
                  </m:num>
                  <m:den>
                    <m:r>
                      <w:rPr>
                        <w:rFonts w:ascii="Cambria Math" w:hAnsi="Cambria Math"/>
                        <w:noProof/>
                        <w:sz w:val="16"/>
                        <w:szCs w:val="16"/>
                      </w:rPr>
                      <m:t>144</m:t>
                    </m:r>
                  </m:den>
                </m:f>
                <m:r>
                  <w:rPr>
                    <w:rFonts w:ascii="Cambria Math" w:hAnsi="Cambria Math"/>
                    <w:noProof/>
                    <w:sz w:val="16"/>
                    <w:szCs w:val="16"/>
                  </w:rPr>
                  <m:t xml:space="preserve"> x  98 = 16,33</m:t>
                </m:r>
              </m:oMath>
            </m:oMathPara>
          </w:p>
        </w:tc>
        <w:tc>
          <w:tcPr>
            <w:tcW w:w="852" w:type="dxa"/>
            <w:vAlign w:val="center"/>
          </w:tcPr>
          <w:p w14:paraId="3AC5E61C" w14:textId="77777777" w:rsidR="0075144A" w:rsidRPr="00825A81" w:rsidRDefault="0075144A" w:rsidP="00F12DC4">
            <w:pPr>
              <w:jc w:val="right"/>
              <w:rPr>
                <w:rFonts w:ascii="Arial Narrow" w:hAnsi="Arial Narrow"/>
                <w:noProof/>
                <w:sz w:val="18"/>
                <w:szCs w:val="18"/>
              </w:rPr>
            </w:pPr>
            <w:r w:rsidRPr="00825A81">
              <w:rPr>
                <w:rFonts w:ascii="Arial Narrow" w:hAnsi="Arial Narrow"/>
                <w:noProof/>
                <w:sz w:val="18"/>
                <w:szCs w:val="18"/>
              </w:rPr>
              <w:t>16 orang</w:t>
            </w:r>
          </w:p>
        </w:tc>
      </w:tr>
      <w:tr w:rsidR="0075144A" w:rsidRPr="00825A81" w14:paraId="0B2D5301" w14:textId="77777777" w:rsidTr="00F12DC4">
        <w:trPr>
          <w:trHeight w:val="624"/>
        </w:trPr>
        <w:tc>
          <w:tcPr>
            <w:tcW w:w="397" w:type="dxa"/>
            <w:tcBorders>
              <w:top w:val="nil"/>
              <w:bottom w:val="nil"/>
            </w:tcBorders>
            <w:vAlign w:val="center"/>
          </w:tcPr>
          <w:p w14:paraId="4E95C089" w14:textId="77777777" w:rsidR="0075144A" w:rsidRPr="00825A81" w:rsidRDefault="0075144A" w:rsidP="0075144A">
            <w:pPr>
              <w:jc w:val="center"/>
              <w:rPr>
                <w:rFonts w:ascii="Arial Narrow" w:hAnsi="Arial Narrow"/>
                <w:noProof/>
                <w:sz w:val="18"/>
                <w:szCs w:val="18"/>
              </w:rPr>
            </w:pPr>
          </w:p>
        </w:tc>
        <w:tc>
          <w:tcPr>
            <w:tcW w:w="1275" w:type="dxa"/>
            <w:vAlign w:val="center"/>
          </w:tcPr>
          <w:p w14:paraId="6208158B" w14:textId="77777777" w:rsidR="0075144A" w:rsidRPr="00825A81" w:rsidRDefault="0075144A" w:rsidP="0075144A">
            <w:pPr>
              <w:rPr>
                <w:rFonts w:ascii="Arial Narrow" w:hAnsi="Arial Narrow"/>
                <w:noProof/>
                <w:sz w:val="18"/>
                <w:szCs w:val="18"/>
              </w:rPr>
            </w:pPr>
            <w:r w:rsidRPr="00825A81">
              <w:rPr>
                <w:rFonts w:ascii="Arial Narrow" w:hAnsi="Arial Narrow"/>
                <w:noProof/>
                <w:sz w:val="18"/>
                <w:szCs w:val="18"/>
              </w:rPr>
              <w:t>Wakil Kepala Sekolah/Guru Senior/Guru Inti</w:t>
            </w:r>
          </w:p>
        </w:tc>
        <w:tc>
          <w:tcPr>
            <w:tcW w:w="1871" w:type="dxa"/>
            <w:vAlign w:val="center"/>
          </w:tcPr>
          <w:p w14:paraId="6B2F642A" w14:textId="77777777" w:rsidR="0075144A" w:rsidRPr="00825A81" w:rsidRDefault="004D0DCA" w:rsidP="00F12DC4">
            <w:pPr>
              <w:ind w:right="-108"/>
              <w:rPr>
                <w:rFonts w:ascii="Arial Narrow" w:hAnsi="Arial Narrow"/>
                <w:noProof/>
                <w:sz w:val="16"/>
                <w:szCs w:val="16"/>
              </w:rPr>
            </w:pPr>
            <m:oMathPara>
              <m:oMathParaPr>
                <m:jc m:val="left"/>
              </m:oMathParaPr>
              <m:oMath>
                <m:sSub>
                  <m:sSubPr>
                    <m:ctrlPr>
                      <w:rPr>
                        <w:rFonts w:ascii="Cambria Math" w:hAnsi="Cambria Math"/>
                        <w:i/>
                        <w:noProof/>
                        <w:sz w:val="16"/>
                        <w:szCs w:val="16"/>
                      </w:rPr>
                    </m:ctrlPr>
                  </m:sSubPr>
                  <m:e>
                    <m:r>
                      <w:rPr>
                        <w:rFonts w:ascii="Cambria Math" w:hAnsi="Cambria Math"/>
                        <w:noProof/>
                        <w:sz w:val="16"/>
                        <w:szCs w:val="16"/>
                      </w:rPr>
                      <m:t>n</m:t>
                    </m:r>
                  </m:e>
                  <m:sub>
                    <m:r>
                      <w:rPr>
                        <w:rFonts w:ascii="Cambria Math" w:hAnsi="Cambria Math"/>
                        <w:noProof/>
                        <w:sz w:val="16"/>
                        <w:szCs w:val="16"/>
                      </w:rPr>
                      <m:t>i</m:t>
                    </m:r>
                  </m:sub>
                </m:sSub>
                <m:r>
                  <w:rPr>
                    <w:rFonts w:ascii="Cambria Math" w:hAnsi="Cambria Math"/>
                    <w:noProof/>
                    <w:sz w:val="16"/>
                    <w:szCs w:val="16"/>
                  </w:rPr>
                  <m:t xml:space="preserve">= </m:t>
                </m:r>
                <m:f>
                  <m:fPr>
                    <m:ctrlPr>
                      <w:rPr>
                        <w:rFonts w:ascii="Cambria Math" w:hAnsi="Cambria Math"/>
                        <w:i/>
                        <w:noProof/>
                        <w:sz w:val="16"/>
                        <w:szCs w:val="16"/>
                      </w:rPr>
                    </m:ctrlPr>
                  </m:fPr>
                  <m:num>
                    <m:r>
                      <w:rPr>
                        <w:rFonts w:ascii="Cambria Math" w:hAnsi="Cambria Math"/>
                        <w:noProof/>
                        <w:sz w:val="16"/>
                        <w:szCs w:val="16"/>
                      </w:rPr>
                      <m:t>96</m:t>
                    </m:r>
                  </m:num>
                  <m:den>
                    <m:r>
                      <w:rPr>
                        <w:rFonts w:ascii="Cambria Math" w:hAnsi="Cambria Math"/>
                        <w:noProof/>
                        <w:sz w:val="16"/>
                        <w:szCs w:val="16"/>
                      </w:rPr>
                      <m:t>144</m:t>
                    </m:r>
                  </m:den>
                </m:f>
                <m:r>
                  <w:rPr>
                    <w:rFonts w:ascii="Cambria Math" w:hAnsi="Cambria Math"/>
                    <w:noProof/>
                    <w:sz w:val="16"/>
                    <w:szCs w:val="16"/>
                  </w:rPr>
                  <m:t xml:space="preserve"> x  98 =  65,33</m:t>
                </m:r>
              </m:oMath>
            </m:oMathPara>
          </w:p>
        </w:tc>
        <w:tc>
          <w:tcPr>
            <w:tcW w:w="852" w:type="dxa"/>
            <w:vAlign w:val="center"/>
          </w:tcPr>
          <w:p w14:paraId="142283F7" w14:textId="77777777" w:rsidR="0075144A" w:rsidRPr="00825A81" w:rsidRDefault="0075144A" w:rsidP="00F12DC4">
            <w:pPr>
              <w:jc w:val="right"/>
              <w:rPr>
                <w:rFonts w:ascii="Arial Narrow" w:hAnsi="Arial Narrow"/>
                <w:noProof/>
                <w:sz w:val="18"/>
                <w:szCs w:val="18"/>
              </w:rPr>
            </w:pPr>
            <w:r w:rsidRPr="00825A81">
              <w:rPr>
                <w:rFonts w:ascii="Arial Narrow" w:hAnsi="Arial Narrow"/>
                <w:noProof/>
                <w:sz w:val="18"/>
                <w:szCs w:val="18"/>
              </w:rPr>
              <w:t>66 orang</w:t>
            </w:r>
          </w:p>
        </w:tc>
      </w:tr>
      <w:tr w:rsidR="0075144A" w:rsidRPr="00825A81" w14:paraId="32531916" w14:textId="77777777" w:rsidTr="00F12DC4">
        <w:trPr>
          <w:trHeight w:val="227"/>
        </w:trPr>
        <w:tc>
          <w:tcPr>
            <w:tcW w:w="397" w:type="dxa"/>
            <w:tcBorders>
              <w:top w:val="nil"/>
            </w:tcBorders>
            <w:vAlign w:val="center"/>
          </w:tcPr>
          <w:p w14:paraId="64D610A6" w14:textId="77777777" w:rsidR="0075144A" w:rsidRPr="00825A81" w:rsidRDefault="0075144A" w:rsidP="0075144A">
            <w:pPr>
              <w:jc w:val="center"/>
              <w:rPr>
                <w:rFonts w:ascii="Arial Narrow" w:hAnsi="Arial Narrow"/>
                <w:noProof/>
                <w:sz w:val="18"/>
                <w:szCs w:val="18"/>
              </w:rPr>
            </w:pPr>
          </w:p>
        </w:tc>
        <w:tc>
          <w:tcPr>
            <w:tcW w:w="1275" w:type="dxa"/>
            <w:vAlign w:val="center"/>
          </w:tcPr>
          <w:p w14:paraId="03498E7E" w14:textId="77777777" w:rsidR="0075144A" w:rsidRPr="00825A81" w:rsidRDefault="0075144A" w:rsidP="0075144A">
            <w:pPr>
              <w:jc w:val="right"/>
              <w:rPr>
                <w:rFonts w:ascii="Arial Narrow" w:hAnsi="Arial Narrow"/>
                <w:b/>
                <w:bCs/>
                <w:i/>
                <w:iCs/>
                <w:noProof/>
                <w:sz w:val="18"/>
                <w:szCs w:val="18"/>
              </w:rPr>
            </w:pPr>
            <w:r w:rsidRPr="00825A81">
              <w:rPr>
                <w:rFonts w:ascii="Arial Narrow" w:hAnsi="Arial Narrow"/>
                <w:b/>
                <w:bCs/>
                <w:i/>
                <w:iCs/>
                <w:noProof/>
                <w:sz w:val="18"/>
                <w:szCs w:val="18"/>
              </w:rPr>
              <w:t>Jumlah</w:t>
            </w:r>
          </w:p>
        </w:tc>
        <w:tc>
          <w:tcPr>
            <w:tcW w:w="1871" w:type="dxa"/>
            <w:vAlign w:val="center"/>
          </w:tcPr>
          <w:p w14:paraId="37EC379D" w14:textId="77777777" w:rsidR="0075144A" w:rsidRPr="00825A81" w:rsidRDefault="0075144A" w:rsidP="00F12DC4">
            <w:pPr>
              <w:ind w:right="-108"/>
              <w:rPr>
                <w:rFonts w:ascii="Arial Narrow" w:eastAsia="Calibri" w:hAnsi="Arial Narrow" w:cs="Arial"/>
                <w:noProof/>
                <w:sz w:val="18"/>
                <w:szCs w:val="18"/>
              </w:rPr>
            </w:pPr>
          </w:p>
        </w:tc>
        <w:tc>
          <w:tcPr>
            <w:tcW w:w="852" w:type="dxa"/>
            <w:vAlign w:val="center"/>
          </w:tcPr>
          <w:p w14:paraId="7C1E5295" w14:textId="77777777" w:rsidR="0075144A" w:rsidRPr="00825A81" w:rsidRDefault="0075144A" w:rsidP="00F12DC4">
            <w:pPr>
              <w:jc w:val="right"/>
              <w:rPr>
                <w:rFonts w:ascii="Arial Narrow" w:hAnsi="Arial Narrow"/>
                <w:b/>
                <w:bCs/>
                <w:i/>
                <w:iCs/>
                <w:noProof/>
                <w:sz w:val="18"/>
                <w:szCs w:val="18"/>
              </w:rPr>
            </w:pPr>
            <w:r w:rsidRPr="00825A81">
              <w:rPr>
                <w:rFonts w:ascii="Arial Narrow" w:hAnsi="Arial Narrow"/>
                <w:b/>
                <w:bCs/>
                <w:i/>
                <w:iCs/>
                <w:noProof/>
                <w:sz w:val="18"/>
                <w:szCs w:val="18"/>
              </w:rPr>
              <w:t>98 orang</w:t>
            </w:r>
          </w:p>
        </w:tc>
      </w:tr>
      <w:tr w:rsidR="0075144A" w:rsidRPr="00825A81" w14:paraId="6C06019D" w14:textId="77777777" w:rsidTr="00F12DC4">
        <w:trPr>
          <w:trHeight w:val="340"/>
        </w:trPr>
        <w:tc>
          <w:tcPr>
            <w:tcW w:w="397" w:type="dxa"/>
            <w:vAlign w:val="center"/>
          </w:tcPr>
          <w:p w14:paraId="38F63DAE" w14:textId="77777777" w:rsidR="0075144A" w:rsidRPr="00825A81" w:rsidRDefault="0075144A" w:rsidP="0075144A">
            <w:pPr>
              <w:jc w:val="center"/>
              <w:rPr>
                <w:rFonts w:ascii="Arial Narrow" w:hAnsi="Arial Narrow"/>
                <w:noProof/>
                <w:sz w:val="18"/>
                <w:szCs w:val="18"/>
              </w:rPr>
            </w:pPr>
            <w:r w:rsidRPr="00825A81">
              <w:rPr>
                <w:rFonts w:ascii="Arial Narrow" w:hAnsi="Arial Narrow"/>
                <w:noProof/>
                <w:sz w:val="18"/>
                <w:szCs w:val="18"/>
              </w:rPr>
              <w:t>4.</w:t>
            </w:r>
          </w:p>
        </w:tc>
        <w:tc>
          <w:tcPr>
            <w:tcW w:w="1275" w:type="dxa"/>
            <w:vAlign w:val="center"/>
          </w:tcPr>
          <w:p w14:paraId="59A90A23" w14:textId="77777777" w:rsidR="0075144A" w:rsidRPr="00825A81" w:rsidRDefault="0075144A" w:rsidP="00825A81">
            <w:pPr>
              <w:rPr>
                <w:rFonts w:ascii="Arial Narrow" w:hAnsi="Arial Narrow"/>
                <w:noProof/>
                <w:sz w:val="18"/>
                <w:szCs w:val="18"/>
              </w:rPr>
            </w:pPr>
            <w:r w:rsidRPr="00825A81">
              <w:rPr>
                <w:rFonts w:ascii="Arial Narrow" w:hAnsi="Arial Narrow"/>
                <w:noProof/>
                <w:sz w:val="18"/>
                <w:szCs w:val="18"/>
              </w:rPr>
              <w:t>Guru Semua Ma</w:t>
            </w:r>
            <w:r w:rsidR="00825A81">
              <w:rPr>
                <w:rFonts w:ascii="Arial Narrow" w:hAnsi="Arial Narrow"/>
                <w:noProof/>
                <w:sz w:val="18"/>
                <w:szCs w:val="18"/>
              </w:rPr>
              <w:t>pel</w:t>
            </w:r>
          </w:p>
        </w:tc>
        <w:tc>
          <w:tcPr>
            <w:tcW w:w="1871" w:type="dxa"/>
            <w:vAlign w:val="center"/>
          </w:tcPr>
          <w:p w14:paraId="44F6B6F5" w14:textId="77777777" w:rsidR="0075144A" w:rsidRPr="00825A81" w:rsidRDefault="0075144A" w:rsidP="00F12DC4">
            <w:pPr>
              <w:ind w:right="-108"/>
              <w:jc w:val="center"/>
              <w:rPr>
                <w:rFonts w:ascii="Arial Narrow" w:hAnsi="Arial Narrow"/>
                <w:noProof/>
                <w:sz w:val="18"/>
                <w:szCs w:val="18"/>
              </w:rPr>
            </w:pPr>
            <w:r w:rsidRPr="00825A81">
              <w:rPr>
                <w:rFonts w:ascii="Arial Narrow" w:hAnsi="Arial Narrow"/>
                <w:noProof/>
                <w:sz w:val="18"/>
                <w:szCs w:val="18"/>
              </w:rPr>
              <w:t>-</w:t>
            </w:r>
          </w:p>
        </w:tc>
        <w:tc>
          <w:tcPr>
            <w:tcW w:w="852" w:type="dxa"/>
            <w:vAlign w:val="center"/>
          </w:tcPr>
          <w:p w14:paraId="47D5B177" w14:textId="77777777" w:rsidR="0075144A" w:rsidRPr="00825A81" w:rsidRDefault="0075144A" w:rsidP="00F12DC4">
            <w:pPr>
              <w:jc w:val="right"/>
              <w:rPr>
                <w:rFonts w:ascii="Arial Narrow" w:hAnsi="Arial Narrow"/>
                <w:b/>
                <w:bCs/>
                <w:i/>
                <w:iCs/>
                <w:noProof/>
                <w:sz w:val="18"/>
                <w:szCs w:val="18"/>
              </w:rPr>
            </w:pPr>
            <w:r w:rsidRPr="00825A81">
              <w:rPr>
                <w:rFonts w:ascii="Arial Narrow" w:hAnsi="Arial Narrow"/>
                <w:b/>
                <w:bCs/>
                <w:i/>
                <w:iCs/>
                <w:noProof/>
                <w:sz w:val="18"/>
                <w:szCs w:val="18"/>
              </w:rPr>
              <w:t>98 orang</w:t>
            </w:r>
          </w:p>
        </w:tc>
      </w:tr>
      <w:tr w:rsidR="0075144A" w:rsidRPr="00825A81" w14:paraId="17CEE0C0" w14:textId="77777777" w:rsidTr="00F12DC4">
        <w:trPr>
          <w:trHeight w:val="454"/>
        </w:trPr>
        <w:tc>
          <w:tcPr>
            <w:tcW w:w="397" w:type="dxa"/>
            <w:vAlign w:val="center"/>
          </w:tcPr>
          <w:p w14:paraId="3D78C6A4" w14:textId="77777777" w:rsidR="0075144A" w:rsidRPr="00825A81" w:rsidRDefault="0075144A" w:rsidP="0075144A">
            <w:pPr>
              <w:jc w:val="center"/>
              <w:rPr>
                <w:rFonts w:ascii="Arial Narrow" w:hAnsi="Arial Narrow"/>
                <w:noProof/>
                <w:sz w:val="18"/>
                <w:szCs w:val="18"/>
              </w:rPr>
            </w:pPr>
            <w:r w:rsidRPr="00825A81">
              <w:rPr>
                <w:rFonts w:ascii="Arial Narrow" w:hAnsi="Arial Narrow"/>
                <w:noProof/>
                <w:sz w:val="18"/>
                <w:szCs w:val="18"/>
              </w:rPr>
              <w:t>5.</w:t>
            </w:r>
          </w:p>
        </w:tc>
        <w:tc>
          <w:tcPr>
            <w:tcW w:w="1275" w:type="dxa"/>
            <w:vAlign w:val="center"/>
          </w:tcPr>
          <w:p w14:paraId="5D695CEA" w14:textId="77777777" w:rsidR="0075144A" w:rsidRPr="00825A81" w:rsidRDefault="0075144A" w:rsidP="00825A81">
            <w:pPr>
              <w:rPr>
                <w:rFonts w:ascii="Arial Narrow" w:hAnsi="Arial Narrow"/>
                <w:noProof/>
                <w:sz w:val="18"/>
                <w:szCs w:val="18"/>
              </w:rPr>
            </w:pPr>
            <w:r w:rsidRPr="00825A81">
              <w:rPr>
                <w:rFonts w:ascii="Arial Narrow" w:hAnsi="Arial Narrow"/>
                <w:noProof/>
                <w:sz w:val="18"/>
                <w:szCs w:val="18"/>
              </w:rPr>
              <w:t>Siswa Kelas XII</w:t>
            </w:r>
            <w:r w:rsidR="00825A81">
              <w:rPr>
                <w:rFonts w:ascii="Arial Narrow" w:hAnsi="Arial Narrow"/>
                <w:noProof/>
                <w:sz w:val="18"/>
                <w:szCs w:val="18"/>
              </w:rPr>
              <w:t>-</w:t>
            </w:r>
            <w:r w:rsidRPr="00825A81">
              <w:rPr>
                <w:rFonts w:ascii="Arial Narrow" w:hAnsi="Arial Narrow"/>
                <w:noProof/>
                <w:sz w:val="18"/>
                <w:szCs w:val="18"/>
              </w:rPr>
              <w:t>IPA dan IPS</w:t>
            </w:r>
          </w:p>
        </w:tc>
        <w:tc>
          <w:tcPr>
            <w:tcW w:w="1871" w:type="dxa"/>
            <w:vAlign w:val="center"/>
          </w:tcPr>
          <w:p w14:paraId="2E1E66F5" w14:textId="77777777" w:rsidR="0075144A" w:rsidRPr="00825A81" w:rsidRDefault="0075144A" w:rsidP="00F12DC4">
            <w:pPr>
              <w:ind w:right="-108"/>
              <w:jc w:val="center"/>
              <w:rPr>
                <w:rFonts w:ascii="Arial Narrow" w:hAnsi="Arial Narrow"/>
                <w:noProof/>
                <w:sz w:val="18"/>
                <w:szCs w:val="18"/>
              </w:rPr>
            </w:pPr>
            <w:r w:rsidRPr="00825A81">
              <w:rPr>
                <w:rFonts w:ascii="Arial Narrow" w:hAnsi="Arial Narrow"/>
                <w:noProof/>
                <w:sz w:val="18"/>
                <w:szCs w:val="18"/>
              </w:rPr>
              <w:t>-</w:t>
            </w:r>
          </w:p>
        </w:tc>
        <w:tc>
          <w:tcPr>
            <w:tcW w:w="852" w:type="dxa"/>
            <w:vAlign w:val="center"/>
          </w:tcPr>
          <w:p w14:paraId="5F6098B2" w14:textId="77777777" w:rsidR="0075144A" w:rsidRPr="00825A81" w:rsidRDefault="0075144A" w:rsidP="00F12DC4">
            <w:pPr>
              <w:jc w:val="right"/>
              <w:rPr>
                <w:rFonts w:ascii="Arial Narrow" w:hAnsi="Arial Narrow"/>
                <w:b/>
                <w:bCs/>
                <w:i/>
                <w:iCs/>
                <w:noProof/>
                <w:sz w:val="18"/>
                <w:szCs w:val="18"/>
              </w:rPr>
            </w:pPr>
            <w:r w:rsidRPr="00825A81">
              <w:rPr>
                <w:rFonts w:ascii="Arial Narrow" w:hAnsi="Arial Narrow"/>
                <w:b/>
                <w:bCs/>
                <w:i/>
                <w:iCs/>
                <w:noProof/>
                <w:sz w:val="18"/>
                <w:szCs w:val="18"/>
              </w:rPr>
              <w:t>98 orang</w:t>
            </w:r>
          </w:p>
        </w:tc>
      </w:tr>
    </w:tbl>
    <w:p w14:paraId="7690D16E" w14:textId="77777777" w:rsidR="00F12DC4" w:rsidRDefault="0075144A" w:rsidP="00F12DC4">
      <w:pPr>
        <w:autoSpaceDE w:val="0"/>
        <w:autoSpaceDN w:val="0"/>
        <w:adjustRightInd w:val="0"/>
        <w:spacing w:before="120" w:after="120" w:line="240" w:lineRule="auto"/>
        <w:ind w:firstLine="567"/>
        <w:jc w:val="both"/>
        <w:rPr>
          <w:rFonts w:asciiTheme="minorBidi" w:hAnsiTheme="minorBidi"/>
          <w:noProof/>
          <w:color w:val="000000"/>
        </w:rPr>
      </w:pPr>
      <w:r w:rsidRPr="0075144A">
        <w:rPr>
          <w:rFonts w:asciiTheme="minorBidi" w:hAnsiTheme="minorBidi"/>
          <w:noProof/>
          <w:color w:val="000000"/>
        </w:rPr>
        <w:lastRenderedPageBreak/>
        <w:t>Jumlah sampel tersebut didistribusikan sesuai sekolah yang dijadikan sasaran</w:t>
      </w:r>
      <w:r w:rsidR="00F12DC4">
        <w:rPr>
          <w:rFonts w:asciiTheme="minorBidi" w:hAnsiTheme="minorBidi"/>
          <w:noProof/>
          <w:color w:val="000000"/>
        </w:rPr>
        <w:t>.</w:t>
      </w:r>
      <w:r w:rsidRPr="0075144A">
        <w:rPr>
          <w:rFonts w:asciiTheme="minorBidi" w:hAnsiTheme="minorBidi"/>
          <w:noProof/>
          <w:color w:val="000000"/>
        </w:rPr>
        <w:t xml:space="preserve"> </w:t>
      </w:r>
    </w:p>
    <w:tbl>
      <w:tblPr>
        <w:tblStyle w:val="TableGrid"/>
        <w:tblW w:w="4395" w:type="dxa"/>
        <w:tblInd w:w="108" w:type="dxa"/>
        <w:tblLayout w:type="fixed"/>
        <w:tblLook w:val="04A0" w:firstRow="1" w:lastRow="0" w:firstColumn="1" w:lastColumn="0" w:noHBand="0" w:noVBand="1"/>
      </w:tblPr>
      <w:tblGrid>
        <w:gridCol w:w="423"/>
        <w:gridCol w:w="2271"/>
        <w:gridCol w:w="567"/>
        <w:gridCol w:w="567"/>
        <w:gridCol w:w="567"/>
      </w:tblGrid>
      <w:tr w:rsidR="00F12DC4" w:rsidRPr="00F12DC4" w14:paraId="13715275" w14:textId="77777777" w:rsidTr="00F12DC4">
        <w:trPr>
          <w:trHeight w:val="283"/>
          <w:tblHeader/>
        </w:trPr>
        <w:tc>
          <w:tcPr>
            <w:tcW w:w="423" w:type="dxa"/>
            <w:vMerge w:val="restart"/>
            <w:vAlign w:val="center"/>
          </w:tcPr>
          <w:p w14:paraId="2CBF6532"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No</w:t>
            </w:r>
          </w:p>
        </w:tc>
        <w:tc>
          <w:tcPr>
            <w:tcW w:w="2271" w:type="dxa"/>
            <w:vMerge w:val="restart"/>
            <w:vAlign w:val="center"/>
          </w:tcPr>
          <w:p w14:paraId="4599E8EF"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Unit Kerja</w:t>
            </w:r>
          </w:p>
        </w:tc>
        <w:tc>
          <w:tcPr>
            <w:tcW w:w="1701" w:type="dxa"/>
            <w:gridSpan w:val="3"/>
            <w:vAlign w:val="center"/>
          </w:tcPr>
          <w:p w14:paraId="3C89F463"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Jumlah Responden</w:t>
            </w:r>
          </w:p>
        </w:tc>
      </w:tr>
      <w:tr w:rsidR="00F12DC4" w:rsidRPr="00F12DC4" w14:paraId="33D864C9" w14:textId="77777777" w:rsidTr="00F12DC4">
        <w:trPr>
          <w:trHeight w:val="227"/>
          <w:tblHeader/>
        </w:trPr>
        <w:tc>
          <w:tcPr>
            <w:tcW w:w="423" w:type="dxa"/>
            <w:vMerge/>
          </w:tcPr>
          <w:p w14:paraId="7D7519D5" w14:textId="77777777" w:rsidR="0075144A" w:rsidRPr="00F12DC4" w:rsidRDefault="0075144A" w:rsidP="0075144A">
            <w:pPr>
              <w:autoSpaceDE w:val="0"/>
              <w:autoSpaceDN w:val="0"/>
              <w:adjustRightInd w:val="0"/>
              <w:rPr>
                <w:rFonts w:ascii="Arial Narrow" w:hAnsi="Arial Narrow"/>
                <w:b/>
                <w:bCs/>
                <w:noProof/>
                <w:color w:val="000000"/>
                <w:sz w:val="18"/>
                <w:szCs w:val="18"/>
              </w:rPr>
            </w:pPr>
          </w:p>
        </w:tc>
        <w:tc>
          <w:tcPr>
            <w:tcW w:w="2271" w:type="dxa"/>
            <w:vMerge/>
          </w:tcPr>
          <w:p w14:paraId="106CFD96" w14:textId="77777777" w:rsidR="0075144A" w:rsidRPr="00F12DC4" w:rsidRDefault="0075144A" w:rsidP="0075144A">
            <w:pPr>
              <w:autoSpaceDE w:val="0"/>
              <w:autoSpaceDN w:val="0"/>
              <w:adjustRightInd w:val="0"/>
              <w:rPr>
                <w:rFonts w:ascii="Arial Narrow" w:hAnsi="Arial Narrow"/>
                <w:b/>
                <w:bCs/>
                <w:noProof/>
                <w:color w:val="000000"/>
                <w:sz w:val="18"/>
                <w:szCs w:val="18"/>
              </w:rPr>
            </w:pPr>
          </w:p>
        </w:tc>
        <w:tc>
          <w:tcPr>
            <w:tcW w:w="567" w:type="dxa"/>
            <w:vAlign w:val="center"/>
          </w:tcPr>
          <w:p w14:paraId="40492B0D"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1</w:t>
            </w:r>
          </w:p>
        </w:tc>
        <w:tc>
          <w:tcPr>
            <w:tcW w:w="567" w:type="dxa"/>
            <w:vAlign w:val="center"/>
          </w:tcPr>
          <w:p w14:paraId="5205571B"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2</w:t>
            </w:r>
          </w:p>
        </w:tc>
        <w:tc>
          <w:tcPr>
            <w:tcW w:w="567" w:type="dxa"/>
            <w:vAlign w:val="center"/>
          </w:tcPr>
          <w:p w14:paraId="31EB884B" w14:textId="77777777" w:rsidR="0075144A" w:rsidRPr="00F12DC4" w:rsidRDefault="0075144A" w:rsidP="0075144A">
            <w:pPr>
              <w:autoSpaceDE w:val="0"/>
              <w:autoSpaceDN w:val="0"/>
              <w:adjustRightInd w:val="0"/>
              <w:jc w:val="center"/>
              <w:rPr>
                <w:rFonts w:ascii="Arial Narrow" w:hAnsi="Arial Narrow"/>
                <w:b/>
                <w:bCs/>
                <w:noProof/>
                <w:color w:val="000000"/>
                <w:sz w:val="18"/>
                <w:szCs w:val="18"/>
              </w:rPr>
            </w:pPr>
            <w:r w:rsidRPr="00F12DC4">
              <w:rPr>
                <w:rFonts w:ascii="Arial Narrow" w:hAnsi="Arial Narrow"/>
                <w:b/>
                <w:bCs/>
                <w:noProof/>
                <w:color w:val="000000"/>
                <w:sz w:val="18"/>
                <w:szCs w:val="18"/>
              </w:rPr>
              <w:t>3</w:t>
            </w:r>
          </w:p>
        </w:tc>
      </w:tr>
      <w:tr w:rsidR="00F12DC4" w:rsidRPr="00F12DC4" w14:paraId="5E7A4512" w14:textId="77777777" w:rsidTr="00F12DC4">
        <w:trPr>
          <w:trHeight w:val="227"/>
        </w:trPr>
        <w:tc>
          <w:tcPr>
            <w:tcW w:w="423" w:type="dxa"/>
            <w:vAlign w:val="center"/>
          </w:tcPr>
          <w:p w14:paraId="0F9F4E10"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w:t>
            </w:r>
          </w:p>
        </w:tc>
        <w:tc>
          <w:tcPr>
            <w:tcW w:w="2271" w:type="dxa"/>
            <w:vAlign w:val="center"/>
          </w:tcPr>
          <w:p w14:paraId="6D826386"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Pengawas Sekolah</w:t>
            </w:r>
          </w:p>
        </w:tc>
        <w:tc>
          <w:tcPr>
            <w:tcW w:w="567" w:type="dxa"/>
            <w:vAlign w:val="center"/>
          </w:tcPr>
          <w:p w14:paraId="3E30EFDC"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18</w:t>
            </w:r>
          </w:p>
        </w:tc>
        <w:tc>
          <w:tcPr>
            <w:tcW w:w="567" w:type="dxa"/>
            <w:vAlign w:val="center"/>
          </w:tcPr>
          <w:p w14:paraId="766E9F37"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w:t>
            </w:r>
          </w:p>
        </w:tc>
        <w:tc>
          <w:tcPr>
            <w:tcW w:w="567" w:type="dxa"/>
            <w:vAlign w:val="center"/>
          </w:tcPr>
          <w:p w14:paraId="0CDEE816"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w:t>
            </w:r>
          </w:p>
        </w:tc>
      </w:tr>
      <w:tr w:rsidR="00F12DC4" w:rsidRPr="00F12DC4" w14:paraId="1E957E06" w14:textId="77777777" w:rsidTr="00F12DC4">
        <w:trPr>
          <w:trHeight w:val="227"/>
        </w:trPr>
        <w:tc>
          <w:tcPr>
            <w:tcW w:w="423" w:type="dxa"/>
            <w:vAlign w:val="center"/>
          </w:tcPr>
          <w:p w14:paraId="13B89C68"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2.</w:t>
            </w:r>
          </w:p>
        </w:tc>
        <w:tc>
          <w:tcPr>
            <w:tcW w:w="2271" w:type="dxa"/>
            <w:vAlign w:val="center"/>
          </w:tcPr>
          <w:p w14:paraId="2C550598"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1 Kayuagung</w:t>
            </w:r>
          </w:p>
        </w:tc>
        <w:tc>
          <w:tcPr>
            <w:tcW w:w="567" w:type="dxa"/>
            <w:vAlign w:val="center"/>
          </w:tcPr>
          <w:p w14:paraId="54C45A74"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0BCF03D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7</w:t>
            </w:r>
          </w:p>
        </w:tc>
        <w:tc>
          <w:tcPr>
            <w:tcW w:w="567" w:type="dxa"/>
            <w:vAlign w:val="center"/>
          </w:tcPr>
          <w:p w14:paraId="1FD3E218"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5F33543F" w14:textId="77777777" w:rsidTr="00F12DC4">
        <w:trPr>
          <w:trHeight w:val="227"/>
        </w:trPr>
        <w:tc>
          <w:tcPr>
            <w:tcW w:w="423" w:type="dxa"/>
            <w:vAlign w:val="center"/>
          </w:tcPr>
          <w:p w14:paraId="681074B5"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3.</w:t>
            </w:r>
          </w:p>
        </w:tc>
        <w:tc>
          <w:tcPr>
            <w:tcW w:w="2271" w:type="dxa"/>
            <w:vAlign w:val="center"/>
          </w:tcPr>
          <w:p w14:paraId="5A5A3D5C"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2 Kayuagung</w:t>
            </w:r>
          </w:p>
        </w:tc>
        <w:tc>
          <w:tcPr>
            <w:tcW w:w="567" w:type="dxa"/>
            <w:vAlign w:val="center"/>
          </w:tcPr>
          <w:p w14:paraId="52F0EB0E"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7F7662DB"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7BBB658A"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656263B0" w14:textId="77777777" w:rsidTr="00F12DC4">
        <w:trPr>
          <w:trHeight w:val="227"/>
        </w:trPr>
        <w:tc>
          <w:tcPr>
            <w:tcW w:w="423" w:type="dxa"/>
            <w:vAlign w:val="center"/>
          </w:tcPr>
          <w:p w14:paraId="4F33CB21"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4.</w:t>
            </w:r>
          </w:p>
        </w:tc>
        <w:tc>
          <w:tcPr>
            <w:tcW w:w="2271" w:type="dxa"/>
            <w:vAlign w:val="center"/>
          </w:tcPr>
          <w:p w14:paraId="11048D74"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3 Kayuagung</w:t>
            </w:r>
          </w:p>
        </w:tc>
        <w:tc>
          <w:tcPr>
            <w:tcW w:w="567" w:type="dxa"/>
            <w:vAlign w:val="center"/>
          </w:tcPr>
          <w:p w14:paraId="76B35428"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58B08B80"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07E488D7"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7D2CA300" w14:textId="77777777" w:rsidTr="00F12DC4">
        <w:trPr>
          <w:trHeight w:val="227"/>
        </w:trPr>
        <w:tc>
          <w:tcPr>
            <w:tcW w:w="423" w:type="dxa"/>
            <w:vAlign w:val="center"/>
          </w:tcPr>
          <w:p w14:paraId="0A975100"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2271" w:type="dxa"/>
            <w:vAlign w:val="center"/>
          </w:tcPr>
          <w:p w14:paraId="6A0B1C5A"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4 Kayuagung</w:t>
            </w:r>
          </w:p>
        </w:tc>
        <w:tc>
          <w:tcPr>
            <w:tcW w:w="567" w:type="dxa"/>
            <w:vAlign w:val="center"/>
          </w:tcPr>
          <w:p w14:paraId="474BA11B"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3B705EA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60ECF2D4"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041022E9" w14:textId="77777777" w:rsidTr="00F12DC4">
        <w:trPr>
          <w:trHeight w:val="227"/>
        </w:trPr>
        <w:tc>
          <w:tcPr>
            <w:tcW w:w="423" w:type="dxa"/>
            <w:vAlign w:val="center"/>
          </w:tcPr>
          <w:p w14:paraId="34763E19"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2271" w:type="dxa"/>
            <w:vAlign w:val="center"/>
          </w:tcPr>
          <w:p w14:paraId="37390BBE"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Lempuing</w:t>
            </w:r>
          </w:p>
        </w:tc>
        <w:tc>
          <w:tcPr>
            <w:tcW w:w="567" w:type="dxa"/>
            <w:vAlign w:val="center"/>
          </w:tcPr>
          <w:p w14:paraId="22843684"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452C2C2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4AA7024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7</w:t>
            </w:r>
          </w:p>
        </w:tc>
      </w:tr>
      <w:tr w:rsidR="00F12DC4" w:rsidRPr="00F12DC4" w14:paraId="1B7E4C44" w14:textId="77777777" w:rsidTr="00F12DC4">
        <w:trPr>
          <w:trHeight w:val="227"/>
        </w:trPr>
        <w:tc>
          <w:tcPr>
            <w:tcW w:w="423" w:type="dxa"/>
            <w:tcBorders>
              <w:bottom w:val="single" w:sz="4" w:space="0" w:color="auto"/>
            </w:tcBorders>
            <w:vAlign w:val="center"/>
          </w:tcPr>
          <w:p w14:paraId="7A17FD70"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7.</w:t>
            </w:r>
          </w:p>
        </w:tc>
        <w:tc>
          <w:tcPr>
            <w:tcW w:w="2271" w:type="dxa"/>
            <w:tcBorders>
              <w:bottom w:val="single" w:sz="4" w:space="0" w:color="auto"/>
            </w:tcBorders>
            <w:vAlign w:val="center"/>
          </w:tcPr>
          <w:p w14:paraId="0562A5C1"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Jejawi</w:t>
            </w:r>
          </w:p>
        </w:tc>
        <w:tc>
          <w:tcPr>
            <w:tcW w:w="567" w:type="dxa"/>
            <w:tcBorders>
              <w:bottom w:val="single" w:sz="4" w:space="0" w:color="auto"/>
            </w:tcBorders>
            <w:vAlign w:val="center"/>
          </w:tcPr>
          <w:p w14:paraId="347D9E87"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tcBorders>
              <w:bottom w:val="single" w:sz="4" w:space="0" w:color="auto"/>
            </w:tcBorders>
            <w:vAlign w:val="center"/>
          </w:tcPr>
          <w:p w14:paraId="52376A7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tcBorders>
              <w:bottom w:val="single" w:sz="4" w:space="0" w:color="auto"/>
            </w:tcBorders>
            <w:vAlign w:val="center"/>
          </w:tcPr>
          <w:p w14:paraId="32FC7E1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31B726E9" w14:textId="77777777" w:rsidTr="00F12DC4">
        <w:trPr>
          <w:trHeight w:val="227"/>
        </w:trPr>
        <w:tc>
          <w:tcPr>
            <w:tcW w:w="423" w:type="dxa"/>
            <w:vAlign w:val="center"/>
          </w:tcPr>
          <w:p w14:paraId="5740959B"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8.</w:t>
            </w:r>
          </w:p>
        </w:tc>
        <w:tc>
          <w:tcPr>
            <w:tcW w:w="2271" w:type="dxa"/>
            <w:vAlign w:val="center"/>
          </w:tcPr>
          <w:p w14:paraId="63B85165"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Pedamaran</w:t>
            </w:r>
          </w:p>
        </w:tc>
        <w:tc>
          <w:tcPr>
            <w:tcW w:w="567" w:type="dxa"/>
            <w:vAlign w:val="center"/>
          </w:tcPr>
          <w:p w14:paraId="311773B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6BBF467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240011CA"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0BE6FCE5" w14:textId="77777777" w:rsidTr="00F12DC4">
        <w:trPr>
          <w:trHeight w:val="227"/>
        </w:trPr>
        <w:tc>
          <w:tcPr>
            <w:tcW w:w="423" w:type="dxa"/>
            <w:vAlign w:val="center"/>
          </w:tcPr>
          <w:p w14:paraId="5A5C78C8"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9.</w:t>
            </w:r>
          </w:p>
        </w:tc>
        <w:tc>
          <w:tcPr>
            <w:tcW w:w="2271" w:type="dxa"/>
            <w:vAlign w:val="center"/>
          </w:tcPr>
          <w:p w14:paraId="28927D14"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Lempuing Jaya</w:t>
            </w:r>
          </w:p>
        </w:tc>
        <w:tc>
          <w:tcPr>
            <w:tcW w:w="567" w:type="dxa"/>
            <w:vAlign w:val="center"/>
          </w:tcPr>
          <w:p w14:paraId="16D53BB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0D61827A"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70D73A5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4254025B" w14:textId="77777777" w:rsidTr="00F12DC4">
        <w:trPr>
          <w:trHeight w:val="227"/>
        </w:trPr>
        <w:tc>
          <w:tcPr>
            <w:tcW w:w="423" w:type="dxa"/>
            <w:vAlign w:val="center"/>
          </w:tcPr>
          <w:p w14:paraId="3780A174"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10.</w:t>
            </w:r>
          </w:p>
        </w:tc>
        <w:tc>
          <w:tcPr>
            <w:tcW w:w="2271" w:type="dxa"/>
            <w:vAlign w:val="center"/>
          </w:tcPr>
          <w:p w14:paraId="5CBEA4D3"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Tanjung Lubuk</w:t>
            </w:r>
          </w:p>
        </w:tc>
        <w:tc>
          <w:tcPr>
            <w:tcW w:w="567" w:type="dxa"/>
            <w:vAlign w:val="center"/>
          </w:tcPr>
          <w:p w14:paraId="18C609A6"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006CD45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7</w:t>
            </w:r>
          </w:p>
        </w:tc>
        <w:tc>
          <w:tcPr>
            <w:tcW w:w="567" w:type="dxa"/>
            <w:vAlign w:val="center"/>
          </w:tcPr>
          <w:p w14:paraId="6A1BA9F5"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46A4E0D2" w14:textId="77777777" w:rsidTr="00F12DC4">
        <w:trPr>
          <w:trHeight w:val="227"/>
        </w:trPr>
        <w:tc>
          <w:tcPr>
            <w:tcW w:w="423" w:type="dxa"/>
            <w:vAlign w:val="center"/>
          </w:tcPr>
          <w:p w14:paraId="2BEB4702"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11.</w:t>
            </w:r>
          </w:p>
        </w:tc>
        <w:tc>
          <w:tcPr>
            <w:tcW w:w="2271" w:type="dxa"/>
            <w:vAlign w:val="center"/>
          </w:tcPr>
          <w:p w14:paraId="7C0FEB6B"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Pangkalan Lampam</w:t>
            </w:r>
          </w:p>
        </w:tc>
        <w:tc>
          <w:tcPr>
            <w:tcW w:w="567" w:type="dxa"/>
            <w:vAlign w:val="center"/>
          </w:tcPr>
          <w:p w14:paraId="09C763F5"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415259B0"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0F478ACF"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681F7FCE" w14:textId="77777777" w:rsidTr="00F12DC4">
        <w:trPr>
          <w:trHeight w:val="227"/>
        </w:trPr>
        <w:tc>
          <w:tcPr>
            <w:tcW w:w="423" w:type="dxa"/>
            <w:vAlign w:val="center"/>
          </w:tcPr>
          <w:p w14:paraId="3E51A5EA"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12.</w:t>
            </w:r>
          </w:p>
        </w:tc>
        <w:tc>
          <w:tcPr>
            <w:tcW w:w="2271" w:type="dxa"/>
            <w:vAlign w:val="center"/>
          </w:tcPr>
          <w:p w14:paraId="5D56E2BD"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Pampangan</w:t>
            </w:r>
          </w:p>
        </w:tc>
        <w:tc>
          <w:tcPr>
            <w:tcW w:w="567" w:type="dxa"/>
            <w:vAlign w:val="center"/>
          </w:tcPr>
          <w:p w14:paraId="6945599B"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248B6D32"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13E8E17F"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56414E46" w14:textId="77777777" w:rsidTr="00F12DC4">
        <w:trPr>
          <w:trHeight w:val="227"/>
        </w:trPr>
        <w:tc>
          <w:tcPr>
            <w:tcW w:w="423" w:type="dxa"/>
            <w:vAlign w:val="center"/>
          </w:tcPr>
          <w:p w14:paraId="1B76E44B"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13.</w:t>
            </w:r>
          </w:p>
        </w:tc>
        <w:tc>
          <w:tcPr>
            <w:tcW w:w="2271" w:type="dxa"/>
            <w:vAlign w:val="center"/>
          </w:tcPr>
          <w:p w14:paraId="3B20DEA6"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SP. Padang</w:t>
            </w:r>
          </w:p>
        </w:tc>
        <w:tc>
          <w:tcPr>
            <w:tcW w:w="567" w:type="dxa"/>
            <w:vAlign w:val="center"/>
          </w:tcPr>
          <w:p w14:paraId="770A5221"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61FDB54C"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5D210172"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0B1D8EC4" w14:textId="77777777" w:rsidTr="00F12DC4">
        <w:trPr>
          <w:trHeight w:val="227"/>
        </w:trPr>
        <w:tc>
          <w:tcPr>
            <w:tcW w:w="423" w:type="dxa"/>
            <w:vAlign w:val="center"/>
          </w:tcPr>
          <w:p w14:paraId="2264C7CC"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14.</w:t>
            </w:r>
          </w:p>
        </w:tc>
        <w:tc>
          <w:tcPr>
            <w:tcW w:w="2271" w:type="dxa"/>
            <w:vAlign w:val="center"/>
          </w:tcPr>
          <w:p w14:paraId="0F5193F6"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SMAN 1 Mesuji Raya</w:t>
            </w:r>
          </w:p>
        </w:tc>
        <w:tc>
          <w:tcPr>
            <w:tcW w:w="567" w:type="dxa"/>
            <w:vAlign w:val="center"/>
          </w:tcPr>
          <w:p w14:paraId="47A5F658"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44E86DBA"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23C657A8"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086C9FA4" w14:textId="77777777" w:rsidTr="00F12DC4">
        <w:trPr>
          <w:trHeight w:val="227"/>
        </w:trPr>
        <w:tc>
          <w:tcPr>
            <w:tcW w:w="423" w:type="dxa"/>
            <w:vAlign w:val="center"/>
          </w:tcPr>
          <w:p w14:paraId="07FABAAA"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15.</w:t>
            </w:r>
          </w:p>
        </w:tc>
        <w:tc>
          <w:tcPr>
            <w:tcW w:w="2271" w:type="dxa"/>
            <w:vAlign w:val="center"/>
          </w:tcPr>
          <w:p w14:paraId="38D7CDD8"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 xml:space="preserve">SMAN 1 Mesuji </w:t>
            </w:r>
          </w:p>
        </w:tc>
        <w:tc>
          <w:tcPr>
            <w:tcW w:w="567" w:type="dxa"/>
            <w:vAlign w:val="center"/>
          </w:tcPr>
          <w:p w14:paraId="4A00B940"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18CFA7AA"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715FEF4F"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42766A59" w14:textId="77777777" w:rsidTr="00F12DC4">
        <w:trPr>
          <w:trHeight w:val="227"/>
        </w:trPr>
        <w:tc>
          <w:tcPr>
            <w:tcW w:w="423" w:type="dxa"/>
            <w:vAlign w:val="center"/>
          </w:tcPr>
          <w:p w14:paraId="4A350675"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16.</w:t>
            </w:r>
          </w:p>
        </w:tc>
        <w:tc>
          <w:tcPr>
            <w:tcW w:w="2271" w:type="dxa"/>
            <w:vAlign w:val="center"/>
          </w:tcPr>
          <w:p w14:paraId="6F4592F6"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1 Air Sugihan</w:t>
            </w:r>
          </w:p>
        </w:tc>
        <w:tc>
          <w:tcPr>
            <w:tcW w:w="567" w:type="dxa"/>
            <w:vAlign w:val="center"/>
          </w:tcPr>
          <w:p w14:paraId="5B23ED1D"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0C4C5438"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6747A44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7</w:t>
            </w:r>
          </w:p>
        </w:tc>
      </w:tr>
      <w:tr w:rsidR="00F12DC4" w:rsidRPr="00F12DC4" w14:paraId="18D117F2" w14:textId="77777777" w:rsidTr="00F12DC4">
        <w:trPr>
          <w:trHeight w:val="227"/>
        </w:trPr>
        <w:tc>
          <w:tcPr>
            <w:tcW w:w="423" w:type="dxa"/>
            <w:vAlign w:val="center"/>
          </w:tcPr>
          <w:p w14:paraId="53DAAC67"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r w:rsidRPr="00F12DC4">
              <w:rPr>
                <w:rFonts w:ascii="Arial Narrow" w:hAnsi="Arial Narrow"/>
                <w:noProof/>
                <w:color w:val="000000"/>
                <w:sz w:val="18"/>
                <w:szCs w:val="18"/>
              </w:rPr>
              <w:t>17.</w:t>
            </w:r>
          </w:p>
        </w:tc>
        <w:tc>
          <w:tcPr>
            <w:tcW w:w="2271" w:type="dxa"/>
            <w:vAlign w:val="center"/>
          </w:tcPr>
          <w:p w14:paraId="0714BD9E" w14:textId="77777777" w:rsidR="0075144A" w:rsidRPr="00F12DC4" w:rsidRDefault="0075144A" w:rsidP="0075144A">
            <w:pPr>
              <w:rPr>
                <w:rFonts w:ascii="Arial Narrow" w:hAnsi="Arial Narrow"/>
                <w:noProof/>
                <w:color w:val="000000"/>
                <w:sz w:val="18"/>
                <w:szCs w:val="18"/>
              </w:rPr>
            </w:pPr>
            <w:r w:rsidRPr="00F12DC4">
              <w:rPr>
                <w:rFonts w:ascii="Arial Narrow" w:hAnsi="Arial Narrow"/>
                <w:noProof/>
                <w:color w:val="000000"/>
                <w:sz w:val="18"/>
                <w:szCs w:val="18"/>
              </w:rPr>
              <w:t>SMA Negeri 1 Tulung Selapan</w:t>
            </w:r>
          </w:p>
        </w:tc>
        <w:tc>
          <w:tcPr>
            <w:tcW w:w="567" w:type="dxa"/>
            <w:vAlign w:val="center"/>
          </w:tcPr>
          <w:p w14:paraId="41BB13D7"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5</w:t>
            </w:r>
          </w:p>
        </w:tc>
        <w:tc>
          <w:tcPr>
            <w:tcW w:w="567" w:type="dxa"/>
            <w:vAlign w:val="center"/>
          </w:tcPr>
          <w:p w14:paraId="40F4F6D9"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c>
          <w:tcPr>
            <w:tcW w:w="567" w:type="dxa"/>
            <w:vAlign w:val="center"/>
          </w:tcPr>
          <w:p w14:paraId="10AEB136" w14:textId="77777777" w:rsidR="0075144A" w:rsidRPr="00F12DC4" w:rsidRDefault="0075144A" w:rsidP="0075144A">
            <w:pPr>
              <w:jc w:val="center"/>
              <w:rPr>
                <w:rFonts w:ascii="Arial Narrow" w:hAnsi="Arial Narrow"/>
                <w:noProof/>
                <w:color w:val="000000"/>
                <w:sz w:val="18"/>
                <w:szCs w:val="18"/>
              </w:rPr>
            </w:pPr>
            <w:r w:rsidRPr="00F12DC4">
              <w:rPr>
                <w:rFonts w:ascii="Arial Narrow" w:hAnsi="Arial Narrow"/>
                <w:noProof/>
                <w:color w:val="000000"/>
                <w:sz w:val="18"/>
                <w:szCs w:val="18"/>
              </w:rPr>
              <w:t>6</w:t>
            </w:r>
          </w:p>
        </w:tc>
      </w:tr>
      <w:tr w:rsidR="00F12DC4" w:rsidRPr="00F12DC4" w14:paraId="2A206248" w14:textId="77777777" w:rsidTr="00F12DC4">
        <w:trPr>
          <w:trHeight w:val="227"/>
        </w:trPr>
        <w:tc>
          <w:tcPr>
            <w:tcW w:w="423" w:type="dxa"/>
            <w:vAlign w:val="center"/>
          </w:tcPr>
          <w:p w14:paraId="289062A7" w14:textId="77777777" w:rsidR="0075144A" w:rsidRPr="00F12DC4" w:rsidRDefault="0075144A" w:rsidP="00F12DC4">
            <w:pPr>
              <w:autoSpaceDE w:val="0"/>
              <w:autoSpaceDN w:val="0"/>
              <w:adjustRightInd w:val="0"/>
              <w:jc w:val="center"/>
              <w:rPr>
                <w:rFonts w:ascii="Arial Narrow" w:hAnsi="Arial Narrow"/>
                <w:noProof/>
                <w:color w:val="000000"/>
                <w:sz w:val="18"/>
                <w:szCs w:val="18"/>
              </w:rPr>
            </w:pPr>
          </w:p>
        </w:tc>
        <w:tc>
          <w:tcPr>
            <w:tcW w:w="2271" w:type="dxa"/>
            <w:vAlign w:val="center"/>
          </w:tcPr>
          <w:p w14:paraId="46255BF0" w14:textId="77777777" w:rsidR="0075144A" w:rsidRPr="00F12DC4" w:rsidRDefault="0075144A" w:rsidP="0075144A">
            <w:pPr>
              <w:jc w:val="right"/>
              <w:rPr>
                <w:rFonts w:ascii="Arial Narrow" w:hAnsi="Arial Narrow"/>
                <w:b/>
                <w:bCs/>
                <w:i/>
                <w:iCs/>
                <w:noProof/>
                <w:color w:val="000000"/>
                <w:sz w:val="18"/>
                <w:szCs w:val="18"/>
              </w:rPr>
            </w:pPr>
            <w:r w:rsidRPr="00F12DC4">
              <w:rPr>
                <w:rFonts w:ascii="Arial Narrow" w:hAnsi="Arial Narrow"/>
                <w:b/>
                <w:bCs/>
                <w:i/>
                <w:iCs/>
                <w:noProof/>
                <w:color w:val="000000"/>
                <w:sz w:val="18"/>
                <w:szCs w:val="18"/>
              </w:rPr>
              <w:t>Jumlah</w:t>
            </w:r>
          </w:p>
        </w:tc>
        <w:tc>
          <w:tcPr>
            <w:tcW w:w="567" w:type="dxa"/>
            <w:vAlign w:val="center"/>
          </w:tcPr>
          <w:p w14:paraId="2244D3AA" w14:textId="77777777" w:rsidR="0075144A" w:rsidRPr="00F12DC4" w:rsidRDefault="0075144A" w:rsidP="0075144A">
            <w:pPr>
              <w:jc w:val="center"/>
              <w:rPr>
                <w:rFonts w:ascii="Arial Narrow" w:hAnsi="Arial Narrow"/>
                <w:b/>
                <w:bCs/>
                <w:i/>
                <w:iCs/>
                <w:noProof/>
                <w:color w:val="000000"/>
                <w:sz w:val="18"/>
                <w:szCs w:val="18"/>
              </w:rPr>
            </w:pPr>
            <w:r w:rsidRPr="00F12DC4">
              <w:rPr>
                <w:rFonts w:ascii="Arial Narrow" w:hAnsi="Arial Narrow"/>
                <w:b/>
                <w:bCs/>
                <w:i/>
                <w:iCs/>
                <w:noProof/>
                <w:color w:val="000000"/>
                <w:sz w:val="18"/>
                <w:szCs w:val="18"/>
              </w:rPr>
              <w:t>98</w:t>
            </w:r>
          </w:p>
        </w:tc>
        <w:tc>
          <w:tcPr>
            <w:tcW w:w="567" w:type="dxa"/>
            <w:vAlign w:val="center"/>
          </w:tcPr>
          <w:p w14:paraId="4578F38E" w14:textId="77777777" w:rsidR="0075144A" w:rsidRPr="00F12DC4" w:rsidRDefault="0075144A" w:rsidP="0075144A">
            <w:pPr>
              <w:jc w:val="center"/>
              <w:rPr>
                <w:rFonts w:ascii="Arial Narrow" w:hAnsi="Arial Narrow"/>
                <w:b/>
                <w:bCs/>
                <w:i/>
                <w:iCs/>
                <w:noProof/>
                <w:color w:val="000000"/>
                <w:sz w:val="18"/>
                <w:szCs w:val="18"/>
              </w:rPr>
            </w:pPr>
            <w:r w:rsidRPr="00F12DC4">
              <w:rPr>
                <w:rFonts w:ascii="Arial Narrow" w:hAnsi="Arial Narrow"/>
                <w:b/>
                <w:bCs/>
                <w:i/>
                <w:iCs/>
                <w:noProof/>
                <w:color w:val="000000"/>
                <w:sz w:val="18"/>
                <w:szCs w:val="18"/>
              </w:rPr>
              <w:t>98</w:t>
            </w:r>
          </w:p>
        </w:tc>
        <w:tc>
          <w:tcPr>
            <w:tcW w:w="567" w:type="dxa"/>
            <w:vAlign w:val="center"/>
          </w:tcPr>
          <w:p w14:paraId="4C245D69" w14:textId="77777777" w:rsidR="0075144A" w:rsidRPr="00F12DC4" w:rsidRDefault="0075144A" w:rsidP="0075144A">
            <w:pPr>
              <w:jc w:val="center"/>
              <w:rPr>
                <w:rFonts w:ascii="Arial Narrow" w:hAnsi="Arial Narrow"/>
                <w:b/>
                <w:bCs/>
                <w:i/>
                <w:iCs/>
                <w:noProof/>
                <w:color w:val="000000"/>
                <w:sz w:val="18"/>
                <w:szCs w:val="18"/>
              </w:rPr>
            </w:pPr>
            <w:r w:rsidRPr="00F12DC4">
              <w:rPr>
                <w:rFonts w:ascii="Arial Narrow" w:hAnsi="Arial Narrow"/>
                <w:b/>
                <w:bCs/>
                <w:i/>
                <w:iCs/>
                <w:noProof/>
                <w:color w:val="000000"/>
                <w:sz w:val="18"/>
                <w:szCs w:val="18"/>
              </w:rPr>
              <w:t>98</w:t>
            </w:r>
          </w:p>
        </w:tc>
      </w:tr>
    </w:tbl>
    <w:p w14:paraId="37673587" w14:textId="77777777" w:rsidR="0075144A" w:rsidRPr="0075144A" w:rsidRDefault="0075144A" w:rsidP="0075144A">
      <w:pPr>
        <w:tabs>
          <w:tab w:val="left" w:pos="510"/>
        </w:tabs>
        <w:autoSpaceDE w:val="0"/>
        <w:autoSpaceDN w:val="0"/>
        <w:adjustRightInd w:val="0"/>
        <w:spacing w:after="0" w:line="240" w:lineRule="auto"/>
        <w:ind w:left="510" w:hanging="510"/>
        <w:rPr>
          <w:rFonts w:asciiTheme="minorBidi" w:hAnsiTheme="minorBidi"/>
          <w:b/>
          <w:bCs/>
          <w:noProof/>
        </w:rPr>
      </w:pPr>
    </w:p>
    <w:p w14:paraId="0D7D5FED" w14:textId="77777777" w:rsidR="0055043C" w:rsidRPr="0055043C" w:rsidRDefault="0055043C" w:rsidP="0055043C">
      <w:pPr>
        <w:spacing w:after="0" w:line="240" w:lineRule="auto"/>
        <w:rPr>
          <w:rFonts w:asciiTheme="minorBidi" w:eastAsia="Times New Roman" w:hAnsiTheme="minorBidi"/>
          <w:b/>
          <w:bCs/>
          <w:lang w:eastAsia="id-ID"/>
        </w:rPr>
      </w:pPr>
      <w:r>
        <w:rPr>
          <w:rFonts w:asciiTheme="minorBidi" w:hAnsiTheme="minorBidi"/>
          <w:b/>
          <w:noProof/>
        </w:rPr>
        <w:t xml:space="preserve">4.  </w:t>
      </w:r>
      <w:r w:rsidRPr="0055043C">
        <w:rPr>
          <w:rFonts w:asciiTheme="minorBidi" w:hAnsiTheme="minorBidi"/>
          <w:b/>
          <w:noProof/>
        </w:rPr>
        <w:t>HASIL PENELITIAN</w:t>
      </w:r>
    </w:p>
    <w:p w14:paraId="1DD5BF72" w14:textId="77777777" w:rsidR="001C5188" w:rsidRPr="00D4768E" w:rsidRDefault="0055043C" w:rsidP="006D25D4">
      <w:pPr>
        <w:autoSpaceDE w:val="0"/>
        <w:autoSpaceDN w:val="0"/>
        <w:adjustRightInd w:val="0"/>
        <w:spacing w:before="120" w:after="0" w:line="240" w:lineRule="auto"/>
        <w:ind w:left="426" w:hanging="426"/>
        <w:jc w:val="both"/>
        <w:rPr>
          <w:rFonts w:asciiTheme="minorBidi" w:hAnsiTheme="minorBidi"/>
          <w:b/>
          <w:bCs/>
        </w:rPr>
      </w:pPr>
      <w:r w:rsidRPr="00D4768E">
        <w:rPr>
          <w:rFonts w:asciiTheme="minorBidi" w:hAnsiTheme="minorBidi"/>
          <w:b/>
          <w:bCs/>
        </w:rPr>
        <w:t>4.</w:t>
      </w:r>
      <w:r w:rsidR="006D25D4" w:rsidRPr="00D4768E">
        <w:rPr>
          <w:rFonts w:asciiTheme="minorBidi" w:hAnsiTheme="minorBidi"/>
          <w:b/>
          <w:bCs/>
        </w:rPr>
        <w:t>1</w:t>
      </w:r>
      <w:r w:rsidRPr="00D4768E">
        <w:rPr>
          <w:rFonts w:asciiTheme="minorBidi" w:hAnsiTheme="minorBidi"/>
          <w:b/>
          <w:bCs/>
        </w:rPr>
        <w:t xml:space="preserve"> </w:t>
      </w:r>
      <w:r w:rsidRPr="00D4768E">
        <w:rPr>
          <w:rFonts w:asciiTheme="minorBidi" w:hAnsiTheme="minorBidi"/>
          <w:b/>
          <w:bCs/>
        </w:rPr>
        <w:tab/>
        <w:t>Gambaran Umum Hasil Penelitian</w:t>
      </w:r>
    </w:p>
    <w:p w14:paraId="2C1E42AB" w14:textId="77777777" w:rsidR="0055043C" w:rsidRDefault="006D25D4" w:rsidP="0055043C">
      <w:pPr>
        <w:autoSpaceDE w:val="0"/>
        <w:autoSpaceDN w:val="0"/>
        <w:adjustRightInd w:val="0"/>
        <w:spacing w:before="120" w:after="0" w:line="240" w:lineRule="auto"/>
        <w:ind w:left="426" w:hanging="426"/>
        <w:jc w:val="both"/>
        <w:rPr>
          <w:rFonts w:asciiTheme="minorBidi" w:hAnsiTheme="minorBidi"/>
        </w:rPr>
      </w:pPr>
      <w:r>
        <w:rPr>
          <w:rFonts w:asciiTheme="minorBidi" w:hAnsiTheme="minorBidi"/>
        </w:rPr>
        <w:t>1. Supervisi Akademik</w:t>
      </w:r>
    </w:p>
    <w:p w14:paraId="1FF07430" w14:textId="77777777" w:rsidR="00BB7F50" w:rsidRDefault="00BB7F50" w:rsidP="00465D16">
      <w:pPr>
        <w:spacing w:before="120" w:after="120" w:line="240" w:lineRule="auto"/>
        <w:ind w:firstLine="567"/>
        <w:jc w:val="both"/>
        <w:rPr>
          <w:rFonts w:asciiTheme="minorBidi" w:hAnsiTheme="minorBidi"/>
        </w:rPr>
      </w:pPr>
      <w:r w:rsidRPr="00BB7F50">
        <w:rPr>
          <w:rFonts w:asciiTheme="minorBidi" w:hAnsiTheme="minorBidi"/>
        </w:rPr>
        <w:t>Variabel supervisi akademik (X</w:t>
      </w:r>
      <w:r w:rsidRPr="00465D16">
        <w:rPr>
          <w:rFonts w:asciiTheme="minorBidi" w:hAnsiTheme="minorBidi"/>
          <w:vertAlign w:val="subscript"/>
        </w:rPr>
        <w:t>1</w:t>
      </w:r>
      <w:r w:rsidRPr="00BB7F50">
        <w:rPr>
          <w:rFonts w:asciiTheme="minorBidi" w:hAnsiTheme="minorBidi"/>
        </w:rPr>
        <w:t>) terdiri dari tiga dimensi yang meliputi dimensi perencanaan supervisi akademik (X</w:t>
      </w:r>
      <w:r w:rsidRPr="00465D16">
        <w:rPr>
          <w:rFonts w:asciiTheme="minorBidi" w:hAnsiTheme="minorBidi"/>
          <w:vertAlign w:val="subscript"/>
        </w:rPr>
        <w:t>1.1</w:t>
      </w:r>
      <w:r w:rsidRPr="00BB7F50">
        <w:rPr>
          <w:rFonts w:asciiTheme="minorBidi" w:hAnsiTheme="minorBidi"/>
        </w:rPr>
        <w:t>), pelaksanaan supervisi akademik (X</w:t>
      </w:r>
      <w:r w:rsidRPr="00465D16">
        <w:rPr>
          <w:rFonts w:asciiTheme="minorBidi" w:hAnsiTheme="minorBidi"/>
          <w:vertAlign w:val="subscript"/>
        </w:rPr>
        <w:t>1.2</w:t>
      </w:r>
      <w:r w:rsidRPr="00BB7F50">
        <w:rPr>
          <w:rFonts w:asciiTheme="minorBidi" w:hAnsiTheme="minorBidi"/>
        </w:rPr>
        <w:t xml:space="preserve">), dan tindak lanjut hasil supervisi akademik (X1.3). Deskripsi statistik variabel supevisi akademik tersebut disajikan dalam </w:t>
      </w:r>
      <w:r w:rsidR="00465D16">
        <w:rPr>
          <w:rFonts w:asciiTheme="minorBidi" w:hAnsiTheme="minorBidi"/>
        </w:rPr>
        <w:t>t</w:t>
      </w:r>
      <w:r w:rsidRPr="00BB7F50">
        <w:rPr>
          <w:rFonts w:asciiTheme="minorBidi" w:hAnsiTheme="minorBidi"/>
        </w:rPr>
        <w:t>abel</w:t>
      </w:r>
      <w:r w:rsidR="00465D16">
        <w:rPr>
          <w:rFonts w:asciiTheme="minorBidi" w:hAnsiTheme="minorBidi"/>
        </w:rPr>
        <w:t xml:space="preserve"> </w:t>
      </w:r>
      <w:r w:rsidRPr="00BB7F50">
        <w:rPr>
          <w:rFonts w:asciiTheme="minorBidi" w:hAnsiTheme="minorBidi"/>
        </w:rPr>
        <w:t>berikut ini.</w:t>
      </w:r>
    </w:p>
    <w:tbl>
      <w:tblPr>
        <w:tblStyle w:val="TableGrid"/>
        <w:tblW w:w="4371" w:type="dxa"/>
        <w:tblInd w:w="108" w:type="dxa"/>
        <w:tblLook w:val="04A0" w:firstRow="1" w:lastRow="0" w:firstColumn="1" w:lastColumn="0" w:noHBand="0" w:noVBand="1"/>
      </w:tblPr>
      <w:tblGrid>
        <w:gridCol w:w="1134"/>
        <w:gridCol w:w="699"/>
        <w:gridCol w:w="582"/>
        <w:gridCol w:w="685"/>
        <w:gridCol w:w="647"/>
        <w:gridCol w:w="624"/>
      </w:tblGrid>
      <w:tr w:rsidR="00BB7F50" w:rsidRPr="00FC4362" w14:paraId="1F4FAB5B" w14:textId="77777777" w:rsidTr="00604A24">
        <w:tc>
          <w:tcPr>
            <w:tcW w:w="1134" w:type="dxa"/>
            <w:vAlign w:val="center"/>
          </w:tcPr>
          <w:p w14:paraId="66A615A6" w14:textId="77777777" w:rsidR="00FC4362"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w:t>
            </w:r>
            <w:r w:rsidR="00BB7F50">
              <w:rPr>
                <w:rFonts w:ascii="Arial Narrow" w:eastAsia="Times New Roman" w:hAnsi="Arial Narrow" w:cstheme="majorBidi"/>
                <w:color w:val="000000"/>
                <w:sz w:val="16"/>
                <w:szCs w:val="16"/>
                <w:lang w:eastAsia="id-ID"/>
              </w:rPr>
              <w:t>a</w:t>
            </w:r>
            <w:r>
              <w:rPr>
                <w:rFonts w:ascii="Arial Narrow" w:eastAsia="Times New Roman" w:hAnsi="Arial Narrow" w:cstheme="majorBidi"/>
                <w:color w:val="000000"/>
                <w:sz w:val="16"/>
                <w:szCs w:val="16"/>
                <w:lang w:eastAsia="id-ID"/>
              </w:rPr>
              <w:t>w</w:t>
            </w:r>
            <w:r w:rsidR="00BB7F50">
              <w:rPr>
                <w:rFonts w:ascii="Arial Narrow" w:eastAsia="Times New Roman" w:hAnsi="Arial Narrow" w:cstheme="majorBidi"/>
                <w:color w:val="000000"/>
                <w:sz w:val="16"/>
                <w:szCs w:val="16"/>
                <w:lang w:eastAsia="id-ID"/>
              </w:rPr>
              <w:t>a</w:t>
            </w:r>
            <w:r w:rsidRPr="006D25D4">
              <w:rPr>
                <w:rFonts w:ascii="Arial Narrow" w:eastAsia="Times New Roman" w:hAnsi="Arial Narrow" w:cstheme="majorBidi"/>
                <w:color w:val="000000"/>
                <w:sz w:val="16"/>
                <w:szCs w:val="16"/>
                <w:lang w:eastAsia="id-ID"/>
              </w:rPr>
              <w:t>b</w:t>
            </w:r>
          </w:p>
          <w:p w14:paraId="0C9974B3"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R</w:t>
            </w:r>
            <w:r>
              <w:rPr>
                <w:rFonts w:ascii="Arial Narrow" w:eastAsia="Times New Roman" w:hAnsi="Arial Narrow" w:cstheme="majorBidi"/>
                <w:color w:val="000000"/>
                <w:sz w:val="16"/>
                <w:szCs w:val="16"/>
                <w:lang w:eastAsia="id-ID"/>
              </w:rPr>
              <w:t>e</w:t>
            </w:r>
            <w:r w:rsidRPr="006D25D4">
              <w:rPr>
                <w:rFonts w:ascii="Arial Narrow" w:eastAsia="Times New Roman" w:hAnsi="Arial Narrow" w:cstheme="majorBidi"/>
                <w:color w:val="000000"/>
                <w:sz w:val="16"/>
                <w:szCs w:val="16"/>
                <w:lang w:eastAsia="id-ID"/>
              </w:rPr>
              <w:t>s</w:t>
            </w:r>
            <w:r w:rsidR="00BB7F50">
              <w:rPr>
                <w:rFonts w:ascii="Arial Narrow" w:eastAsia="Times New Roman" w:hAnsi="Arial Narrow" w:cstheme="majorBidi"/>
                <w:color w:val="000000"/>
                <w:sz w:val="16"/>
                <w:szCs w:val="16"/>
                <w:lang w:eastAsia="id-ID"/>
              </w:rPr>
              <w:t>ponden</w:t>
            </w:r>
          </w:p>
        </w:tc>
        <w:tc>
          <w:tcPr>
            <w:tcW w:w="699" w:type="dxa"/>
            <w:vAlign w:val="center"/>
          </w:tcPr>
          <w:p w14:paraId="761EA003"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T</w:t>
            </w:r>
            <w:r>
              <w:rPr>
                <w:rFonts w:ascii="Arial Narrow" w:eastAsia="Times New Roman" w:hAnsi="Arial Narrow" w:cstheme="majorBidi"/>
                <w:color w:val="000000"/>
                <w:sz w:val="16"/>
                <w:szCs w:val="16"/>
                <w:lang w:eastAsia="id-ID"/>
              </w:rPr>
              <w:t>.</w:t>
            </w:r>
            <w:r w:rsidRPr="006D25D4">
              <w:rPr>
                <w:rFonts w:ascii="Arial Narrow" w:eastAsia="Times New Roman" w:hAnsi="Arial Narrow" w:cstheme="majorBidi"/>
                <w:color w:val="000000"/>
                <w:sz w:val="16"/>
                <w:szCs w:val="16"/>
                <w:lang w:eastAsia="id-ID"/>
              </w:rPr>
              <w:t>Pernah</w:t>
            </w:r>
          </w:p>
          <w:p w14:paraId="0FED7AA5"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(1)</w:t>
            </w:r>
          </w:p>
        </w:tc>
        <w:tc>
          <w:tcPr>
            <w:tcW w:w="582" w:type="dxa"/>
            <w:vAlign w:val="center"/>
          </w:tcPr>
          <w:p w14:paraId="2486C09E"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Jarang</w:t>
            </w:r>
          </w:p>
          <w:p w14:paraId="60983B79"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(2)</w:t>
            </w:r>
          </w:p>
        </w:tc>
        <w:tc>
          <w:tcPr>
            <w:tcW w:w="685" w:type="dxa"/>
            <w:vAlign w:val="center"/>
          </w:tcPr>
          <w:p w14:paraId="4B2E7523"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Kadang</w:t>
            </w:r>
            <w:r>
              <w:rPr>
                <w:rFonts w:ascii="Arial Narrow" w:eastAsia="Times New Roman" w:hAnsi="Arial Narrow" w:cstheme="majorBidi"/>
                <w:color w:val="000000"/>
                <w:sz w:val="16"/>
                <w:szCs w:val="16"/>
                <w:lang w:eastAsia="id-ID"/>
              </w:rPr>
              <w:t>2</w:t>
            </w:r>
          </w:p>
          <w:p w14:paraId="505093EF"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(3)</w:t>
            </w:r>
          </w:p>
        </w:tc>
        <w:tc>
          <w:tcPr>
            <w:tcW w:w="647" w:type="dxa"/>
            <w:vAlign w:val="center"/>
          </w:tcPr>
          <w:p w14:paraId="3E4817F5"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Sering</w:t>
            </w:r>
          </w:p>
          <w:p w14:paraId="6ECBED90"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(4)</w:t>
            </w:r>
          </w:p>
        </w:tc>
        <w:tc>
          <w:tcPr>
            <w:tcW w:w="624" w:type="dxa"/>
            <w:vAlign w:val="center"/>
          </w:tcPr>
          <w:p w14:paraId="2065AC2B"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Selalu</w:t>
            </w:r>
          </w:p>
          <w:p w14:paraId="778AB506" w14:textId="77777777" w:rsidR="00FC4362" w:rsidRPr="006D25D4" w:rsidRDefault="00FC4362" w:rsidP="00604A24">
            <w:pPr>
              <w:ind w:lef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(5)</w:t>
            </w:r>
          </w:p>
        </w:tc>
      </w:tr>
      <w:tr w:rsidR="00BB7F50" w:rsidRPr="00FC4362" w14:paraId="6D5EF384" w14:textId="77777777" w:rsidTr="00604A24">
        <w:tc>
          <w:tcPr>
            <w:tcW w:w="1134" w:type="dxa"/>
          </w:tcPr>
          <w:p w14:paraId="4E6D856B" w14:textId="77777777" w:rsidR="00FC4362" w:rsidRPr="00BB7F50" w:rsidRDefault="00BB7F50" w:rsidP="00604A24">
            <w:pPr>
              <w:autoSpaceDE w:val="0"/>
              <w:autoSpaceDN w:val="0"/>
              <w:adjustRightInd w:val="0"/>
              <w:ind w:left="-57" w:right="-57"/>
              <w:jc w:val="both"/>
              <w:rPr>
                <w:rFonts w:ascii="Arial Narrow" w:hAnsi="Arial Narrow"/>
                <w:sz w:val="16"/>
                <w:szCs w:val="16"/>
              </w:rPr>
            </w:pPr>
            <w:r w:rsidRPr="00BB7F50">
              <w:rPr>
                <w:rFonts w:ascii="Arial Narrow" w:hAnsi="Arial Narrow"/>
                <w:sz w:val="16"/>
                <w:szCs w:val="16"/>
              </w:rPr>
              <w:t xml:space="preserve">Perencanaan </w:t>
            </w:r>
            <w:r w:rsidR="00FC4362" w:rsidRPr="00BB7F50">
              <w:rPr>
                <w:rFonts w:ascii="Arial Narrow" w:hAnsi="Arial Narrow"/>
                <w:sz w:val="16"/>
                <w:szCs w:val="16"/>
              </w:rPr>
              <w:t>X</w:t>
            </w:r>
            <w:r w:rsidR="00FC4362" w:rsidRPr="00BB7F50">
              <w:rPr>
                <w:rFonts w:ascii="Arial Narrow" w:hAnsi="Arial Narrow"/>
                <w:sz w:val="16"/>
                <w:szCs w:val="16"/>
                <w:vertAlign w:val="subscript"/>
              </w:rPr>
              <w:t>1.1</w:t>
            </w:r>
          </w:p>
        </w:tc>
        <w:tc>
          <w:tcPr>
            <w:tcW w:w="699" w:type="dxa"/>
          </w:tcPr>
          <w:p w14:paraId="5AA43F06" w14:textId="77777777" w:rsidR="00FC4362" w:rsidRPr="00BB7F50" w:rsidRDefault="00FC4362" w:rsidP="00604A24">
            <w:pPr>
              <w:autoSpaceDE w:val="0"/>
              <w:autoSpaceDN w:val="0"/>
              <w:adjustRightInd w:val="0"/>
              <w:ind w:left="-57"/>
              <w:jc w:val="right"/>
              <w:rPr>
                <w:rFonts w:ascii="Arial Narrow" w:hAnsi="Arial Narrow"/>
                <w:i/>
                <w:iCs/>
                <w:sz w:val="20"/>
                <w:szCs w:val="20"/>
              </w:rPr>
            </w:pPr>
            <w:r w:rsidRPr="00BB7F50">
              <w:rPr>
                <w:rFonts w:ascii="Arial Narrow" w:eastAsia="Times New Roman" w:hAnsi="Arial Narrow" w:cstheme="majorBidi"/>
                <w:i/>
                <w:iCs/>
                <w:color w:val="000000"/>
                <w:sz w:val="16"/>
                <w:szCs w:val="16"/>
                <w:lang w:eastAsia="id-ID"/>
              </w:rPr>
              <w:t>0,20</w:t>
            </w:r>
            <w:r w:rsidR="00604A24">
              <w:rPr>
                <w:rFonts w:ascii="Arial Narrow" w:eastAsia="Times New Roman" w:hAnsi="Arial Narrow" w:cstheme="majorBidi"/>
                <w:i/>
                <w:iCs/>
                <w:color w:val="000000"/>
                <w:sz w:val="16"/>
                <w:szCs w:val="16"/>
                <w:lang w:eastAsia="id-ID"/>
              </w:rPr>
              <w:t>%</w:t>
            </w:r>
          </w:p>
        </w:tc>
        <w:tc>
          <w:tcPr>
            <w:tcW w:w="582" w:type="dxa"/>
          </w:tcPr>
          <w:p w14:paraId="6A12AB42" w14:textId="77777777" w:rsidR="00FC4362" w:rsidRPr="00BB7F50" w:rsidRDefault="00FC4362" w:rsidP="00604A24">
            <w:pPr>
              <w:autoSpaceDE w:val="0"/>
              <w:autoSpaceDN w:val="0"/>
              <w:adjustRightInd w:val="0"/>
              <w:ind w:left="-57"/>
              <w:jc w:val="right"/>
              <w:rPr>
                <w:rFonts w:ascii="Arial Narrow" w:hAnsi="Arial Narrow"/>
                <w:i/>
                <w:iCs/>
                <w:sz w:val="20"/>
                <w:szCs w:val="20"/>
              </w:rPr>
            </w:pPr>
            <w:r w:rsidRPr="00BB7F50">
              <w:rPr>
                <w:rFonts w:ascii="Arial Narrow" w:eastAsia="Times New Roman" w:hAnsi="Arial Narrow" w:cstheme="majorBidi"/>
                <w:i/>
                <w:iCs/>
                <w:color w:val="000000"/>
                <w:sz w:val="16"/>
                <w:szCs w:val="16"/>
                <w:lang w:eastAsia="id-ID"/>
              </w:rPr>
              <w:t>2,04</w:t>
            </w:r>
            <w:r w:rsidR="00604A24">
              <w:rPr>
                <w:rFonts w:ascii="Arial Narrow" w:eastAsia="Times New Roman" w:hAnsi="Arial Narrow" w:cstheme="majorBidi"/>
                <w:i/>
                <w:iCs/>
                <w:color w:val="000000"/>
                <w:sz w:val="16"/>
                <w:szCs w:val="16"/>
                <w:lang w:eastAsia="id-ID"/>
              </w:rPr>
              <w:t>%</w:t>
            </w:r>
          </w:p>
        </w:tc>
        <w:tc>
          <w:tcPr>
            <w:tcW w:w="685" w:type="dxa"/>
          </w:tcPr>
          <w:p w14:paraId="6940FA43" w14:textId="77777777" w:rsidR="00FC4362" w:rsidRPr="00BB7F50" w:rsidRDefault="00FC4362" w:rsidP="00604A24">
            <w:pPr>
              <w:autoSpaceDE w:val="0"/>
              <w:autoSpaceDN w:val="0"/>
              <w:adjustRightInd w:val="0"/>
              <w:ind w:left="-57"/>
              <w:jc w:val="right"/>
              <w:rPr>
                <w:rFonts w:ascii="Arial Narrow" w:hAnsi="Arial Narrow"/>
                <w:i/>
                <w:iCs/>
                <w:sz w:val="20"/>
                <w:szCs w:val="20"/>
              </w:rPr>
            </w:pPr>
            <w:r w:rsidRPr="00BB7F50">
              <w:rPr>
                <w:rFonts w:ascii="Arial Narrow" w:eastAsia="Times New Roman" w:hAnsi="Arial Narrow" w:cstheme="majorBidi"/>
                <w:i/>
                <w:iCs/>
                <w:color w:val="000000"/>
                <w:sz w:val="16"/>
                <w:szCs w:val="16"/>
                <w:lang w:eastAsia="id-ID"/>
              </w:rPr>
              <w:t>7,14</w:t>
            </w:r>
            <w:r w:rsidR="00604A24">
              <w:rPr>
                <w:rFonts w:ascii="Arial Narrow" w:eastAsia="Times New Roman" w:hAnsi="Arial Narrow" w:cstheme="majorBidi"/>
                <w:i/>
                <w:iCs/>
                <w:color w:val="000000"/>
                <w:sz w:val="16"/>
                <w:szCs w:val="16"/>
                <w:lang w:eastAsia="id-ID"/>
              </w:rPr>
              <w:t>%</w:t>
            </w:r>
          </w:p>
        </w:tc>
        <w:tc>
          <w:tcPr>
            <w:tcW w:w="647" w:type="dxa"/>
          </w:tcPr>
          <w:p w14:paraId="7CCDBCC5" w14:textId="77777777" w:rsidR="00FC4362" w:rsidRPr="00BB7F50" w:rsidRDefault="00FC4362" w:rsidP="00604A24">
            <w:pPr>
              <w:autoSpaceDE w:val="0"/>
              <w:autoSpaceDN w:val="0"/>
              <w:adjustRightInd w:val="0"/>
              <w:ind w:left="-57"/>
              <w:jc w:val="right"/>
              <w:rPr>
                <w:rFonts w:ascii="Arial Narrow" w:hAnsi="Arial Narrow"/>
                <w:i/>
                <w:iCs/>
                <w:sz w:val="20"/>
                <w:szCs w:val="20"/>
              </w:rPr>
            </w:pPr>
            <w:r w:rsidRPr="00BB7F50">
              <w:rPr>
                <w:rFonts w:ascii="Arial Narrow" w:eastAsia="Times New Roman" w:hAnsi="Arial Narrow" w:cstheme="majorBidi"/>
                <w:i/>
                <w:iCs/>
                <w:color w:val="000000"/>
                <w:sz w:val="16"/>
                <w:szCs w:val="16"/>
                <w:lang w:eastAsia="id-ID"/>
              </w:rPr>
              <w:t>25,10</w:t>
            </w:r>
            <w:r w:rsidR="00604A24">
              <w:rPr>
                <w:rFonts w:ascii="Arial Narrow" w:eastAsia="Times New Roman" w:hAnsi="Arial Narrow" w:cstheme="majorBidi"/>
                <w:i/>
                <w:iCs/>
                <w:color w:val="000000"/>
                <w:sz w:val="16"/>
                <w:szCs w:val="16"/>
                <w:lang w:eastAsia="id-ID"/>
              </w:rPr>
              <w:t>%</w:t>
            </w:r>
          </w:p>
        </w:tc>
        <w:tc>
          <w:tcPr>
            <w:tcW w:w="624" w:type="dxa"/>
          </w:tcPr>
          <w:p w14:paraId="7BCFC900" w14:textId="77777777" w:rsidR="00FC4362" w:rsidRPr="00BB7F50" w:rsidRDefault="00FC4362" w:rsidP="00604A24">
            <w:pPr>
              <w:autoSpaceDE w:val="0"/>
              <w:autoSpaceDN w:val="0"/>
              <w:adjustRightInd w:val="0"/>
              <w:ind w:left="-57"/>
              <w:jc w:val="right"/>
              <w:rPr>
                <w:rFonts w:ascii="Arial Narrow" w:hAnsi="Arial Narrow"/>
                <w:i/>
                <w:iCs/>
                <w:sz w:val="20"/>
                <w:szCs w:val="20"/>
              </w:rPr>
            </w:pPr>
            <w:r w:rsidRPr="00BB7F50">
              <w:rPr>
                <w:rFonts w:ascii="Arial Narrow" w:eastAsia="Times New Roman" w:hAnsi="Arial Narrow" w:cstheme="majorBidi"/>
                <w:i/>
                <w:iCs/>
                <w:color w:val="000000"/>
                <w:sz w:val="16"/>
                <w:szCs w:val="16"/>
                <w:lang w:eastAsia="id-ID"/>
              </w:rPr>
              <w:t>65,51</w:t>
            </w:r>
            <w:r w:rsidR="00604A24">
              <w:rPr>
                <w:rFonts w:ascii="Arial Narrow" w:eastAsia="Times New Roman" w:hAnsi="Arial Narrow" w:cstheme="majorBidi"/>
                <w:i/>
                <w:iCs/>
                <w:color w:val="000000"/>
                <w:sz w:val="16"/>
                <w:szCs w:val="16"/>
                <w:lang w:eastAsia="id-ID"/>
              </w:rPr>
              <w:t>%</w:t>
            </w:r>
          </w:p>
        </w:tc>
      </w:tr>
      <w:tr w:rsidR="00BB7F50" w:rsidRPr="00FC4362" w14:paraId="2AFF1740" w14:textId="77777777" w:rsidTr="00604A24">
        <w:tc>
          <w:tcPr>
            <w:tcW w:w="1134" w:type="dxa"/>
          </w:tcPr>
          <w:p w14:paraId="6EB10C28" w14:textId="77777777" w:rsidR="00FC4362" w:rsidRPr="00BB7F50" w:rsidRDefault="00BB7F50" w:rsidP="00604A24">
            <w:pPr>
              <w:autoSpaceDE w:val="0"/>
              <w:autoSpaceDN w:val="0"/>
              <w:adjustRightInd w:val="0"/>
              <w:ind w:left="-57" w:right="-57"/>
              <w:jc w:val="both"/>
              <w:rPr>
                <w:rFonts w:ascii="Arial Narrow" w:hAnsi="Arial Narrow"/>
                <w:sz w:val="16"/>
                <w:szCs w:val="16"/>
              </w:rPr>
            </w:pPr>
            <w:r>
              <w:rPr>
                <w:rFonts w:ascii="Arial Narrow" w:hAnsi="Arial Narrow"/>
                <w:sz w:val="16"/>
                <w:szCs w:val="16"/>
              </w:rPr>
              <w:t>Pelaksanaan</w:t>
            </w:r>
            <w:r w:rsidRPr="00BB7F50">
              <w:rPr>
                <w:rFonts w:ascii="Arial Narrow" w:hAnsi="Arial Narrow"/>
                <w:sz w:val="16"/>
                <w:szCs w:val="16"/>
              </w:rPr>
              <w:t xml:space="preserve"> X</w:t>
            </w:r>
            <w:r w:rsidRPr="00BB7F50">
              <w:rPr>
                <w:rFonts w:ascii="Arial Narrow" w:hAnsi="Arial Narrow"/>
                <w:sz w:val="16"/>
                <w:szCs w:val="16"/>
                <w:vertAlign w:val="subscript"/>
              </w:rPr>
              <w:t>1.2</w:t>
            </w:r>
          </w:p>
        </w:tc>
        <w:tc>
          <w:tcPr>
            <w:tcW w:w="699" w:type="dxa"/>
          </w:tcPr>
          <w:p w14:paraId="192C4874" w14:textId="77777777" w:rsidR="00FC4362" w:rsidRPr="00BB7F50" w:rsidRDefault="00BB7F50" w:rsidP="00604A24">
            <w:pPr>
              <w:autoSpaceDE w:val="0"/>
              <w:autoSpaceDN w:val="0"/>
              <w:adjustRightInd w:val="0"/>
              <w:ind w:left="-57"/>
              <w:jc w:val="right"/>
              <w:rPr>
                <w:rFonts w:ascii="Arial Narrow" w:hAnsi="Arial Narrow"/>
                <w:i/>
                <w:iCs/>
                <w:sz w:val="16"/>
                <w:szCs w:val="16"/>
              </w:rPr>
            </w:pPr>
            <w:r w:rsidRPr="00BB7F50">
              <w:rPr>
                <w:rFonts w:ascii="Arial Narrow" w:hAnsi="Arial Narrow"/>
                <w:i/>
                <w:iCs/>
                <w:sz w:val="16"/>
                <w:szCs w:val="16"/>
              </w:rPr>
              <w:t>0,00</w:t>
            </w:r>
            <w:r w:rsidR="00604A24">
              <w:rPr>
                <w:rFonts w:ascii="Arial Narrow" w:eastAsia="Times New Roman" w:hAnsi="Arial Narrow" w:cstheme="majorBidi"/>
                <w:i/>
                <w:iCs/>
                <w:color w:val="000000"/>
                <w:sz w:val="16"/>
                <w:szCs w:val="16"/>
                <w:lang w:eastAsia="id-ID"/>
              </w:rPr>
              <w:t>%</w:t>
            </w:r>
          </w:p>
        </w:tc>
        <w:tc>
          <w:tcPr>
            <w:tcW w:w="582" w:type="dxa"/>
          </w:tcPr>
          <w:p w14:paraId="52E44F99" w14:textId="77777777" w:rsidR="00FC4362" w:rsidRPr="00BB7F50" w:rsidRDefault="00BB7F50" w:rsidP="00604A24">
            <w:pPr>
              <w:autoSpaceDE w:val="0"/>
              <w:autoSpaceDN w:val="0"/>
              <w:adjustRightInd w:val="0"/>
              <w:ind w:left="-57"/>
              <w:jc w:val="right"/>
              <w:rPr>
                <w:rFonts w:ascii="Arial Narrow" w:hAnsi="Arial Narrow"/>
                <w:i/>
                <w:iCs/>
                <w:sz w:val="16"/>
                <w:szCs w:val="16"/>
              </w:rPr>
            </w:pPr>
            <w:r w:rsidRPr="00BB7F50">
              <w:rPr>
                <w:rFonts w:ascii="Arial Narrow" w:hAnsi="Arial Narrow"/>
                <w:i/>
                <w:iCs/>
                <w:sz w:val="16"/>
                <w:szCs w:val="16"/>
              </w:rPr>
              <w:t>2,19</w:t>
            </w:r>
            <w:r w:rsidR="00604A24">
              <w:rPr>
                <w:rFonts w:ascii="Arial Narrow" w:eastAsia="Times New Roman" w:hAnsi="Arial Narrow" w:cstheme="majorBidi"/>
                <w:i/>
                <w:iCs/>
                <w:color w:val="000000"/>
                <w:sz w:val="16"/>
                <w:szCs w:val="16"/>
                <w:lang w:eastAsia="id-ID"/>
              </w:rPr>
              <w:t>%</w:t>
            </w:r>
          </w:p>
        </w:tc>
        <w:tc>
          <w:tcPr>
            <w:tcW w:w="685" w:type="dxa"/>
          </w:tcPr>
          <w:p w14:paraId="1BCE8909" w14:textId="77777777" w:rsidR="00FC4362" w:rsidRPr="00BB7F50" w:rsidRDefault="00BB7F50" w:rsidP="00604A24">
            <w:pPr>
              <w:autoSpaceDE w:val="0"/>
              <w:autoSpaceDN w:val="0"/>
              <w:adjustRightInd w:val="0"/>
              <w:ind w:left="-57"/>
              <w:jc w:val="right"/>
              <w:rPr>
                <w:rFonts w:ascii="Arial Narrow" w:hAnsi="Arial Narrow"/>
                <w:i/>
                <w:iCs/>
                <w:sz w:val="16"/>
                <w:szCs w:val="16"/>
              </w:rPr>
            </w:pPr>
            <w:r w:rsidRPr="00BB7F50">
              <w:rPr>
                <w:rFonts w:ascii="Arial Narrow" w:hAnsi="Arial Narrow"/>
                <w:i/>
                <w:iCs/>
                <w:sz w:val="16"/>
                <w:szCs w:val="16"/>
              </w:rPr>
              <w:t>7,29</w:t>
            </w:r>
            <w:r w:rsidR="00604A24">
              <w:rPr>
                <w:rFonts w:ascii="Arial Narrow" w:eastAsia="Times New Roman" w:hAnsi="Arial Narrow" w:cstheme="majorBidi"/>
                <w:i/>
                <w:iCs/>
                <w:color w:val="000000"/>
                <w:sz w:val="16"/>
                <w:szCs w:val="16"/>
                <w:lang w:eastAsia="id-ID"/>
              </w:rPr>
              <w:t>%</w:t>
            </w:r>
          </w:p>
        </w:tc>
        <w:tc>
          <w:tcPr>
            <w:tcW w:w="647" w:type="dxa"/>
          </w:tcPr>
          <w:p w14:paraId="5D6BD9B0" w14:textId="77777777" w:rsidR="00FC4362" w:rsidRPr="00BB7F50" w:rsidRDefault="00BB7F50" w:rsidP="00604A24">
            <w:pPr>
              <w:autoSpaceDE w:val="0"/>
              <w:autoSpaceDN w:val="0"/>
              <w:adjustRightInd w:val="0"/>
              <w:ind w:left="-57"/>
              <w:jc w:val="right"/>
              <w:rPr>
                <w:rFonts w:ascii="Arial Narrow" w:hAnsi="Arial Narrow"/>
                <w:i/>
                <w:iCs/>
                <w:sz w:val="16"/>
                <w:szCs w:val="16"/>
              </w:rPr>
            </w:pPr>
            <w:r w:rsidRPr="00BB7F50">
              <w:rPr>
                <w:rFonts w:ascii="Arial Narrow" w:hAnsi="Arial Narrow"/>
                <w:i/>
                <w:iCs/>
                <w:sz w:val="16"/>
                <w:szCs w:val="16"/>
              </w:rPr>
              <w:t>26,09</w:t>
            </w:r>
            <w:r w:rsidR="00604A24">
              <w:rPr>
                <w:rFonts w:ascii="Arial Narrow" w:eastAsia="Times New Roman" w:hAnsi="Arial Narrow" w:cstheme="majorBidi"/>
                <w:i/>
                <w:iCs/>
                <w:color w:val="000000"/>
                <w:sz w:val="16"/>
                <w:szCs w:val="16"/>
                <w:lang w:eastAsia="id-ID"/>
              </w:rPr>
              <w:t>%</w:t>
            </w:r>
          </w:p>
        </w:tc>
        <w:tc>
          <w:tcPr>
            <w:tcW w:w="624" w:type="dxa"/>
          </w:tcPr>
          <w:p w14:paraId="0D8B105A" w14:textId="77777777" w:rsidR="00FC4362" w:rsidRPr="00BB7F50" w:rsidRDefault="00BB7F50" w:rsidP="00604A24">
            <w:pPr>
              <w:autoSpaceDE w:val="0"/>
              <w:autoSpaceDN w:val="0"/>
              <w:adjustRightInd w:val="0"/>
              <w:ind w:left="-57"/>
              <w:jc w:val="right"/>
              <w:rPr>
                <w:rFonts w:ascii="Arial Narrow" w:hAnsi="Arial Narrow"/>
                <w:i/>
                <w:iCs/>
                <w:sz w:val="16"/>
                <w:szCs w:val="16"/>
              </w:rPr>
            </w:pPr>
            <w:r w:rsidRPr="00BB7F50">
              <w:rPr>
                <w:rFonts w:ascii="Arial Narrow" w:hAnsi="Arial Narrow"/>
                <w:i/>
                <w:iCs/>
                <w:sz w:val="16"/>
                <w:szCs w:val="16"/>
              </w:rPr>
              <w:t>64,43</w:t>
            </w:r>
            <w:r w:rsidR="00604A24">
              <w:rPr>
                <w:rFonts w:ascii="Arial Narrow" w:eastAsia="Times New Roman" w:hAnsi="Arial Narrow" w:cstheme="majorBidi"/>
                <w:i/>
                <w:iCs/>
                <w:color w:val="000000"/>
                <w:sz w:val="16"/>
                <w:szCs w:val="16"/>
                <w:lang w:eastAsia="id-ID"/>
              </w:rPr>
              <w:t>%</w:t>
            </w:r>
          </w:p>
        </w:tc>
      </w:tr>
      <w:tr w:rsidR="00BB7F50" w:rsidRPr="00FC4362" w14:paraId="02C4D156" w14:textId="77777777" w:rsidTr="00604A24">
        <w:tc>
          <w:tcPr>
            <w:tcW w:w="1134" w:type="dxa"/>
          </w:tcPr>
          <w:p w14:paraId="172BC1D4" w14:textId="77777777" w:rsidR="00FC4362" w:rsidRPr="00BB7F50" w:rsidRDefault="00BB7F50" w:rsidP="00604A24">
            <w:pPr>
              <w:autoSpaceDE w:val="0"/>
              <w:autoSpaceDN w:val="0"/>
              <w:adjustRightInd w:val="0"/>
              <w:ind w:left="-57" w:right="-57"/>
              <w:jc w:val="both"/>
              <w:rPr>
                <w:rFonts w:ascii="Arial Narrow" w:hAnsi="Arial Narrow"/>
                <w:sz w:val="16"/>
                <w:szCs w:val="16"/>
              </w:rPr>
            </w:pPr>
            <w:r>
              <w:rPr>
                <w:rFonts w:ascii="Arial Narrow" w:hAnsi="Arial Narrow"/>
                <w:sz w:val="16"/>
                <w:szCs w:val="16"/>
              </w:rPr>
              <w:t>Tindak lanjut</w:t>
            </w:r>
            <w:r w:rsidRPr="00BB7F50">
              <w:rPr>
                <w:rFonts w:ascii="Arial Narrow" w:hAnsi="Arial Narrow"/>
                <w:sz w:val="16"/>
                <w:szCs w:val="16"/>
              </w:rPr>
              <w:t xml:space="preserve"> X</w:t>
            </w:r>
            <w:r w:rsidRPr="00BB7F50">
              <w:rPr>
                <w:rFonts w:ascii="Arial Narrow" w:hAnsi="Arial Narrow"/>
                <w:sz w:val="16"/>
                <w:szCs w:val="16"/>
                <w:vertAlign w:val="subscript"/>
              </w:rPr>
              <w:t>1.3</w:t>
            </w:r>
          </w:p>
        </w:tc>
        <w:tc>
          <w:tcPr>
            <w:tcW w:w="699" w:type="dxa"/>
          </w:tcPr>
          <w:p w14:paraId="04B791C0" w14:textId="77777777" w:rsidR="00FC4362" w:rsidRPr="00BB7F50" w:rsidRDefault="00BB7F50" w:rsidP="00604A24">
            <w:pPr>
              <w:autoSpaceDE w:val="0"/>
              <w:autoSpaceDN w:val="0"/>
              <w:adjustRightInd w:val="0"/>
              <w:ind w:left="-57"/>
              <w:jc w:val="right"/>
              <w:rPr>
                <w:rFonts w:ascii="Arial Narrow" w:hAnsi="Arial Narrow"/>
                <w:i/>
                <w:iCs/>
                <w:sz w:val="20"/>
                <w:szCs w:val="20"/>
              </w:rPr>
            </w:pPr>
            <w:r w:rsidRPr="00BB7F50">
              <w:rPr>
                <w:rFonts w:ascii="Arial Narrow" w:hAnsi="Arial Narrow"/>
                <w:i/>
                <w:iCs/>
                <w:sz w:val="16"/>
                <w:szCs w:val="16"/>
              </w:rPr>
              <w:t>2,55</w:t>
            </w:r>
            <w:r w:rsidR="00604A24">
              <w:rPr>
                <w:rFonts w:ascii="Arial Narrow" w:eastAsia="Times New Roman" w:hAnsi="Arial Narrow" w:cstheme="majorBidi"/>
                <w:i/>
                <w:iCs/>
                <w:color w:val="000000"/>
                <w:sz w:val="16"/>
                <w:szCs w:val="16"/>
                <w:lang w:eastAsia="id-ID"/>
              </w:rPr>
              <w:t>%</w:t>
            </w:r>
          </w:p>
        </w:tc>
        <w:tc>
          <w:tcPr>
            <w:tcW w:w="582" w:type="dxa"/>
          </w:tcPr>
          <w:p w14:paraId="115F1AEA" w14:textId="77777777" w:rsidR="00FC4362" w:rsidRPr="00BB7F50" w:rsidRDefault="00BB7F50" w:rsidP="00604A24">
            <w:pPr>
              <w:autoSpaceDE w:val="0"/>
              <w:autoSpaceDN w:val="0"/>
              <w:adjustRightInd w:val="0"/>
              <w:ind w:left="-57"/>
              <w:jc w:val="right"/>
              <w:rPr>
                <w:rFonts w:ascii="Arial Narrow" w:hAnsi="Arial Narrow"/>
                <w:i/>
                <w:iCs/>
                <w:sz w:val="20"/>
                <w:szCs w:val="20"/>
              </w:rPr>
            </w:pPr>
            <w:r w:rsidRPr="00BB7F50">
              <w:rPr>
                <w:rFonts w:ascii="Arial Narrow" w:hAnsi="Arial Narrow"/>
                <w:i/>
                <w:iCs/>
                <w:sz w:val="16"/>
                <w:szCs w:val="16"/>
              </w:rPr>
              <w:t>8,16</w:t>
            </w:r>
            <w:r w:rsidR="00604A24">
              <w:rPr>
                <w:rFonts w:ascii="Arial Narrow" w:eastAsia="Times New Roman" w:hAnsi="Arial Narrow" w:cstheme="majorBidi"/>
                <w:i/>
                <w:iCs/>
                <w:color w:val="000000"/>
                <w:sz w:val="16"/>
                <w:szCs w:val="16"/>
                <w:lang w:eastAsia="id-ID"/>
              </w:rPr>
              <w:t>%</w:t>
            </w:r>
          </w:p>
        </w:tc>
        <w:tc>
          <w:tcPr>
            <w:tcW w:w="685" w:type="dxa"/>
          </w:tcPr>
          <w:p w14:paraId="08984446" w14:textId="77777777" w:rsidR="00FC4362" w:rsidRPr="00BB7F50" w:rsidRDefault="00BB7F50" w:rsidP="00604A24">
            <w:pPr>
              <w:autoSpaceDE w:val="0"/>
              <w:autoSpaceDN w:val="0"/>
              <w:adjustRightInd w:val="0"/>
              <w:ind w:left="-57"/>
              <w:jc w:val="right"/>
              <w:rPr>
                <w:rFonts w:ascii="Arial Narrow" w:hAnsi="Arial Narrow"/>
                <w:i/>
                <w:iCs/>
                <w:sz w:val="20"/>
                <w:szCs w:val="20"/>
              </w:rPr>
            </w:pPr>
            <w:r w:rsidRPr="00BB7F50">
              <w:rPr>
                <w:rFonts w:ascii="Arial Narrow" w:hAnsi="Arial Narrow"/>
                <w:i/>
                <w:iCs/>
                <w:sz w:val="16"/>
                <w:szCs w:val="16"/>
              </w:rPr>
              <w:t>16,96</w:t>
            </w:r>
            <w:r w:rsidR="00604A24">
              <w:rPr>
                <w:rFonts w:ascii="Arial Narrow" w:eastAsia="Times New Roman" w:hAnsi="Arial Narrow" w:cstheme="majorBidi"/>
                <w:i/>
                <w:iCs/>
                <w:color w:val="000000"/>
                <w:sz w:val="16"/>
                <w:szCs w:val="16"/>
                <w:lang w:eastAsia="id-ID"/>
              </w:rPr>
              <w:t>%</w:t>
            </w:r>
          </w:p>
        </w:tc>
        <w:tc>
          <w:tcPr>
            <w:tcW w:w="647" w:type="dxa"/>
          </w:tcPr>
          <w:p w14:paraId="547FECEC" w14:textId="77777777" w:rsidR="00FC4362" w:rsidRPr="00BB7F50" w:rsidRDefault="00BB7F50" w:rsidP="00604A24">
            <w:pPr>
              <w:autoSpaceDE w:val="0"/>
              <w:autoSpaceDN w:val="0"/>
              <w:adjustRightInd w:val="0"/>
              <w:ind w:left="-57"/>
              <w:jc w:val="right"/>
              <w:rPr>
                <w:rFonts w:ascii="Arial Narrow" w:hAnsi="Arial Narrow"/>
                <w:i/>
                <w:iCs/>
                <w:sz w:val="20"/>
                <w:szCs w:val="20"/>
              </w:rPr>
            </w:pPr>
            <w:r w:rsidRPr="00BB7F50">
              <w:rPr>
                <w:rFonts w:ascii="Arial Narrow" w:hAnsi="Arial Narrow"/>
                <w:i/>
                <w:iCs/>
                <w:sz w:val="16"/>
                <w:szCs w:val="16"/>
              </w:rPr>
              <w:t>24,36</w:t>
            </w:r>
            <w:r w:rsidR="00604A24">
              <w:rPr>
                <w:rFonts w:ascii="Arial Narrow" w:eastAsia="Times New Roman" w:hAnsi="Arial Narrow" w:cstheme="majorBidi"/>
                <w:i/>
                <w:iCs/>
                <w:color w:val="000000"/>
                <w:sz w:val="16"/>
                <w:szCs w:val="16"/>
                <w:lang w:eastAsia="id-ID"/>
              </w:rPr>
              <w:t>%</w:t>
            </w:r>
          </w:p>
        </w:tc>
        <w:tc>
          <w:tcPr>
            <w:tcW w:w="624" w:type="dxa"/>
          </w:tcPr>
          <w:p w14:paraId="4AB0FC1D" w14:textId="77777777" w:rsidR="00FC4362" w:rsidRPr="00BB7F50" w:rsidRDefault="00BB7F50" w:rsidP="00604A24">
            <w:pPr>
              <w:autoSpaceDE w:val="0"/>
              <w:autoSpaceDN w:val="0"/>
              <w:adjustRightInd w:val="0"/>
              <w:ind w:left="-57"/>
              <w:jc w:val="right"/>
              <w:rPr>
                <w:rFonts w:ascii="Arial Narrow" w:hAnsi="Arial Narrow"/>
                <w:i/>
                <w:iCs/>
                <w:sz w:val="20"/>
                <w:szCs w:val="20"/>
              </w:rPr>
            </w:pPr>
            <w:r w:rsidRPr="00BB7F50">
              <w:rPr>
                <w:rFonts w:ascii="Arial Narrow" w:hAnsi="Arial Narrow"/>
                <w:i/>
                <w:iCs/>
                <w:sz w:val="16"/>
                <w:szCs w:val="16"/>
              </w:rPr>
              <w:t>47,96</w:t>
            </w:r>
            <w:r w:rsidR="00604A24">
              <w:rPr>
                <w:rFonts w:ascii="Arial Narrow" w:eastAsia="Times New Roman" w:hAnsi="Arial Narrow" w:cstheme="majorBidi"/>
                <w:i/>
                <w:iCs/>
                <w:color w:val="000000"/>
                <w:sz w:val="16"/>
                <w:szCs w:val="16"/>
                <w:lang w:eastAsia="id-ID"/>
              </w:rPr>
              <w:t>%</w:t>
            </w:r>
          </w:p>
        </w:tc>
      </w:tr>
      <w:tr w:rsidR="00BB7F50" w:rsidRPr="00FC4362" w14:paraId="7C33972E" w14:textId="77777777" w:rsidTr="00604A24">
        <w:tc>
          <w:tcPr>
            <w:tcW w:w="1134" w:type="dxa"/>
          </w:tcPr>
          <w:p w14:paraId="539F79D4" w14:textId="77777777" w:rsidR="00FC4362" w:rsidRPr="00BB7F50" w:rsidRDefault="00BB7F50" w:rsidP="00604A24">
            <w:pPr>
              <w:autoSpaceDE w:val="0"/>
              <w:autoSpaceDN w:val="0"/>
              <w:adjustRightInd w:val="0"/>
              <w:ind w:left="-57" w:right="-57"/>
              <w:jc w:val="both"/>
              <w:rPr>
                <w:rFonts w:ascii="Arial Narrow" w:hAnsi="Arial Narrow"/>
                <w:b/>
                <w:bCs/>
                <w:sz w:val="16"/>
                <w:szCs w:val="16"/>
              </w:rPr>
            </w:pPr>
            <w:r w:rsidRPr="00BB7F50">
              <w:rPr>
                <w:rFonts w:ascii="Arial Narrow" w:hAnsi="Arial Narrow"/>
                <w:b/>
                <w:bCs/>
                <w:sz w:val="16"/>
                <w:szCs w:val="16"/>
              </w:rPr>
              <w:t>Rerata X</w:t>
            </w:r>
            <w:r w:rsidRPr="00BB7F50">
              <w:rPr>
                <w:rFonts w:ascii="Arial Narrow" w:hAnsi="Arial Narrow"/>
                <w:b/>
                <w:bCs/>
                <w:sz w:val="16"/>
                <w:szCs w:val="16"/>
                <w:vertAlign w:val="subscript"/>
              </w:rPr>
              <w:t>1</w:t>
            </w:r>
          </w:p>
        </w:tc>
        <w:tc>
          <w:tcPr>
            <w:tcW w:w="699" w:type="dxa"/>
          </w:tcPr>
          <w:p w14:paraId="28118C97" w14:textId="77777777" w:rsidR="00FC4362" w:rsidRPr="00BB7F50" w:rsidRDefault="00BB7F50" w:rsidP="00604A24">
            <w:pPr>
              <w:autoSpaceDE w:val="0"/>
              <w:autoSpaceDN w:val="0"/>
              <w:adjustRightInd w:val="0"/>
              <w:ind w:left="-57"/>
              <w:jc w:val="right"/>
              <w:rPr>
                <w:rFonts w:ascii="Arial Narrow" w:hAnsi="Arial Narrow"/>
                <w:b/>
                <w:bCs/>
                <w:i/>
                <w:iCs/>
                <w:sz w:val="16"/>
                <w:szCs w:val="16"/>
              </w:rPr>
            </w:pPr>
            <w:r w:rsidRPr="00BB7F50">
              <w:rPr>
                <w:rFonts w:ascii="Arial Narrow" w:hAnsi="Arial Narrow"/>
                <w:b/>
                <w:bCs/>
                <w:i/>
                <w:iCs/>
                <w:sz w:val="16"/>
                <w:szCs w:val="16"/>
              </w:rPr>
              <w:t>0,92</w:t>
            </w:r>
            <w:r w:rsidR="00604A24" w:rsidRPr="00604A24">
              <w:rPr>
                <w:rFonts w:ascii="Arial Narrow" w:eastAsia="Times New Roman" w:hAnsi="Arial Narrow" w:cstheme="majorBidi"/>
                <w:b/>
                <w:bCs/>
                <w:i/>
                <w:iCs/>
                <w:color w:val="000000"/>
                <w:sz w:val="16"/>
                <w:szCs w:val="16"/>
                <w:lang w:eastAsia="id-ID"/>
              </w:rPr>
              <w:t>%</w:t>
            </w:r>
          </w:p>
        </w:tc>
        <w:tc>
          <w:tcPr>
            <w:tcW w:w="582" w:type="dxa"/>
          </w:tcPr>
          <w:p w14:paraId="444B4DC7" w14:textId="77777777" w:rsidR="00FC4362" w:rsidRPr="00BB7F50" w:rsidRDefault="00BB7F50" w:rsidP="00604A24">
            <w:pPr>
              <w:autoSpaceDE w:val="0"/>
              <w:autoSpaceDN w:val="0"/>
              <w:adjustRightInd w:val="0"/>
              <w:ind w:left="-57"/>
              <w:jc w:val="right"/>
              <w:rPr>
                <w:rFonts w:ascii="Arial Narrow" w:hAnsi="Arial Narrow"/>
                <w:b/>
                <w:bCs/>
                <w:i/>
                <w:iCs/>
                <w:sz w:val="16"/>
                <w:szCs w:val="16"/>
              </w:rPr>
            </w:pPr>
            <w:r w:rsidRPr="00BB7F50">
              <w:rPr>
                <w:rFonts w:ascii="Arial Narrow" w:hAnsi="Arial Narrow"/>
                <w:b/>
                <w:bCs/>
                <w:i/>
                <w:iCs/>
                <w:sz w:val="16"/>
                <w:szCs w:val="16"/>
              </w:rPr>
              <w:t>4,13</w:t>
            </w:r>
            <w:r w:rsidR="00604A24" w:rsidRPr="00604A24">
              <w:rPr>
                <w:rFonts w:ascii="Arial Narrow" w:eastAsia="Times New Roman" w:hAnsi="Arial Narrow" w:cstheme="majorBidi"/>
                <w:b/>
                <w:bCs/>
                <w:i/>
                <w:iCs/>
                <w:color w:val="000000"/>
                <w:sz w:val="16"/>
                <w:szCs w:val="16"/>
                <w:lang w:eastAsia="id-ID"/>
              </w:rPr>
              <w:t>%</w:t>
            </w:r>
          </w:p>
        </w:tc>
        <w:tc>
          <w:tcPr>
            <w:tcW w:w="685" w:type="dxa"/>
          </w:tcPr>
          <w:p w14:paraId="17F3ABBA" w14:textId="77777777" w:rsidR="00FC4362" w:rsidRPr="00BB7F50" w:rsidRDefault="00BB7F50" w:rsidP="00604A24">
            <w:pPr>
              <w:autoSpaceDE w:val="0"/>
              <w:autoSpaceDN w:val="0"/>
              <w:adjustRightInd w:val="0"/>
              <w:ind w:left="-57"/>
              <w:jc w:val="right"/>
              <w:rPr>
                <w:rFonts w:ascii="Arial Narrow" w:hAnsi="Arial Narrow"/>
                <w:b/>
                <w:bCs/>
                <w:i/>
                <w:iCs/>
                <w:sz w:val="16"/>
                <w:szCs w:val="16"/>
              </w:rPr>
            </w:pPr>
            <w:r w:rsidRPr="00BB7F50">
              <w:rPr>
                <w:rFonts w:ascii="Arial Narrow" w:hAnsi="Arial Narrow"/>
                <w:b/>
                <w:bCs/>
                <w:i/>
                <w:iCs/>
                <w:sz w:val="16"/>
                <w:szCs w:val="16"/>
              </w:rPr>
              <w:t>10,45</w:t>
            </w:r>
            <w:r w:rsidR="00604A24" w:rsidRPr="00604A24">
              <w:rPr>
                <w:rFonts w:ascii="Arial Narrow" w:eastAsia="Times New Roman" w:hAnsi="Arial Narrow" w:cstheme="majorBidi"/>
                <w:b/>
                <w:bCs/>
                <w:i/>
                <w:iCs/>
                <w:color w:val="000000"/>
                <w:sz w:val="16"/>
                <w:szCs w:val="16"/>
                <w:lang w:eastAsia="id-ID"/>
              </w:rPr>
              <w:t>%</w:t>
            </w:r>
          </w:p>
        </w:tc>
        <w:tc>
          <w:tcPr>
            <w:tcW w:w="647" w:type="dxa"/>
          </w:tcPr>
          <w:p w14:paraId="7A0FCFA4" w14:textId="77777777" w:rsidR="00FC4362" w:rsidRPr="00BB7F50" w:rsidRDefault="00BB7F50" w:rsidP="00604A24">
            <w:pPr>
              <w:autoSpaceDE w:val="0"/>
              <w:autoSpaceDN w:val="0"/>
              <w:adjustRightInd w:val="0"/>
              <w:ind w:left="-57"/>
              <w:jc w:val="right"/>
              <w:rPr>
                <w:rFonts w:ascii="Arial Narrow" w:hAnsi="Arial Narrow"/>
                <w:b/>
                <w:bCs/>
                <w:i/>
                <w:iCs/>
                <w:sz w:val="16"/>
                <w:szCs w:val="16"/>
              </w:rPr>
            </w:pPr>
            <w:r w:rsidRPr="00BB7F50">
              <w:rPr>
                <w:rFonts w:ascii="Arial Narrow" w:hAnsi="Arial Narrow"/>
                <w:b/>
                <w:bCs/>
                <w:i/>
                <w:iCs/>
                <w:sz w:val="16"/>
                <w:szCs w:val="16"/>
              </w:rPr>
              <w:t>25,18</w:t>
            </w:r>
            <w:r w:rsidR="00604A24" w:rsidRPr="00604A24">
              <w:rPr>
                <w:rFonts w:ascii="Arial Narrow" w:eastAsia="Times New Roman" w:hAnsi="Arial Narrow" w:cstheme="majorBidi"/>
                <w:b/>
                <w:bCs/>
                <w:i/>
                <w:iCs/>
                <w:color w:val="000000"/>
                <w:sz w:val="16"/>
                <w:szCs w:val="16"/>
                <w:lang w:eastAsia="id-ID"/>
              </w:rPr>
              <w:t>%</w:t>
            </w:r>
          </w:p>
        </w:tc>
        <w:tc>
          <w:tcPr>
            <w:tcW w:w="624" w:type="dxa"/>
          </w:tcPr>
          <w:p w14:paraId="4B9DB4F2" w14:textId="77777777" w:rsidR="00FC4362" w:rsidRPr="00BB7F50" w:rsidRDefault="00BB7F50" w:rsidP="00604A24">
            <w:pPr>
              <w:autoSpaceDE w:val="0"/>
              <w:autoSpaceDN w:val="0"/>
              <w:adjustRightInd w:val="0"/>
              <w:ind w:left="-57"/>
              <w:jc w:val="right"/>
              <w:rPr>
                <w:rFonts w:ascii="Arial Narrow" w:hAnsi="Arial Narrow"/>
                <w:b/>
                <w:bCs/>
                <w:i/>
                <w:iCs/>
                <w:sz w:val="16"/>
                <w:szCs w:val="16"/>
              </w:rPr>
            </w:pPr>
            <w:r w:rsidRPr="00BB7F50">
              <w:rPr>
                <w:rFonts w:ascii="Arial Narrow" w:hAnsi="Arial Narrow"/>
                <w:b/>
                <w:bCs/>
                <w:i/>
                <w:iCs/>
                <w:sz w:val="16"/>
                <w:szCs w:val="16"/>
              </w:rPr>
              <w:t>59,30</w:t>
            </w:r>
            <w:r w:rsidR="00604A24" w:rsidRPr="00604A24">
              <w:rPr>
                <w:rFonts w:ascii="Arial Narrow" w:eastAsia="Times New Roman" w:hAnsi="Arial Narrow" w:cstheme="majorBidi"/>
                <w:b/>
                <w:bCs/>
                <w:i/>
                <w:iCs/>
                <w:color w:val="000000"/>
                <w:sz w:val="16"/>
                <w:szCs w:val="16"/>
                <w:lang w:eastAsia="id-ID"/>
              </w:rPr>
              <w:t>%</w:t>
            </w:r>
          </w:p>
        </w:tc>
      </w:tr>
    </w:tbl>
    <w:p w14:paraId="623BB5CC" w14:textId="77777777" w:rsidR="00465D16" w:rsidRDefault="00A1579D" w:rsidP="00A1579D">
      <w:pPr>
        <w:spacing w:before="120" w:after="120" w:line="240" w:lineRule="auto"/>
        <w:ind w:firstLine="567"/>
        <w:jc w:val="both"/>
        <w:rPr>
          <w:rFonts w:asciiTheme="minorBidi" w:hAnsiTheme="minorBidi"/>
        </w:rPr>
      </w:pPr>
      <w:r>
        <w:rPr>
          <w:rFonts w:asciiTheme="minorBidi" w:hAnsiTheme="minorBidi"/>
        </w:rPr>
        <w:t>S</w:t>
      </w:r>
      <w:r w:rsidRPr="00A1579D">
        <w:rPr>
          <w:rFonts w:asciiTheme="minorBidi" w:hAnsiTheme="minorBidi"/>
        </w:rPr>
        <w:t>ecara umum supervisi akademik telah berjalan dengan baik, Walaupun tidak semua hasilnya belum ditindaklanjuti dengan baik.</w:t>
      </w:r>
    </w:p>
    <w:p w14:paraId="27BA3724" w14:textId="77777777" w:rsidR="00A1579D" w:rsidRDefault="00A1579D" w:rsidP="00465D16">
      <w:pPr>
        <w:autoSpaceDE w:val="0"/>
        <w:autoSpaceDN w:val="0"/>
        <w:adjustRightInd w:val="0"/>
        <w:spacing w:after="0" w:line="240" w:lineRule="auto"/>
        <w:ind w:left="426" w:hanging="426"/>
        <w:jc w:val="both"/>
        <w:rPr>
          <w:rFonts w:asciiTheme="minorBidi" w:hAnsiTheme="minorBidi"/>
        </w:rPr>
      </w:pPr>
    </w:p>
    <w:p w14:paraId="2DE2265D" w14:textId="77777777" w:rsidR="00465D16" w:rsidRDefault="00465D16" w:rsidP="00465D16">
      <w:pPr>
        <w:autoSpaceDE w:val="0"/>
        <w:autoSpaceDN w:val="0"/>
        <w:adjustRightInd w:val="0"/>
        <w:spacing w:after="0" w:line="240" w:lineRule="auto"/>
        <w:ind w:left="284" w:hanging="284"/>
        <w:jc w:val="both"/>
        <w:rPr>
          <w:rFonts w:asciiTheme="minorBidi" w:hAnsiTheme="minorBidi"/>
        </w:rPr>
      </w:pPr>
      <w:r>
        <w:rPr>
          <w:rFonts w:asciiTheme="minorBidi" w:hAnsiTheme="minorBidi"/>
        </w:rPr>
        <w:t xml:space="preserve">2. </w:t>
      </w:r>
      <w:r>
        <w:rPr>
          <w:rFonts w:asciiTheme="minorBidi" w:hAnsiTheme="minorBidi"/>
        </w:rPr>
        <w:tab/>
        <w:t>Kinerja Guru</w:t>
      </w:r>
    </w:p>
    <w:p w14:paraId="57E67FCC" w14:textId="77777777" w:rsidR="00465D16" w:rsidRPr="00A1579D" w:rsidRDefault="00A1579D" w:rsidP="00A1579D">
      <w:pPr>
        <w:spacing w:before="120" w:after="120" w:line="240" w:lineRule="auto"/>
        <w:ind w:firstLine="567"/>
        <w:jc w:val="both"/>
        <w:rPr>
          <w:rFonts w:asciiTheme="minorBidi" w:eastAsia="Times New Roman" w:hAnsiTheme="minorBidi"/>
          <w:lang w:eastAsia="id-ID"/>
        </w:rPr>
      </w:pPr>
      <w:r w:rsidRPr="00A1579D">
        <w:rPr>
          <w:rFonts w:asciiTheme="minorBidi" w:eastAsia="Times New Roman" w:hAnsiTheme="minorBidi"/>
          <w:lang w:eastAsia="id-ID"/>
        </w:rPr>
        <w:t>Instrumen kinerja guru dijawab oleh responden sebanyak 98 orang dari 16 Sekolah Menengah Atas (SMA) negeri di kabupaten Ogan Komering Ilir (OKI). Masing-masing sekolah diambil sebanyak 6 sampai 7 orang untuk mewakili semua guru mata pelajaran. Variabel kinerja guru (X</w:t>
      </w:r>
      <w:r w:rsidRPr="00A1579D">
        <w:rPr>
          <w:rFonts w:asciiTheme="minorBidi" w:eastAsia="Times New Roman" w:hAnsiTheme="minorBidi"/>
          <w:vertAlign w:val="subscript"/>
          <w:lang w:eastAsia="id-ID"/>
        </w:rPr>
        <w:t>2</w:t>
      </w:r>
      <w:r w:rsidRPr="00A1579D">
        <w:rPr>
          <w:rFonts w:asciiTheme="minorBidi" w:eastAsia="Times New Roman" w:hAnsiTheme="minorBidi"/>
          <w:lang w:eastAsia="id-ID"/>
        </w:rPr>
        <w:t xml:space="preserve">) </w:t>
      </w:r>
      <w:r w:rsidRPr="00A1579D">
        <w:rPr>
          <w:rFonts w:asciiTheme="minorBidi" w:eastAsia="Times New Roman" w:hAnsiTheme="minorBidi"/>
          <w:lang w:eastAsia="id-ID"/>
        </w:rPr>
        <w:lastRenderedPageBreak/>
        <w:t>terdiri dari tiga dimensi yang meliputi dimensi perencanaan pembelajaran (X</w:t>
      </w:r>
      <w:r w:rsidRPr="00A1579D">
        <w:rPr>
          <w:rFonts w:asciiTheme="minorBidi" w:eastAsia="Times New Roman" w:hAnsiTheme="minorBidi"/>
          <w:vertAlign w:val="subscript"/>
          <w:lang w:eastAsia="id-ID"/>
        </w:rPr>
        <w:t>2.1</w:t>
      </w:r>
      <w:r w:rsidRPr="00A1579D">
        <w:rPr>
          <w:rFonts w:asciiTheme="minorBidi" w:eastAsia="Times New Roman" w:hAnsiTheme="minorBidi"/>
          <w:lang w:eastAsia="id-ID"/>
        </w:rPr>
        <w:t>), pelaksanaan pembelajaran (X</w:t>
      </w:r>
      <w:r w:rsidRPr="00A1579D">
        <w:rPr>
          <w:rFonts w:asciiTheme="minorBidi" w:eastAsia="Times New Roman" w:hAnsiTheme="minorBidi"/>
          <w:vertAlign w:val="subscript"/>
          <w:lang w:eastAsia="id-ID"/>
        </w:rPr>
        <w:t>2.2</w:t>
      </w:r>
      <w:r w:rsidRPr="00A1579D">
        <w:rPr>
          <w:rFonts w:asciiTheme="minorBidi" w:eastAsia="Times New Roman" w:hAnsiTheme="minorBidi"/>
          <w:lang w:eastAsia="id-ID"/>
        </w:rPr>
        <w:t>), dan penilaian pembelajaran (X</w:t>
      </w:r>
      <w:r w:rsidRPr="00A1579D">
        <w:rPr>
          <w:rFonts w:asciiTheme="minorBidi" w:eastAsia="Times New Roman" w:hAnsiTheme="minorBidi"/>
          <w:vertAlign w:val="subscript"/>
          <w:lang w:eastAsia="id-ID"/>
        </w:rPr>
        <w:t>2.3</w:t>
      </w:r>
      <w:r w:rsidRPr="00A1579D">
        <w:rPr>
          <w:rFonts w:asciiTheme="minorBidi" w:eastAsia="Times New Roman" w:hAnsiTheme="minorBidi"/>
          <w:lang w:eastAsia="id-ID"/>
        </w:rPr>
        <w:t xml:space="preserve">). Deskripsi statistik variabel kinerja guru tersebut disajikan dalam </w:t>
      </w:r>
      <w:r>
        <w:rPr>
          <w:rFonts w:asciiTheme="minorBidi" w:eastAsia="Times New Roman" w:hAnsiTheme="minorBidi"/>
          <w:lang w:eastAsia="id-ID"/>
        </w:rPr>
        <w:t>t</w:t>
      </w:r>
      <w:r w:rsidRPr="00A1579D">
        <w:rPr>
          <w:rFonts w:asciiTheme="minorBidi" w:eastAsia="Times New Roman" w:hAnsiTheme="minorBidi"/>
          <w:lang w:eastAsia="id-ID"/>
        </w:rPr>
        <w:t xml:space="preserve">abel </w:t>
      </w:r>
      <w:r>
        <w:rPr>
          <w:rFonts w:asciiTheme="minorBidi" w:eastAsia="Times New Roman" w:hAnsiTheme="minorBidi"/>
          <w:lang w:eastAsia="id-ID"/>
        </w:rPr>
        <w:t>berikut</w:t>
      </w:r>
      <w:r w:rsidRPr="00A1579D">
        <w:rPr>
          <w:rFonts w:asciiTheme="minorBidi" w:eastAsia="Times New Roman" w:hAnsiTheme="minorBidi"/>
          <w:lang w:eastAsia="id-ID"/>
        </w:rPr>
        <w:t>.</w:t>
      </w:r>
      <w:r>
        <w:rPr>
          <w:rFonts w:ascii="Arial Narrow" w:hAnsi="Arial Narrow"/>
          <w:sz w:val="16"/>
          <w:szCs w:val="16"/>
        </w:rPr>
        <w:tab/>
      </w:r>
    </w:p>
    <w:tbl>
      <w:tblPr>
        <w:tblStyle w:val="TableGrid"/>
        <w:tblW w:w="4362" w:type="dxa"/>
        <w:tblInd w:w="108" w:type="dxa"/>
        <w:tblLook w:val="04A0" w:firstRow="1" w:lastRow="0" w:firstColumn="1" w:lastColumn="0" w:noHBand="0" w:noVBand="1"/>
      </w:tblPr>
      <w:tblGrid>
        <w:gridCol w:w="1297"/>
        <w:gridCol w:w="642"/>
        <w:gridCol w:w="587"/>
        <w:gridCol w:w="628"/>
        <w:gridCol w:w="604"/>
        <w:gridCol w:w="604"/>
      </w:tblGrid>
      <w:tr w:rsidR="00465D16" w:rsidRPr="00FC4362" w14:paraId="6D7234E3" w14:textId="77777777" w:rsidTr="005077BF">
        <w:tc>
          <w:tcPr>
            <w:tcW w:w="1304" w:type="dxa"/>
            <w:vAlign w:val="center"/>
          </w:tcPr>
          <w:p w14:paraId="40C18FEC" w14:textId="77777777" w:rsidR="00465D16"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w:t>
            </w:r>
            <w:r>
              <w:rPr>
                <w:rFonts w:ascii="Arial Narrow" w:eastAsia="Times New Roman" w:hAnsi="Arial Narrow" w:cstheme="majorBidi"/>
                <w:color w:val="000000"/>
                <w:sz w:val="16"/>
                <w:szCs w:val="16"/>
                <w:lang w:eastAsia="id-ID"/>
              </w:rPr>
              <w:t>awa</w:t>
            </w:r>
            <w:r w:rsidRPr="006D25D4">
              <w:rPr>
                <w:rFonts w:ascii="Arial Narrow" w:eastAsia="Times New Roman" w:hAnsi="Arial Narrow" w:cstheme="majorBidi"/>
                <w:color w:val="000000"/>
                <w:sz w:val="16"/>
                <w:szCs w:val="16"/>
                <w:lang w:eastAsia="id-ID"/>
              </w:rPr>
              <w:t>b</w:t>
            </w:r>
          </w:p>
          <w:p w14:paraId="5CBB3044"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R</w:t>
            </w:r>
            <w:r>
              <w:rPr>
                <w:rFonts w:ascii="Arial Narrow" w:eastAsia="Times New Roman" w:hAnsi="Arial Narrow" w:cstheme="majorBidi"/>
                <w:color w:val="000000"/>
                <w:sz w:val="16"/>
                <w:szCs w:val="16"/>
                <w:lang w:eastAsia="id-ID"/>
              </w:rPr>
              <w:t>e</w:t>
            </w:r>
            <w:r w:rsidRPr="006D25D4">
              <w:rPr>
                <w:rFonts w:ascii="Arial Narrow" w:eastAsia="Times New Roman" w:hAnsi="Arial Narrow" w:cstheme="majorBidi"/>
                <w:color w:val="000000"/>
                <w:sz w:val="16"/>
                <w:szCs w:val="16"/>
                <w:lang w:eastAsia="id-ID"/>
              </w:rPr>
              <w:t>s</w:t>
            </w:r>
            <w:r>
              <w:rPr>
                <w:rFonts w:ascii="Arial Narrow" w:eastAsia="Times New Roman" w:hAnsi="Arial Narrow" w:cstheme="majorBidi"/>
                <w:color w:val="000000"/>
                <w:sz w:val="16"/>
                <w:szCs w:val="16"/>
                <w:lang w:eastAsia="id-ID"/>
              </w:rPr>
              <w:t>ponden</w:t>
            </w:r>
          </w:p>
        </w:tc>
        <w:tc>
          <w:tcPr>
            <w:tcW w:w="642" w:type="dxa"/>
            <w:vAlign w:val="center"/>
          </w:tcPr>
          <w:p w14:paraId="14379140"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T</w:t>
            </w:r>
            <w:r>
              <w:rPr>
                <w:rFonts w:ascii="Arial Narrow" w:eastAsia="Times New Roman" w:hAnsi="Arial Narrow" w:cstheme="majorBidi"/>
                <w:color w:val="000000"/>
                <w:sz w:val="16"/>
                <w:szCs w:val="16"/>
                <w:lang w:eastAsia="id-ID"/>
              </w:rPr>
              <w:t>.</w:t>
            </w:r>
            <w:r w:rsidRPr="006D25D4">
              <w:rPr>
                <w:rFonts w:ascii="Arial Narrow" w:eastAsia="Times New Roman" w:hAnsi="Arial Narrow" w:cstheme="majorBidi"/>
                <w:color w:val="000000"/>
                <w:sz w:val="16"/>
                <w:szCs w:val="16"/>
                <w:lang w:eastAsia="id-ID"/>
              </w:rPr>
              <w:t>Pernah</w:t>
            </w:r>
          </w:p>
          <w:p w14:paraId="32CBF0FC"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(1)</w:t>
            </w:r>
          </w:p>
        </w:tc>
        <w:tc>
          <w:tcPr>
            <w:tcW w:w="588" w:type="dxa"/>
            <w:vAlign w:val="center"/>
          </w:tcPr>
          <w:p w14:paraId="54E8B7E1"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Jarang</w:t>
            </w:r>
          </w:p>
          <w:p w14:paraId="7EE325C0"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(2)</w:t>
            </w:r>
          </w:p>
        </w:tc>
        <w:tc>
          <w:tcPr>
            <w:tcW w:w="628" w:type="dxa"/>
            <w:vAlign w:val="center"/>
          </w:tcPr>
          <w:p w14:paraId="6B2C2FFB"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Kadang</w:t>
            </w:r>
            <w:r>
              <w:rPr>
                <w:rFonts w:ascii="Arial Narrow" w:eastAsia="Times New Roman" w:hAnsi="Arial Narrow" w:cstheme="majorBidi"/>
                <w:color w:val="000000"/>
                <w:sz w:val="16"/>
                <w:szCs w:val="16"/>
                <w:lang w:eastAsia="id-ID"/>
              </w:rPr>
              <w:t>2</w:t>
            </w:r>
          </w:p>
          <w:p w14:paraId="1939AC7E"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(3)</w:t>
            </w:r>
          </w:p>
        </w:tc>
        <w:tc>
          <w:tcPr>
            <w:tcW w:w="600" w:type="dxa"/>
            <w:vAlign w:val="center"/>
          </w:tcPr>
          <w:p w14:paraId="549B1E70"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Sering</w:t>
            </w:r>
          </w:p>
          <w:p w14:paraId="5DEB7F29"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(4)</w:t>
            </w:r>
          </w:p>
        </w:tc>
        <w:tc>
          <w:tcPr>
            <w:tcW w:w="600" w:type="dxa"/>
            <w:vAlign w:val="center"/>
          </w:tcPr>
          <w:p w14:paraId="2E7A24E2"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Selalu</w:t>
            </w:r>
          </w:p>
          <w:p w14:paraId="1EE5B58A" w14:textId="77777777" w:rsidR="00465D16" w:rsidRPr="006D25D4" w:rsidRDefault="00465D16"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(5)</w:t>
            </w:r>
          </w:p>
        </w:tc>
      </w:tr>
      <w:tr w:rsidR="00465D16" w:rsidRPr="00FC4362" w14:paraId="11EF8D8A" w14:textId="77777777" w:rsidTr="005077BF">
        <w:tc>
          <w:tcPr>
            <w:tcW w:w="1304" w:type="dxa"/>
          </w:tcPr>
          <w:p w14:paraId="5163ECCA" w14:textId="77777777" w:rsidR="00465D16" w:rsidRPr="00465D16" w:rsidRDefault="00465D16" w:rsidP="005077BF">
            <w:pPr>
              <w:autoSpaceDE w:val="0"/>
              <w:autoSpaceDN w:val="0"/>
              <w:adjustRightInd w:val="0"/>
              <w:jc w:val="both"/>
              <w:rPr>
                <w:rFonts w:ascii="Arial Narrow" w:hAnsi="Arial Narrow"/>
                <w:i/>
                <w:iCs/>
                <w:sz w:val="16"/>
                <w:szCs w:val="16"/>
              </w:rPr>
            </w:pPr>
            <w:r w:rsidRPr="00465D16">
              <w:rPr>
                <w:rFonts w:ascii="Arial Narrow" w:hAnsi="Arial Narrow"/>
                <w:i/>
                <w:iCs/>
                <w:sz w:val="16"/>
                <w:szCs w:val="16"/>
              </w:rPr>
              <w:t>Perencanaan X</w:t>
            </w:r>
            <w:r w:rsidR="00C577D0">
              <w:rPr>
                <w:rFonts w:ascii="Arial Narrow" w:hAnsi="Arial Narrow"/>
                <w:i/>
                <w:iCs/>
                <w:sz w:val="16"/>
                <w:szCs w:val="16"/>
                <w:vertAlign w:val="subscript"/>
              </w:rPr>
              <w:t>2</w:t>
            </w:r>
            <w:r w:rsidRPr="00465D16">
              <w:rPr>
                <w:rFonts w:ascii="Arial Narrow" w:hAnsi="Arial Narrow"/>
                <w:i/>
                <w:iCs/>
                <w:sz w:val="16"/>
                <w:szCs w:val="16"/>
                <w:vertAlign w:val="subscript"/>
              </w:rPr>
              <w:t>.1</w:t>
            </w:r>
          </w:p>
        </w:tc>
        <w:tc>
          <w:tcPr>
            <w:tcW w:w="642" w:type="dxa"/>
          </w:tcPr>
          <w:p w14:paraId="017FD2D6"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0,51</w:t>
            </w:r>
            <w:r w:rsidR="00604A24">
              <w:rPr>
                <w:rFonts w:ascii="Arial Narrow" w:eastAsia="Times New Roman" w:hAnsi="Arial Narrow" w:cstheme="majorBidi"/>
                <w:i/>
                <w:iCs/>
                <w:color w:val="000000"/>
                <w:sz w:val="16"/>
                <w:szCs w:val="16"/>
                <w:lang w:eastAsia="id-ID"/>
              </w:rPr>
              <w:t>%</w:t>
            </w:r>
          </w:p>
        </w:tc>
        <w:tc>
          <w:tcPr>
            <w:tcW w:w="588" w:type="dxa"/>
          </w:tcPr>
          <w:p w14:paraId="1FC7F9DE"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3,32</w:t>
            </w:r>
            <w:r w:rsidR="00604A24">
              <w:rPr>
                <w:rFonts w:ascii="Arial Narrow" w:eastAsia="Times New Roman" w:hAnsi="Arial Narrow" w:cstheme="majorBidi"/>
                <w:i/>
                <w:iCs/>
                <w:color w:val="000000"/>
                <w:sz w:val="16"/>
                <w:szCs w:val="16"/>
                <w:lang w:eastAsia="id-ID"/>
              </w:rPr>
              <w:t>%</w:t>
            </w:r>
          </w:p>
        </w:tc>
        <w:tc>
          <w:tcPr>
            <w:tcW w:w="628" w:type="dxa"/>
          </w:tcPr>
          <w:p w14:paraId="55C96DE0"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12,50</w:t>
            </w:r>
            <w:r w:rsidR="00604A24">
              <w:rPr>
                <w:rFonts w:ascii="Arial Narrow" w:eastAsia="Times New Roman" w:hAnsi="Arial Narrow" w:cstheme="majorBidi"/>
                <w:i/>
                <w:iCs/>
                <w:color w:val="000000"/>
                <w:sz w:val="16"/>
                <w:szCs w:val="16"/>
                <w:lang w:eastAsia="id-ID"/>
              </w:rPr>
              <w:t>%</w:t>
            </w:r>
          </w:p>
        </w:tc>
        <w:tc>
          <w:tcPr>
            <w:tcW w:w="600" w:type="dxa"/>
          </w:tcPr>
          <w:p w14:paraId="2B890082"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42,22</w:t>
            </w:r>
            <w:r w:rsidR="00604A24">
              <w:rPr>
                <w:rFonts w:ascii="Arial Narrow" w:eastAsia="Times New Roman" w:hAnsi="Arial Narrow" w:cstheme="majorBidi"/>
                <w:i/>
                <w:iCs/>
                <w:color w:val="000000"/>
                <w:sz w:val="16"/>
                <w:szCs w:val="16"/>
                <w:lang w:eastAsia="id-ID"/>
              </w:rPr>
              <w:t>%</w:t>
            </w:r>
          </w:p>
        </w:tc>
        <w:tc>
          <w:tcPr>
            <w:tcW w:w="600" w:type="dxa"/>
          </w:tcPr>
          <w:p w14:paraId="41E53A04"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41,46</w:t>
            </w:r>
            <w:r w:rsidR="00604A24">
              <w:rPr>
                <w:rFonts w:ascii="Arial Narrow" w:eastAsia="Times New Roman" w:hAnsi="Arial Narrow" w:cstheme="majorBidi"/>
                <w:i/>
                <w:iCs/>
                <w:color w:val="000000"/>
                <w:sz w:val="16"/>
                <w:szCs w:val="16"/>
                <w:lang w:eastAsia="id-ID"/>
              </w:rPr>
              <w:t>%</w:t>
            </w:r>
          </w:p>
        </w:tc>
      </w:tr>
      <w:tr w:rsidR="00465D16" w:rsidRPr="00FC4362" w14:paraId="25F48F1A" w14:textId="77777777" w:rsidTr="005077BF">
        <w:tc>
          <w:tcPr>
            <w:tcW w:w="1304" w:type="dxa"/>
          </w:tcPr>
          <w:p w14:paraId="2E1591B2" w14:textId="77777777" w:rsidR="00465D16" w:rsidRPr="00465D16" w:rsidRDefault="00465D16" w:rsidP="005077BF">
            <w:pPr>
              <w:autoSpaceDE w:val="0"/>
              <w:autoSpaceDN w:val="0"/>
              <w:adjustRightInd w:val="0"/>
              <w:jc w:val="both"/>
              <w:rPr>
                <w:rFonts w:ascii="Arial Narrow" w:hAnsi="Arial Narrow"/>
                <w:i/>
                <w:iCs/>
                <w:sz w:val="16"/>
                <w:szCs w:val="16"/>
              </w:rPr>
            </w:pPr>
            <w:r w:rsidRPr="00465D16">
              <w:rPr>
                <w:rFonts w:ascii="Arial Narrow" w:hAnsi="Arial Narrow"/>
                <w:i/>
                <w:iCs/>
                <w:sz w:val="16"/>
                <w:szCs w:val="16"/>
              </w:rPr>
              <w:t>Pelaksanaan X</w:t>
            </w:r>
            <w:r w:rsidR="00C577D0">
              <w:rPr>
                <w:rFonts w:ascii="Arial Narrow" w:hAnsi="Arial Narrow"/>
                <w:i/>
                <w:iCs/>
                <w:sz w:val="16"/>
                <w:szCs w:val="16"/>
                <w:vertAlign w:val="subscript"/>
              </w:rPr>
              <w:t>2</w:t>
            </w:r>
            <w:r w:rsidRPr="00465D16">
              <w:rPr>
                <w:rFonts w:ascii="Arial Narrow" w:hAnsi="Arial Narrow"/>
                <w:i/>
                <w:iCs/>
                <w:sz w:val="16"/>
                <w:szCs w:val="16"/>
                <w:vertAlign w:val="subscript"/>
              </w:rPr>
              <w:t>.2</w:t>
            </w:r>
          </w:p>
        </w:tc>
        <w:tc>
          <w:tcPr>
            <w:tcW w:w="642" w:type="dxa"/>
          </w:tcPr>
          <w:p w14:paraId="0C8313BD"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0,51</w:t>
            </w:r>
            <w:r w:rsidR="00604A24">
              <w:rPr>
                <w:rFonts w:ascii="Arial Narrow" w:eastAsia="Times New Roman" w:hAnsi="Arial Narrow" w:cstheme="majorBidi"/>
                <w:i/>
                <w:iCs/>
                <w:color w:val="000000"/>
                <w:sz w:val="16"/>
                <w:szCs w:val="16"/>
                <w:lang w:eastAsia="id-ID"/>
              </w:rPr>
              <w:t>%</w:t>
            </w:r>
          </w:p>
        </w:tc>
        <w:tc>
          <w:tcPr>
            <w:tcW w:w="588" w:type="dxa"/>
          </w:tcPr>
          <w:p w14:paraId="1B98E45F"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2,81</w:t>
            </w:r>
            <w:r w:rsidR="00604A24">
              <w:rPr>
                <w:rFonts w:ascii="Arial Narrow" w:eastAsia="Times New Roman" w:hAnsi="Arial Narrow" w:cstheme="majorBidi"/>
                <w:i/>
                <w:iCs/>
                <w:color w:val="000000"/>
                <w:sz w:val="16"/>
                <w:szCs w:val="16"/>
                <w:lang w:eastAsia="id-ID"/>
              </w:rPr>
              <w:t>%</w:t>
            </w:r>
          </w:p>
        </w:tc>
        <w:tc>
          <w:tcPr>
            <w:tcW w:w="628" w:type="dxa"/>
          </w:tcPr>
          <w:p w14:paraId="537DD884"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14,28</w:t>
            </w:r>
            <w:r w:rsidR="00604A24">
              <w:rPr>
                <w:rFonts w:ascii="Arial Narrow" w:eastAsia="Times New Roman" w:hAnsi="Arial Narrow" w:cstheme="majorBidi"/>
                <w:i/>
                <w:iCs/>
                <w:color w:val="000000"/>
                <w:sz w:val="16"/>
                <w:szCs w:val="16"/>
                <w:lang w:eastAsia="id-ID"/>
              </w:rPr>
              <w:t>%</w:t>
            </w:r>
          </w:p>
        </w:tc>
        <w:tc>
          <w:tcPr>
            <w:tcW w:w="600" w:type="dxa"/>
          </w:tcPr>
          <w:p w14:paraId="1DE82F26"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44,77</w:t>
            </w:r>
            <w:r w:rsidR="00604A24">
              <w:rPr>
                <w:rFonts w:ascii="Arial Narrow" w:eastAsia="Times New Roman" w:hAnsi="Arial Narrow" w:cstheme="majorBidi"/>
                <w:i/>
                <w:iCs/>
                <w:color w:val="000000"/>
                <w:sz w:val="16"/>
                <w:szCs w:val="16"/>
                <w:lang w:eastAsia="id-ID"/>
              </w:rPr>
              <w:t>%</w:t>
            </w:r>
          </w:p>
        </w:tc>
        <w:tc>
          <w:tcPr>
            <w:tcW w:w="600" w:type="dxa"/>
          </w:tcPr>
          <w:p w14:paraId="6F658D8F"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37,63</w:t>
            </w:r>
            <w:r w:rsidR="00604A24">
              <w:rPr>
                <w:rFonts w:ascii="Arial Narrow" w:eastAsia="Times New Roman" w:hAnsi="Arial Narrow" w:cstheme="majorBidi"/>
                <w:i/>
                <w:iCs/>
                <w:color w:val="000000"/>
                <w:sz w:val="16"/>
                <w:szCs w:val="16"/>
                <w:lang w:eastAsia="id-ID"/>
              </w:rPr>
              <w:t>%</w:t>
            </w:r>
          </w:p>
        </w:tc>
      </w:tr>
      <w:tr w:rsidR="00465D16" w:rsidRPr="00FC4362" w14:paraId="23E4E8E1" w14:textId="77777777" w:rsidTr="005077BF">
        <w:tc>
          <w:tcPr>
            <w:tcW w:w="1304" w:type="dxa"/>
          </w:tcPr>
          <w:p w14:paraId="32229E81" w14:textId="77777777" w:rsidR="00465D16" w:rsidRPr="00465D16" w:rsidRDefault="00465D16" w:rsidP="00465D16">
            <w:pPr>
              <w:autoSpaceDE w:val="0"/>
              <w:autoSpaceDN w:val="0"/>
              <w:adjustRightInd w:val="0"/>
              <w:ind w:right="-80"/>
              <w:jc w:val="both"/>
              <w:rPr>
                <w:rFonts w:ascii="Arial Narrow" w:hAnsi="Arial Narrow"/>
                <w:i/>
                <w:iCs/>
                <w:sz w:val="16"/>
                <w:szCs w:val="16"/>
              </w:rPr>
            </w:pPr>
            <w:r w:rsidRPr="00465D16">
              <w:rPr>
                <w:rFonts w:ascii="Arial Narrow" w:hAnsi="Arial Narrow"/>
                <w:i/>
                <w:iCs/>
                <w:sz w:val="16"/>
                <w:szCs w:val="16"/>
              </w:rPr>
              <w:t>Penilaian KBM X</w:t>
            </w:r>
            <w:r w:rsidR="00C577D0">
              <w:rPr>
                <w:rFonts w:ascii="Arial Narrow" w:hAnsi="Arial Narrow"/>
                <w:i/>
                <w:iCs/>
                <w:sz w:val="16"/>
                <w:szCs w:val="16"/>
                <w:vertAlign w:val="subscript"/>
              </w:rPr>
              <w:t>2</w:t>
            </w:r>
            <w:r w:rsidRPr="00465D16">
              <w:rPr>
                <w:rFonts w:ascii="Arial Narrow" w:hAnsi="Arial Narrow"/>
                <w:i/>
                <w:iCs/>
                <w:sz w:val="16"/>
                <w:szCs w:val="16"/>
                <w:vertAlign w:val="subscript"/>
              </w:rPr>
              <w:t>.3</w:t>
            </w:r>
          </w:p>
        </w:tc>
        <w:tc>
          <w:tcPr>
            <w:tcW w:w="642" w:type="dxa"/>
          </w:tcPr>
          <w:p w14:paraId="75278E55"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0,11</w:t>
            </w:r>
            <w:r w:rsidR="00604A24">
              <w:rPr>
                <w:rFonts w:ascii="Arial Narrow" w:eastAsia="Times New Roman" w:hAnsi="Arial Narrow" w:cstheme="majorBidi"/>
                <w:i/>
                <w:iCs/>
                <w:color w:val="000000"/>
                <w:sz w:val="16"/>
                <w:szCs w:val="16"/>
                <w:lang w:eastAsia="id-ID"/>
              </w:rPr>
              <w:t>%</w:t>
            </w:r>
          </w:p>
        </w:tc>
        <w:tc>
          <w:tcPr>
            <w:tcW w:w="588" w:type="dxa"/>
          </w:tcPr>
          <w:p w14:paraId="098C3A0F"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6,12</w:t>
            </w:r>
            <w:r w:rsidR="00604A24">
              <w:rPr>
                <w:rFonts w:ascii="Arial Narrow" w:eastAsia="Times New Roman" w:hAnsi="Arial Narrow" w:cstheme="majorBidi"/>
                <w:i/>
                <w:iCs/>
                <w:color w:val="000000"/>
                <w:sz w:val="16"/>
                <w:szCs w:val="16"/>
                <w:lang w:eastAsia="id-ID"/>
              </w:rPr>
              <w:t>%</w:t>
            </w:r>
          </w:p>
        </w:tc>
        <w:tc>
          <w:tcPr>
            <w:tcW w:w="628" w:type="dxa"/>
          </w:tcPr>
          <w:p w14:paraId="639C0992"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25,29</w:t>
            </w:r>
            <w:r w:rsidR="00604A24">
              <w:rPr>
                <w:rFonts w:ascii="Arial Narrow" w:eastAsia="Times New Roman" w:hAnsi="Arial Narrow" w:cstheme="majorBidi"/>
                <w:i/>
                <w:iCs/>
                <w:color w:val="000000"/>
                <w:sz w:val="16"/>
                <w:szCs w:val="16"/>
                <w:lang w:eastAsia="id-ID"/>
              </w:rPr>
              <w:t>%</w:t>
            </w:r>
          </w:p>
        </w:tc>
        <w:tc>
          <w:tcPr>
            <w:tcW w:w="600" w:type="dxa"/>
          </w:tcPr>
          <w:p w14:paraId="742801C0"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43,99</w:t>
            </w:r>
            <w:r w:rsidR="00604A24">
              <w:rPr>
                <w:rFonts w:ascii="Arial Narrow" w:eastAsia="Times New Roman" w:hAnsi="Arial Narrow" w:cstheme="majorBidi"/>
                <w:i/>
                <w:iCs/>
                <w:color w:val="000000"/>
                <w:sz w:val="16"/>
                <w:szCs w:val="16"/>
                <w:lang w:eastAsia="id-ID"/>
              </w:rPr>
              <w:t>%</w:t>
            </w:r>
          </w:p>
        </w:tc>
        <w:tc>
          <w:tcPr>
            <w:tcW w:w="600" w:type="dxa"/>
          </w:tcPr>
          <w:p w14:paraId="3DD8092D" w14:textId="77777777" w:rsidR="00465D16" w:rsidRPr="00465D16" w:rsidRDefault="00465D16" w:rsidP="00604A24">
            <w:pPr>
              <w:autoSpaceDE w:val="0"/>
              <w:autoSpaceDN w:val="0"/>
              <w:adjustRightInd w:val="0"/>
              <w:ind w:left="-57"/>
              <w:jc w:val="right"/>
              <w:rPr>
                <w:rFonts w:ascii="Arial Narrow" w:hAnsi="Arial Narrow"/>
                <w:i/>
                <w:iCs/>
                <w:sz w:val="16"/>
                <w:szCs w:val="16"/>
              </w:rPr>
            </w:pPr>
            <w:r w:rsidRPr="00465D16">
              <w:rPr>
                <w:rFonts w:ascii="Arial Narrow" w:hAnsi="Arial Narrow"/>
                <w:i/>
                <w:iCs/>
                <w:sz w:val="16"/>
                <w:szCs w:val="16"/>
              </w:rPr>
              <w:t>24,49</w:t>
            </w:r>
            <w:r w:rsidR="00604A24">
              <w:rPr>
                <w:rFonts w:ascii="Arial Narrow" w:eastAsia="Times New Roman" w:hAnsi="Arial Narrow" w:cstheme="majorBidi"/>
                <w:i/>
                <w:iCs/>
                <w:color w:val="000000"/>
                <w:sz w:val="16"/>
                <w:szCs w:val="16"/>
                <w:lang w:eastAsia="id-ID"/>
              </w:rPr>
              <w:t>%</w:t>
            </w:r>
          </w:p>
        </w:tc>
      </w:tr>
      <w:tr w:rsidR="00465D16" w:rsidRPr="00FC4362" w14:paraId="71858258" w14:textId="77777777" w:rsidTr="005077BF">
        <w:tc>
          <w:tcPr>
            <w:tcW w:w="1304" w:type="dxa"/>
          </w:tcPr>
          <w:p w14:paraId="1FC6B7F0" w14:textId="77777777" w:rsidR="00465D16" w:rsidRPr="00465D16" w:rsidRDefault="00465D16" w:rsidP="005077BF">
            <w:pPr>
              <w:autoSpaceDE w:val="0"/>
              <w:autoSpaceDN w:val="0"/>
              <w:adjustRightInd w:val="0"/>
              <w:jc w:val="both"/>
              <w:rPr>
                <w:rFonts w:ascii="Arial Narrow" w:hAnsi="Arial Narrow"/>
                <w:b/>
                <w:bCs/>
                <w:i/>
                <w:iCs/>
                <w:sz w:val="16"/>
                <w:szCs w:val="16"/>
              </w:rPr>
            </w:pPr>
            <w:r w:rsidRPr="00465D16">
              <w:rPr>
                <w:rFonts w:ascii="Arial Narrow" w:hAnsi="Arial Narrow"/>
                <w:b/>
                <w:bCs/>
                <w:i/>
                <w:iCs/>
                <w:sz w:val="16"/>
                <w:szCs w:val="16"/>
              </w:rPr>
              <w:t>Rerata X</w:t>
            </w:r>
            <w:r w:rsidR="00C577D0">
              <w:rPr>
                <w:rFonts w:ascii="Arial Narrow" w:hAnsi="Arial Narrow"/>
                <w:b/>
                <w:bCs/>
                <w:i/>
                <w:iCs/>
                <w:sz w:val="16"/>
                <w:szCs w:val="16"/>
                <w:vertAlign w:val="subscript"/>
              </w:rPr>
              <w:t>2</w:t>
            </w:r>
          </w:p>
        </w:tc>
        <w:tc>
          <w:tcPr>
            <w:tcW w:w="642" w:type="dxa"/>
          </w:tcPr>
          <w:p w14:paraId="258B2E82" w14:textId="77777777" w:rsidR="00465D16" w:rsidRPr="00465D16" w:rsidRDefault="00465D16" w:rsidP="00604A24">
            <w:pPr>
              <w:autoSpaceDE w:val="0"/>
              <w:autoSpaceDN w:val="0"/>
              <w:adjustRightInd w:val="0"/>
              <w:ind w:left="-57"/>
              <w:jc w:val="right"/>
              <w:rPr>
                <w:rFonts w:ascii="Arial Narrow" w:hAnsi="Arial Narrow"/>
                <w:b/>
                <w:bCs/>
                <w:i/>
                <w:iCs/>
                <w:sz w:val="16"/>
                <w:szCs w:val="16"/>
              </w:rPr>
            </w:pPr>
            <w:r w:rsidRPr="00465D16">
              <w:rPr>
                <w:rFonts w:ascii="Arial Narrow" w:hAnsi="Arial Narrow"/>
                <w:b/>
                <w:bCs/>
                <w:i/>
                <w:iCs/>
                <w:sz w:val="16"/>
                <w:szCs w:val="16"/>
              </w:rPr>
              <w:t>0,36</w:t>
            </w:r>
            <w:r w:rsidR="00604A24" w:rsidRPr="00604A24">
              <w:rPr>
                <w:rFonts w:ascii="Arial Narrow" w:eastAsia="Times New Roman" w:hAnsi="Arial Narrow" w:cstheme="majorBidi"/>
                <w:b/>
                <w:bCs/>
                <w:i/>
                <w:iCs/>
                <w:color w:val="000000"/>
                <w:sz w:val="16"/>
                <w:szCs w:val="16"/>
                <w:lang w:eastAsia="id-ID"/>
              </w:rPr>
              <w:t>%</w:t>
            </w:r>
          </w:p>
        </w:tc>
        <w:tc>
          <w:tcPr>
            <w:tcW w:w="588" w:type="dxa"/>
          </w:tcPr>
          <w:p w14:paraId="6783ED2B" w14:textId="77777777" w:rsidR="00465D16" w:rsidRPr="00465D16" w:rsidRDefault="00465D16" w:rsidP="00604A24">
            <w:pPr>
              <w:autoSpaceDE w:val="0"/>
              <w:autoSpaceDN w:val="0"/>
              <w:adjustRightInd w:val="0"/>
              <w:ind w:left="-57"/>
              <w:jc w:val="right"/>
              <w:rPr>
                <w:rFonts w:ascii="Arial Narrow" w:hAnsi="Arial Narrow"/>
                <w:b/>
                <w:bCs/>
                <w:i/>
                <w:iCs/>
                <w:sz w:val="16"/>
                <w:szCs w:val="16"/>
              </w:rPr>
            </w:pPr>
            <w:r w:rsidRPr="00465D16">
              <w:rPr>
                <w:rFonts w:ascii="Arial Narrow" w:hAnsi="Arial Narrow"/>
                <w:b/>
                <w:bCs/>
                <w:i/>
                <w:iCs/>
                <w:sz w:val="16"/>
                <w:szCs w:val="16"/>
              </w:rPr>
              <w:t>4,08</w:t>
            </w:r>
            <w:r w:rsidR="00604A24" w:rsidRPr="00604A24">
              <w:rPr>
                <w:rFonts w:ascii="Arial Narrow" w:eastAsia="Times New Roman" w:hAnsi="Arial Narrow" w:cstheme="majorBidi"/>
                <w:b/>
                <w:bCs/>
                <w:i/>
                <w:iCs/>
                <w:color w:val="000000"/>
                <w:sz w:val="16"/>
                <w:szCs w:val="16"/>
                <w:lang w:eastAsia="id-ID"/>
              </w:rPr>
              <w:t>%</w:t>
            </w:r>
          </w:p>
        </w:tc>
        <w:tc>
          <w:tcPr>
            <w:tcW w:w="628" w:type="dxa"/>
          </w:tcPr>
          <w:p w14:paraId="4B2E7073" w14:textId="77777777" w:rsidR="00465D16" w:rsidRPr="00465D16" w:rsidRDefault="00465D16" w:rsidP="00604A24">
            <w:pPr>
              <w:autoSpaceDE w:val="0"/>
              <w:autoSpaceDN w:val="0"/>
              <w:adjustRightInd w:val="0"/>
              <w:ind w:left="-57"/>
              <w:jc w:val="right"/>
              <w:rPr>
                <w:rFonts w:ascii="Arial Narrow" w:hAnsi="Arial Narrow"/>
                <w:b/>
                <w:bCs/>
                <w:i/>
                <w:iCs/>
                <w:sz w:val="16"/>
                <w:szCs w:val="16"/>
              </w:rPr>
            </w:pPr>
            <w:r w:rsidRPr="00465D16">
              <w:rPr>
                <w:rFonts w:ascii="Arial Narrow" w:hAnsi="Arial Narrow"/>
                <w:b/>
                <w:bCs/>
                <w:i/>
                <w:iCs/>
                <w:sz w:val="16"/>
                <w:szCs w:val="16"/>
              </w:rPr>
              <w:t>17,36</w:t>
            </w:r>
            <w:r w:rsidR="00604A24" w:rsidRPr="00604A24">
              <w:rPr>
                <w:rFonts w:ascii="Arial Narrow" w:eastAsia="Times New Roman" w:hAnsi="Arial Narrow" w:cstheme="majorBidi"/>
                <w:b/>
                <w:bCs/>
                <w:i/>
                <w:iCs/>
                <w:color w:val="000000"/>
                <w:sz w:val="16"/>
                <w:szCs w:val="16"/>
                <w:lang w:eastAsia="id-ID"/>
              </w:rPr>
              <w:t>%</w:t>
            </w:r>
          </w:p>
        </w:tc>
        <w:tc>
          <w:tcPr>
            <w:tcW w:w="600" w:type="dxa"/>
          </w:tcPr>
          <w:p w14:paraId="4F9CBFD9" w14:textId="77777777" w:rsidR="00465D16" w:rsidRPr="00465D16" w:rsidRDefault="00465D16" w:rsidP="00604A24">
            <w:pPr>
              <w:autoSpaceDE w:val="0"/>
              <w:autoSpaceDN w:val="0"/>
              <w:adjustRightInd w:val="0"/>
              <w:ind w:left="-57"/>
              <w:jc w:val="right"/>
              <w:rPr>
                <w:rFonts w:ascii="Arial Narrow" w:hAnsi="Arial Narrow"/>
                <w:b/>
                <w:bCs/>
                <w:i/>
                <w:iCs/>
                <w:sz w:val="16"/>
                <w:szCs w:val="16"/>
              </w:rPr>
            </w:pPr>
            <w:r w:rsidRPr="00465D16">
              <w:rPr>
                <w:rFonts w:ascii="Arial Narrow" w:hAnsi="Arial Narrow"/>
                <w:b/>
                <w:bCs/>
                <w:i/>
                <w:iCs/>
                <w:sz w:val="16"/>
                <w:szCs w:val="16"/>
              </w:rPr>
              <w:t>43,66</w:t>
            </w:r>
            <w:r w:rsidR="00604A24" w:rsidRPr="00604A24">
              <w:rPr>
                <w:rFonts w:ascii="Arial Narrow" w:eastAsia="Times New Roman" w:hAnsi="Arial Narrow" w:cstheme="majorBidi"/>
                <w:b/>
                <w:bCs/>
                <w:i/>
                <w:iCs/>
                <w:color w:val="000000"/>
                <w:sz w:val="16"/>
                <w:szCs w:val="16"/>
                <w:lang w:eastAsia="id-ID"/>
              </w:rPr>
              <w:t>%</w:t>
            </w:r>
          </w:p>
        </w:tc>
        <w:tc>
          <w:tcPr>
            <w:tcW w:w="600" w:type="dxa"/>
          </w:tcPr>
          <w:p w14:paraId="4B78BA07" w14:textId="77777777" w:rsidR="00465D16" w:rsidRPr="00465D16" w:rsidRDefault="00465D16" w:rsidP="00604A24">
            <w:pPr>
              <w:autoSpaceDE w:val="0"/>
              <w:autoSpaceDN w:val="0"/>
              <w:adjustRightInd w:val="0"/>
              <w:ind w:left="-57"/>
              <w:jc w:val="right"/>
              <w:rPr>
                <w:rFonts w:ascii="Arial Narrow" w:hAnsi="Arial Narrow"/>
                <w:b/>
                <w:bCs/>
                <w:i/>
                <w:iCs/>
                <w:sz w:val="16"/>
                <w:szCs w:val="16"/>
              </w:rPr>
            </w:pPr>
            <w:r w:rsidRPr="00465D16">
              <w:rPr>
                <w:rFonts w:ascii="Arial Narrow" w:hAnsi="Arial Narrow"/>
                <w:b/>
                <w:bCs/>
                <w:i/>
                <w:iCs/>
                <w:sz w:val="16"/>
                <w:szCs w:val="16"/>
              </w:rPr>
              <w:t>34,53</w:t>
            </w:r>
            <w:r w:rsidR="00604A24" w:rsidRPr="00604A24">
              <w:rPr>
                <w:rFonts w:ascii="Arial Narrow" w:eastAsia="Times New Roman" w:hAnsi="Arial Narrow" w:cstheme="majorBidi"/>
                <w:b/>
                <w:bCs/>
                <w:i/>
                <w:iCs/>
                <w:color w:val="000000"/>
                <w:sz w:val="16"/>
                <w:szCs w:val="16"/>
                <w:lang w:eastAsia="id-ID"/>
              </w:rPr>
              <w:t>%</w:t>
            </w:r>
          </w:p>
        </w:tc>
      </w:tr>
    </w:tbl>
    <w:p w14:paraId="29E66813" w14:textId="77777777" w:rsidR="00FC4362" w:rsidRPr="00A1579D" w:rsidRDefault="00A1579D" w:rsidP="00A1579D">
      <w:pPr>
        <w:spacing w:before="120" w:after="120" w:line="240" w:lineRule="auto"/>
        <w:ind w:firstLine="567"/>
        <w:jc w:val="both"/>
        <w:rPr>
          <w:rFonts w:asciiTheme="minorBidi" w:eastAsia="Times New Roman" w:hAnsiTheme="minorBidi"/>
          <w:lang w:eastAsia="id-ID"/>
        </w:rPr>
      </w:pPr>
      <w:r>
        <w:rPr>
          <w:rFonts w:asciiTheme="minorBidi" w:eastAsia="Times New Roman" w:hAnsiTheme="minorBidi"/>
          <w:lang w:eastAsia="id-ID"/>
        </w:rPr>
        <w:t>S</w:t>
      </w:r>
      <w:r w:rsidRPr="00A1579D">
        <w:rPr>
          <w:rFonts w:asciiTheme="minorBidi" w:eastAsia="Times New Roman" w:hAnsiTheme="minorBidi"/>
          <w:lang w:eastAsia="id-ID"/>
        </w:rPr>
        <w:t>ecara umum dapat disimpulkan bahwa dimensi penilaian pembelajaran telah dilaksanakan dengan baik. Namun demikian masih terdapat kelemahan pada aspek perencanaan penilaian</w:t>
      </w:r>
      <w:r>
        <w:rPr>
          <w:rFonts w:asciiTheme="minorBidi" w:eastAsia="Times New Roman" w:hAnsiTheme="minorBidi"/>
          <w:lang w:eastAsia="id-ID"/>
        </w:rPr>
        <w:t>.</w:t>
      </w:r>
    </w:p>
    <w:p w14:paraId="07336F5B" w14:textId="77777777" w:rsidR="00A1579D" w:rsidRDefault="00465D16" w:rsidP="00A1579D">
      <w:pPr>
        <w:autoSpaceDE w:val="0"/>
        <w:autoSpaceDN w:val="0"/>
        <w:adjustRightInd w:val="0"/>
        <w:spacing w:after="0" w:line="240" w:lineRule="auto"/>
        <w:ind w:left="284" w:hanging="284"/>
        <w:jc w:val="both"/>
        <w:rPr>
          <w:rFonts w:ascii="Arial Narrow" w:hAnsi="Arial Narrow"/>
          <w:i/>
          <w:iCs/>
          <w:sz w:val="16"/>
          <w:szCs w:val="16"/>
        </w:rPr>
      </w:pPr>
      <w:r>
        <w:rPr>
          <w:rFonts w:asciiTheme="minorBidi" w:hAnsiTheme="minorBidi"/>
        </w:rPr>
        <w:t xml:space="preserve">2. </w:t>
      </w:r>
      <w:r>
        <w:rPr>
          <w:rFonts w:asciiTheme="minorBidi" w:hAnsiTheme="minorBidi"/>
        </w:rPr>
        <w:tab/>
        <w:t>Pencapaian Kompetensi Siswa</w:t>
      </w:r>
    </w:p>
    <w:p w14:paraId="5B43B05A" w14:textId="77777777" w:rsidR="00C577D0" w:rsidRPr="00D4768E" w:rsidRDefault="00A1579D" w:rsidP="00A1579D">
      <w:pPr>
        <w:spacing w:before="120" w:after="120" w:line="240" w:lineRule="auto"/>
        <w:ind w:firstLine="567"/>
        <w:jc w:val="both"/>
        <w:rPr>
          <w:rFonts w:asciiTheme="minorBidi" w:eastAsia="Times New Roman" w:hAnsiTheme="minorBidi"/>
          <w:lang w:eastAsia="id-ID"/>
        </w:rPr>
      </w:pPr>
      <w:r w:rsidRPr="00D4768E">
        <w:rPr>
          <w:rFonts w:asciiTheme="minorBidi" w:eastAsia="Times New Roman" w:hAnsiTheme="minorBidi"/>
          <w:lang w:eastAsia="id-ID"/>
        </w:rPr>
        <w:t>Instrumen pencapaian kompetensi siswa dijawab oleh responden sebanyak 98 orang siswa dari 16 SMA negeri Kabupaten Ogan Komering Ilir (OKI). Masing-masing sekolah diambil sebanyak 6 sampai 7 orang siswa kelas XII program IPA dan IPS untuk mewakili. Variabel ini terdiri dari tiga dimensi yang meliputi peningkatan kecerdasan dan pengetahuan (Y</w:t>
      </w:r>
      <w:r w:rsidRPr="00D4768E">
        <w:rPr>
          <w:rFonts w:asciiTheme="minorBidi" w:eastAsia="Times New Roman" w:hAnsiTheme="minorBidi"/>
          <w:vertAlign w:val="subscript"/>
          <w:lang w:eastAsia="id-ID"/>
        </w:rPr>
        <w:t>1</w:t>
      </w:r>
      <w:r w:rsidRPr="00D4768E">
        <w:rPr>
          <w:rFonts w:asciiTheme="minorBidi" w:eastAsia="Times New Roman" w:hAnsiTheme="minorBidi"/>
          <w:lang w:eastAsia="id-ID"/>
        </w:rPr>
        <w:t>), peningkatan kepribadian dan akhlak mulia (Y</w:t>
      </w:r>
      <w:r w:rsidRPr="00D4768E">
        <w:rPr>
          <w:rFonts w:asciiTheme="minorBidi" w:eastAsia="Times New Roman" w:hAnsiTheme="minorBidi"/>
          <w:vertAlign w:val="subscript"/>
          <w:lang w:eastAsia="id-ID"/>
        </w:rPr>
        <w:t>2</w:t>
      </w:r>
      <w:r w:rsidRPr="00D4768E">
        <w:rPr>
          <w:rFonts w:asciiTheme="minorBidi" w:eastAsia="Times New Roman" w:hAnsiTheme="minorBidi"/>
          <w:lang w:eastAsia="id-ID"/>
        </w:rPr>
        <w:t>), dan peningkatan ketrampilan hidup (Y</w:t>
      </w:r>
      <w:r w:rsidRPr="00D4768E">
        <w:rPr>
          <w:rFonts w:asciiTheme="minorBidi" w:eastAsia="Times New Roman" w:hAnsiTheme="minorBidi"/>
          <w:vertAlign w:val="subscript"/>
          <w:lang w:eastAsia="id-ID"/>
        </w:rPr>
        <w:t>3</w:t>
      </w:r>
      <w:r w:rsidRPr="00D4768E">
        <w:rPr>
          <w:rFonts w:asciiTheme="minorBidi" w:eastAsia="Times New Roman" w:hAnsiTheme="minorBidi"/>
          <w:lang w:eastAsia="id-ID"/>
        </w:rPr>
        <w:t>). Deskripsi statistik variabel pencapaian kompetensi siswa tersebut disajikan dalam tabel berikut ini.</w:t>
      </w:r>
    </w:p>
    <w:tbl>
      <w:tblPr>
        <w:tblStyle w:val="TableGrid"/>
        <w:tblW w:w="4385" w:type="dxa"/>
        <w:tblInd w:w="108" w:type="dxa"/>
        <w:tblLook w:val="04A0" w:firstRow="1" w:lastRow="0" w:firstColumn="1" w:lastColumn="0" w:noHBand="0" w:noVBand="1"/>
      </w:tblPr>
      <w:tblGrid>
        <w:gridCol w:w="1243"/>
        <w:gridCol w:w="642"/>
        <w:gridCol w:w="624"/>
        <w:gridCol w:w="628"/>
        <w:gridCol w:w="624"/>
        <w:gridCol w:w="624"/>
      </w:tblGrid>
      <w:tr w:rsidR="00C577D0" w:rsidRPr="00FC4362" w14:paraId="1A470A15" w14:textId="77777777" w:rsidTr="00604A24">
        <w:tc>
          <w:tcPr>
            <w:tcW w:w="1247" w:type="dxa"/>
            <w:vAlign w:val="center"/>
          </w:tcPr>
          <w:p w14:paraId="4ED152AC" w14:textId="77777777" w:rsidR="00C577D0"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w:t>
            </w:r>
            <w:r>
              <w:rPr>
                <w:rFonts w:ascii="Arial Narrow" w:eastAsia="Times New Roman" w:hAnsi="Arial Narrow" w:cstheme="majorBidi"/>
                <w:color w:val="000000"/>
                <w:sz w:val="16"/>
                <w:szCs w:val="16"/>
                <w:lang w:eastAsia="id-ID"/>
              </w:rPr>
              <w:t>awa</w:t>
            </w:r>
            <w:r w:rsidRPr="006D25D4">
              <w:rPr>
                <w:rFonts w:ascii="Arial Narrow" w:eastAsia="Times New Roman" w:hAnsi="Arial Narrow" w:cstheme="majorBidi"/>
                <w:color w:val="000000"/>
                <w:sz w:val="16"/>
                <w:szCs w:val="16"/>
                <w:lang w:eastAsia="id-ID"/>
              </w:rPr>
              <w:t>b</w:t>
            </w:r>
          </w:p>
          <w:p w14:paraId="4F5D727D"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R</w:t>
            </w:r>
            <w:r>
              <w:rPr>
                <w:rFonts w:ascii="Arial Narrow" w:eastAsia="Times New Roman" w:hAnsi="Arial Narrow" w:cstheme="majorBidi"/>
                <w:color w:val="000000"/>
                <w:sz w:val="16"/>
                <w:szCs w:val="16"/>
                <w:lang w:eastAsia="id-ID"/>
              </w:rPr>
              <w:t>e</w:t>
            </w:r>
            <w:r w:rsidRPr="006D25D4">
              <w:rPr>
                <w:rFonts w:ascii="Arial Narrow" w:eastAsia="Times New Roman" w:hAnsi="Arial Narrow" w:cstheme="majorBidi"/>
                <w:color w:val="000000"/>
                <w:sz w:val="16"/>
                <w:szCs w:val="16"/>
                <w:lang w:eastAsia="id-ID"/>
              </w:rPr>
              <w:t>s</w:t>
            </w:r>
            <w:r>
              <w:rPr>
                <w:rFonts w:ascii="Arial Narrow" w:eastAsia="Times New Roman" w:hAnsi="Arial Narrow" w:cstheme="majorBidi"/>
                <w:color w:val="000000"/>
                <w:sz w:val="16"/>
                <w:szCs w:val="16"/>
                <w:lang w:eastAsia="id-ID"/>
              </w:rPr>
              <w:t>ponden</w:t>
            </w:r>
          </w:p>
        </w:tc>
        <w:tc>
          <w:tcPr>
            <w:tcW w:w="642" w:type="dxa"/>
            <w:vAlign w:val="center"/>
          </w:tcPr>
          <w:p w14:paraId="4EFE15BA"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T</w:t>
            </w:r>
            <w:r>
              <w:rPr>
                <w:rFonts w:ascii="Arial Narrow" w:eastAsia="Times New Roman" w:hAnsi="Arial Narrow" w:cstheme="majorBidi"/>
                <w:color w:val="000000"/>
                <w:sz w:val="16"/>
                <w:szCs w:val="16"/>
                <w:lang w:eastAsia="id-ID"/>
              </w:rPr>
              <w:t>.</w:t>
            </w:r>
            <w:r w:rsidRPr="006D25D4">
              <w:rPr>
                <w:rFonts w:ascii="Arial Narrow" w:eastAsia="Times New Roman" w:hAnsi="Arial Narrow" w:cstheme="majorBidi"/>
                <w:color w:val="000000"/>
                <w:sz w:val="16"/>
                <w:szCs w:val="16"/>
                <w:lang w:eastAsia="id-ID"/>
              </w:rPr>
              <w:t>Pernah</w:t>
            </w:r>
          </w:p>
          <w:p w14:paraId="04946521"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(1)</w:t>
            </w:r>
          </w:p>
        </w:tc>
        <w:tc>
          <w:tcPr>
            <w:tcW w:w="624" w:type="dxa"/>
            <w:vAlign w:val="center"/>
          </w:tcPr>
          <w:p w14:paraId="4BF84D53"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Jarang</w:t>
            </w:r>
          </w:p>
          <w:p w14:paraId="0FBB34AF"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(2)</w:t>
            </w:r>
          </w:p>
        </w:tc>
        <w:tc>
          <w:tcPr>
            <w:tcW w:w="624" w:type="dxa"/>
            <w:vAlign w:val="center"/>
          </w:tcPr>
          <w:p w14:paraId="1BE0D4A6"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Kadang</w:t>
            </w:r>
            <w:r>
              <w:rPr>
                <w:rFonts w:ascii="Arial Narrow" w:eastAsia="Times New Roman" w:hAnsi="Arial Narrow" w:cstheme="majorBidi"/>
                <w:color w:val="000000"/>
                <w:sz w:val="16"/>
                <w:szCs w:val="16"/>
                <w:lang w:eastAsia="id-ID"/>
              </w:rPr>
              <w:t>2</w:t>
            </w:r>
          </w:p>
          <w:p w14:paraId="1B4AAB30"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(3)</w:t>
            </w:r>
          </w:p>
        </w:tc>
        <w:tc>
          <w:tcPr>
            <w:tcW w:w="624" w:type="dxa"/>
            <w:vAlign w:val="center"/>
          </w:tcPr>
          <w:p w14:paraId="1A9623D6"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Sering</w:t>
            </w:r>
          </w:p>
          <w:p w14:paraId="0CE98297"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(4)</w:t>
            </w:r>
          </w:p>
        </w:tc>
        <w:tc>
          <w:tcPr>
            <w:tcW w:w="624" w:type="dxa"/>
            <w:vAlign w:val="center"/>
          </w:tcPr>
          <w:p w14:paraId="75439705"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Selalu</w:t>
            </w:r>
          </w:p>
          <w:p w14:paraId="3D05958D" w14:textId="77777777" w:rsidR="00C577D0" w:rsidRPr="006D25D4" w:rsidRDefault="00C577D0" w:rsidP="005077BF">
            <w:pPr>
              <w:ind w:left="-57" w:right="-57"/>
              <w:jc w:val="center"/>
              <w:rPr>
                <w:rFonts w:ascii="Arial Narrow" w:eastAsia="Times New Roman" w:hAnsi="Arial Narrow" w:cstheme="majorBidi"/>
                <w:color w:val="000000"/>
                <w:sz w:val="16"/>
                <w:szCs w:val="16"/>
                <w:lang w:eastAsia="id-ID"/>
              </w:rPr>
            </w:pPr>
            <w:r w:rsidRPr="006D25D4">
              <w:rPr>
                <w:rFonts w:ascii="Arial Narrow" w:eastAsia="Times New Roman" w:hAnsi="Arial Narrow" w:cstheme="majorBidi"/>
                <w:color w:val="000000"/>
                <w:sz w:val="16"/>
                <w:szCs w:val="16"/>
                <w:lang w:eastAsia="id-ID"/>
              </w:rPr>
              <w:t>(5)</w:t>
            </w:r>
          </w:p>
        </w:tc>
      </w:tr>
      <w:tr w:rsidR="00C577D0" w:rsidRPr="00FC4362" w14:paraId="2CBC4D2D" w14:textId="77777777" w:rsidTr="00604A24">
        <w:tc>
          <w:tcPr>
            <w:tcW w:w="1247" w:type="dxa"/>
          </w:tcPr>
          <w:p w14:paraId="325A8286" w14:textId="77777777" w:rsidR="00C577D0" w:rsidRPr="00465D16" w:rsidRDefault="00C577D0" w:rsidP="00604A24">
            <w:pPr>
              <w:autoSpaceDE w:val="0"/>
              <w:autoSpaceDN w:val="0"/>
              <w:adjustRightInd w:val="0"/>
              <w:ind w:right="-57"/>
              <w:jc w:val="both"/>
              <w:rPr>
                <w:rFonts w:ascii="Arial Narrow" w:hAnsi="Arial Narrow"/>
                <w:i/>
                <w:iCs/>
                <w:sz w:val="16"/>
                <w:szCs w:val="16"/>
              </w:rPr>
            </w:pPr>
            <w:r>
              <w:rPr>
                <w:rFonts w:ascii="Arial Narrow" w:hAnsi="Arial Narrow"/>
                <w:i/>
                <w:iCs/>
                <w:sz w:val="16"/>
                <w:szCs w:val="16"/>
              </w:rPr>
              <w:t>Peningkatan Kecerdasan pengetahuan (Y</w:t>
            </w:r>
            <w:r w:rsidRPr="00C577D0">
              <w:rPr>
                <w:rFonts w:ascii="Arial Narrow" w:hAnsi="Arial Narrow"/>
                <w:i/>
                <w:iCs/>
                <w:sz w:val="16"/>
                <w:szCs w:val="16"/>
                <w:vertAlign w:val="subscript"/>
              </w:rPr>
              <w:t>1</w:t>
            </w:r>
            <w:r>
              <w:rPr>
                <w:rFonts w:ascii="Arial Narrow" w:hAnsi="Arial Narrow"/>
                <w:i/>
                <w:iCs/>
                <w:sz w:val="16"/>
                <w:szCs w:val="16"/>
              </w:rPr>
              <w:t>)</w:t>
            </w:r>
          </w:p>
        </w:tc>
        <w:tc>
          <w:tcPr>
            <w:tcW w:w="642" w:type="dxa"/>
            <w:vAlign w:val="center"/>
          </w:tcPr>
          <w:p w14:paraId="554E1FAD"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3,32</w:t>
            </w:r>
            <w:r w:rsidR="00604A24">
              <w:rPr>
                <w:rFonts w:ascii="Arial Narrow" w:eastAsia="Times New Roman" w:hAnsi="Arial Narrow" w:cstheme="majorBidi"/>
                <w:i/>
                <w:iCs/>
                <w:color w:val="000000"/>
                <w:sz w:val="16"/>
                <w:szCs w:val="16"/>
                <w:lang w:eastAsia="id-ID"/>
              </w:rPr>
              <w:t>%</w:t>
            </w:r>
          </w:p>
        </w:tc>
        <w:tc>
          <w:tcPr>
            <w:tcW w:w="624" w:type="dxa"/>
            <w:vAlign w:val="center"/>
          </w:tcPr>
          <w:p w14:paraId="31221740"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11,86</w:t>
            </w:r>
            <w:r w:rsidR="00604A24">
              <w:rPr>
                <w:rFonts w:ascii="Arial Narrow" w:eastAsia="Times New Roman" w:hAnsi="Arial Narrow" w:cstheme="majorBidi"/>
                <w:i/>
                <w:iCs/>
                <w:color w:val="000000"/>
                <w:sz w:val="16"/>
                <w:szCs w:val="16"/>
                <w:lang w:eastAsia="id-ID"/>
              </w:rPr>
              <w:t>%</w:t>
            </w:r>
          </w:p>
        </w:tc>
        <w:tc>
          <w:tcPr>
            <w:tcW w:w="624" w:type="dxa"/>
            <w:vAlign w:val="center"/>
          </w:tcPr>
          <w:p w14:paraId="03E2BF35"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31,51</w:t>
            </w:r>
            <w:r w:rsidR="00604A24">
              <w:rPr>
                <w:rFonts w:ascii="Arial Narrow" w:eastAsia="Times New Roman" w:hAnsi="Arial Narrow" w:cstheme="majorBidi"/>
                <w:i/>
                <w:iCs/>
                <w:color w:val="000000"/>
                <w:sz w:val="16"/>
                <w:szCs w:val="16"/>
                <w:lang w:eastAsia="id-ID"/>
              </w:rPr>
              <w:t>%</w:t>
            </w:r>
          </w:p>
        </w:tc>
        <w:tc>
          <w:tcPr>
            <w:tcW w:w="624" w:type="dxa"/>
            <w:vAlign w:val="center"/>
          </w:tcPr>
          <w:p w14:paraId="2CCDF646"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29,72</w:t>
            </w:r>
            <w:r w:rsidR="00604A24">
              <w:rPr>
                <w:rFonts w:ascii="Arial Narrow" w:eastAsia="Times New Roman" w:hAnsi="Arial Narrow" w:cstheme="majorBidi"/>
                <w:i/>
                <w:iCs/>
                <w:color w:val="000000"/>
                <w:sz w:val="16"/>
                <w:szCs w:val="16"/>
                <w:lang w:eastAsia="id-ID"/>
              </w:rPr>
              <w:t>%</w:t>
            </w:r>
          </w:p>
        </w:tc>
        <w:tc>
          <w:tcPr>
            <w:tcW w:w="624" w:type="dxa"/>
            <w:vAlign w:val="center"/>
          </w:tcPr>
          <w:p w14:paraId="746DA0BC"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23,60</w:t>
            </w:r>
            <w:r w:rsidR="00604A24">
              <w:rPr>
                <w:rFonts w:ascii="Arial Narrow" w:eastAsia="Times New Roman" w:hAnsi="Arial Narrow" w:cstheme="majorBidi"/>
                <w:i/>
                <w:iCs/>
                <w:color w:val="000000"/>
                <w:sz w:val="16"/>
                <w:szCs w:val="16"/>
                <w:lang w:eastAsia="id-ID"/>
              </w:rPr>
              <w:t>%</w:t>
            </w:r>
          </w:p>
        </w:tc>
      </w:tr>
      <w:tr w:rsidR="00C577D0" w:rsidRPr="00FC4362" w14:paraId="7620A22D" w14:textId="77777777" w:rsidTr="00604A24">
        <w:tc>
          <w:tcPr>
            <w:tcW w:w="1247" w:type="dxa"/>
          </w:tcPr>
          <w:p w14:paraId="4EE97B02" w14:textId="77777777" w:rsidR="00C577D0" w:rsidRPr="00465D16" w:rsidRDefault="00C577D0" w:rsidP="00604A24">
            <w:pPr>
              <w:autoSpaceDE w:val="0"/>
              <w:autoSpaceDN w:val="0"/>
              <w:adjustRightInd w:val="0"/>
              <w:ind w:right="-57"/>
              <w:rPr>
                <w:rFonts w:ascii="Arial Narrow" w:hAnsi="Arial Narrow"/>
                <w:i/>
                <w:iCs/>
                <w:sz w:val="16"/>
                <w:szCs w:val="16"/>
              </w:rPr>
            </w:pPr>
            <w:r>
              <w:rPr>
                <w:rFonts w:ascii="Arial Narrow" w:hAnsi="Arial Narrow"/>
                <w:i/>
                <w:iCs/>
                <w:sz w:val="16"/>
                <w:szCs w:val="16"/>
              </w:rPr>
              <w:t>Peningkatan kepribadian dan akhlak mulia (Y</w:t>
            </w:r>
            <w:r w:rsidRPr="00C577D0">
              <w:rPr>
                <w:rFonts w:ascii="Arial Narrow" w:hAnsi="Arial Narrow"/>
                <w:i/>
                <w:iCs/>
                <w:sz w:val="16"/>
                <w:szCs w:val="16"/>
                <w:vertAlign w:val="subscript"/>
              </w:rPr>
              <w:t>2</w:t>
            </w:r>
            <w:r>
              <w:rPr>
                <w:rFonts w:ascii="Arial Narrow" w:hAnsi="Arial Narrow"/>
                <w:i/>
                <w:iCs/>
                <w:sz w:val="16"/>
                <w:szCs w:val="16"/>
              </w:rPr>
              <w:t>)</w:t>
            </w:r>
          </w:p>
        </w:tc>
        <w:tc>
          <w:tcPr>
            <w:tcW w:w="642" w:type="dxa"/>
            <w:vAlign w:val="center"/>
          </w:tcPr>
          <w:p w14:paraId="6E20D663"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0,74</w:t>
            </w:r>
            <w:r w:rsidR="00604A24">
              <w:rPr>
                <w:rFonts w:ascii="Arial Narrow" w:eastAsia="Times New Roman" w:hAnsi="Arial Narrow" w:cstheme="majorBidi"/>
                <w:i/>
                <w:iCs/>
                <w:color w:val="000000"/>
                <w:sz w:val="16"/>
                <w:szCs w:val="16"/>
                <w:lang w:eastAsia="id-ID"/>
              </w:rPr>
              <w:t>%</w:t>
            </w:r>
          </w:p>
        </w:tc>
        <w:tc>
          <w:tcPr>
            <w:tcW w:w="624" w:type="dxa"/>
            <w:vAlign w:val="center"/>
          </w:tcPr>
          <w:p w14:paraId="7CCD8BEC"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11,04</w:t>
            </w:r>
            <w:r w:rsidR="00604A24">
              <w:rPr>
                <w:rFonts w:ascii="Arial Narrow" w:eastAsia="Times New Roman" w:hAnsi="Arial Narrow" w:cstheme="majorBidi"/>
                <w:i/>
                <w:iCs/>
                <w:color w:val="000000"/>
                <w:sz w:val="16"/>
                <w:szCs w:val="16"/>
                <w:lang w:eastAsia="id-ID"/>
              </w:rPr>
              <w:t>%</w:t>
            </w:r>
          </w:p>
        </w:tc>
        <w:tc>
          <w:tcPr>
            <w:tcW w:w="624" w:type="dxa"/>
            <w:vAlign w:val="center"/>
          </w:tcPr>
          <w:p w14:paraId="747DD597"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25,97</w:t>
            </w:r>
            <w:r w:rsidR="00604A24">
              <w:rPr>
                <w:rFonts w:ascii="Arial Narrow" w:eastAsia="Times New Roman" w:hAnsi="Arial Narrow" w:cstheme="majorBidi"/>
                <w:i/>
                <w:iCs/>
                <w:color w:val="000000"/>
                <w:sz w:val="16"/>
                <w:szCs w:val="16"/>
                <w:lang w:eastAsia="id-ID"/>
              </w:rPr>
              <w:t>%</w:t>
            </w:r>
          </w:p>
        </w:tc>
        <w:tc>
          <w:tcPr>
            <w:tcW w:w="624" w:type="dxa"/>
            <w:vAlign w:val="center"/>
          </w:tcPr>
          <w:p w14:paraId="1A78019C"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23,38</w:t>
            </w:r>
            <w:r w:rsidR="00604A24">
              <w:rPr>
                <w:rFonts w:ascii="Arial Narrow" w:eastAsia="Times New Roman" w:hAnsi="Arial Narrow" w:cstheme="majorBidi"/>
                <w:i/>
                <w:iCs/>
                <w:color w:val="000000"/>
                <w:sz w:val="16"/>
                <w:szCs w:val="16"/>
                <w:lang w:eastAsia="id-ID"/>
              </w:rPr>
              <w:t>%</w:t>
            </w:r>
          </w:p>
        </w:tc>
        <w:tc>
          <w:tcPr>
            <w:tcW w:w="624" w:type="dxa"/>
            <w:vAlign w:val="center"/>
          </w:tcPr>
          <w:p w14:paraId="08E28BFA"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11,60</w:t>
            </w:r>
            <w:r w:rsidR="00604A24">
              <w:rPr>
                <w:rFonts w:ascii="Arial Narrow" w:eastAsia="Times New Roman" w:hAnsi="Arial Narrow" w:cstheme="majorBidi"/>
                <w:i/>
                <w:iCs/>
                <w:color w:val="000000"/>
                <w:sz w:val="16"/>
                <w:szCs w:val="16"/>
                <w:lang w:eastAsia="id-ID"/>
              </w:rPr>
              <w:t>%</w:t>
            </w:r>
          </w:p>
        </w:tc>
      </w:tr>
      <w:tr w:rsidR="00C577D0" w:rsidRPr="00FC4362" w14:paraId="5E719BDA" w14:textId="77777777" w:rsidTr="00604A24">
        <w:tc>
          <w:tcPr>
            <w:tcW w:w="1247" w:type="dxa"/>
          </w:tcPr>
          <w:p w14:paraId="5CFA8691" w14:textId="77777777" w:rsidR="00C577D0" w:rsidRPr="00465D16" w:rsidRDefault="00C577D0" w:rsidP="00604A24">
            <w:pPr>
              <w:autoSpaceDE w:val="0"/>
              <w:autoSpaceDN w:val="0"/>
              <w:adjustRightInd w:val="0"/>
              <w:ind w:right="-57"/>
              <w:rPr>
                <w:rFonts w:ascii="Arial Narrow" w:hAnsi="Arial Narrow"/>
                <w:i/>
                <w:iCs/>
                <w:sz w:val="16"/>
                <w:szCs w:val="16"/>
              </w:rPr>
            </w:pPr>
            <w:r>
              <w:rPr>
                <w:rFonts w:ascii="Arial Narrow" w:hAnsi="Arial Narrow"/>
                <w:i/>
                <w:iCs/>
                <w:sz w:val="16"/>
                <w:szCs w:val="16"/>
              </w:rPr>
              <w:t>Peningkatan ketrampilah hidup (Y</w:t>
            </w:r>
            <w:r w:rsidRPr="00C577D0">
              <w:rPr>
                <w:rFonts w:ascii="Arial Narrow" w:hAnsi="Arial Narrow"/>
                <w:i/>
                <w:iCs/>
                <w:sz w:val="16"/>
                <w:szCs w:val="16"/>
                <w:vertAlign w:val="subscript"/>
              </w:rPr>
              <w:t>3</w:t>
            </w:r>
            <w:r>
              <w:rPr>
                <w:rFonts w:ascii="Arial Narrow" w:hAnsi="Arial Narrow"/>
                <w:i/>
                <w:iCs/>
                <w:sz w:val="16"/>
                <w:szCs w:val="16"/>
              </w:rPr>
              <w:t>)</w:t>
            </w:r>
          </w:p>
        </w:tc>
        <w:tc>
          <w:tcPr>
            <w:tcW w:w="642" w:type="dxa"/>
            <w:vAlign w:val="center"/>
          </w:tcPr>
          <w:p w14:paraId="12094A03"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4,76</w:t>
            </w:r>
            <w:r w:rsidR="00604A24">
              <w:rPr>
                <w:rFonts w:ascii="Arial Narrow" w:eastAsia="Times New Roman" w:hAnsi="Arial Narrow" w:cstheme="majorBidi"/>
                <w:i/>
                <w:iCs/>
                <w:color w:val="000000"/>
                <w:sz w:val="16"/>
                <w:szCs w:val="16"/>
                <w:lang w:eastAsia="id-ID"/>
              </w:rPr>
              <w:t>%</w:t>
            </w:r>
          </w:p>
        </w:tc>
        <w:tc>
          <w:tcPr>
            <w:tcW w:w="624" w:type="dxa"/>
            <w:vAlign w:val="center"/>
          </w:tcPr>
          <w:p w14:paraId="096906B2"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26,02</w:t>
            </w:r>
            <w:r w:rsidR="00604A24">
              <w:rPr>
                <w:rFonts w:ascii="Arial Narrow" w:eastAsia="Times New Roman" w:hAnsi="Arial Narrow" w:cstheme="majorBidi"/>
                <w:i/>
                <w:iCs/>
                <w:color w:val="000000"/>
                <w:sz w:val="16"/>
                <w:szCs w:val="16"/>
                <w:lang w:eastAsia="id-ID"/>
              </w:rPr>
              <w:t>%</w:t>
            </w:r>
          </w:p>
        </w:tc>
        <w:tc>
          <w:tcPr>
            <w:tcW w:w="624" w:type="dxa"/>
            <w:vAlign w:val="center"/>
          </w:tcPr>
          <w:p w14:paraId="1D329795"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36,39</w:t>
            </w:r>
            <w:r w:rsidR="00604A24">
              <w:rPr>
                <w:rFonts w:ascii="Arial Narrow" w:eastAsia="Times New Roman" w:hAnsi="Arial Narrow" w:cstheme="majorBidi"/>
                <w:i/>
                <w:iCs/>
                <w:color w:val="000000"/>
                <w:sz w:val="16"/>
                <w:szCs w:val="16"/>
                <w:lang w:eastAsia="id-ID"/>
              </w:rPr>
              <w:t>%</w:t>
            </w:r>
          </w:p>
        </w:tc>
        <w:tc>
          <w:tcPr>
            <w:tcW w:w="624" w:type="dxa"/>
            <w:vAlign w:val="center"/>
          </w:tcPr>
          <w:p w14:paraId="38EDFC75"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24,15</w:t>
            </w:r>
            <w:r w:rsidR="00604A24">
              <w:rPr>
                <w:rFonts w:ascii="Arial Narrow" w:eastAsia="Times New Roman" w:hAnsi="Arial Narrow" w:cstheme="majorBidi"/>
                <w:i/>
                <w:iCs/>
                <w:color w:val="000000"/>
                <w:sz w:val="16"/>
                <w:szCs w:val="16"/>
                <w:lang w:eastAsia="id-ID"/>
              </w:rPr>
              <w:t>%</w:t>
            </w:r>
          </w:p>
        </w:tc>
        <w:tc>
          <w:tcPr>
            <w:tcW w:w="624" w:type="dxa"/>
            <w:vAlign w:val="center"/>
          </w:tcPr>
          <w:p w14:paraId="1CFAD95E" w14:textId="77777777" w:rsidR="00C577D0" w:rsidRPr="00C577D0" w:rsidRDefault="00C577D0" w:rsidP="00604A24">
            <w:pPr>
              <w:autoSpaceDE w:val="0"/>
              <w:autoSpaceDN w:val="0"/>
              <w:adjustRightInd w:val="0"/>
              <w:ind w:left="-57"/>
              <w:jc w:val="right"/>
              <w:rPr>
                <w:rFonts w:ascii="Arial Narrow" w:hAnsi="Arial Narrow"/>
                <w:i/>
                <w:iCs/>
                <w:sz w:val="16"/>
                <w:szCs w:val="16"/>
              </w:rPr>
            </w:pPr>
            <w:r w:rsidRPr="00C577D0">
              <w:rPr>
                <w:rFonts w:ascii="Arial Narrow" w:hAnsi="Arial Narrow"/>
                <w:i/>
                <w:iCs/>
                <w:sz w:val="16"/>
                <w:szCs w:val="16"/>
              </w:rPr>
              <w:t>8,67</w:t>
            </w:r>
            <w:r w:rsidR="00604A24">
              <w:rPr>
                <w:rFonts w:ascii="Arial Narrow" w:eastAsia="Times New Roman" w:hAnsi="Arial Narrow" w:cstheme="majorBidi"/>
                <w:i/>
                <w:iCs/>
                <w:color w:val="000000"/>
                <w:sz w:val="16"/>
                <w:szCs w:val="16"/>
                <w:lang w:eastAsia="id-ID"/>
              </w:rPr>
              <w:t>%</w:t>
            </w:r>
          </w:p>
        </w:tc>
      </w:tr>
      <w:tr w:rsidR="00C577D0" w:rsidRPr="00FC4362" w14:paraId="3FF19260" w14:textId="77777777" w:rsidTr="00604A24">
        <w:tc>
          <w:tcPr>
            <w:tcW w:w="1247" w:type="dxa"/>
          </w:tcPr>
          <w:p w14:paraId="4774D695" w14:textId="77777777" w:rsidR="00C577D0" w:rsidRPr="00465D16" w:rsidRDefault="00C577D0" w:rsidP="00604A24">
            <w:pPr>
              <w:autoSpaceDE w:val="0"/>
              <w:autoSpaceDN w:val="0"/>
              <w:adjustRightInd w:val="0"/>
              <w:ind w:right="-57"/>
              <w:jc w:val="both"/>
              <w:rPr>
                <w:rFonts w:ascii="Arial Narrow" w:hAnsi="Arial Narrow"/>
                <w:b/>
                <w:bCs/>
                <w:i/>
                <w:iCs/>
                <w:sz w:val="16"/>
                <w:szCs w:val="16"/>
              </w:rPr>
            </w:pPr>
            <w:r w:rsidRPr="00465D16">
              <w:rPr>
                <w:rFonts w:ascii="Arial Narrow" w:hAnsi="Arial Narrow"/>
                <w:b/>
                <w:bCs/>
                <w:i/>
                <w:iCs/>
                <w:sz w:val="16"/>
                <w:szCs w:val="16"/>
              </w:rPr>
              <w:t xml:space="preserve">Rerata </w:t>
            </w:r>
            <w:r>
              <w:rPr>
                <w:rFonts w:ascii="Arial Narrow" w:hAnsi="Arial Narrow"/>
                <w:b/>
                <w:bCs/>
                <w:i/>
                <w:iCs/>
                <w:sz w:val="16"/>
                <w:szCs w:val="16"/>
              </w:rPr>
              <w:t>Y</w:t>
            </w:r>
          </w:p>
        </w:tc>
        <w:tc>
          <w:tcPr>
            <w:tcW w:w="642" w:type="dxa"/>
            <w:vAlign w:val="center"/>
          </w:tcPr>
          <w:p w14:paraId="6858EA8B" w14:textId="77777777" w:rsidR="00C577D0" w:rsidRPr="00604A24" w:rsidRDefault="00C577D0" w:rsidP="00604A24">
            <w:pPr>
              <w:autoSpaceDE w:val="0"/>
              <w:autoSpaceDN w:val="0"/>
              <w:adjustRightInd w:val="0"/>
              <w:ind w:left="-57"/>
              <w:jc w:val="right"/>
              <w:rPr>
                <w:rFonts w:ascii="Arial Narrow" w:hAnsi="Arial Narrow"/>
                <w:b/>
                <w:bCs/>
                <w:i/>
                <w:iCs/>
                <w:sz w:val="16"/>
                <w:szCs w:val="16"/>
              </w:rPr>
            </w:pPr>
            <w:r w:rsidRPr="00604A24">
              <w:rPr>
                <w:rFonts w:ascii="Arial Narrow" w:hAnsi="Arial Narrow"/>
                <w:b/>
                <w:bCs/>
                <w:i/>
                <w:iCs/>
                <w:sz w:val="16"/>
                <w:szCs w:val="16"/>
              </w:rPr>
              <w:t>2,94</w:t>
            </w:r>
            <w:r w:rsidR="00604A24" w:rsidRPr="00604A24">
              <w:rPr>
                <w:rFonts w:ascii="Arial Narrow" w:eastAsia="Times New Roman" w:hAnsi="Arial Narrow" w:cstheme="majorBidi"/>
                <w:b/>
                <w:bCs/>
                <w:i/>
                <w:iCs/>
                <w:color w:val="000000"/>
                <w:sz w:val="16"/>
                <w:szCs w:val="16"/>
                <w:lang w:eastAsia="id-ID"/>
              </w:rPr>
              <w:t>%</w:t>
            </w:r>
          </w:p>
        </w:tc>
        <w:tc>
          <w:tcPr>
            <w:tcW w:w="624" w:type="dxa"/>
            <w:vAlign w:val="center"/>
          </w:tcPr>
          <w:p w14:paraId="362ABD39" w14:textId="77777777" w:rsidR="00C577D0" w:rsidRPr="00604A24" w:rsidRDefault="00C577D0" w:rsidP="00604A24">
            <w:pPr>
              <w:autoSpaceDE w:val="0"/>
              <w:autoSpaceDN w:val="0"/>
              <w:adjustRightInd w:val="0"/>
              <w:ind w:left="-57"/>
              <w:jc w:val="right"/>
              <w:rPr>
                <w:rFonts w:ascii="Arial Narrow" w:hAnsi="Arial Narrow"/>
                <w:b/>
                <w:bCs/>
                <w:i/>
                <w:iCs/>
                <w:sz w:val="16"/>
                <w:szCs w:val="16"/>
              </w:rPr>
            </w:pPr>
            <w:r w:rsidRPr="00604A24">
              <w:rPr>
                <w:rFonts w:ascii="Arial Narrow" w:hAnsi="Arial Narrow"/>
                <w:b/>
                <w:bCs/>
                <w:i/>
                <w:iCs/>
                <w:sz w:val="16"/>
                <w:szCs w:val="16"/>
              </w:rPr>
              <w:t>16,31</w:t>
            </w:r>
            <w:r w:rsidR="00604A24" w:rsidRPr="00604A24">
              <w:rPr>
                <w:rFonts w:ascii="Arial Narrow" w:eastAsia="Times New Roman" w:hAnsi="Arial Narrow" w:cstheme="majorBidi"/>
                <w:b/>
                <w:bCs/>
                <w:i/>
                <w:iCs/>
                <w:color w:val="000000"/>
                <w:sz w:val="16"/>
                <w:szCs w:val="16"/>
                <w:lang w:eastAsia="id-ID"/>
              </w:rPr>
              <w:t>%</w:t>
            </w:r>
          </w:p>
        </w:tc>
        <w:tc>
          <w:tcPr>
            <w:tcW w:w="624" w:type="dxa"/>
            <w:vAlign w:val="center"/>
          </w:tcPr>
          <w:p w14:paraId="20AA0EAC" w14:textId="77777777" w:rsidR="00C577D0" w:rsidRPr="00604A24" w:rsidRDefault="00C577D0" w:rsidP="00604A24">
            <w:pPr>
              <w:autoSpaceDE w:val="0"/>
              <w:autoSpaceDN w:val="0"/>
              <w:adjustRightInd w:val="0"/>
              <w:ind w:left="-57"/>
              <w:jc w:val="right"/>
              <w:rPr>
                <w:rFonts w:ascii="Arial Narrow" w:hAnsi="Arial Narrow"/>
                <w:b/>
                <w:bCs/>
                <w:i/>
                <w:iCs/>
                <w:sz w:val="16"/>
                <w:szCs w:val="16"/>
              </w:rPr>
            </w:pPr>
            <w:r w:rsidRPr="00604A24">
              <w:rPr>
                <w:rFonts w:ascii="Arial Narrow" w:hAnsi="Arial Narrow"/>
                <w:b/>
                <w:bCs/>
                <w:i/>
                <w:iCs/>
                <w:sz w:val="16"/>
                <w:szCs w:val="16"/>
              </w:rPr>
              <w:t>31,29</w:t>
            </w:r>
            <w:r w:rsidR="00604A24" w:rsidRPr="00604A24">
              <w:rPr>
                <w:rFonts w:ascii="Arial Narrow" w:eastAsia="Times New Roman" w:hAnsi="Arial Narrow" w:cstheme="majorBidi"/>
                <w:b/>
                <w:bCs/>
                <w:i/>
                <w:iCs/>
                <w:color w:val="000000"/>
                <w:sz w:val="16"/>
                <w:szCs w:val="16"/>
                <w:lang w:eastAsia="id-ID"/>
              </w:rPr>
              <w:t>%</w:t>
            </w:r>
          </w:p>
        </w:tc>
        <w:tc>
          <w:tcPr>
            <w:tcW w:w="624" w:type="dxa"/>
            <w:vAlign w:val="center"/>
          </w:tcPr>
          <w:p w14:paraId="3701A398" w14:textId="77777777" w:rsidR="00C577D0" w:rsidRPr="00604A24" w:rsidRDefault="00C577D0" w:rsidP="00604A24">
            <w:pPr>
              <w:autoSpaceDE w:val="0"/>
              <w:autoSpaceDN w:val="0"/>
              <w:adjustRightInd w:val="0"/>
              <w:ind w:left="-57"/>
              <w:jc w:val="right"/>
              <w:rPr>
                <w:rFonts w:ascii="Arial Narrow" w:hAnsi="Arial Narrow"/>
                <w:b/>
                <w:bCs/>
                <w:i/>
                <w:iCs/>
                <w:sz w:val="16"/>
                <w:szCs w:val="16"/>
              </w:rPr>
            </w:pPr>
            <w:r w:rsidRPr="00604A24">
              <w:rPr>
                <w:rFonts w:ascii="Arial Narrow" w:hAnsi="Arial Narrow"/>
                <w:b/>
                <w:bCs/>
                <w:i/>
                <w:iCs/>
                <w:sz w:val="16"/>
                <w:szCs w:val="16"/>
              </w:rPr>
              <w:t>25,75</w:t>
            </w:r>
            <w:r w:rsidR="00604A24" w:rsidRPr="00604A24">
              <w:rPr>
                <w:rFonts w:ascii="Arial Narrow" w:eastAsia="Times New Roman" w:hAnsi="Arial Narrow" w:cstheme="majorBidi"/>
                <w:b/>
                <w:bCs/>
                <w:i/>
                <w:iCs/>
                <w:color w:val="000000"/>
                <w:sz w:val="16"/>
                <w:szCs w:val="16"/>
                <w:lang w:eastAsia="id-ID"/>
              </w:rPr>
              <w:t>%</w:t>
            </w:r>
          </w:p>
        </w:tc>
        <w:tc>
          <w:tcPr>
            <w:tcW w:w="624" w:type="dxa"/>
            <w:vAlign w:val="center"/>
          </w:tcPr>
          <w:p w14:paraId="54EDC028" w14:textId="77777777" w:rsidR="00C577D0" w:rsidRPr="00604A24" w:rsidRDefault="00C577D0" w:rsidP="00604A24">
            <w:pPr>
              <w:autoSpaceDE w:val="0"/>
              <w:autoSpaceDN w:val="0"/>
              <w:adjustRightInd w:val="0"/>
              <w:ind w:left="-57"/>
              <w:jc w:val="right"/>
              <w:rPr>
                <w:rFonts w:ascii="Arial Narrow" w:hAnsi="Arial Narrow"/>
                <w:b/>
                <w:bCs/>
                <w:i/>
                <w:iCs/>
                <w:sz w:val="16"/>
                <w:szCs w:val="16"/>
              </w:rPr>
            </w:pPr>
            <w:r w:rsidRPr="00604A24">
              <w:rPr>
                <w:rFonts w:ascii="Arial Narrow" w:hAnsi="Arial Narrow"/>
                <w:b/>
                <w:bCs/>
                <w:i/>
                <w:iCs/>
                <w:sz w:val="16"/>
                <w:szCs w:val="16"/>
              </w:rPr>
              <w:t>14,62</w:t>
            </w:r>
            <w:r w:rsidR="00604A24" w:rsidRPr="00604A24">
              <w:rPr>
                <w:rFonts w:ascii="Arial Narrow" w:eastAsia="Times New Roman" w:hAnsi="Arial Narrow" w:cstheme="majorBidi"/>
                <w:b/>
                <w:bCs/>
                <w:i/>
                <w:iCs/>
                <w:color w:val="000000"/>
                <w:sz w:val="16"/>
                <w:szCs w:val="16"/>
                <w:lang w:eastAsia="id-ID"/>
              </w:rPr>
              <w:t>%</w:t>
            </w:r>
          </w:p>
        </w:tc>
      </w:tr>
    </w:tbl>
    <w:p w14:paraId="31895088" w14:textId="77777777" w:rsidR="006D25D4" w:rsidRDefault="00465D16" w:rsidP="00A1579D">
      <w:pPr>
        <w:spacing w:before="120" w:after="120" w:line="240" w:lineRule="auto"/>
        <w:ind w:firstLine="567"/>
        <w:jc w:val="both"/>
        <w:rPr>
          <w:rFonts w:asciiTheme="minorBidi" w:eastAsia="Times New Roman" w:hAnsiTheme="minorBidi"/>
          <w:lang w:eastAsia="id-ID"/>
        </w:rPr>
      </w:pPr>
      <w:r w:rsidRPr="00465D16">
        <w:rPr>
          <w:rFonts w:ascii="Arial Narrow" w:hAnsi="Arial Narrow"/>
          <w:sz w:val="16"/>
          <w:szCs w:val="16"/>
        </w:rPr>
        <w:tab/>
      </w:r>
      <w:r w:rsidR="00A1579D" w:rsidRPr="00A1579D">
        <w:rPr>
          <w:rFonts w:asciiTheme="minorBidi" w:eastAsia="Times New Roman" w:hAnsiTheme="minorBidi"/>
          <w:lang w:eastAsia="id-ID"/>
        </w:rPr>
        <w:t>Berdasarkan rata-rata jawaban responden tersebut, maka secara umum dapat disimpulkan bahwa pengalaman siswa dalam peningkatan ketrampilan hidup tergolong kurang</w:t>
      </w:r>
      <w:r w:rsidR="00A1579D">
        <w:rPr>
          <w:rFonts w:asciiTheme="minorBidi" w:eastAsia="Times New Roman" w:hAnsiTheme="minorBidi"/>
          <w:lang w:eastAsia="id-ID"/>
        </w:rPr>
        <w:t>.</w:t>
      </w:r>
    </w:p>
    <w:p w14:paraId="7BE33B35" w14:textId="77777777" w:rsidR="00A1579D" w:rsidRPr="00A1579D" w:rsidRDefault="00A1579D" w:rsidP="00D4768E">
      <w:pPr>
        <w:spacing w:after="0" w:line="240" w:lineRule="auto"/>
        <w:ind w:firstLine="567"/>
        <w:jc w:val="both"/>
        <w:rPr>
          <w:rFonts w:asciiTheme="minorBidi" w:hAnsiTheme="minorBidi"/>
        </w:rPr>
      </w:pPr>
    </w:p>
    <w:p w14:paraId="57635D3C" w14:textId="77777777" w:rsidR="00A1579D" w:rsidRPr="00D4768E" w:rsidRDefault="00D4768E" w:rsidP="00D4768E">
      <w:pPr>
        <w:autoSpaceDE w:val="0"/>
        <w:autoSpaceDN w:val="0"/>
        <w:adjustRightInd w:val="0"/>
        <w:spacing w:after="0" w:line="240" w:lineRule="auto"/>
        <w:ind w:left="426" w:hanging="426"/>
        <w:jc w:val="both"/>
        <w:rPr>
          <w:rFonts w:asciiTheme="minorBidi" w:hAnsiTheme="minorBidi"/>
          <w:b/>
          <w:bCs/>
          <w:i/>
          <w:iCs/>
        </w:rPr>
      </w:pPr>
      <w:r w:rsidRPr="00D4768E">
        <w:rPr>
          <w:rFonts w:asciiTheme="minorBidi" w:hAnsiTheme="minorBidi"/>
          <w:b/>
          <w:bCs/>
        </w:rPr>
        <w:t>4.</w:t>
      </w:r>
      <w:r w:rsidR="00A1579D" w:rsidRPr="00D4768E">
        <w:rPr>
          <w:rFonts w:asciiTheme="minorBidi" w:hAnsiTheme="minorBidi"/>
          <w:b/>
          <w:bCs/>
        </w:rPr>
        <w:t xml:space="preserve">2 Analisis </w:t>
      </w:r>
      <w:r w:rsidR="00A1579D" w:rsidRPr="00D4768E">
        <w:rPr>
          <w:rFonts w:asciiTheme="minorBidi" w:hAnsiTheme="minorBidi"/>
          <w:b/>
          <w:bCs/>
          <w:i/>
          <w:iCs/>
        </w:rPr>
        <w:t xml:space="preserve">Structural Equation Model (SEM) </w:t>
      </w:r>
    </w:p>
    <w:p w14:paraId="19FC9FBD" w14:textId="77777777" w:rsidR="00A1579D" w:rsidRPr="00A1579D" w:rsidRDefault="00D4768E" w:rsidP="00D4768E">
      <w:pPr>
        <w:pStyle w:val="Header"/>
        <w:tabs>
          <w:tab w:val="clear" w:pos="4513"/>
          <w:tab w:val="clear" w:pos="9026"/>
        </w:tabs>
        <w:spacing w:before="120"/>
        <w:ind w:firstLine="567"/>
        <w:jc w:val="both"/>
        <w:rPr>
          <w:rFonts w:asciiTheme="minorBidi" w:hAnsiTheme="minorBidi"/>
          <w:noProof/>
        </w:rPr>
      </w:pPr>
      <w:r>
        <w:rPr>
          <w:rFonts w:asciiTheme="minorBidi" w:hAnsiTheme="minorBidi"/>
          <w:noProof/>
        </w:rPr>
        <w:t>A</w:t>
      </w:r>
      <w:r w:rsidR="00A1579D" w:rsidRPr="00A1579D">
        <w:rPr>
          <w:rFonts w:asciiTheme="minorBidi" w:hAnsiTheme="minorBidi"/>
          <w:noProof/>
        </w:rPr>
        <w:t xml:space="preserve">nalisis </w:t>
      </w:r>
      <w:r w:rsidR="00A1579D" w:rsidRPr="00A1579D">
        <w:rPr>
          <w:rFonts w:asciiTheme="minorBidi" w:hAnsiTheme="minorBidi"/>
          <w:i/>
          <w:iCs/>
          <w:noProof/>
        </w:rPr>
        <w:t>Structural Equation Model (SEM)</w:t>
      </w:r>
      <w:r w:rsidR="00A1579D" w:rsidRPr="00A1579D">
        <w:rPr>
          <w:rFonts w:asciiTheme="minorBidi" w:hAnsiTheme="minorBidi"/>
          <w:noProof/>
        </w:rPr>
        <w:t xml:space="preserve"> </w:t>
      </w:r>
      <w:r w:rsidR="00A1579D" w:rsidRPr="00A1579D">
        <w:rPr>
          <w:rFonts w:asciiTheme="minorBidi" w:hAnsiTheme="minorBidi"/>
          <w:i/>
          <w:iCs/>
          <w:noProof/>
        </w:rPr>
        <w:t>full model</w:t>
      </w:r>
      <w:r w:rsidR="00A1579D" w:rsidRPr="00A1579D">
        <w:rPr>
          <w:rFonts w:asciiTheme="minorBidi" w:hAnsiTheme="minorBidi"/>
          <w:noProof/>
        </w:rPr>
        <w:t xml:space="preserve">, setelah dilakukan analisis terhadap tingkat unidimensionalitas dari dimensi dan indikator-indikator pembentuk variabel laten yang diuji dengan </w:t>
      </w:r>
      <w:r w:rsidR="00A1579D" w:rsidRPr="00A1579D">
        <w:rPr>
          <w:rFonts w:asciiTheme="minorBidi" w:hAnsiTheme="minorBidi"/>
          <w:i/>
          <w:iCs/>
          <w:noProof/>
        </w:rPr>
        <w:lastRenderedPageBreak/>
        <w:t>Confirmatory Factor Analysis</w:t>
      </w:r>
      <w:r w:rsidR="00A1579D" w:rsidRPr="00A1579D">
        <w:rPr>
          <w:rFonts w:asciiTheme="minorBidi" w:hAnsiTheme="minorBidi"/>
          <w:noProof/>
        </w:rPr>
        <w:t xml:space="preserve"> </w:t>
      </w:r>
      <w:r w:rsidR="00A1579D" w:rsidRPr="00A1579D">
        <w:rPr>
          <w:rFonts w:asciiTheme="minorBidi" w:hAnsiTheme="minorBidi"/>
          <w:i/>
          <w:iCs/>
          <w:noProof/>
        </w:rPr>
        <w:t>(CFA)</w:t>
      </w:r>
      <w:r w:rsidR="00A1579D" w:rsidRPr="00A1579D">
        <w:rPr>
          <w:rFonts w:asciiTheme="minorBidi" w:hAnsiTheme="minorBidi"/>
          <w:noProof/>
        </w:rPr>
        <w:t xml:space="preserve">. Hasil pengolahan data pada tahap awal untuk analisis </w:t>
      </w:r>
      <w:r w:rsidR="00A1579D" w:rsidRPr="00A1579D">
        <w:rPr>
          <w:rFonts w:asciiTheme="minorBidi" w:hAnsiTheme="minorBidi"/>
          <w:i/>
          <w:iCs/>
          <w:noProof/>
        </w:rPr>
        <w:t xml:space="preserve">full model SEM </w:t>
      </w:r>
      <w:r w:rsidR="00A1579D" w:rsidRPr="00A1579D">
        <w:rPr>
          <w:rFonts w:asciiTheme="minorBidi" w:hAnsiTheme="minorBidi"/>
          <w:noProof/>
        </w:rPr>
        <w:t>ditampilkan pada Gambar 4.6 berikut ini</w:t>
      </w:r>
      <w:r w:rsidR="00A1579D" w:rsidRPr="00A1579D">
        <w:rPr>
          <w:rFonts w:asciiTheme="minorBidi" w:hAnsiTheme="minorBidi"/>
          <w:noProof/>
          <w:color w:val="FF0000"/>
        </w:rPr>
        <w:t xml:space="preserve">.  </w:t>
      </w:r>
    </w:p>
    <w:p w14:paraId="0B88E071" w14:textId="77777777" w:rsidR="00D4768E" w:rsidRDefault="00D4768E" w:rsidP="00D4768E">
      <w:pPr>
        <w:pStyle w:val="BodyText"/>
        <w:spacing w:after="0"/>
        <w:rPr>
          <w:rFonts w:asciiTheme="minorBidi" w:eastAsia="MS Mincho" w:hAnsiTheme="minorBidi" w:cstheme="minorBidi"/>
          <w:b/>
          <w:bCs/>
          <w:noProof/>
          <w:sz w:val="22"/>
          <w:szCs w:val="22"/>
          <w:lang w:val="id-ID"/>
        </w:rPr>
      </w:pPr>
    </w:p>
    <w:p w14:paraId="1D170D2B" w14:textId="77777777" w:rsidR="00A1579D" w:rsidRDefault="00A1579D" w:rsidP="00D4768E">
      <w:pPr>
        <w:pStyle w:val="BodyText"/>
        <w:spacing w:after="0"/>
        <w:rPr>
          <w:rFonts w:asciiTheme="minorBidi" w:eastAsia="MS Mincho" w:hAnsiTheme="minorBidi" w:cstheme="minorBidi"/>
          <w:b/>
          <w:noProof/>
          <w:sz w:val="22"/>
          <w:szCs w:val="22"/>
          <w:lang w:val="id-ID"/>
        </w:rPr>
      </w:pPr>
      <w:r w:rsidRPr="00A1579D">
        <w:rPr>
          <w:rFonts w:asciiTheme="minorBidi" w:eastAsia="MS Mincho" w:hAnsiTheme="minorBidi" w:cstheme="minorBidi"/>
          <w:b/>
          <w:bCs/>
          <w:noProof/>
          <w:sz w:val="22"/>
          <w:szCs w:val="22"/>
          <w:lang w:val="id-ID"/>
        </w:rPr>
        <w:t xml:space="preserve">Analisis </w:t>
      </w:r>
      <w:r w:rsidRPr="00A1579D">
        <w:rPr>
          <w:rFonts w:asciiTheme="minorBidi" w:eastAsia="MS Mincho" w:hAnsiTheme="minorBidi" w:cstheme="minorBidi"/>
          <w:b/>
          <w:bCs/>
          <w:i/>
          <w:iCs/>
          <w:noProof/>
          <w:sz w:val="22"/>
          <w:szCs w:val="22"/>
          <w:lang w:val="id-ID"/>
        </w:rPr>
        <w:t>Full Model SEM</w:t>
      </w:r>
      <w:r w:rsidRPr="00A1579D">
        <w:rPr>
          <w:rFonts w:asciiTheme="minorBidi" w:eastAsia="MS Mincho" w:hAnsiTheme="minorBidi" w:cstheme="minorBidi"/>
          <w:b/>
          <w:bCs/>
          <w:noProof/>
          <w:sz w:val="22"/>
          <w:szCs w:val="22"/>
          <w:lang w:val="id-ID"/>
        </w:rPr>
        <w:t xml:space="preserve"> </w:t>
      </w:r>
      <w:r w:rsidRPr="00A1579D">
        <w:rPr>
          <w:rFonts w:asciiTheme="minorBidi" w:eastAsia="MS Mincho" w:hAnsiTheme="minorBidi" w:cstheme="minorBidi"/>
          <w:b/>
          <w:noProof/>
          <w:sz w:val="22"/>
          <w:szCs w:val="22"/>
          <w:lang w:val="id-ID"/>
        </w:rPr>
        <w:t>Tahap Awal</w:t>
      </w:r>
    </w:p>
    <w:p w14:paraId="1860F45A" w14:textId="77777777" w:rsidR="004D0DCA" w:rsidRPr="00A1579D" w:rsidRDefault="004D0DCA" w:rsidP="00D4768E">
      <w:pPr>
        <w:pStyle w:val="BodyText"/>
        <w:spacing w:after="0"/>
        <w:rPr>
          <w:rFonts w:asciiTheme="minorBidi" w:hAnsiTheme="minorBidi" w:cstheme="minorBidi"/>
          <w:b/>
          <w:noProof/>
          <w:sz w:val="22"/>
          <w:szCs w:val="22"/>
          <w:lang w:val="id-ID"/>
        </w:rPr>
      </w:pPr>
    </w:p>
    <w:p w14:paraId="5A8AF058" w14:textId="77777777" w:rsidR="00A1579D" w:rsidRPr="00A1579D" w:rsidRDefault="004D0DCA" w:rsidP="00A1579D">
      <w:pPr>
        <w:autoSpaceDE w:val="0"/>
        <w:autoSpaceDN w:val="0"/>
        <w:adjustRightInd w:val="0"/>
        <w:spacing w:before="120" w:after="0" w:line="240" w:lineRule="auto"/>
        <w:ind w:firstLine="714"/>
        <w:jc w:val="both"/>
        <w:rPr>
          <w:rFonts w:asciiTheme="minorBidi" w:hAnsiTheme="minorBidi"/>
          <w:noProof/>
          <w:lang w:eastAsia="id-ID"/>
        </w:rPr>
      </w:pPr>
      <w:r w:rsidRPr="00A1579D">
        <w:rPr>
          <w:rFonts w:asciiTheme="minorBidi" w:hAnsiTheme="minorBidi"/>
          <w:noProof/>
          <w:lang w:val="en-US"/>
        </w:rPr>
        <w:drawing>
          <wp:anchor distT="0" distB="0" distL="114300" distR="114300" simplePos="0" relativeHeight="251666432" behindDoc="0" locked="0" layoutInCell="1" allowOverlap="1" wp14:anchorId="1581D2B5" wp14:editId="307D30B6">
            <wp:simplePos x="0" y="0"/>
            <wp:positionH relativeFrom="column">
              <wp:posOffset>151765</wp:posOffset>
            </wp:positionH>
            <wp:positionV relativeFrom="paragraph">
              <wp:posOffset>83820</wp:posOffset>
            </wp:positionV>
            <wp:extent cx="2251710" cy="1877695"/>
            <wp:effectExtent l="0" t="0" r="889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6.jpg"/>
                    <pic:cNvPicPr/>
                  </pic:nvPicPr>
                  <pic:blipFill>
                    <a:blip r:embed="rId15">
                      <a:extLst>
                        <a:ext uri="{28A0092B-C50C-407E-A947-70E740481C1C}">
                          <a14:useLocalDpi xmlns:a14="http://schemas.microsoft.com/office/drawing/2010/main" val="0"/>
                        </a:ext>
                      </a:extLst>
                    </a:blip>
                    <a:stretch>
                      <a:fillRect/>
                    </a:stretch>
                  </pic:blipFill>
                  <pic:spPr>
                    <a:xfrm>
                      <a:off x="0" y="0"/>
                      <a:ext cx="2251710" cy="1877695"/>
                    </a:xfrm>
                    <a:prstGeom prst="rect">
                      <a:avLst/>
                    </a:prstGeom>
                  </pic:spPr>
                </pic:pic>
              </a:graphicData>
            </a:graphic>
            <wp14:sizeRelH relativeFrom="page">
              <wp14:pctWidth>0</wp14:pctWidth>
            </wp14:sizeRelH>
            <wp14:sizeRelV relativeFrom="page">
              <wp14:pctHeight>0</wp14:pctHeight>
            </wp14:sizeRelV>
          </wp:anchor>
        </w:drawing>
      </w:r>
    </w:p>
    <w:p w14:paraId="1F333D08" w14:textId="77777777" w:rsidR="00A1579D" w:rsidRPr="00A1579D" w:rsidRDefault="00A1579D" w:rsidP="00A1579D">
      <w:pPr>
        <w:autoSpaceDE w:val="0"/>
        <w:autoSpaceDN w:val="0"/>
        <w:adjustRightInd w:val="0"/>
        <w:spacing w:before="120" w:after="0" w:line="240" w:lineRule="auto"/>
        <w:ind w:firstLine="714"/>
        <w:jc w:val="both"/>
        <w:rPr>
          <w:rFonts w:asciiTheme="minorBidi" w:hAnsiTheme="minorBidi"/>
          <w:noProof/>
          <w:lang w:eastAsia="id-ID"/>
        </w:rPr>
      </w:pPr>
    </w:p>
    <w:p w14:paraId="0BB92650" w14:textId="77777777" w:rsidR="00A1579D" w:rsidRPr="00A1579D" w:rsidRDefault="00A1579D" w:rsidP="00A1579D">
      <w:pPr>
        <w:autoSpaceDE w:val="0"/>
        <w:autoSpaceDN w:val="0"/>
        <w:adjustRightInd w:val="0"/>
        <w:spacing w:before="120" w:after="0" w:line="240" w:lineRule="auto"/>
        <w:ind w:firstLine="714"/>
        <w:jc w:val="both"/>
        <w:rPr>
          <w:rFonts w:asciiTheme="minorBidi" w:hAnsiTheme="minorBidi"/>
          <w:noProof/>
          <w:lang w:eastAsia="id-ID"/>
        </w:rPr>
      </w:pPr>
    </w:p>
    <w:p w14:paraId="58FF8CB3" w14:textId="77777777" w:rsidR="00A1579D" w:rsidRPr="00A1579D" w:rsidRDefault="00A1579D" w:rsidP="00A1579D">
      <w:pPr>
        <w:autoSpaceDE w:val="0"/>
        <w:autoSpaceDN w:val="0"/>
        <w:adjustRightInd w:val="0"/>
        <w:spacing w:before="120" w:after="0" w:line="240" w:lineRule="auto"/>
        <w:ind w:firstLine="714"/>
        <w:jc w:val="both"/>
        <w:rPr>
          <w:rFonts w:asciiTheme="minorBidi" w:hAnsiTheme="minorBidi"/>
          <w:noProof/>
          <w:lang w:eastAsia="id-ID"/>
        </w:rPr>
      </w:pPr>
    </w:p>
    <w:p w14:paraId="5EC58D5C" w14:textId="77777777" w:rsidR="00A1579D" w:rsidRPr="00A1579D" w:rsidRDefault="00A1579D" w:rsidP="00A1579D">
      <w:pPr>
        <w:autoSpaceDE w:val="0"/>
        <w:autoSpaceDN w:val="0"/>
        <w:adjustRightInd w:val="0"/>
        <w:spacing w:before="120" w:after="0" w:line="240" w:lineRule="auto"/>
        <w:ind w:firstLine="714"/>
        <w:jc w:val="both"/>
        <w:rPr>
          <w:rFonts w:asciiTheme="minorBidi" w:hAnsiTheme="minorBidi"/>
          <w:noProof/>
          <w:lang w:eastAsia="id-ID"/>
        </w:rPr>
      </w:pPr>
    </w:p>
    <w:p w14:paraId="5BCCF68F" w14:textId="77777777" w:rsidR="00A1579D" w:rsidRDefault="00A1579D" w:rsidP="00A1579D">
      <w:pPr>
        <w:autoSpaceDE w:val="0"/>
        <w:autoSpaceDN w:val="0"/>
        <w:adjustRightInd w:val="0"/>
        <w:spacing w:before="120" w:after="0" w:line="240" w:lineRule="auto"/>
        <w:ind w:firstLine="714"/>
        <w:jc w:val="both"/>
        <w:rPr>
          <w:rFonts w:asciiTheme="minorBidi" w:hAnsiTheme="minorBidi"/>
          <w:noProof/>
          <w:lang w:eastAsia="id-ID"/>
        </w:rPr>
      </w:pPr>
    </w:p>
    <w:p w14:paraId="611BBA9E" w14:textId="77777777" w:rsidR="004D0DCA" w:rsidRDefault="004D0DCA" w:rsidP="00A1579D">
      <w:pPr>
        <w:autoSpaceDE w:val="0"/>
        <w:autoSpaceDN w:val="0"/>
        <w:adjustRightInd w:val="0"/>
        <w:spacing w:before="120" w:after="0" w:line="240" w:lineRule="auto"/>
        <w:ind w:firstLine="714"/>
        <w:jc w:val="both"/>
        <w:rPr>
          <w:rFonts w:asciiTheme="minorBidi" w:hAnsiTheme="minorBidi"/>
          <w:noProof/>
          <w:lang w:eastAsia="id-ID"/>
        </w:rPr>
      </w:pPr>
    </w:p>
    <w:p w14:paraId="7FD32419" w14:textId="77777777" w:rsidR="004D0DCA" w:rsidRDefault="004D0DCA" w:rsidP="00A1579D">
      <w:pPr>
        <w:autoSpaceDE w:val="0"/>
        <w:autoSpaceDN w:val="0"/>
        <w:adjustRightInd w:val="0"/>
        <w:spacing w:before="120" w:after="0" w:line="240" w:lineRule="auto"/>
        <w:ind w:firstLine="714"/>
        <w:jc w:val="both"/>
        <w:rPr>
          <w:rFonts w:asciiTheme="minorBidi" w:hAnsiTheme="minorBidi"/>
          <w:noProof/>
          <w:lang w:eastAsia="id-ID"/>
        </w:rPr>
      </w:pPr>
    </w:p>
    <w:p w14:paraId="621CD814" w14:textId="77777777" w:rsidR="004D0DCA" w:rsidRPr="00A1579D" w:rsidRDefault="004D0DCA" w:rsidP="00A1579D">
      <w:pPr>
        <w:autoSpaceDE w:val="0"/>
        <w:autoSpaceDN w:val="0"/>
        <w:adjustRightInd w:val="0"/>
        <w:spacing w:before="120" w:after="0" w:line="240" w:lineRule="auto"/>
        <w:ind w:firstLine="714"/>
        <w:jc w:val="both"/>
        <w:rPr>
          <w:rFonts w:asciiTheme="minorBidi" w:hAnsiTheme="minorBidi"/>
          <w:noProof/>
          <w:lang w:eastAsia="id-ID"/>
        </w:rPr>
      </w:pPr>
    </w:p>
    <w:p w14:paraId="079A60FE" w14:textId="77777777" w:rsidR="00A1579D" w:rsidRPr="00A1579D" w:rsidRDefault="00A1579D" w:rsidP="004D0DCA">
      <w:pPr>
        <w:pStyle w:val="Header"/>
        <w:tabs>
          <w:tab w:val="clear" w:pos="4513"/>
          <w:tab w:val="clear" w:pos="9026"/>
        </w:tabs>
        <w:spacing w:before="120"/>
        <w:ind w:firstLine="720"/>
        <w:jc w:val="both"/>
        <w:rPr>
          <w:rFonts w:asciiTheme="minorBidi" w:hAnsiTheme="minorBidi"/>
          <w:noProof/>
        </w:rPr>
      </w:pPr>
      <w:r w:rsidRPr="00A1579D">
        <w:rPr>
          <w:rFonts w:asciiTheme="minorBidi" w:hAnsiTheme="minorBidi"/>
          <w:noProof/>
        </w:rPr>
        <w:t xml:space="preserve">Uji kesesuaian </w:t>
      </w:r>
      <w:r w:rsidRPr="00A1579D">
        <w:rPr>
          <w:rFonts w:asciiTheme="minorBidi" w:hAnsiTheme="minorBidi"/>
          <w:i/>
          <w:iCs/>
          <w:noProof/>
        </w:rPr>
        <w:t>Full Model SEM</w:t>
      </w:r>
      <w:r w:rsidRPr="00A1579D">
        <w:rPr>
          <w:rFonts w:asciiTheme="minorBidi" w:hAnsiTheme="minorBidi"/>
          <w:noProof/>
        </w:rPr>
        <w:t xml:space="preserve"> di atas, diringkas sebagai mana dalam tabel berikut ini.</w:t>
      </w:r>
    </w:p>
    <w:p w14:paraId="4887AF10" w14:textId="77777777" w:rsidR="00A1579D" w:rsidRPr="00A1579D" w:rsidRDefault="00A1579D" w:rsidP="00D4768E">
      <w:pPr>
        <w:pStyle w:val="Header"/>
        <w:spacing w:before="120"/>
        <w:rPr>
          <w:rFonts w:asciiTheme="minorBidi" w:hAnsiTheme="minorBidi"/>
          <w:noProof/>
        </w:rPr>
      </w:pPr>
      <w:r w:rsidRPr="00A1579D">
        <w:rPr>
          <w:rFonts w:asciiTheme="minorBidi" w:hAnsiTheme="minorBidi"/>
          <w:bCs/>
          <w:noProof/>
        </w:rPr>
        <w:t xml:space="preserve">Kriteria dan Hasil Uji </w:t>
      </w:r>
      <w:r w:rsidRPr="00A1579D">
        <w:rPr>
          <w:rFonts w:asciiTheme="minorBidi" w:hAnsiTheme="minorBidi"/>
          <w:i/>
          <w:iCs/>
          <w:noProof/>
        </w:rPr>
        <w:t>Full Model SEM</w:t>
      </w:r>
      <w:r w:rsidRPr="00A1579D">
        <w:rPr>
          <w:rFonts w:asciiTheme="minorBidi" w:hAnsiTheme="minorBidi"/>
          <w:noProof/>
        </w:rPr>
        <w:t xml:space="preserve"> </w:t>
      </w:r>
      <w:r w:rsidRPr="00A1579D">
        <w:rPr>
          <w:rFonts w:asciiTheme="minorBidi" w:hAnsiTheme="minorBidi"/>
          <w:bCs/>
          <w:noProof/>
        </w:rPr>
        <w:t>Tahap Awal</w:t>
      </w:r>
    </w:p>
    <w:p w14:paraId="1853DAE5" w14:textId="77777777" w:rsidR="00A1579D" w:rsidRPr="00A1579D" w:rsidRDefault="00A1579D" w:rsidP="00A1579D">
      <w:pPr>
        <w:pStyle w:val="Header"/>
        <w:tabs>
          <w:tab w:val="clear" w:pos="4513"/>
          <w:tab w:val="clear" w:pos="9026"/>
        </w:tabs>
        <w:ind w:firstLine="720"/>
        <w:jc w:val="both"/>
        <w:rPr>
          <w:rFonts w:asciiTheme="minorBidi" w:hAnsiTheme="minorBidi"/>
          <w:noProof/>
        </w:rPr>
      </w:pPr>
    </w:p>
    <w:tbl>
      <w:tblPr>
        <w:tblW w:w="4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47"/>
        <w:gridCol w:w="851"/>
        <w:gridCol w:w="907"/>
      </w:tblGrid>
      <w:tr w:rsidR="00A1579D" w:rsidRPr="00D4768E" w14:paraId="221B5D52" w14:textId="77777777" w:rsidTr="00D4768E">
        <w:trPr>
          <w:trHeight w:val="20"/>
        </w:trPr>
        <w:tc>
          <w:tcPr>
            <w:tcW w:w="1418" w:type="dxa"/>
            <w:shd w:val="clear" w:color="auto" w:fill="auto"/>
            <w:vAlign w:val="center"/>
          </w:tcPr>
          <w:p w14:paraId="6401541D"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Goodness of fit  index</w:t>
            </w:r>
          </w:p>
        </w:tc>
        <w:tc>
          <w:tcPr>
            <w:tcW w:w="1247" w:type="dxa"/>
            <w:shd w:val="clear" w:color="auto" w:fill="auto"/>
            <w:vAlign w:val="center"/>
          </w:tcPr>
          <w:p w14:paraId="2204BCF8"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 xml:space="preserve">Cut-off Value </w:t>
            </w:r>
          </w:p>
        </w:tc>
        <w:tc>
          <w:tcPr>
            <w:tcW w:w="851" w:type="dxa"/>
            <w:shd w:val="clear" w:color="auto" w:fill="auto"/>
            <w:vAlign w:val="center"/>
          </w:tcPr>
          <w:p w14:paraId="2AD2472B"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Hasil Model</w:t>
            </w:r>
          </w:p>
        </w:tc>
        <w:tc>
          <w:tcPr>
            <w:tcW w:w="907" w:type="dxa"/>
            <w:shd w:val="clear" w:color="auto" w:fill="auto"/>
            <w:vAlign w:val="center"/>
          </w:tcPr>
          <w:p w14:paraId="600104A0" w14:textId="77777777" w:rsidR="00A1579D" w:rsidRPr="00D4768E" w:rsidRDefault="00A1579D" w:rsidP="00D4768E">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Ket</w:t>
            </w:r>
          </w:p>
        </w:tc>
      </w:tr>
      <w:tr w:rsidR="00A1579D" w:rsidRPr="00D4768E" w14:paraId="34317502" w14:textId="77777777" w:rsidTr="00D4768E">
        <w:trPr>
          <w:trHeight w:val="20"/>
        </w:trPr>
        <w:tc>
          <w:tcPr>
            <w:tcW w:w="1418" w:type="dxa"/>
            <w:vAlign w:val="center"/>
          </w:tcPr>
          <w:p w14:paraId="0ED7DB8C"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sym w:font="Symbol" w:char="F063"/>
            </w:r>
            <w:r w:rsidRPr="00D4768E">
              <w:rPr>
                <w:rFonts w:ascii="Arial Narrow" w:hAnsi="Arial Narrow"/>
                <w:noProof/>
                <w:sz w:val="18"/>
                <w:szCs w:val="18"/>
                <w:vertAlign w:val="superscript"/>
              </w:rPr>
              <w:t xml:space="preserve">2 </w:t>
            </w:r>
            <w:r w:rsidRPr="00D4768E">
              <w:rPr>
                <w:rFonts w:ascii="Arial Narrow" w:hAnsi="Arial Narrow"/>
                <w:noProof/>
                <w:sz w:val="18"/>
                <w:szCs w:val="18"/>
              </w:rPr>
              <w:t>– Chi-square</w:t>
            </w:r>
          </w:p>
        </w:tc>
        <w:tc>
          <w:tcPr>
            <w:tcW w:w="1247" w:type="dxa"/>
            <w:vAlign w:val="center"/>
          </w:tcPr>
          <w:p w14:paraId="0A0E4BA6"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Diharapkan kecil</w:t>
            </w:r>
          </w:p>
        </w:tc>
        <w:tc>
          <w:tcPr>
            <w:tcW w:w="851" w:type="dxa"/>
            <w:vAlign w:val="center"/>
          </w:tcPr>
          <w:p w14:paraId="6178E536"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92,220</w:t>
            </w:r>
          </w:p>
        </w:tc>
        <w:tc>
          <w:tcPr>
            <w:tcW w:w="907" w:type="dxa"/>
            <w:vAlign w:val="center"/>
          </w:tcPr>
          <w:p w14:paraId="75FE3483"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r w:rsidR="00A1579D" w:rsidRPr="00D4768E" w14:paraId="35963244" w14:textId="77777777" w:rsidTr="00D4768E">
        <w:trPr>
          <w:trHeight w:val="20"/>
        </w:trPr>
        <w:tc>
          <w:tcPr>
            <w:tcW w:w="1418" w:type="dxa"/>
            <w:vAlign w:val="center"/>
          </w:tcPr>
          <w:p w14:paraId="6862AB76"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Sign.Probability</w:t>
            </w:r>
          </w:p>
        </w:tc>
        <w:tc>
          <w:tcPr>
            <w:tcW w:w="1247" w:type="dxa"/>
            <w:vAlign w:val="center"/>
          </w:tcPr>
          <w:p w14:paraId="2C58B0A0"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4DC2907B">
                <v:shape id="_x0000_i1026" type="#_x0000_t75" style="width:10.05pt;height:11.7pt" o:ole="">
                  <v:imagedata r:id="rId16" o:title=""/>
                </v:shape>
                <o:OLEObject Type="Embed" ProgID="Equation.3" ShapeID="_x0000_i1026" DrawAspect="Content" ObjectID="_1310566968" r:id="rId17"/>
              </w:object>
            </w:r>
            <w:r w:rsidRPr="00D4768E">
              <w:rPr>
                <w:rFonts w:ascii="Arial Narrow" w:hAnsi="Arial Narrow"/>
                <w:noProof/>
                <w:sz w:val="18"/>
                <w:szCs w:val="18"/>
              </w:rPr>
              <w:t xml:space="preserve">  0,05</w:t>
            </w:r>
          </w:p>
        </w:tc>
        <w:tc>
          <w:tcPr>
            <w:tcW w:w="851" w:type="dxa"/>
            <w:vAlign w:val="center"/>
          </w:tcPr>
          <w:p w14:paraId="617CAD09"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0,001</w:t>
            </w:r>
          </w:p>
        </w:tc>
        <w:tc>
          <w:tcPr>
            <w:tcW w:w="907" w:type="dxa"/>
            <w:vAlign w:val="center"/>
          </w:tcPr>
          <w:p w14:paraId="070713FB"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r w:rsidR="00A1579D" w:rsidRPr="00D4768E" w14:paraId="2B68C733" w14:textId="77777777" w:rsidTr="00D4768E">
        <w:trPr>
          <w:trHeight w:val="20"/>
        </w:trPr>
        <w:tc>
          <w:tcPr>
            <w:tcW w:w="1418" w:type="dxa"/>
            <w:vAlign w:val="center"/>
          </w:tcPr>
          <w:p w14:paraId="5E132960"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CMIN/DF</w:t>
            </w:r>
          </w:p>
        </w:tc>
        <w:tc>
          <w:tcPr>
            <w:tcW w:w="1247" w:type="dxa"/>
            <w:vAlign w:val="center"/>
          </w:tcPr>
          <w:p w14:paraId="20273D71"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3C2D9AC5">
                <v:shape id="_x0000_i1027" type="#_x0000_t75" style="width:10.05pt;height:11.7pt" o:ole="">
                  <v:imagedata r:id="rId18" o:title=""/>
                </v:shape>
                <o:OLEObject Type="Embed" ProgID="Equation.3" ShapeID="_x0000_i1027" DrawAspect="Content" ObjectID="_1310566969" r:id="rId19"/>
              </w:object>
            </w:r>
            <w:r w:rsidRPr="00D4768E">
              <w:rPr>
                <w:rFonts w:ascii="Arial Narrow" w:hAnsi="Arial Narrow"/>
                <w:noProof/>
                <w:sz w:val="18"/>
                <w:szCs w:val="18"/>
              </w:rPr>
              <w:t xml:space="preserve">  2,00</w:t>
            </w:r>
          </w:p>
        </w:tc>
        <w:tc>
          <w:tcPr>
            <w:tcW w:w="851" w:type="dxa"/>
            <w:vAlign w:val="center"/>
          </w:tcPr>
          <w:p w14:paraId="1C6CCB4E"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1,708</w:t>
            </w:r>
          </w:p>
        </w:tc>
        <w:tc>
          <w:tcPr>
            <w:tcW w:w="907" w:type="dxa"/>
            <w:vAlign w:val="center"/>
          </w:tcPr>
          <w:p w14:paraId="14C02C1B"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Baik</w:t>
            </w:r>
          </w:p>
        </w:tc>
      </w:tr>
      <w:tr w:rsidR="00A1579D" w:rsidRPr="00D4768E" w14:paraId="42FC81B6" w14:textId="77777777" w:rsidTr="00D4768E">
        <w:trPr>
          <w:trHeight w:val="20"/>
        </w:trPr>
        <w:tc>
          <w:tcPr>
            <w:tcW w:w="1418" w:type="dxa"/>
            <w:vAlign w:val="center"/>
          </w:tcPr>
          <w:p w14:paraId="6DAEBCA0"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GFI</w:t>
            </w:r>
          </w:p>
        </w:tc>
        <w:tc>
          <w:tcPr>
            <w:tcW w:w="1247" w:type="dxa"/>
            <w:vAlign w:val="center"/>
          </w:tcPr>
          <w:p w14:paraId="638742CE"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3C975A79">
                <v:shape id="_x0000_i1028" type="#_x0000_t75" style="width:10.05pt;height:11.7pt" o:ole="">
                  <v:imagedata r:id="rId20" o:title=""/>
                </v:shape>
                <o:OLEObject Type="Embed" ProgID="Equation.3" ShapeID="_x0000_i1028" DrawAspect="Content" ObjectID="_1310566970" r:id="rId21"/>
              </w:object>
            </w:r>
            <w:r w:rsidRPr="00D4768E">
              <w:rPr>
                <w:rFonts w:ascii="Arial Narrow" w:hAnsi="Arial Narrow"/>
                <w:noProof/>
                <w:sz w:val="18"/>
                <w:szCs w:val="18"/>
              </w:rPr>
              <w:t xml:space="preserve">  0,90</w:t>
            </w:r>
          </w:p>
        </w:tc>
        <w:tc>
          <w:tcPr>
            <w:tcW w:w="851" w:type="dxa"/>
            <w:vAlign w:val="center"/>
          </w:tcPr>
          <w:p w14:paraId="571ABC44"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0,865</w:t>
            </w:r>
          </w:p>
        </w:tc>
        <w:tc>
          <w:tcPr>
            <w:tcW w:w="907" w:type="dxa"/>
            <w:vAlign w:val="center"/>
          </w:tcPr>
          <w:p w14:paraId="37B557F7"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r w:rsidR="00A1579D" w:rsidRPr="00D4768E" w14:paraId="3DE118A5" w14:textId="77777777" w:rsidTr="00D4768E">
        <w:trPr>
          <w:trHeight w:val="20"/>
        </w:trPr>
        <w:tc>
          <w:tcPr>
            <w:tcW w:w="1418" w:type="dxa"/>
            <w:vAlign w:val="center"/>
          </w:tcPr>
          <w:p w14:paraId="6C08FAEE"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TLI</w:t>
            </w:r>
          </w:p>
        </w:tc>
        <w:tc>
          <w:tcPr>
            <w:tcW w:w="1247" w:type="dxa"/>
            <w:vAlign w:val="center"/>
          </w:tcPr>
          <w:p w14:paraId="2F8F782B"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1576A4CF">
                <v:shape id="_x0000_i1029" type="#_x0000_t75" style="width:10.05pt;height:11.7pt" o:ole="">
                  <v:imagedata r:id="rId22" o:title=""/>
                </v:shape>
                <o:OLEObject Type="Embed" ProgID="Equation.3" ShapeID="_x0000_i1029" DrawAspect="Content" ObjectID="_1310566971" r:id="rId23"/>
              </w:object>
            </w:r>
            <w:r w:rsidRPr="00D4768E">
              <w:rPr>
                <w:rFonts w:ascii="Arial Narrow" w:hAnsi="Arial Narrow"/>
                <w:noProof/>
                <w:sz w:val="18"/>
                <w:szCs w:val="18"/>
              </w:rPr>
              <w:t xml:space="preserve">  0,95</w:t>
            </w:r>
          </w:p>
        </w:tc>
        <w:tc>
          <w:tcPr>
            <w:tcW w:w="851" w:type="dxa"/>
            <w:vAlign w:val="center"/>
          </w:tcPr>
          <w:p w14:paraId="2E01DF44"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0,805</w:t>
            </w:r>
          </w:p>
        </w:tc>
        <w:tc>
          <w:tcPr>
            <w:tcW w:w="907" w:type="dxa"/>
            <w:vAlign w:val="center"/>
          </w:tcPr>
          <w:p w14:paraId="18DEFEC9"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r w:rsidR="00A1579D" w:rsidRPr="00D4768E" w14:paraId="5921D648" w14:textId="77777777" w:rsidTr="00D4768E">
        <w:trPr>
          <w:trHeight w:val="20"/>
        </w:trPr>
        <w:tc>
          <w:tcPr>
            <w:tcW w:w="1418" w:type="dxa"/>
            <w:vAlign w:val="center"/>
          </w:tcPr>
          <w:p w14:paraId="7F7B518C"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CFI</w:t>
            </w:r>
          </w:p>
        </w:tc>
        <w:tc>
          <w:tcPr>
            <w:tcW w:w="1247" w:type="dxa"/>
            <w:vAlign w:val="center"/>
          </w:tcPr>
          <w:p w14:paraId="38F45F5F"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039D4C4E">
                <v:shape id="_x0000_i1030" type="#_x0000_t75" style="width:10.05pt;height:11.7pt" o:ole="">
                  <v:imagedata r:id="rId24" o:title=""/>
                </v:shape>
                <o:OLEObject Type="Embed" ProgID="Equation.3" ShapeID="_x0000_i1030" DrawAspect="Content" ObjectID="_1310566972" r:id="rId25"/>
              </w:object>
            </w:r>
            <w:r w:rsidRPr="00D4768E">
              <w:rPr>
                <w:rFonts w:ascii="Arial Narrow" w:hAnsi="Arial Narrow"/>
                <w:noProof/>
                <w:sz w:val="18"/>
                <w:szCs w:val="18"/>
              </w:rPr>
              <w:t xml:space="preserve">  0,95</w:t>
            </w:r>
          </w:p>
        </w:tc>
        <w:tc>
          <w:tcPr>
            <w:tcW w:w="851" w:type="dxa"/>
            <w:vAlign w:val="center"/>
          </w:tcPr>
          <w:p w14:paraId="11FB8E90"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0,941</w:t>
            </w:r>
          </w:p>
        </w:tc>
        <w:tc>
          <w:tcPr>
            <w:tcW w:w="907" w:type="dxa"/>
            <w:vAlign w:val="center"/>
          </w:tcPr>
          <w:p w14:paraId="7A98F5FD"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r w:rsidR="00A1579D" w:rsidRPr="00D4768E" w14:paraId="60289287" w14:textId="77777777" w:rsidTr="00D4768E">
        <w:trPr>
          <w:trHeight w:val="20"/>
        </w:trPr>
        <w:tc>
          <w:tcPr>
            <w:tcW w:w="1418" w:type="dxa"/>
            <w:vAlign w:val="center"/>
          </w:tcPr>
          <w:p w14:paraId="02266D3D"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RMSEA</w:t>
            </w:r>
          </w:p>
        </w:tc>
        <w:tc>
          <w:tcPr>
            <w:tcW w:w="1247" w:type="dxa"/>
            <w:vAlign w:val="center"/>
          </w:tcPr>
          <w:p w14:paraId="173971EA"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4484FB2B">
                <v:shape id="_x0000_i1031" type="#_x0000_t75" style="width:10.05pt;height:11.7pt" o:ole="">
                  <v:imagedata r:id="rId26" o:title=""/>
                </v:shape>
                <o:OLEObject Type="Embed" ProgID="Equation.3" ShapeID="_x0000_i1031" DrawAspect="Content" ObjectID="_1310566973" r:id="rId27"/>
              </w:object>
            </w:r>
            <w:r w:rsidRPr="00D4768E">
              <w:rPr>
                <w:rFonts w:ascii="Arial Narrow" w:hAnsi="Arial Narrow"/>
                <w:noProof/>
                <w:sz w:val="18"/>
                <w:szCs w:val="18"/>
              </w:rPr>
              <w:t xml:space="preserve">  0,08</w:t>
            </w:r>
          </w:p>
        </w:tc>
        <w:tc>
          <w:tcPr>
            <w:tcW w:w="851" w:type="dxa"/>
            <w:vAlign w:val="center"/>
          </w:tcPr>
          <w:p w14:paraId="11D3CCB2" w14:textId="77777777" w:rsidR="00A1579D" w:rsidRPr="00D4768E" w:rsidRDefault="00A1579D" w:rsidP="00D4768E">
            <w:pPr>
              <w:spacing w:after="0" w:line="240" w:lineRule="auto"/>
              <w:ind w:right="34"/>
              <w:jc w:val="right"/>
              <w:rPr>
                <w:rFonts w:ascii="Arial Narrow" w:hAnsi="Arial Narrow"/>
                <w:noProof/>
                <w:sz w:val="18"/>
                <w:szCs w:val="18"/>
              </w:rPr>
            </w:pPr>
            <w:r w:rsidRPr="00D4768E">
              <w:rPr>
                <w:rFonts w:ascii="Arial Narrow" w:hAnsi="Arial Narrow"/>
                <w:noProof/>
                <w:sz w:val="18"/>
                <w:szCs w:val="18"/>
              </w:rPr>
              <w:t>0,085</w:t>
            </w:r>
          </w:p>
        </w:tc>
        <w:tc>
          <w:tcPr>
            <w:tcW w:w="907" w:type="dxa"/>
            <w:vAlign w:val="center"/>
          </w:tcPr>
          <w:p w14:paraId="05607301" w14:textId="77777777" w:rsidR="00A1579D" w:rsidRPr="00D4768E" w:rsidRDefault="00A1579D" w:rsidP="00D4768E">
            <w:pPr>
              <w:spacing w:after="0" w:line="240" w:lineRule="auto"/>
              <w:ind w:left="33"/>
              <w:rPr>
                <w:rFonts w:ascii="Arial Narrow" w:hAnsi="Arial Narrow"/>
                <w:noProof/>
                <w:sz w:val="18"/>
                <w:szCs w:val="18"/>
              </w:rPr>
            </w:pPr>
            <w:r w:rsidRPr="00D4768E">
              <w:rPr>
                <w:rFonts w:ascii="Arial Narrow" w:hAnsi="Arial Narrow"/>
                <w:noProof/>
                <w:sz w:val="18"/>
                <w:szCs w:val="18"/>
              </w:rPr>
              <w:t>Marginal</w:t>
            </w:r>
          </w:p>
        </w:tc>
      </w:tr>
    </w:tbl>
    <w:p w14:paraId="0F8A227B" w14:textId="77777777" w:rsidR="00A1579D" w:rsidRPr="00A1579D" w:rsidRDefault="00A1579D" w:rsidP="00A1579D">
      <w:pPr>
        <w:pStyle w:val="BodyTextIndent"/>
        <w:ind w:right="-291" w:firstLine="0"/>
        <w:jc w:val="center"/>
        <w:rPr>
          <w:rFonts w:asciiTheme="minorBidi" w:hAnsiTheme="minorBidi" w:cstheme="minorBidi"/>
          <w:noProof/>
          <w:color w:val="FF0000"/>
          <w:sz w:val="22"/>
          <w:szCs w:val="22"/>
          <w:lang w:val="id-ID"/>
        </w:rPr>
      </w:pPr>
    </w:p>
    <w:p w14:paraId="41598F91" w14:textId="77777777" w:rsidR="00A1579D" w:rsidRDefault="00A1579D" w:rsidP="00D4768E">
      <w:pPr>
        <w:pStyle w:val="Header"/>
        <w:tabs>
          <w:tab w:val="clear" w:pos="4513"/>
          <w:tab w:val="clear" w:pos="9026"/>
        </w:tabs>
        <w:ind w:firstLine="567"/>
        <w:jc w:val="both"/>
        <w:rPr>
          <w:rFonts w:asciiTheme="minorBidi" w:hAnsiTheme="minorBidi"/>
          <w:noProof/>
        </w:rPr>
      </w:pPr>
      <w:r w:rsidRPr="00A1579D">
        <w:rPr>
          <w:rFonts w:asciiTheme="minorBidi" w:hAnsiTheme="minorBidi"/>
          <w:noProof/>
        </w:rPr>
        <w:t xml:space="preserve">Hasil tersebut menunjukkan bahwa model yang digunakan belum dapat diterima. Tingkat signifikansi sebesar 0,001 menunjukkan bahwa model persamaan struktural belum baik. Indeks-indeks pengukuran </w:t>
      </w:r>
      <w:r w:rsidRPr="00A1579D">
        <w:rPr>
          <w:rFonts w:asciiTheme="minorBidi" w:hAnsiTheme="minorBidi"/>
          <w:i/>
          <w:iCs/>
          <w:noProof/>
        </w:rPr>
        <w:t>TLI, CFI, , GFI dan RMSEA, kecuali CMIN/DF</w:t>
      </w:r>
      <w:r w:rsidRPr="00A1579D">
        <w:rPr>
          <w:rFonts w:asciiTheme="minorBidi" w:hAnsiTheme="minorBidi"/>
          <w:noProof/>
        </w:rPr>
        <w:t xml:space="preserve"> berada dalam rentang nilai yang tidak memenuhi kriteria diterima dan berada pada kondisi marginal. Dengan demikian diperlukan modifikasi model SEM. Modifikasi model diutamakan hanya pada korelasi antar </w:t>
      </w:r>
      <w:r w:rsidRPr="00A1579D">
        <w:rPr>
          <w:rFonts w:asciiTheme="minorBidi" w:hAnsiTheme="minorBidi"/>
          <w:i/>
          <w:iCs/>
          <w:noProof/>
        </w:rPr>
        <w:t>item</w:t>
      </w:r>
      <w:r w:rsidRPr="00A1579D">
        <w:rPr>
          <w:rFonts w:asciiTheme="minorBidi" w:hAnsiTheme="minorBidi"/>
          <w:noProof/>
        </w:rPr>
        <w:t xml:space="preserve"> dan/atau </w:t>
      </w:r>
      <w:r w:rsidRPr="00A1579D">
        <w:rPr>
          <w:rFonts w:asciiTheme="minorBidi" w:hAnsiTheme="minorBidi"/>
          <w:i/>
          <w:noProof/>
        </w:rPr>
        <w:t>error,</w:t>
      </w:r>
      <w:r w:rsidRPr="00A1579D">
        <w:rPr>
          <w:rFonts w:asciiTheme="minorBidi" w:hAnsiTheme="minorBidi"/>
          <w:iCs/>
          <w:noProof/>
        </w:rPr>
        <w:t xml:space="preserve"> tetapi</w:t>
      </w:r>
      <w:r w:rsidRPr="00A1579D">
        <w:rPr>
          <w:rFonts w:asciiTheme="minorBidi" w:hAnsiTheme="minorBidi"/>
          <w:noProof/>
        </w:rPr>
        <w:t xml:space="preserve"> tidak memodifikasi jalur pengaruh.  </w:t>
      </w:r>
    </w:p>
    <w:p w14:paraId="23E58113" w14:textId="77777777" w:rsidR="004D0DCA" w:rsidRDefault="004D0DCA" w:rsidP="00D4768E">
      <w:pPr>
        <w:pStyle w:val="Header"/>
        <w:tabs>
          <w:tab w:val="clear" w:pos="4513"/>
          <w:tab w:val="clear" w:pos="9026"/>
        </w:tabs>
        <w:ind w:firstLine="567"/>
        <w:jc w:val="both"/>
        <w:rPr>
          <w:rFonts w:asciiTheme="minorBidi" w:hAnsiTheme="minorBidi"/>
          <w:noProof/>
        </w:rPr>
      </w:pPr>
    </w:p>
    <w:p w14:paraId="36956FBF" w14:textId="77777777" w:rsidR="004D0DCA" w:rsidRDefault="004D0DCA" w:rsidP="00D4768E">
      <w:pPr>
        <w:pStyle w:val="Header"/>
        <w:tabs>
          <w:tab w:val="clear" w:pos="4513"/>
          <w:tab w:val="clear" w:pos="9026"/>
        </w:tabs>
        <w:ind w:firstLine="567"/>
        <w:jc w:val="both"/>
        <w:rPr>
          <w:rFonts w:asciiTheme="minorBidi" w:hAnsiTheme="minorBidi"/>
          <w:noProof/>
        </w:rPr>
      </w:pPr>
    </w:p>
    <w:p w14:paraId="1DECD4EB" w14:textId="77777777" w:rsidR="004D0DCA" w:rsidRDefault="004D0DCA" w:rsidP="00D4768E">
      <w:pPr>
        <w:pStyle w:val="Header"/>
        <w:tabs>
          <w:tab w:val="clear" w:pos="4513"/>
          <w:tab w:val="clear" w:pos="9026"/>
        </w:tabs>
        <w:ind w:firstLine="567"/>
        <w:jc w:val="both"/>
        <w:rPr>
          <w:rFonts w:asciiTheme="minorBidi" w:hAnsiTheme="minorBidi"/>
          <w:noProof/>
        </w:rPr>
      </w:pPr>
    </w:p>
    <w:p w14:paraId="21B10FBE" w14:textId="77777777" w:rsidR="004D0DCA" w:rsidRPr="00A1579D" w:rsidRDefault="004D0DCA" w:rsidP="00D4768E">
      <w:pPr>
        <w:pStyle w:val="Header"/>
        <w:tabs>
          <w:tab w:val="clear" w:pos="4513"/>
          <w:tab w:val="clear" w:pos="9026"/>
        </w:tabs>
        <w:ind w:firstLine="567"/>
        <w:jc w:val="both"/>
        <w:rPr>
          <w:rFonts w:asciiTheme="minorBidi" w:hAnsiTheme="minorBidi"/>
          <w:noProof/>
        </w:rPr>
      </w:pPr>
    </w:p>
    <w:p w14:paraId="20B5B3BB" w14:textId="77777777" w:rsidR="00A1579D" w:rsidRPr="00A1579D" w:rsidRDefault="00A1579D" w:rsidP="00D4768E">
      <w:pPr>
        <w:pStyle w:val="BodyText"/>
        <w:spacing w:before="120" w:after="0"/>
        <w:rPr>
          <w:rFonts w:asciiTheme="minorBidi" w:hAnsiTheme="minorBidi" w:cstheme="minorBidi"/>
          <w:b/>
          <w:noProof/>
          <w:sz w:val="22"/>
          <w:szCs w:val="22"/>
          <w:lang w:val="id-ID"/>
        </w:rPr>
      </w:pPr>
      <w:r w:rsidRPr="00A1579D">
        <w:rPr>
          <w:rFonts w:asciiTheme="minorBidi" w:eastAsia="MS Mincho" w:hAnsiTheme="minorBidi" w:cstheme="minorBidi"/>
          <w:b/>
          <w:bCs/>
          <w:noProof/>
          <w:sz w:val="22"/>
          <w:szCs w:val="22"/>
          <w:lang w:val="id-ID"/>
        </w:rPr>
        <w:lastRenderedPageBreak/>
        <w:t xml:space="preserve">Analisis </w:t>
      </w:r>
      <w:r w:rsidRPr="00A1579D">
        <w:rPr>
          <w:rFonts w:asciiTheme="minorBidi" w:eastAsia="MS Mincho" w:hAnsiTheme="minorBidi" w:cstheme="minorBidi"/>
          <w:b/>
          <w:bCs/>
          <w:i/>
          <w:iCs/>
          <w:noProof/>
          <w:sz w:val="22"/>
          <w:szCs w:val="22"/>
          <w:lang w:val="id-ID"/>
        </w:rPr>
        <w:t>Full Model SEM</w:t>
      </w:r>
      <w:r w:rsidRPr="00A1579D">
        <w:rPr>
          <w:rFonts w:asciiTheme="minorBidi" w:eastAsia="MS Mincho" w:hAnsiTheme="minorBidi" w:cstheme="minorBidi"/>
          <w:b/>
          <w:bCs/>
          <w:noProof/>
          <w:sz w:val="22"/>
          <w:szCs w:val="22"/>
          <w:lang w:val="id-ID"/>
        </w:rPr>
        <w:t xml:space="preserve"> </w:t>
      </w:r>
      <w:r w:rsidRPr="00A1579D">
        <w:rPr>
          <w:rFonts w:asciiTheme="minorBidi" w:eastAsia="MS Mincho" w:hAnsiTheme="minorBidi" w:cstheme="minorBidi"/>
          <w:b/>
          <w:noProof/>
          <w:sz w:val="22"/>
          <w:szCs w:val="22"/>
          <w:lang w:val="id-ID"/>
        </w:rPr>
        <w:t>Tahap Akhir</w:t>
      </w:r>
    </w:p>
    <w:p w14:paraId="75BCE040" w14:textId="77777777" w:rsidR="00A1579D" w:rsidRPr="00A1579D" w:rsidRDefault="00D4768E" w:rsidP="00A1579D">
      <w:pPr>
        <w:pStyle w:val="Header"/>
        <w:spacing w:before="120"/>
        <w:ind w:firstLine="709"/>
        <w:jc w:val="both"/>
        <w:rPr>
          <w:rFonts w:asciiTheme="minorBidi" w:hAnsiTheme="minorBidi"/>
          <w:noProof/>
        </w:rPr>
      </w:pPr>
      <w:r w:rsidRPr="00A1579D">
        <w:rPr>
          <w:rFonts w:asciiTheme="minorBidi" w:hAnsiTheme="minorBidi"/>
          <w:noProof/>
          <w:lang w:val="en-US"/>
        </w:rPr>
        <w:drawing>
          <wp:anchor distT="0" distB="0" distL="114300" distR="114300" simplePos="0" relativeHeight="251667456" behindDoc="0" locked="0" layoutInCell="1" allowOverlap="1" wp14:anchorId="3CA46841" wp14:editId="0A4051F8">
            <wp:simplePos x="0" y="0"/>
            <wp:positionH relativeFrom="column">
              <wp:posOffset>-12700</wp:posOffset>
            </wp:positionH>
            <wp:positionV relativeFrom="paragraph">
              <wp:posOffset>114935</wp:posOffset>
            </wp:positionV>
            <wp:extent cx="2804160" cy="2804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7.jpg"/>
                    <pic:cNvPicPr/>
                  </pic:nvPicPr>
                  <pic:blipFill>
                    <a:blip r:embed="rId28">
                      <a:extLst>
                        <a:ext uri="{28A0092B-C50C-407E-A947-70E740481C1C}">
                          <a14:useLocalDpi xmlns:a14="http://schemas.microsoft.com/office/drawing/2010/main" val="0"/>
                        </a:ext>
                      </a:extLst>
                    </a:blip>
                    <a:stretch>
                      <a:fillRect/>
                    </a:stretch>
                  </pic:blipFill>
                  <pic:spPr>
                    <a:xfrm>
                      <a:off x="0" y="0"/>
                      <a:ext cx="2806097" cy="2806097"/>
                    </a:xfrm>
                    <a:prstGeom prst="rect">
                      <a:avLst/>
                    </a:prstGeom>
                  </pic:spPr>
                </pic:pic>
              </a:graphicData>
            </a:graphic>
            <wp14:sizeRelH relativeFrom="page">
              <wp14:pctWidth>0</wp14:pctWidth>
            </wp14:sizeRelH>
            <wp14:sizeRelV relativeFrom="page">
              <wp14:pctHeight>0</wp14:pctHeight>
            </wp14:sizeRelV>
          </wp:anchor>
        </w:drawing>
      </w:r>
    </w:p>
    <w:p w14:paraId="69F3F6DA" w14:textId="77777777" w:rsidR="00A1579D" w:rsidRPr="00A1579D" w:rsidRDefault="00A1579D" w:rsidP="00A1579D">
      <w:pPr>
        <w:pStyle w:val="Header"/>
        <w:jc w:val="both"/>
        <w:rPr>
          <w:rFonts w:asciiTheme="minorBidi" w:hAnsiTheme="minorBidi"/>
          <w:noProof/>
        </w:rPr>
      </w:pPr>
    </w:p>
    <w:p w14:paraId="4F51EFEC" w14:textId="77777777" w:rsidR="00A1579D" w:rsidRPr="00A1579D" w:rsidRDefault="00A1579D" w:rsidP="00A1579D">
      <w:pPr>
        <w:pStyle w:val="Header"/>
        <w:jc w:val="both"/>
        <w:rPr>
          <w:rFonts w:asciiTheme="minorBidi" w:hAnsiTheme="minorBidi"/>
          <w:noProof/>
        </w:rPr>
      </w:pPr>
    </w:p>
    <w:p w14:paraId="156E0BB3" w14:textId="77777777" w:rsidR="00A1579D" w:rsidRPr="00A1579D" w:rsidRDefault="00A1579D" w:rsidP="00A1579D">
      <w:pPr>
        <w:pStyle w:val="Header"/>
        <w:jc w:val="both"/>
        <w:rPr>
          <w:rFonts w:asciiTheme="minorBidi" w:hAnsiTheme="minorBidi"/>
          <w:noProof/>
        </w:rPr>
      </w:pPr>
    </w:p>
    <w:p w14:paraId="39C39923" w14:textId="77777777" w:rsidR="00A1579D" w:rsidRDefault="00A1579D" w:rsidP="00A1579D">
      <w:pPr>
        <w:pStyle w:val="Header"/>
        <w:jc w:val="both"/>
        <w:rPr>
          <w:rFonts w:asciiTheme="minorBidi" w:hAnsiTheme="minorBidi"/>
          <w:noProof/>
        </w:rPr>
      </w:pPr>
    </w:p>
    <w:p w14:paraId="1FD695A7" w14:textId="77777777" w:rsidR="00D4768E" w:rsidRDefault="00D4768E" w:rsidP="00A1579D">
      <w:pPr>
        <w:pStyle w:val="Header"/>
        <w:jc w:val="both"/>
        <w:rPr>
          <w:rFonts w:asciiTheme="minorBidi" w:hAnsiTheme="minorBidi"/>
          <w:noProof/>
        </w:rPr>
      </w:pPr>
    </w:p>
    <w:p w14:paraId="0637FB84" w14:textId="77777777" w:rsidR="00D4768E" w:rsidRDefault="00D4768E" w:rsidP="00A1579D">
      <w:pPr>
        <w:pStyle w:val="Header"/>
        <w:jc w:val="both"/>
        <w:rPr>
          <w:rFonts w:asciiTheme="minorBidi" w:hAnsiTheme="minorBidi"/>
          <w:noProof/>
        </w:rPr>
      </w:pPr>
    </w:p>
    <w:p w14:paraId="2CB8B43F" w14:textId="77777777" w:rsidR="00D4768E" w:rsidRPr="00A1579D" w:rsidRDefault="00D4768E" w:rsidP="00A1579D">
      <w:pPr>
        <w:pStyle w:val="Header"/>
        <w:jc w:val="both"/>
        <w:rPr>
          <w:rFonts w:asciiTheme="minorBidi" w:hAnsiTheme="minorBidi"/>
          <w:noProof/>
        </w:rPr>
      </w:pPr>
    </w:p>
    <w:p w14:paraId="44E79EB1" w14:textId="77777777" w:rsidR="00A1579D" w:rsidRPr="00A1579D" w:rsidRDefault="00A1579D" w:rsidP="00A1579D">
      <w:pPr>
        <w:pStyle w:val="Header"/>
        <w:jc w:val="both"/>
        <w:rPr>
          <w:rFonts w:asciiTheme="minorBidi" w:hAnsiTheme="minorBidi"/>
          <w:noProof/>
        </w:rPr>
      </w:pPr>
    </w:p>
    <w:p w14:paraId="04BFC2EC" w14:textId="77777777" w:rsidR="00A1579D" w:rsidRPr="00A1579D" w:rsidRDefault="00A1579D" w:rsidP="00A1579D">
      <w:pPr>
        <w:pStyle w:val="Header"/>
        <w:jc w:val="both"/>
        <w:rPr>
          <w:rFonts w:asciiTheme="minorBidi" w:hAnsiTheme="minorBidi"/>
          <w:noProof/>
          <w:lang w:eastAsia="id-ID"/>
        </w:rPr>
      </w:pPr>
    </w:p>
    <w:p w14:paraId="4BA58A50" w14:textId="77777777" w:rsidR="00A1579D" w:rsidRPr="00A1579D" w:rsidRDefault="00A1579D" w:rsidP="00A1579D">
      <w:pPr>
        <w:pStyle w:val="Header"/>
        <w:jc w:val="both"/>
        <w:rPr>
          <w:rFonts w:asciiTheme="minorBidi" w:hAnsiTheme="minorBidi"/>
          <w:noProof/>
        </w:rPr>
      </w:pPr>
    </w:p>
    <w:p w14:paraId="28B7E9D8" w14:textId="77777777" w:rsidR="00A1579D" w:rsidRPr="00A1579D" w:rsidRDefault="00A1579D" w:rsidP="00A1579D">
      <w:pPr>
        <w:pStyle w:val="Header"/>
        <w:jc w:val="both"/>
        <w:rPr>
          <w:rFonts w:asciiTheme="minorBidi" w:hAnsiTheme="minorBidi"/>
          <w:noProof/>
        </w:rPr>
      </w:pPr>
    </w:p>
    <w:p w14:paraId="3292C196" w14:textId="77777777" w:rsidR="00A1579D" w:rsidRPr="00A1579D" w:rsidRDefault="00A1579D" w:rsidP="00A1579D">
      <w:pPr>
        <w:pStyle w:val="Header"/>
        <w:jc w:val="both"/>
        <w:rPr>
          <w:rFonts w:asciiTheme="minorBidi" w:hAnsiTheme="minorBidi"/>
          <w:noProof/>
        </w:rPr>
      </w:pPr>
    </w:p>
    <w:p w14:paraId="43196139" w14:textId="77777777" w:rsidR="00A1579D" w:rsidRPr="00A1579D" w:rsidRDefault="00A1579D" w:rsidP="00A1579D">
      <w:pPr>
        <w:pStyle w:val="Header"/>
        <w:jc w:val="both"/>
        <w:rPr>
          <w:rFonts w:asciiTheme="minorBidi" w:hAnsiTheme="minorBidi"/>
          <w:noProof/>
        </w:rPr>
      </w:pPr>
    </w:p>
    <w:p w14:paraId="3FB3975B" w14:textId="77777777" w:rsidR="00A1579D" w:rsidRPr="00A1579D" w:rsidRDefault="00A1579D" w:rsidP="00A1579D">
      <w:pPr>
        <w:pStyle w:val="Header"/>
        <w:jc w:val="both"/>
        <w:rPr>
          <w:rFonts w:asciiTheme="minorBidi" w:hAnsiTheme="minorBidi"/>
          <w:noProof/>
        </w:rPr>
      </w:pPr>
    </w:p>
    <w:p w14:paraId="67C25B1E" w14:textId="77777777" w:rsidR="00A1579D" w:rsidRPr="00A1579D" w:rsidRDefault="00A1579D" w:rsidP="00A1579D">
      <w:pPr>
        <w:pStyle w:val="Header"/>
        <w:jc w:val="both"/>
        <w:rPr>
          <w:rFonts w:asciiTheme="minorBidi" w:hAnsiTheme="minorBidi"/>
          <w:noProof/>
        </w:rPr>
      </w:pPr>
    </w:p>
    <w:p w14:paraId="262E7EAB" w14:textId="77777777" w:rsidR="00D4768E" w:rsidRDefault="00D4768E" w:rsidP="00A1579D">
      <w:pPr>
        <w:pStyle w:val="BodyTextIndent2"/>
        <w:spacing w:line="240" w:lineRule="auto"/>
        <w:ind w:left="0"/>
        <w:jc w:val="center"/>
        <w:rPr>
          <w:rStyle w:val="HTMLMarkup"/>
          <w:rFonts w:asciiTheme="minorBidi" w:hAnsiTheme="minorBidi" w:cstheme="minorBidi"/>
          <w:bCs/>
          <w:noProof/>
          <w:vanish w:val="0"/>
          <w:color w:val="000000"/>
          <w:sz w:val="22"/>
          <w:szCs w:val="22"/>
          <w:lang w:val="id-ID"/>
        </w:rPr>
      </w:pPr>
    </w:p>
    <w:p w14:paraId="60BE27C2" w14:textId="77777777" w:rsidR="00A1579D" w:rsidRPr="00A1579D" w:rsidRDefault="00A1579D" w:rsidP="00D225CB">
      <w:pPr>
        <w:pStyle w:val="BodyTextIndent2"/>
        <w:spacing w:before="360" w:line="240" w:lineRule="auto"/>
        <w:ind w:left="0"/>
        <w:jc w:val="center"/>
        <w:rPr>
          <w:rStyle w:val="HTMLMarkup"/>
          <w:rFonts w:asciiTheme="minorBidi" w:hAnsiTheme="minorBidi" w:cstheme="minorBidi"/>
          <w:bCs/>
          <w:noProof/>
          <w:vanish w:val="0"/>
          <w:color w:val="000000"/>
          <w:sz w:val="22"/>
          <w:szCs w:val="22"/>
          <w:lang w:val="id-ID"/>
        </w:rPr>
      </w:pPr>
      <w:r w:rsidRPr="00A1579D">
        <w:rPr>
          <w:rStyle w:val="HTMLMarkup"/>
          <w:rFonts w:asciiTheme="minorBidi" w:hAnsiTheme="minorBidi" w:cstheme="minorBidi"/>
          <w:bCs/>
          <w:noProof/>
          <w:color w:val="000000"/>
          <w:sz w:val="22"/>
          <w:szCs w:val="22"/>
          <w:lang w:val="id-ID"/>
        </w:rPr>
        <w:t xml:space="preserve">Hasil Uji </w:t>
      </w:r>
      <w:r w:rsidRPr="00A1579D">
        <w:rPr>
          <w:rFonts w:asciiTheme="minorBidi" w:eastAsia="MS Mincho" w:hAnsiTheme="minorBidi" w:cstheme="minorBidi"/>
          <w:i/>
          <w:iCs/>
          <w:noProof/>
          <w:sz w:val="22"/>
          <w:szCs w:val="22"/>
          <w:lang w:val="id-ID"/>
        </w:rPr>
        <w:t>Full Model SEM</w:t>
      </w:r>
      <w:r w:rsidRPr="00A1579D">
        <w:rPr>
          <w:rFonts w:asciiTheme="minorBidi" w:eastAsia="MS Mincho" w:hAnsiTheme="minorBidi" w:cstheme="minorBidi"/>
          <w:noProof/>
          <w:sz w:val="22"/>
          <w:szCs w:val="22"/>
          <w:lang w:val="id-ID"/>
        </w:rPr>
        <w:t xml:space="preserve"> Tahap Akhir</w:t>
      </w:r>
    </w:p>
    <w:p w14:paraId="7A081BCF" w14:textId="77777777" w:rsidR="00D225CB" w:rsidRDefault="00D225CB" w:rsidP="00D225CB">
      <w:pPr>
        <w:pStyle w:val="Header"/>
        <w:tabs>
          <w:tab w:val="clear" w:pos="4513"/>
          <w:tab w:val="clear" w:pos="9026"/>
        </w:tabs>
        <w:ind w:firstLine="567"/>
        <w:jc w:val="both"/>
        <w:rPr>
          <w:rFonts w:asciiTheme="minorBidi" w:hAnsiTheme="minorBidi"/>
          <w:noProof/>
        </w:rPr>
      </w:pPr>
    </w:p>
    <w:p w14:paraId="241FC857" w14:textId="77777777" w:rsidR="00A1579D" w:rsidRPr="00A1579D" w:rsidRDefault="00A1579D" w:rsidP="00D4768E">
      <w:pPr>
        <w:pStyle w:val="Header"/>
        <w:tabs>
          <w:tab w:val="clear" w:pos="4513"/>
          <w:tab w:val="clear" w:pos="9026"/>
        </w:tabs>
        <w:spacing w:before="120"/>
        <w:ind w:firstLine="567"/>
        <w:jc w:val="both"/>
        <w:rPr>
          <w:rFonts w:asciiTheme="minorBidi" w:hAnsiTheme="minorBidi"/>
          <w:noProof/>
        </w:rPr>
      </w:pPr>
      <w:r w:rsidRPr="00A1579D">
        <w:rPr>
          <w:rFonts w:asciiTheme="minorBidi" w:hAnsiTheme="minorBidi"/>
          <w:noProof/>
        </w:rPr>
        <w:t xml:space="preserve">Uji kesesuaian </w:t>
      </w:r>
      <w:r w:rsidRPr="00A1579D">
        <w:rPr>
          <w:rFonts w:asciiTheme="minorBidi" w:hAnsiTheme="minorBidi"/>
          <w:i/>
          <w:iCs/>
          <w:noProof/>
        </w:rPr>
        <w:t>full model SEM</w:t>
      </w:r>
      <w:r w:rsidRPr="00A1579D">
        <w:rPr>
          <w:rFonts w:asciiTheme="minorBidi" w:hAnsiTheme="minorBidi"/>
          <w:noProof/>
        </w:rPr>
        <w:t xml:space="preserve">  di atas, diringkas sebagai mana tabel berikut ini.</w:t>
      </w:r>
    </w:p>
    <w:p w14:paraId="72557A0F" w14:textId="77777777" w:rsidR="00A1579D" w:rsidRDefault="00A1579D" w:rsidP="00D225CB">
      <w:pPr>
        <w:pStyle w:val="Header"/>
        <w:spacing w:before="120" w:after="120"/>
        <w:jc w:val="center"/>
        <w:rPr>
          <w:rFonts w:asciiTheme="minorBidi" w:hAnsiTheme="minorBidi"/>
          <w:bCs/>
          <w:noProof/>
        </w:rPr>
      </w:pPr>
      <w:r w:rsidRPr="00A1579D">
        <w:rPr>
          <w:rFonts w:asciiTheme="minorBidi" w:hAnsiTheme="minorBidi"/>
          <w:bCs/>
          <w:noProof/>
        </w:rPr>
        <w:t xml:space="preserve">Kriteria dan Hasil Uji </w:t>
      </w:r>
      <w:r w:rsidRPr="00A1579D">
        <w:rPr>
          <w:rFonts w:asciiTheme="minorBidi" w:hAnsiTheme="minorBidi"/>
          <w:i/>
          <w:iCs/>
          <w:noProof/>
        </w:rPr>
        <w:t>Full Model SEM</w:t>
      </w:r>
      <w:r w:rsidRPr="00A1579D">
        <w:rPr>
          <w:rFonts w:asciiTheme="minorBidi" w:hAnsiTheme="minorBidi"/>
          <w:noProof/>
        </w:rPr>
        <w:t xml:space="preserve"> </w:t>
      </w:r>
      <w:r w:rsidRPr="00A1579D">
        <w:rPr>
          <w:rFonts w:asciiTheme="minorBidi" w:hAnsiTheme="minorBidi"/>
          <w:bCs/>
          <w:noProof/>
        </w:rPr>
        <w:t>Tahap Akhir</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7"/>
        <w:gridCol w:w="851"/>
        <w:gridCol w:w="850"/>
      </w:tblGrid>
      <w:tr w:rsidR="00A1579D" w:rsidRPr="00D4768E" w14:paraId="2C5DC3A8" w14:textId="77777777" w:rsidTr="00D4768E">
        <w:trPr>
          <w:trHeight w:val="20"/>
        </w:trPr>
        <w:tc>
          <w:tcPr>
            <w:tcW w:w="1417" w:type="dxa"/>
            <w:shd w:val="clear" w:color="auto" w:fill="auto"/>
            <w:vAlign w:val="center"/>
          </w:tcPr>
          <w:p w14:paraId="54388417"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Goodness of fit index</w:t>
            </w:r>
          </w:p>
        </w:tc>
        <w:tc>
          <w:tcPr>
            <w:tcW w:w="1277" w:type="dxa"/>
            <w:shd w:val="clear" w:color="auto" w:fill="auto"/>
            <w:vAlign w:val="center"/>
          </w:tcPr>
          <w:p w14:paraId="17303CE7"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 xml:space="preserve">Cut-off Value </w:t>
            </w:r>
          </w:p>
        </w:tc>
        <w:tc>
          <w:tcPr>
            <w:tcW w:w="851" w:type="dxa"/>
            <w:shd w:val="clear" w:color="auto" w:fill="auto"/>
            <w:vAlign w:val="center"/>
          </w:tcPr>
          <w:p w14:paraId="309D1587" w14:textId="77777777" w:rsidR="00A1579D" w:rsidRPr="00D4768E" w:rsidRDefault="00A1579D" w:rsidP="00A1579D">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Hasil Model</w:t>
            </w:r>
          </w:p>
        </w:tc>
        <w:tc>
          <w:tcPr>
            <w:tcW w:w="850" w:type="dxa"/>
            <w:shd w:val="clear" w:color="auto" w:fill="auto"/>
            <w:vAlign w:val="center"/>
          </w:tcPr>
          <w:p w14:paraId="154FAAF2" w14:textId="77777777" w:rsidR="00A1579D" w:rsidRPr="00D4768E" w:rsidRDefault="00A1579D" w:rsidP="00D4768E">
            <w:pPr>
              <w:spacing w:after="0" w:line="240" w:lineRule="auto"/>
              <w:jc w:val="center"/>
              <w:rPr>
                <w:rFonts w:ascii="Arial Narrow" w:hAnsi="Arial Narrow"/>
                <w:b/>
                <w:bCs/>
                <w:noProof/>
                <w:sz w:val="18"/>
                <w:szCs w:val="18"/>
              </w:rPr>
            </w:pPr>
            <w:r w:rsidRPr="00D4768E">
              <w:rPr>
                <w:rFonts w:ascii="Arial Narrow" w:hAnsi="Arial Narrow"/>
                <w:b/>
                <w:bCs/>
                <w:noProof/>
                <w:sz w:val="18"/>
                <w:szCs w:val="18"/>
              </w:rPr>
              <w:t>Ket</w:t>
            </w:r>
          </w:p>
        </w:tc>
      </w:tr>
      <w:tr w:rsidR="00A1579D" w:rsidRPr="00D4768E" w14:paraId="68F7D4C3" w14:textId="77777777" w:rsidTr="00D4768E">
        <w:trPr>
          <w:trHeight w:val="20"/>
        </w:trPr>
        <w:tc>
          <w:tcPr>
            <w:tcW w:w="1417" w:type="dxa"/>
            <w:vAlign w:val="center"/>
          </w:tcPr>
          <w:p w14:paraId="2427D149"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sym w:font="Symbol" w:char="F063"/>
            </w:r>
            <w:r w:rsidRPr="00D4768E">
              <w:rPr>
                <w:rFonts w:ascii="Arial Narrow" w:hAnsi="Arial Narrow"/>
                <w:noProof/>
                <w:sz w:val="18"/>
                <w:szCs w:val="18"/>
                <w:vertAlign w:val="superscript"/>
              </w:rPr>
              <w:t xml:space="preserve">2 </w:t>
            </w:r>
            <w:r w:rsidRPr="00D4768E">
              <w:rPr>
                <w:rFonts w:ascii="Arial Narrow" w:hAnsi="Arial Narrow"/>
                <w:noProof/>
                <w:sz w:val="18"/>
                <w:szCs w:val="18"/>
              </w:rPr>
              <w:t>– Chi-square</w:t>
            </w:r>
          </w:p>
        </w:tc>
        <w:tc>
          <w:tcPr>
            <w:tcW w:w="1277" w:type="dxa"/>
            <w:vAlign w:val="center"/>
          </w:tcPr>
          <w:p w14:paraId="26949B6A"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Diharapkan kecil</w:t>
            </w:r>
          </w:p>
        </w:tc>
        <w:tc>
          <w:tcPr>
            <w:tcW w:w="851" w:type="dxa"/>
            <w:vAlign w:val="center"/>
          </w:tcPr>
          <w:p w14:paraId="2E1AE655"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54,402</w:t>
            </w:r>
          </w:p>
        </w:tc>
        <w:tc>
          <w:tcPr>
            <w:tcW w:w="850" w:type="dxa"/>
            <w:vAlign w:val="center"/>
          </w:tcPr>
          <w:p w14:paraId="590326E4"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0FE8E2B3" w14:textId="77777777" w:rsidTr="00D4768E">
        <w:trPr>
          <w:trHeight w:val="20"/>
        </w:trPr>
        <w:tc>
          <w:tcPr>
            <w:tcW w:w="1417" w:type="dxa"/>
            <w:vAlign w:val="center"/>
          </w:tcPr>
          <w:p w14:paraId="06AA382D"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Sign.Probability</w:t>
            </w:r>
          </w:p>
        </w:tc>
        <w:tc>
          <w:tcPr>
            <w:tcW w:w="1277" w:type="dxa"/>
            <w:vAlign w:val="center"/>
          </w:tcPr>
          <w:p w14:paraId="4B39C913"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60954E17">
                <v:shape id="_x0000_i1032" type="#_x0000_t75" style="width:10.05pt;height:11.7pt" o:ole="">
                  <v:imagedata r:id="rId29" o:title=""/>
                </v:shape>
                <o:OLEObject Type="Embed" ProgID="Equation.3" ShapeID="_x0000_i1032" DrawAspect="Content" ObjectID="_1310566974" r:id="rId30"/>
              </w:object>
            </w:r>
            <w:r w:rsidRPr="00D4768E">
              <w:rPr>
                <w:rFonts w:ascii="Arial Narrow" w:hAnsi="Arial Narrow"/>
                <w:noProof/>
                <w:sz w:val="18"/>
                <w:szCs w:val="18"/>
              </w:rPr>
              <w:t xml:space="preserve">  0,05</w:t>
            </w:r>
          </w:p>
        </w:tc>
        <w:tc>
          <w:tcPr>
            <w:tcW w:w="851" w:type="dxa"/>
            <w:vAlign w:val="center"/>
          </w:tcPr>
          <w:p w14:paraId="02E3B69F"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0,064</w:t>
            </w:r>
          </w:p>
        </w:tc>
        <w:tc>
          <w:tcPr>
            <w:tcW w:w="850" w:type="dxa"/>
            <w:vAlign w:val="center"/>
          </w:tcPr>
          <w:p w14:paraId="74E1A7A2"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3CE9DDCC" w14:textId="77777777" w:rsidTr="00D4768E">
        <w:trPr>
          <w:trHeight w:val="20"/>
        </w:trPr>
        <w:tc>
          <w:tcPr>
            <w:tcW w:w="1417" w:type="dxa"/>
            <w:vAlign w:val="center"/>
          </w:tcPr>
          <w:p w14:paraId="744DA658"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CMIN/DF</w:t>
            </w:r>
          </w:p>
        </w:tc>
        <w:tc>
          <w:tcPr>
            <w:tcW w:w="1277" w:type="dxa"/>
            <w:vAlign w:val="center"/>
          </w:tcPr>
          <w:p w14:paraId="61F37C72"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5AE1AEA2">
                <v:shape id="_x0000_i1033" type="#_x0000_t75" style="width:10.05pt;height:11.7pt" o:ole="">
                  <v:imagedata r:id="rId31" o:title=""/>
                </v:shape>
                <o:OLEObject Type="Embed" ProgID="Equation.3" ShapeID="_x0000_i1033" DrawAspect="Content" ObjectID="_1310566975" r:id="rId32"/>
              </w:object>
            </w:r>
            <w:r w:rsidRPr="00D4768E">
              <w:rPr>
                <w:rFonts w:ascii="Arial Narrow" w:hAnsi="Arial Narrow"/>
                <w:noProof/>
                <w:sz w:val="18"/>
                <w:szCs w:val="18"/>
              </w:rPr>
              <w:t xml:space="preserve">  2,00</w:t>
            </w:r>
          </w:p>
        </w:tc>
        <w:tc>
          <w:tcPr>
            <w:tcW w:w="851" w:type="dxa"/>
            <w:vAlign w:val="center"/>
          </w:tcPr>
          <w:p w14:paraId="54FA12A1"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1,360</w:t>
            </w:r>
          </w:p>
        </w:tc>
        <w:tc>
          <w:tcPr>
            <w:tcW w:w="850" w:type="dxa"/>
            <w:vAlign w:val="center"/>
          </w:tcPr>
          <w:p w14:paraId="18A995F0"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69DC02A2" w14:textId="77777777" w:rsidTr="00D4768E">
        <w:trPr>
          <w:trHeight w:val="20"/>
        </w:trPr>
        <w:tc>
          <w:tcPr>
            <w:tcW w:w="1417" w:type="dxa"/>
            <w:vAlign w:val="center"/>
          </w:tcPr>
          <w:p w14:paraId="72EEAB21"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GFI</w:t>
            </w:r>
          </w:p>
        </w:tc>
        <w:tc>
          <w:tcPr>
            <w:tcW w:w="1277" w:type="dxa"/>
            <w:vAlign w:val="center"/>
          </w:tcPr>
          <w:p w14:paraId="492810E4"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1EF5545F">
                <v:shape id="_x0000_i1034" type="#_x0000_t75" style="width:10.05pt;height:11.7pt" o:ole="">
                  <v:imagedata r:id="rId33" o:title=""/>
                </v:shape>
                <o:OLEObject Type="Embed" ProgID="Equation.3" ShapeID="_x0000_i1034" DrawAspect="Content" ObjectID="_1310566976" r:id="rId34"/>
              </w:object>
            </w:r>
            <w:r w:rsidRPr="00D4768E">
              <w:rPr>
                <w:rFonts w:ascii="Arial Narrow" w:hAnsi="Arial Narrow"/>
                <w:noProof/>
                <w:sz w:val="18"/>
                <w:szCs w:val="18"/>
              </w:rPr>
              <w:t xml:space="preserve">  0,90</w:t>
            </w:r>
          </w:p>
        </w:tc>
        <w:tc>
          <w:tcPr>
            <w:tcW w:w="851" w:type="dxa"/>
            <w:vAlign w:val="center"/>
          </w:tcPr>
          <w:p w14:paraId="211CD711"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0,925</w:t>
            </w:r>
          </w:p>
        </w:tc>
        <w:tc>
          <w:tcPr>
            <w:tcW w:w="850" w:type="dxa"/>
            <w:vAlign w:val="center"/>
          </w:tcPr>
          <w:p w14:paraId="6A7371A7"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116401FA" w14:textId="77777777" w:rsidTr="00D4768E">
        <w:trPr>
          <w:trHeight w:val="20"/>
        </w:trPr>
        <w:tc>
          <w:tcPr>
            <w:tcW w:w="1417" w:type="dxa"/>
            <w:vAlign w:val="center"/>
          </w:tcPr>
          <w:p w14:paraId="385E016E"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TLI</w:t>
            </w:r>
          </w:p>
        </w:tc>
        <w:tc>
          <w:tcPr>
            <w:tcW w:w="1277" w:type="dxa"/>
            <w:vAlign w:val="center"/>
          </w:tcPr>
          <w:p w14:paraId="0969A71D"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44B279FB">
                <v:shape id="_x0000_i1035" type="#_x0000_t75" style="width:10.05pt;height:11.7pt" o:ole="">
                  <v:imagedata r:id="rId35" o:title=""/>
                </v:shape>
                <o:OLEObject Type="Embed" ProgID="Equation.3" ShapeID="_x0000_i1035" DrawAspect="Content" ObjectID="_1310566977" r:id="rId36"/>
              </w:object>
            </w:r>
            <w:r w:rsidRPr="00D4768E">
              <w:rPr>
                <w:rFonts w:ascii="Arial Narrow" w:hAnsi="Arial Narrow"/>
                <w:noProof/>
                <w:sz w:val="18"/>
                <w:szCs w:val="18"/>
              </w:rPr>
              <w:t xml:space="preserve">  0,95</w:t>
            </w:r>
          </w:p>
        </w:tc>
        <w:tc>
          <w:tcPr>
            <w:tcW w:w="851" w:type="dxa"/>
            <w:vAlign w:val="center"/>
          </w:tcPr>
          <w:p w14:paraId="353CC852"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0,963</w:t>
            </w:r>
          </w:p>
        </w:tc>
        <w:tc>
          <w:tcPr>
            <w:tcW w:w="850" w:type="dxa"/>
            <w:vAlign w:val="center"/>
          </w:tcPr>
          <w:p w14:paraId="77DDC1E2"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2C0A26E4" w14:textId="77777777" w:rsidTr="00D4768E">
        <w:trPr>
          <w:trHeight w:val="20"/>
        </w:trPr>
        <w:tc>
          <w:tcPr>
            <w:tcW w:w="1417" w:type="dxa"/>
            <w:vAlign w:val="center"/>
          </w:tcPr>
          <w:p w14:paraId="44AC857F"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CFI</w:t>
            </w:r>
          </w:p>
        </w:tc>
        <w:tc>
          <w:tcPr>
            <w:tcW w:w="1277" w:type="dxa"/>
            <w:vAlign w:val="center"/>
          </w:tcPr>
          <w:p w14:paraId="298A4363"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0DFE783D">
                <v:shape id="_x0000_i1036" type="#_x0000_t75" style="width:10.05pt;height:11.7pt" o:ole="">
                  <v:imagedata r:id="rId37" o:title=""/>
                </v:shape>
                <o:OLEObject Type="Embed" ProgID="Equation.3" ShapeID="_x0000_i1036" DrawAspect="Content" ObjectID="_1310566978" r:id="rId38"/>
              </w:object>
            </w:r>
            <w:r w:rsidRPr="00D4768E">
              <w:rPr>
                <w:rFonts w:ascii="Arial Narrow" w:hAnsi="Arial Narrow"/>
                <w:noProof/>
                <w:sz w:val="18"/>
                <w:szCs w:val="18"/>
              </w:rPr>
              <w:t xml:space="preserve">  0,95</w:t>
            </w:r>
          </w:p>
        </w:tc>
        <w:tc>
          <w:tcPr>
            <w:tcW w:w="851" w:type="dxa"/>
            <w:vAlign w:val="center"/>
          </w:tcPr>
          <w:p w14:paraId="3847F62C"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0,978</w:t>
            </w:r>
          </w:p>
        </w:tc>
        <w:tc>
          <w:tcPr>
            <w:tcW w:w="850" w:type="dxa"/>
            <w:vAlign w:val="center"/>
          </w:tcPr>
          <w:p w14:paraId="3BBBBB38"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r w:rsidR="00A1579D" w:rsidRPr="00D4768E" w14:paraId="7F5A5960" w14:textId="77777777" w:rsidTr="00D4768E">
        <w:trPr>
          <w:trHeight w:val="20"/>
        </w:trPr>
        <w:tc>
          <w:tcPr>
            <w:tcW w:w="1417" w:type="dxa"/>
            <w:vAlign w:val="center"/>
          </w:tcPr>
          <w:p w14:paraId="1C82C09D" w14:textId="77777777" w:rsidR="00A1579D" w:rsidRPr="00D4768E" w:rsidRDefault="00A1579D" w:rsidP="00A1579D">
            <w:pPr>
              <w:spacing w:after="0" w:line="240" w:lineRule="auto"/>
              <w:ind w:left="113"/>
              <w:rPr>
                <w:rFonts w:ascii="Arial Narrow" w:hAnsi="Arial Narrow"/>
                <w:noProof/>
                <w:sz w:val="18"/>
                <w:szCs w:val="18"/>
              </w:rPr>
            </w:pPr>
            <w:r w:rsidRPr="00D4768E">
              <w:rPr>
                <w:rFonts w:ascii="Arial Narrow" w:hAnsi="Arial Narrow"/>
                <w:noProof/>
                <w:sz w:val="18"/>
                <w:szCs w:val="18"/>
              </w:rPr>
              <w:t>RMSEA</w:t>
            </w:r>
          </w:p>
        </w:tc>
        <w:tc>
          <w:tcPr>
            <w:tcW w:w="1277" w:type="dxa"/>
            <w:vAlign w:val="center"/>
          </w:tcPr>
          <w:p w14:paraId="5F23FAF5"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position w:val="-4"/>
                <w:sz w:val="18"/>
                <w:szCs w:val="18"/>
              </w:rPr>
              <w:object w:dxaOrig="200" w:dyaOrig="240" w14:anchorId="76577EC5">
                <v:shape id="_x0000_i1037" type="#_x0000_t75" style="width:10.05pt;height:11.7pt" o:ole="">
                  <v:imagedata r:id="rId39" o:title=""/>
                </v:shape>
                <o:OLEObject Type="Embed" ProgID="Equation.3" ShapeID="_x0000_i1037" DrawAspect="Content" ObjectID="_1310566979" r:id="rId40"/>
              </w:object>
            </w:r>
            <w:r w:rsidRPr="00D4768E">
              <w:rPr>
                <w:rFonts w:ascii="Arial Narrow" w:hAnsi="Arial Narrow"/>
                <w:noProof/>
                <w:sz w:val="18"/>
                <w:szCs w:val="18"/>
              </w:rPr>
              <w:t xml:space="preserve">  0,08</w:t>
            </w:r>
          </w:p>
        </w:tc>
        <w:tc>
          <w:tcPr>
            <w:tcW w:w="851" w:type="dxa"/>
            <w:vAlign w:val="center"/>
          </w:tcPr>
          <w:p w14:paraId="025F847D" w14:textId="77777777" w:rsidR="00A1579D" w:rsidRPr="00D4768E" w:rsidRDefault="00A1579D" w:rsidP="00D4768E">
            <w:pPr>
              <w:spacing w:after="0" w:line="240" w:lineRule="auto"/>
              <w:jc w:val="right"/>
              <w:rPr>
                <w:rFonts w:ascii="Arial Narrow" w:hAnsi="Arial Narrow"/>
                <w:noProof/>
                <w:sz w:val="18"/>
                <w:szCs w:val="18"/>
              </w:rPr>
            </w:pPr>
            <w:r w:rsidRPr="00D4768E">
              <w:rPr>
                <w:rFonts w:ascii="Arial Narrow" w:hAnsi="Arial Narrow"/>
                <w:noProof/>
                <w:sz w:val="18"/>
                <w:szCs w:val="18"/>
              </w:rPr>
              <w:t>0,061</w:t>
            </w:r>
          </w:p>
        </w:tc>
        <w:tc>
          <w:tcPr>
            <w:tcW w:w="850" w:type="dxa"/>
            <w:vAlign w:val="center"/>
          </w:tcPr>
          <w:p w14:paraId="256A7013" w14:textId="77777777" w:rsidR="00A1579D" w:rsidRPr="00D4768E" w:rsidRDefault="00A1579D" w:rsidP="00A1579D">
            <w:pPr>
              <w:spacing w:after="0" w:line="240" w:lineRule="auto"/>
              <w:jc w:val="center"/>
              <w:rPr>
                <w:rFonts w:ascii="Arial Narrow" w:hAnsi="Arial Narrow"/>
                <w:noProof/>
                <w:sz w:val="18"/>
                <w:szCs w:val="18"/>
              </w:rPr>
            </w:pPr>
            <w:r w:rsidRPr="00D4768E">
              <w:rPr>
                <w:rFonts w:ascii="Arial Narrow" w:hAnsi="Arial Narrow"/>
                <w:noProof/>
                <w:sz w:val="18"/>
                <w:szCs w:val="18"/>
              </w:rPr>
              <w:t>Baik</w:t>
            </w:r>
          </w:p>
        </w:tc>
      </w:tr>
    </w:tbl>
    <w:p w14:paraId="4823ABDD" w14:textId="77777777" w:rsidR="00A1579D" w:rsidRPr="00A1579D" w:rsidRDefault="00A1579D" w:rsidP="00A1579D">
      <w:pPr>
        <w:pStyle w:val="Header"/>
        <w:tabs>
          <w:tab w:val="clear" w:pos="4513"/>
        </w:tabs>
        <w:jc w:val="center"/>
        <w:rPr>
          <w:rFonts w:asciiTheme="minorBidi" w:hAnsiTheme="minorBidi"/>
          <w:bCs/>
          <w:noProof/>
        </w:rPr>
      </w:pPr>
    </w:p>
    <w:p w14:paraId="1B851E05" w14:textId="77777777" w:rsidR="00A1579D" w:rsidRPr="00A1579D" w:rsidRDefault="00A1579D" w:rsidP="00D4768E">
      <w:pPr>
        <w:autoSpaceDE w:val="0"/>
        <w:autoSpaceDN w:val="0"/>
        <w:adjustRightInd w:val="0"/>
        <w:spacing w:after="0" w:line="240" w:lineRule="auto"/>
        <w:ind w:firstLine="567"/>
        <w:jc w:val="both"/>
        <w:rPr>
          <w:rFonts w:asciiTheme="minorBidi" w:hAnsiTheme="minorBidi"/>
          <w:noProof/>
        </w:rPr>
      </w:pPr>
      <w:r w:rsidRPr="00A1579D">
        <w:rPr>
          <w:rFonts w:asciiTheme="minorBidi" w:hAnsiTheme="minorBidi"/>
          <w:noProof/>
          <w:lang w:eastAsia="id-ID"/>
        </w:rPr>
        <w:t>Nilai Chi Square (</w:t>
      </w:r>
      <w:r w:rsidRPr="00A1579D">
        <w:rPr>
          <w:rFonts w:asciiTheme="minorBidi" w:hAnsiTheme="minorBidi"/>
          <w:noProof/>
          <w:lang w:eastAsia="id-ID"/>
        </w:rPr>
        <w:sym w:font="Symbol" w:char="F063"/>
      </w:r>
      <w:r w:rsidRPr="00A1579D">
        <w:rPr>
          <w:rFonts w:asciiTheme="minorBidi" w:hAnsiTheme="minorBidi"/>
          <w:noProof/>
          <w:vertAlign w:val="superscript"/>
          <w:lang w:eastAsia="id-ID"/>
        </w:rPr>
        <w:t>2</w:t>
      </w:r>
      <w:r w:rsidRPr="00A1579D">
        <w:rPr>
          <w:rFonts w:asciiTheme="minorBidi" w:hAnsiTheme="minorBidi"/>
          <w:noProof/>
          <w:lang w:eastAsia="id-ID"/>
        </w:rPr>
        <w:t xml:space="preserve">) sebesar </w:t>
      </w:r>
      <w:r w:rsidRPr="00A1579D">
        <w:rPr>
          <w:rFonts w:asciiTheme="minorBidi" w:hAnsiTheme="minorBidi"/>
          <w:noProof/>
        </w:rPr>
        <w:t xml:space="preserve">54,402 dengan tingkat signifikansi 0,064, berdasarkan analisis terhadap </w:t>
      </w:r>
      <w:r w:rsidRPr="00A1579D">
        <w:rPr>
          <w:rFonts w:asciiTheme="minorBidi" w:hAnsiTheme="minorBidi"/>
          <w:i/>
          <w:iCs/>
          <w:noProof/>
        </w:rPr>
        <w:t>goodness of fit</w:t>
      </w:r>
      <w:r w:rsidRPr="00A1579D">
        <w:rPr>
          <w:rFonts w:asciiTheme="minorBidi" w:hAnsiTheme="minorBidi"/>
          <w:noProof/>
        </w:rPr>
        <w:t xml:space="preserve"> secara umum menunjukkan bahwa model pengukuran yang digunakan dapat diterima.</w:t>
      </w:r>
    </w:p>
    <w:p w14:paraId="5CDD6C66" w14:textId="77777777" w:rsidR="00A1579D" w:rsidRPr="00A1579D" w:rsidRDefault="00A1579D" w:rsidP="00D4768E">
      <w:pPr>
        <w:autoSpaceDE w:val="0"/>
        <w:autoSpaceDN w:val="0"/>
        <w:adjustRightInd w:val="0"/>
        <w:spacing w:before="120" w:after="0" w:line="240" w:lineRule="auto"/>
        <w:ind w:firstLine="567"/>
        <w:jc w:val="both"/>
        <w:rPr>
          <w:rFonts w:asciiTheme="minorBidi" w:hAnsiTheme="minorBidi"/>
          <w:noProof/>
        </w:rPr>
      </w:pPr>
      <w:r w:rsidRPr="00A1579D">
        <w:rPr>
          <w:rFonts w:asciiTheme="minorBidi" w:hAnsiTheme="minorBidi"/>
          <w:i/>
          <w:iCs/>
          <w:noProof/>
        </w:rPr>
        <w:t>The Minimum Sample Dicrepancy Function</w:t>
      </w:r>
      <w:r w:rsidRPr="00A1579D">
        <w:rPr>
          <w:rFonts w:asciiTheme="minorBidi" w:hAnsiTheme="minorBidi"/>
          <w:noProof/>
        </w:rPr>
        <w:t xml:space="preserve"> – CMIN/DF merupakan indeks kesesuaian </w:t>
      </w:r>
      <w:r w:rsidRPr="00A1579D">
        <w:rPr>
          <w:rFonts w:asciiTheme="minorBidi" w:hAnsiTheme="minorBidi"/>
          <w:i/>
          <w:iCs/>
          <w:noProof/>
        </w:rPr>
        <w:t>parsimonius</w:t>
      </w:r>
      <w:r w:rsidRPr="00A1579D">
        <w:rPr>
          <w:rFonts w:asciiTheme="minorBidi" w:hAnsiTheme="minorBidi"/>
          <w:noProof/>
        </w:rPr>
        <w:t xml:space="preserve"> yang mengukur hubungan </w:t>
      </w:r>
      <w:r w:rsidRPr="00A1579D">
        <w:rPr>
          <w:rFonts w:asciiTheme="minorBidi" w:hAnsiTheme="minorBidi"/>
          <w:i/>
          <w:iCs/>
          <w:noProof/>
        </w:rPr>
        <w:t>goodness of fit</w:t>
      </w:r>
      <w:r w:rsidRPr="00A1579D">
        <w:rPr>
          <w:rFonts w:asciiTheme="minorBidi" w:hAnsiTheme="minorBidi"/>
          <w:noProof/>
        </w:rPr>
        <w:t xml:space="preserve"> model dan jumlah koefisien-koefisien estimasi yang diharapkan untuk mencapai tingkat kesesuaian. Dengan nilai yang direkomendasikan  CMIN/DF ≤ 2,0, dan hasil yang diperoleh adalah 1,360 menunjukkan model yang baik. </w:t>
      </w:r>
    </w:p>
    <w:p w14:paraId="359462F1" w14:textId="77777777" w:rsidR="00A1579D" w:rsidRPr="00A1579D" w:rsidRDefault="00A1579D" w:rsidP="00D4768E">
      <w:pPr>
        <w:autoSpaceDE w:val="0"/>
        <w:autoSpaceDN w:val="0"/>
        <w:adjustRightInd w:val="0"/>
        <w:spacing w:before="120" w:after="0" w:line="240" w:lineRule="auto"/>
        <w:ind w:firstLine="567"/>
        <w:jc w:val="both"/>
        <w:rPr>
          <w:rFonts w:asciiTheme="minorBidi" w:hAnsiTheme="minorBidi"/>
          <w:noProof/>
        </w:rPr>
      </w:pPr>
      <w:r w:rsidRPr="00A1579D">
        <w:rPr>
          <w:rFonts w:asciiTheme="minorBidi" w:hAnsiTheme="minorBidi"/>
          <w:i/>
          <w:iCs/>
          <w:noProof/>
        </w:rPr>
        <w:lastRenderedPageBreak/>
        <w:t xml:space="preserve">Goodness of Fit Index – GFI </w:t>
      </w:r>
      <w:r w:rsidRPr="00A1579D">
        <w:rPr>
          <w:rFonts w:asciiTheme="minorBidi" w:hAnsiTheme="minorBidi"/>
          <w:noProof/>
        </w:rPr>
        <w:t xml:space="preserve">mencerminkan tingkat kesesuaian secara keseluruhan. Dengan memperhatikan nilai yang direkomendasikan </w:t>
      </w:r>
      <w:r w:rsidRPr="00A1579D">
        <w:rPr>
          <w:rFonts w:asciiTheme="minorBidi" w:hAnsiTheme="minorBidi"/>
          <w:i/>
          <w:iCs/>
          <w:noProof/>
        </w:rPr>
        <w:t>GFI</w:t>
      </w:r>
      <w:r w:rsidRPr="00A1579D">
        <w:rPr>
          <w:rFonts w:asciiTheme="minorBidi" w:hAnsiTheme="minorBidi"/>
          <w:noProof/>
        </w:rPr>
        <w:t xml:space="preserve"> ≥ 0,90, disimpulkan bahwa model memiliki </w:t>
      </w:r>
      <w:r w:rsidRPr="00A1579D">
        <w:rPr>
          <w:rFonts w:asciiTheme="minorBidi" w:hAnsiTheme="minorBidi"/>
          <w:i/>
          <w:iCs/>
          <w:noProof/>
        </w:rPr>
        <w:t xml:space="preserve">GFI </w:t>
      </w:r>
      <w:r w:rsidRPr="00A1579D">
        <w:rPr>
          <w:rFonts w:asciiTheme="minorBidi" w:hAnsiTheme="minorBidi"/>
          <w:noProof/>
        </w:rPr>
        <w:t>= 0,925 dan nilai tersebut lebih besar dari 0,90 sehingga dapat dikatakan memiliki tingkat kesesuaian model baik.</w:t>
      </w:r>
    </w:p>
    <w:p w14:paraId="18A481E2" w14:textId="77777777" w:rsidR="00A1579D" w:rsidRPr="00A1579D" w:rsidRDefault="00A1579D" w:rsidP="00D4768E">
      <w:pPr>
        <w:autoSpaceDE w:val="0"/>
        <w:autoSpaceDN w:val="0"/>
        <w:adjustRightInd w:val="0"/>
        <w:spacing w:before="120" w:after="0" w:line="240" w:lineRule="auto"/>
        <w:ind w:firstLine="567"/>
        <w:jc w:val="both"/>
        <w:rPr>
          <w:rFonts w:asciiTheme="minorBidi" w:hAnsiTheme="minorBidi"/>
          <w:noProof/>
        </w:rPr>
      </w:pPr>
      <w:r w:rsidRPr="00A1579D">
        <w:rPr>
          <w:rFonts w:asciiTheme="minorBidi" w:hAnsiTheme="minorBidi"/>
          <w:i/>
          <w:iCs/>
          <w:noProof/>
        </w:rPr>
        <w:t>Comparative Fit Index – CFI</w:t>
      </w:r>
      <w:r w:rsidRPr="00A1579D">
        <w:rPr>
          <w:rFonts w:asciiTheme="minorBidi" w:hAnsiTheme="minorBidi"/>
          <w:noProof/>
        </w:rPr>
        <w:t xml:space="preserve"> adalah indeks kesesuaian incremental yang membandingkan model yang diuji dengan null model. Dengan memperhatikan nilai yang direkomendasikan </w:t>
      </w:r>
      <w:r w:rsidRPr="00A1579D">
        <w:rPr>
          <w:rFonts w:asciiTheme="minorBidi" w:hAnsiTheme="minorBidi"/>
          <w:i/>
          <w:iCs/>
          <w:noProof/>
        </w:rPr>
        <w:t xml:space="preserve">CFI </w:t>
      </w:r>
      <w:r w:rsidRPr="00A1579D">
        <w:rPr>
          <w:rFonts w:asciiTheme="minorBidi" w:hAnsiTheme="minorBidi"/>
          <w:noProof/>
        </w:rPr>
        <w:t>≥ 0,90, nilai 0,978 dan nilai tersebut lebih besar dari 0,090 sehingga dapat dikatakan memiliki tingkat kesesuaian model baik.</w:t>
      </w:r>
    </w:p>
    <w:p w14:paraId="7A1775C4" w14:textId="77777777" w:rsidR="00A1579D" w:rsidRPr="00A1579D" w:rsidRDefault="00A1579D" w:rsidP="00D4768E">
      <w:pPr>
        <w:autoSpaceDE w:val="0"/>
        <w:autoSpaceDN w:val="0"/>
        <w:adjustRightInd w:val="0"/>
        <w:spacing w:before="120" w:after="0" w:line="240" w:lineRule="auto"/>
        <w:ind w:firstLine="567"/>
        <w:jc w:val="both"/>
        <w:rPr>
          <w:rFonts w:asciiTheme="minorBidi" w:hAnsiTheme="minorBidi"/>
          <w:noProof/>
          <w:lang w:eastAsia="id-ID"/>
        </w:rPr>
      </w:pPr>
      <w:r w:rsidRPr="00A1579D">
        <w:rPr>
          <w:rFonts w:asciiTheme="minorBidi" w:hAnsiTheme="minorBidi"/>
          <w:i/>
          <w:iCs/>
          <w:noProof/>
          <w:lang w:eastAsia="id-ID"/>
        </w:rPr>
        <w:t>The Root Mean Square Error of Approximation</w:t>
      </w:r>
      <w:r w:rsidRPr="00A1579D">
        <w:rPr>
          <w:rFonts w:asciiTheme="minorBidi" w:hAnsiTheme="minorBidi"/>
          <w:noProof/>
          <w:lang w:eastAsia="id-ID"/>
        </w:rPr>
        <w:t xml:space="preserve"> </w:t>
      </w:r>
      <w:r w:rsidRPr="00A1579D">
        <w:rPr>
          <w:rFonts w:asciiTheme="minorBidi" w:hAnsiTheme="minorBidi"/>
          <w:i/>
          <w:iCs/>
          <w:noProof/>
          <w:lang w:eastAsia="id-ID"/>
        </w:rPr>
        <w:t>– RMSEA,</w:t>
      </w:r>
      <w:r w:rsidRPr="00A1579D">
        <w:rPr>
          <w:rFonts w:asciiTheme="minorBidi" w:hAnsiTheme="minorBidi"/>
          <w:noProof/>
          <w:lang w:eastAsia="id-ID"/>
        </w:rPr>
        <w:t xml:space="preserve"> indeks yang digunakan untuk menunjukkan </w:t>
      </w:r>
      <w:r w:rsidRPr="00A1579D">
        <w:rPr>
          <w:rFonts w:asciiTheme="minorBidi" w:hAnsiTheme="minorBidi"/>
          <w:i/>
          <w:iCs/>
          <w:noProof/>
          <w:lang w:eastAsia="id-ID"/>
        </w:rPr>
        <w:t>goodness of</w:t>
      </w:r>
      <w:r w:rsidRPr="00A1579D">
        <w:rPr>
          <w:rFonts w:asciiTheme="minorBidi" w:hAnsiTheme="minorBidi"/>
          <w:noProof/>
          <w:lang w:eastAsia="id-ID"/>
        </w:rPr>
        <w:t xml:space="preserve"> </w:t>
      </w:r>
      <w:r w:rsidRPr="00A1579D">
        <w:rPr>
          <w:rFonts w:asciiTheme="minorBidi" w:hAnsiTheme="minorBidi"/>
          <w:i/>
          <w:iCs/>
          <w:noProof/>
          <w:lang w:eastAsia="id-ID"/>
        </w:rPr>
        <w:t>fit</w:t>
      </w:r>
      <w:r w:rsidRPr="00A1579D">
        <w:rPr>
          <w:rFonts w:asciiTheme="minorBidi" w:hAnsiTheme="minorBidi"/>
          <w:noProof/>
          <w:lang w:eastAsia="id-ID"/>
        </w:rPr>
        <w:t xml:space="preserve"> yang dapat diharapkan bila model diestimasi dalam populaso. Nilai penerimaan yang direkomendasikan RMSEA ≤ 0,08, nilai 0,061 menunjukkan nilai kesesuaian model yang baik.</w:t>
      </w:r>
    </w:p>
    <w:p w14:paraId="710DE905" w14:textId="77777777" w:rsidR="00A1579D" w:rsidRPr="00A1579D" w:rsidRDefault="00A1579D" w:rsidP="00D4768E">
      <w:pPr>
        <w:autoSpaceDE w:val="0"/>
        <w:autoSpaceDN w:val="0"/>
        <w:adjustRightInd w:val="0"/>
        <w:spacing w:before="120" w:after="0" w:line="240" w:lineRule="auto"/>
        <w:ind w:firstLine="567"/>
        <w:jc w:val="both"/>
        <w:rPr>
          <w:rFonts w:asciiTheme="minorBidi" w:hAnsiTheme="minorBidi"/>
          <w:noProof/>
          <w:lang w:eastAsia="id-ID"/>
        </w:rPr>
      </w:pPr>
      <w:r w:rsidRPr="00A1579D">
        <w:rPr>
          <w:rFonts w:asciiTheme="minorBidi" w:hAnsiTheme="minorBidi"/>
          <w:i/>
          <w:iCs/>
          <w:noProof/>
          <w:lang w:eastAsia="id-ID"/>
        </w:rPr>
        <w:t>Tucker Lewis Index</w:t>
      </w:r>
      <w:r w:rsidRPr="00A1579D">
        <w:rPr>
          <w:rFonts w:asciiTheme="minorBidi" w:hAnsiTheme="minorBidi"/>
          <w:noProof/>
          <w:lang w:eastAsia="id-ID"/>
        </w:rPr>
        <w:t xml:space="preserve"> </w:t>
      </w:r>
      <w:r w:rsidRPr="00A1579D">
        <w:rPr>
          <w:rFonts w:asciiTheme="minorBidi" w:hAnsiTheme="minorBidi"/>
          <w:i/>
          <w:iCs/>
          <w:noProof/>
          <w:lang w:eastAsia="id-ID"/>
        </w:rPr>
        <w:t>– TLI</w:t>
      </w:r>
      <w:r w:rsidRPr="00A1579D">
        <w:rPr>
          <w:rFonts w:asciiTheme="minorBidi" w:hAnsiTheme="minorBidi"/>
          <w:noProof/>
          <w:lang w:eastAsia="id-ID"/>
        </w:rPr>
        <w:t xml:space="preserve"> merupakan </w:t>
      </w:r>
      <w:r w:rsidRPr="00A1579D">
        <w:rPr>
          <w:rFonts w:asciiTheme="minorBidi" w:hAnsiTheme="minorBidi"/>
          <w:i/>
          <w:iCs/>
          <w:noProof/>
          <w:lang w:eastAsia="id-ID"/>
        </w:rPr>
        <w:t>alternatif incremental fit index</w:t>
      </w:r>
      <w:r w:rsidRPr="00A1579D">
        <w:rPr>
          <w:rFonts w:asciiTheme="minorBidi" w:hAnsiTheme="minorBidi"/>
          <w:noProof/>
          <w:lang w:eastAsia="id-ID"/>
        </w:rPr>
        <w:t xml:space="preserve"> yang membandingkan model yang diuji dengan base line. Nilai yang direkomendasikan sebagai tingkat kesesuaian yang baik </w:t>
      </w:r>
      <w:r w:rsidRPr="00A1579D">
        <w:rPr>
          <w:rFonts w:asciiTheme="minorBidi" w:hAnsiTheme="minorBidi"/>
          <w:i/>
          <w:iCs/>
          <w:noProof/>
          <w:lang w:eastAsia="id-ID"/>
        </w:rPr>
        <w:t>TLI</w:t>
      </w:r>
      <w:r w:rsidRPr="00A1579D">
        <w:rPr>
          <w:rFonts w:asciiTheme="minorBidi" w:hAnsiTheme="minorBidi"/>
          <w:noProof/>
          <w:lang w:eastAsia="id-ID"/>
        </w:rPr>
        <w:t xml:space="preserve"> ≥ 0,95, nilai 0,963 menunjukkan kesuaian yang sangat baik.</w:t>
      </w:r>
    </w:p>
    <w:p w14:paraId="3DB158BB" w14:textId="77777777" w:rsidR="00A1579D" w:rsidRPr="00A1579D" w:rsidRDefault="00A1579D" w:rsidP="00D4768E">
      <w:pPr>
        <w:pStyle w:val="Header"/>
        <w:tabs>
          <w:tab w:val="clear" w:pos="4513"/>
        </w:tabs>
        <w:ind w:firstLine="567"/>
        <w:jc w:val="both"/>
        <w:rPr>
          <w:rFonts w:asciiTheme="minorBidi" w:hAnsiTheme="minorBidi"/>
          <w:noProof/>
        </w:rPr>
      </w:pPr>
      <w:r w:rsidRPr="00A1579D">
        <w:rPr>
          <w:rFonts w:asciiTheme="minorBidi" w:hAnsiTheme="minorBidi"/>
          <w:noProof/>
        </w:rPr>
        <w:t xml:space="preserve">Dari evaluasi model yang diajukan menunjukkan bahwa evaluasi  terhadap model terhadap konstruk secara keseluruhan ternyata dari berbagai kriteria sudah tidak terdapat pelanggaran kritis sehingga dapat dikemukakan bahwa model relatif dapat diterima atau sesuai dengan data, sehingga dapat dilakukan uji kesesuaian model selanjutnya. </w:t>
      </w:r>
    </w:p>
    <w:p w14:paraId="57A5D7C6" w14:textId="77777777" w:rsidR="00A1579D" w:rsidRPr="00A1579D" w:rsidRDefault="00A1579D" w:rsidP="00A1579D">
      <w:pPr>
        <w:tabs>
          <w:tab w:val="left" w:pos="425"/>
        </w:tabs>
        <w:spacing w:before="120" w:after="0" w:line="240" w:lineRule="auto"/>
        <w:ind w:left="425" w:hanging="425"/>
        <w:rPr>
          <w:rFonts w:asciiTheme="minorBidi" w:hAnsiTheme="minorBidi"/>
          <w:b/>
          <w:noProof/>
        </w:rPr>
      </w:pPr>
    </w:p>
    <w:p w14:paraId="1053989B" w14:textId="77777777" w:rsidR="00A1579D" w:rsidRPr="00A1579D" w:rsidRDefault="00A1579D" w:rsidP="00566D7B">
      <w:pPr>
        <w:tabs>
          <w:tab w:val="left" w:pos="425"/>
        </w:tabs>
        <w:spacing w:before="120" w:after="0" w:line="240" w:lineRule="auto"/>
        <w:ind w:left="425" w:hanging="425"/>
        <w:rPr>
          <w:rFonts w:asciiTheme="minorBidi" w:hAnsiTheme="minorBidi"/>
          <w:b/>
          <w:noProof/>
        </w:rPr>
      </w:pPr>
      <w:r w:rsidRPr="00A1579D">
        <w:rPr>
          <w:rFonts w:asciiTheme="minorBidi" w:hAnsiTheme="minorBidi"/>
          <w:b/>
          <w:noProof/>
        </w:rPr>
        <w:t>4.</w:t>
      </w:r>
      <w:r w:rsidR="00566D7B">
        <w:rPr>
          <w:rFonts w:asciiTheme="minorBidi" w:hAnsiTheme="minorBidi"/>
          <w:b/>
          <w:noProof/>
        </w:rPr>
        <w:t>3</w:t>
      </w:r>
      <w:r w:rsidRPr="00A1579D">
        <w:rPr>
          <w:rFonts w:asciiTheme="minorBidi" w:hAnsiTheme="minorBidi"/>
          <w:b/>
          <w:noProof/>
        </w:rPr>
        <w:tab/>
        <w:t xml:space="preserve">Pengujian Hipotesis </w:t>
      </w:r>
    </w:p>
    <w:p w14:paraId="72122555" w14:textId="77777777" w:rsidR="00A1579D" w:rsidRPr="00A1579D" w:rsidRDefault="00A1579D" w:rsidP="00566D7B">
      <w:pPr>
        <w:pStyle w:val="Header"/>
        <w:spacing w:before="120"/>
        <w:ind w:firstLine="567"/>
        <w:jc w:val="both"/>
        <w:rPr>
          <w:rFonts w:asciiTheme="minorBidi" w:hAnsiTheme="minorBidi"/>
          <w:bCs/>
          <w:noProof/>
        </w:rPr>
      </w:pPr>
      <w:r w:rsidRPr="00A1579D">
        <w:rPr>
          <w:rFonts w:asciiTheme="minorBidi" w:hAnsiTheme="minorBidi"/>
          <w:noProof/>
        </w:rPr>
        <w:t>Setelah</w:t>
      </w:r>
      <w:r w:rsidRPr="00A1579D">
        <w:rPr>
          <w:rFonts w:asciiTheme="minorBidi" w:hAnsiTheme="minorBidi"/>
          <w:bCs/>
          <w:noProof/>
        </w:rPr>
        <w:t xml:space="preserve"> semua pengujian terhadap model dengan </w:t>
      </w:r>
      <w:r w:rsidRPr="00A1579D">
        <w:rPr>
          <w:rFonts w:asciiTheme="minorBidi" w:hAnsiTheme="minorBidi"/>
          <w:bCs/>
          <w:i/>
          <w:iCs/>
          <w:noProof/>
        </w:rPr>
        <w:t>CFA (Confirmatory Factor Analysis) dan Full Model SEM</w:t>
      </w:r>
      <w:r w:rsidRPr="00A1579D">
        <w:rPr>
          <w:rFonts w:asciiTheme="minorBidi" w:hAnsiTheme="minorBidi"/>
          <w:bCs/>
          <w:noProof/>
        </w:rPr>
        <w:t xml:space="preserve"> </w:t>
      </w:r>
      <w:r w:rsidRPr="00A1579D">
        <w:rPr>
          <w:rFonts w:asciiTheme="minorBidi" w:hAnsiTheme="minorBidi"/>
          <w:bCs/>
          <w:i/>
          <w:iCs/>
          <w:noProof/>
        </w:rPr>
        <w:t>(Structural Equation Modelling)</w:t>
      </w:r>
      <w:r w:rsidRPr="00A1579D">
        <w:rPr>
          <w:rFonts w:asciiTheme="minorBidi" w:hAnsiTheme="minorBidi"/>
          <w:bCs/>
          <w:noProof/>
        </w:rPr>
        <w:t xml:space="preserve"> serta asumsinya, selanjutnya akan dilakukan pengujian terhadap 3 (tiga) hipotesis yang diajukan dalam penelitian ini. Pengujian 3 (tiga) hipotesis penelitian ini dilakukan berdasarkan nilai signifikansi yang ditunjukkan oleh nilai </w:t>
      </w:r>
      <w:r w:rsidRPr="00A1579D">
        <w:rPr>
          <w:rFonts w:asciiTheme="minorBidi" w:hAnsiTheme="minorBidi"/>
          <w:bCs/>
          <w:i/>
          <w:iCs/>
          <w:noProof/>
        </w:rPr>
        <w:t>P</w:t>
      </w:r>
      <w:r w:rsidRPr="00A1579D">
        <w:rPr>
          <w:rFonts w:asciiTheme="minorBidi" w:hAnsiTheme="minorBidi"/>
          <w:bCs/>
          <w:noProof/>
        </w:rPr>
        <w:t xml:space="preserve"> dan nilai </w:t>
      </w:r>
      <w:r w:rsidR="00566D7B">
        <w:rPr>
          <w:rFonts w:asciiTheme="minorBidi" w:hAnsiTheme="minorBidi"/>
          <w:bCs/>
          <w:i/>
          <w:iCs/>
          <w:noProof/>
        </w:rPr>
        <w:t xml:space="preserve">Critical </w:t>
      </w:r>
      <w:r w:rsidR="00566D7B">
        <w:rPr>
          <w:rFonts w:asciiTheme="minorBidi" w:hAnsiTheme="minorBidi"/>
          <w:bCs/>
          <w:i/>
          <w:iCs/>
          <w:noProof/>
        </w:rPr>
        <w:lastRenderedPageBreak/>
        <w:t>Ratio (CR)</w:t>
      </w:r>
      <w:r w:rsidRPr="00A1579D">
        <w:rPr>
          <w:rFonts w:asciiTheme="minorBidi" w:hAnsiTheme="minorBidi"/>
          <w:bCs/>
          <w:noProof/>
        </w:rPr>
        <w:t xml:space="preserve">. Nilai tersebut menggambarkan hubungan kausalitas variabel yang didasarkan pada hasil pengolahan </w:t>
      </w:r>
      <w:r w:rsidRPr="00A1579D">
        <w:rPr>
          <w:rFonts w:asciiTheme="minorBidi" w:hAnsiTheme="minorBidi"/>
          <w:bCs/>
          <w:i/>
          <w:iCs/>
          <w:noProof/>
        </w:rPr>
        <w:t>SEM</w:t>
      </w:r>
      <w:r w:rsidRPr="00A1579D">
        <w:rPr>
          <w:rFonts w:asciiTheme="minorBidi" w:hAnsiTheme="minorBidi"/>
          <w:bCs/>
          <w:noProof/>
        </w:rPr>
        <w:t>.</w:t>
      </w:r>
    </w:p>
    <w:p w14:paraId="3D2F2278" w14:textId="77777777" w:rsidR="00566D7B" w:rsidRPr="00566D7B" w:rsidRDefault="00566D7B" w:rsidP="00A1579D">
      <w:pPr>
        <w:pStyle w:val="Heading5"/>
        <w:spacing w:before="0" w:beforeAutospacing="0" w:after="0" w:afterAutospacing="0"/>
        <w:jc w:val="center"/>
        <w:rPr>
          <w:rFonts w:asciiTheme="majorBidi" w:hAnsiTheme="majorBidi" w:cstheme="majorBidi"/>
          <w:sz w:val="16"/>
          <w:szCs w:val="16"/>
        </w:rPr>
      </w:pPr>
    </w:p>
    <w:p w14:paraId="544A2158" w14:textId="77777777" w:rsidR="00A1579D" w:rsidRPr="00566D7B" w:rsidRDefault="00A1579D" w:rsidP="00A1579D">
      <w:pPr>
        <w:pStyle w:val="Heading5"/>
        <w:spacing w:before="0" w:beforeAutospacing="0" w:after="0" w:afterAutospacing="0"/>
        <w:jc w:val="center"/>
        <w:rPr>
          <w:rFonts w:asciiTheme="majorBidi" w:hAnsiTheme="majorBidi" w:cstheme="majorBidi"/>
          <w:sz w:val="16"/>
          <w:szCs w:val="16"/>
        </w:rPr>
      </w:pPr>
      <w:r w:rsidRPr="00566D7B">
        <w:rPr>
          <w:rFonts w:asciiTheme="majorBidi" w:hAnsiTheme="majorBidi" w:cstheme="majorBidi"/>
          <w:sz w:val="16"/>
          <w:szCs w:val="16"/>
        </w:rPr>
        <w:t>Maximum Likelihood Estimates</w:t>
      </w:r>
    </w:p>
    <w:p w14:paraId="3AEE1F4F" w14:textId="77777777" w:rsidR="00A1579D" w:rsidRPr="00566D7B" w:rsidRDefault="00A1579D" w:rsidP="00A1579D">
      <w:pPr>
        <w:pStyle w:val="Heading5"/>
        <w:spacing w:before="0" w:beforeAutospacing="0" w:after="0" w:afterAutospacing="0"/>
        <w:jc w:val="center"/>
        <w:rPr>
          <w:rFonts w:asciiTheme="majorBidi" w:hAnsiTheme="majorBidi" w:cstheme="majorBidi"/>
          <w:sz w:val="16"/>
          <w:szCs w:val="16"/>
        </w:rPr>
      </w:pPr>
      <w:r w:rsidRPr="00566D7B">
        <w:rPr>
          <w:rFonts w:asciiTheme="majorBidi" w:hAnsiTheme="majorBidi" w:cstheme="majorBidi"/>
          <w:sz w:val="16"/>
          <w:szCs w:val="16"/>
        </w:rPr>
        <w:t>Regression Weights: (Group number 1 - Default model)</w:t>
      </w:r>
    </w:p>
    <w:p w14:paraId="5C33FA95" w14:textId="77777777" w:rsidR="00A1579D" w:rsidRPr="00566D7B" w:rsidRDefault="00A1579D" w:rsidP="00A1579D">
      <w:pPr>
        <w:pStyle w:val="Heading5"/>
        <w:spacing w:before="0" w:beforeAutospacing="0" w:after="0" w:afterAutospacing="0"/>
        <w:jc w:val="center"/>
        <w:rPr>
          <w:rFonts w:asciiTheme="majorBidi" w:hAnsiTheme="majorBidi" w:cstheme="majorBidi"/>
          <w:sz w:val="16"/>
          <w:szCs w:val="16"/>
        </w:rPr>
      </w:pPr>
    </w:p>
    <w:tbl>
      <w:tblPr>
        <w:tblW w:w="4439" w:type="dxa"/>
        <w:tblInd w:w="14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4"/>
        <w:gridCol w:w="300"/>
        <w:gridCol w:w="510"/>
        <w:gridCol w:w="680"/>
        <w:gridCol w:w="624"/>
        <w:gridCol w:w="624"/>
        <w:gridCol w:w="567"/>
        <w:gridCol w:w="680"/>
      </w:tblGrid>
      <w:tr w:rsidR="00566D7B" w:rsidRPr="00566D7B" w14:paraId="2005C990" w14:textId="77777777" w:rsidTr="00D225CB">
        <w:trPr>
          <w:trHeight w:val="340"/>
          <w:tblHeader/>
        </w:trPr>
        <w:tc>
          <w:tcPr>
            <w:tcW w:w="454" w:type="dxa"/>
            <w:tcBorders>
              <w:bottom w:val="single" w:sz="6" w:space="0" w:color="auto"/>
            </w:tcBorders>
            <w:tcMar>
              <w:top w:w="15" w:type="dxa"/>
              <w:left w:w="140" w:type="dxa"/>
              <w:bottom w:w="15" w:type="dxa"/>
              <w:right w:w="140" w:type="dxa"/>
            </w:tcMar>
            <w:vAlign w:val="center"/>
            <w:hideMark/>
          </w:tcPr>
          <w:p w14:paraId="5120FAA6" w14:textId="77777777" w:rsidR="00A1579D" w:rsidRPr="00566D7B" w:rsidRDefault="00A1579D" w:rsidP="00566D7B">
            <w:pPr>
              <w:spacing w:after="0" w:line="240" w:lineRule="auto"/>
              <w:ind w:left="-57" w:right="-57"/>
              <w:jc w:val="center"/>
              <w:rPr>
                <w:rFonts w:asciiTheme="majorBidi" w:hAnsiTheme="majorBidi" w:cstheme="majorBidi"/>
                <w:sz w:val="16"/>
                <w:szCs w:val="16"/>
              </w:rPr>
            </w:pPr>
          </w:p>
        </w:tc>
        <w:tc>
          <w:tcPr>
            <w:tcW w:w="300" w:type="dxa"/>
            <w:tcBorders>
              <w:bottom w:val="single" w:sz="6" w:space="0" w:color="auto"/>
            </w:tcBorders>
            <w:tcMar>
              <w:top w:w="15" w:type="dxa"/>
              <w:left w:w="140" w:type="dxa"/>
              <w:bottom w:w="15" w:type="dxa"/>
              <w:right w:w="140" w:type="dxa"/>
            </w:tcMar>
            <w:vAlign w:val="center"/>
            <w:hideMark/>
          </w:tcPr>
          <w:p w14:paraId="793C87F2" w14:textId="77777777" w:rsidR="00A1579D" w:rsidRPr="00566D7B" w:rsidRDefault="00A1579D" w:rsidP="00566D7B">
            <w:pPr>
              <w:spacing w:after="0" w:line="240" w:lineRule="auto"/>
              <w:ind w:left="-57" w:right="-57"/>
              <w:jc w:val="center"/>
              <w:rPr>
                <w:rFonts w:asciiTheme="majorBidi" w:hAnsiTheme="majorBidi" w:cstheme="majorBidi"/>
                <w:sz w:val="16"/>
                <w:szCs w:val="16"/>
              </w:rPr>
            </w:pPr>
          </w:p>
        </w:tc>
        <w:tc>
          <w:tcPr>
            <w:tcW w:w="510" w:type="dxa"/>
            <w:tcBorders>
              <w:bottom w:val="single" w:sz="6" w:space="0" w:color="auto"/>
              <w:right w:val="single" w:sz="6" w:space="0" w:color="auto"/>
            </w:tcBorders>
            <w:tcMar>
              <w:top w:w="15" w:type="dxa"/>
              <w:left w:w="140" w:type="dxa"/>
              <w:bottom w:w="15" w:type="dxa"/>
              <w:right w:w="140" w:type="dxa"/>
            </w:tcMar>
            <w:vAlign w:val="center"/>
            <w:hideMark/>
          </w:tcPr>
          <w:p w14:paraId="2238405C" w14:textId="77777777" w:rsidR="00A1579D" w:rsidRPr="00566D7B" w:rsidRDefault="00A1579D" w:rsidP="00566D7B">
            <w:pPr>
              <w:spacing w:after="0" w:line="240" w:lineRule="auto"/>
              <w:ind w:left="-57" w:right="-57"/>
              <w:jc w:val="center"/>
              <w:rPr>
                <w:rFonts w:asciiTheme="majorBidi" w:hAnsiTheme="majorBidi" w:cstheme="majorBidi"/>
                <w:sz w:val="16"/>
                <w:szCs w:val="16"/>
              </w:rPr>
            </w:pPr>
          </w:p>
        </w:tc>
        <w:tc>
          <w:tcPr>
            <w:tcW w:w="680" w:type="dxa"/>
            <w:tcBorders>
              <w:top w:val="single" w:sz="6" w:space="0" w:color="auto"/>
              <w:bottom w:val="single" w:sz="6" w:space="0" w:color="auto"/>
              <w:right w:val="single" w:sz="6" w:space="0" w:color="auto"/>
            </w:tcBorders>
            <w:tcMar>
              <w:top w:w="15" w:type="dxa"/>
              <w:left w:w="140" w:type="dxa"/>
              <w:bottom w:w="15" w:type="dxa"/>
              <w:right w:w="140" w:type="dxa"/>
            </w:tcMar>
            <w:vAlign w:val="center"/>
            <w:hideMark/>
          </w:tcPr>
          <w:p w14:paraId="6309BD32" w14:textId="77777777" w:rsidR="00A1579D" w:rsidRPr="00566D7B" w:rsidRDefault="00A1579D" w:rsidP="00566D7B">
            <w:pPr>
              <w:spacing w:after="0" w:line="240" w:lineRule="auto"/>
              <w:ind w:left="-91" w:right="-140"/>
              <w:jc w:val="center"/>
              <w:rPr>
                <w:rFonts w:asciiTheme="majorBidi" w:hAnsiTheme="majorBidi" w:cstheme="majorBidi"/>
                <w:sz w:val="16"/>
                <w:szCs w:val="16"/>
              </w:rPr>
            </w:pPr>
            <w:r w:rsidRPr="00566D7B">
              <w:rPr>
                <w:rFonts w:asciiTheme="majorBidi" w:hAnsiTheme="majorBidi" w:cstheme="majorBidi"/>
                <w:sz w:val="16"/>
                <w:szCs w:val="16"/>
              </w:rPr>
              <w:t>Estimate</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07AC14B7" w14:textId="77777777" w:rsidR="00A1579D" w:rsidRPr="00566D7B" w:rsidRDefault="00A1579D" w:rsidP="00566D7B">
            <w:pPr>
              <w:spacing w:after="0" w:line="240" w:lineRule="auto"/>
              <w:jc w:val="center"/>
              <w:rPr>
                <w:rFonts w:asciiTheme="majorBidi" w:hAnsiTheme="majorBidi" w:cstheme="majorBidi"/>
                <w:sz w:val="16"/>
                <w:szCs w:val="16"/>
              </w:rPr>
            </w:pPr>
            <w:r w:rsidRPr="00566D7B">
              <w:rPr>
                <w:rFonts w:asciiTheme="majorBidi" w:hAnsiTheme="majorBidi" w:cstheme="majorBidi"/>
                <w:sz w:val="16"/>
                <w:szCs w:val="16"/>
              </w:rPr>
              <w:t>S.E.</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6FA35305" w14:textId="77777777" w:rsidR="00A1579D" w:rsidRPr="00566D7B" w:rsidRDefault="00A1579D" w:rsidP="00566D7B">
            <w:pPr>
              <w:spacing w:after="0" w:line="240" w:lineRule="auto"/>
              <w:jc w:val="center"/>
              <w:rPr>
                <w:rFonts w:asciiTheme="majorBidi" w:hAnsiTheme="majorBidi" w:cstheme="majorBidi"/>
                <w:sz w:val="16"/>
                <w:szCs w:val="16"/>
              </w:rPr>
            </w:pPr>
            <w:r w:rsidRPr="00566D7B">
              <w:rPr>
                <w:rFonts w:asciiTheme="majorBidi" w:hAnsiTheme="majorBidi" w:cstheme="majorBidi"/>
                <w:sz w:val="16"/>
                <w:szCs w:val="16"/>
              </w:rPr>
              <w:t>C.R.</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67B4DCE7" w14:textId="77777777" w:rsidR="00A1579D" w:rsidRPr="00566D7B" w:rsidRDefault="00A1579D" w:rsidP="00566D7B">
            <w:pPr>
              <w:spacing w:after="0" w:line="240" w:lineRule="auto"/>
              <w:jc w:val="center"/>
              <w:rPr>
                <w:rFonts w:asciiTheme="majorBidi" w:hAnsiTheme="majorBidi" w:cstheme="majorBidi"/>
                <w:sz w:val="16"/>
                <w:szCs w:val="16"/>
              </w:rPr>
            </w:pPr>
            <w:r w:rsidRPr="00566D7B">
              <w:rPr>
                <w:rFonts w:asciiTheme="majorBidi" w:hAnsiTheme="majorBidi" w:cstheme="majorBidi"/>
                <w:sz w:val="16"/>
                <w:szCs w:val="16"/>
              </w:rPr>
              <w:t>P</w:t>
            </w:r>
          </w:p>
        </w:tc>
        <w:tc>
          <w:tcPr>
            <w:tcW w:w="680" w:type="dxa"/>
            <w:tcBorders>
              <w:top w:val="single" w:sz="6" w:space="0" w:color="auto"/>
              <w:left w:val="single" w:sz="6" w:space="0" w:color="auto"/>
              <w:bottom w:val="single" w:sz="6" w:space="0" w:color="auto"/>
            </w:tcBorders>
            <w:tcMar>
              <w:top w:w="15" w:type="dxa"/>
              <w:left w:w="140" w:type="dxa"/>
              <w:bottom w:w="15" w:type="dxa"/>
              <w:right w:w="140" w:type="dxa"/>
            </w:tcMar>
            <w:vAlign w:val="center"/>
            <w:hideMark/>
          </w:tcPr>
          <w:p w14:paraId="208B6DF3" w14:textId="77777777" w:rsidR="00A1579D" w:rsidRPr="00566D7B" w:rsidRDefault="00A1579D" w:rsidP="00566D7B">
            <w:pPr>
              <w:spacing w:after="0" w:line="240" w:lineRule="auto"/>
              <w:jc w:val="center"/>
              <w:rPr>
                <w:rFonts w:asciiTheme="majorBidi" w:hAnsiTheme="majorBidi" w:cstheme="majorBidi"/>
                <w:sz w:val="16"/>
                <w:szCs w:val="16"/>
              </w:rPr>
            </w:pPr>
            <w:r w:rsidRPr="00566D7B">
              <w:rPr>
                <w:rFonts w:asciiTheme="majorBidi" w:hAnsiTheme="majorBidi" w:cstheme="majorBidi"/>
                <w:sz w:val="16"/>
                <w:szCs w:val="16"/>
              </w:rPr>
              <w:t>Label</w:t>
            </w:r>
          </w:p>
        </w:tc>
      </w:tr>
      <w:tr w:rsidR="00566D7B" w:rsidRPr="00566D7B" w14:paraId="0A5DE727" w14:textId="77777777" w:rsidTr="00D225CB">
        <w:trPr>
          <w:trHeight w:val="283"/>
        </w:trPr>
        <w:tc>
          <w:tcPr>
            <w:tcW w:w="454" w:type="dxa"/>
            <w:tcBorders>
              <w:top w:val="single" w:sz="6" w:space="0" w:color="auto"/>
              <w:bottom w:val="dotted" w:sz="4" w:space="0" w:color="auto"/>
            </w:tcBorders>
            <w:tcMar>
              <w:top w:w="15" w:type="dxa"/>
              <w:left w:w="57" w:type="dxa"/>
              <w:bottom w:w="15" w:type="dxa"/>
              <w:right w:w="57" w:type="dxa"/>
            </w:tcMar>
            <w:vAlign w:val="center"/>
            <w:hideMark/>
          </w:tcPr>
          <w:p w14:paraId="19125B54"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KG</w:t>
            </w:r>
          </w:p>
        </w:tc>
        <w:tc>
          <w:tcPr>
            <w:tcW w:w="300" w:type="dxa"/>
            <w:tcBorders>
              <w:top w:val="single" w:sz="6" w:space="0" w:color="auto"/>
              <w:bottom w:val="dotted" w:sz="4" w:space="0" w:color="auto"/>
            </w:tcBorders>
            <w:noWrap/>
            <w:tcMar>
              <w:top w:w="15" w:type="dxa"/>
              <w:left w:w="57" w:type="dxa"/>
              <w:bottom w:w="15" w:type="dxa"/>
              <w:right w:w="57" w:type="dxa"/>
            </w:tcMar>
            <w:vAlign w:val="center"/>
            <w:hideMark/>
          </w:tcPr>
          <w:p w14:paraId="704659F6"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single" w:sz="6" w:space="0" w:color="auto"/>
              <w:bottom w:val="dotted" w:sz="4" w:space="0" w:color="auto"/>
              <w:right w:val="single" w:sz="6" w:space="0" w:color="auto"/>
            </w:tcBorders>
            <w:tcMar>
              <w:top w:w="15" w:type="dxa"/>
              <w:left w:w="140" w:type="dxa"/>
              <w:bottom w:w="15" w:type="dxa"/>
              <w:right w:w="140" w:type="dxa"/>
            </w:tcMar>
            <w:vAlign w:val="center"/>
            <w:hideMark/>
          </w:tcPr>
          <w:p w14:paraId="55F63843"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SA</w:t>
            </w:r>
          </w:p>
        </w:tc>
        <w:tc>
          <w:tcPr>
            <w:tcW w:w="680" w:type="dxa"/>
            <w:tcBorders>
              <w:top w:val="single" w:sz="6" w:space="0" w:color="auto"/>
              <w:bottom w:val="dotted" w:sz="4" w:space="0" w:color="auto"/>
              <w:right w:val="single" w:sz="6" w:space="0" w:color="auto"/>
            </w:tcBorders>
            <w:tcMar>
              <w:top w:w="15" w:type="dxa"/>
              <w:left w:w="140" w:type="dxa"/>
              <w:bottom w:w="15" w:type="dxa"/>
              <w:right w:w="140" w:type="dxa"/>
            </w:tcMar>
            <w:vAlign w:val="center"/>
            <w:hideMark/>
          </w:tcPr>
          <w:p w14:paraId="61D952F5"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,133</w:t>
            </w:r>
          </w:p>
        </w:tc>
        <w:tc>
          <w:tcPr>
            <w:tcW w:w="624"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69505B11"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,061</w:t>
            </w:r>
          </w:p>
        </w:tc>
        <w:tc>
          <w:tcPr>
            <w:tcW w:w="624"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AC281C1"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2,180</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2F89624"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,042</w:t>
            </w:r>
          </w:p>
        </w:tc>
        <w:tc>
          <w:tcPr>
            <w:tcW w:w="680" w:type="dxa"/>
            <w:tcBorders>
              <w:top w:val="single" w:sz="6" w:space="0" w:color="auto"/>
              <w:left w:val="single" w:sz="6" w:space="0" w:color="auto"/>
              <w:bottom w:val="dotted" w:sz="4" w:space="0" w:color="auto"/>
            </w:tcBorders>
            <w:tcMar>
              <w:top w:w="15" w:type="dxa"/>
              <w:left w:w="140" w:type="dxa"/>
              <w:bottom w:w="15" w:type="dxa"/>
              <w:right w:w="140" w:type="dxa"/>
            </w:tcMar>
            <w:vAlign w:val="center"/>
            <w:hideMark/>
          </w:tcPr>
          <w:p w14:paraId="35A4B26E"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par_1</w:t>
            </w:r>
          </w:p>
        </w:tc>
      </w:tr>
      <w:tr w:rsidR="00566D7B" w:rsidRPr="00566D7B" w14:paraId="67DD71A5"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4F7977B1"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PKS</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01F1A7CF"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2EBF4FE5"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KG</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7C68D7A9"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,274</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5D266C93"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,116</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62018BF"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2,364</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38622CF5"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,018</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2963771E"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par_5</w:t>
            </w:r>
          </w:p>
        </w:tc>
      </w:tr>
      <w:tr w:rsidR="00566D7B" w:rsidRPr="00566D7B" w14:paraId="51CDF760"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355DA62D"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PKS</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64BCE104"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3D113A09"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SA</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58EC2E1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,359</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7B19C8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,105</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3CF7F6C"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3,427</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A58470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27AA7818"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par_6</w:t>
            </w:r>
          </w:p>
        </w:tc>
      </w:tr>
      <w:tr w:rsidR="00566D7B" w:rsidRPr="00566D7B" w14:paraId="451DF8EA"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659802BA"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X2.2</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13AD8625"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02FFF47D"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KG</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305317F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,743</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ECBD757"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,088</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6D112FAC"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8,433</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75EB81E"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17CA40A0"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par_2</w:t>
            </w:r>
          </w:p>
        </w:tc>
      </w:tr>
      <w:tr w:rsidR="00566D7B" w:rsidRPr="00566D7B" w14:paraId="0FDEB4F0"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29E30B17"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Y3</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062D4248"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11547E3B"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PKS</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717B4824"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,821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18B7B73"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,101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F0BB3AE"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8,090</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EF9104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33F317A4"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par_3</w:t>
            </w:r>
          </w:p>
        </w:tc>
      </w:tr>
      <w:tr w:rsidR="00566D7B" w:rsidRPr="00566D7B" w14:paraId="6124A140"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6DD0242A"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Y2</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65085C50"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0CCA490D"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PKS</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47611EFC"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,731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3EE8A47"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,070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13BB2BE"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10,464</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0A44DAB3"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0E86B6EF"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par_4</w:t>
            </w:r>
          </w:p>
        </w:tc>
      </w:tr>
      <w:tr w:rsidR="00566D7B" w:rsidRPr="00566D7B" w14:paraId="3F691D9F"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554AF774"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Y1</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380409DD"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0DFB2C45"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PKS</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77DE0364"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,843</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1B35199A"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,077</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5F23EF9A"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10,897</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00ABCBCE"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59B63DAE"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par_7</w:t>
            </w:r>
          </w:p>
        </w:tc>
      </w:tr>
      <w:tr w:rsidR="00566D7B" w:rsidRPr="00566D7B" w14:paraId="30DE59EC"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3EA220CC"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X1.2</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6CD10940"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2A5CBF9B"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SA</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432F71C1"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,578</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0E2BC7C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,074</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09C5F95"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7,812</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A0BB0BE"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3D884C27"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par_8</w:t>
            </w:r>
          </w:p>
        </w:tc>
      </w:tr>
      <w:tr w:rsidR="00566D7B" w:rsidRPr="00566D7B" w14:paraId="1C159B3F"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5D2C7FD6"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X2.1</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0F310B10"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678221E1"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KG</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065A9001"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,730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5B5332FB"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,089</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1D79F00"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8,167</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67FB9857"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3A103D8A"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par_21</w:t>
            </w:r>
          </w:p>
        </w:tc>
      </w:tr>
      <w:tr w:rsidR="00566D7B" w:rsidRPr="00566D7B" w14:paraId="6D44B421"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03F177A3"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X2.3</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61876115"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21A45DAA"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KG</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39A9FFFA"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,766</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9CDDCA8"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,077</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996F3C4"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9,958</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F12A522"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7955D7CC"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par_22</w:t>
            </w:r>
          </w:p>
        </w:tc>
      </w:tr>
      <w:tr w:rsidR="00566D7B" w:rsidRPr="00566D7B" w14:paraId="43FE5CD3" w14:textId="77777777" w:rsidTr="00D225CB">
        <w:trPr>
          <w:trHeight w:val="283"/>
        </w:trPr>
        <w:tc>
          <w:tcPr>
            <w:tcW w:w="454" w:type="dxa"/>
            <w:tcBorders>
              <w:top w:val="dotted" w:sz="4" w:space="0" w:color="auto"/>
              <w:bottom w:val="dotted" w:sz="4" w:space="0" w:color="auto"/>
            </w:tcBorders>
            <w:tcMar>
              <w:top w:w="15" w:type="dxa"/>
              <w:left w:w="57" w:type="dxa"/>
              <w:bottom w:w="15" w:type="dxa"/>
              <w:right w:w="57" w:type="dxa"/>
            </w:tcMar>
            <w:vAlign w:val="center"/>
            <w:hideMark/>
          </w:tcPr>
          <w:p w14:paraId="7FBF3C1D"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X1.1</w:t>
            </w:r>
          </w:p>
        </w:tc>
        <w:tc>
          <w:tcPr>
            <w:tcW w:w="300" w:type="dxa"/>
            <w:tcBorders>
              <w:top w:val="dotted" w:sz="4" w:space="0" w:color="auto"/>
              <w:bottom w:val="dotted" w:sz="4" w:space="0" w:color="auto"/>
            </w:tcBorders>
            <w:noWrap/>
            <w:tcMar>
              <w:top w:w="15" w:type="dxa"/>
              <w:left w:w="57" w:type="dxa"/>
              <w:bottom w:w="15" w:type="dxa"/>
              <w:right w:w="57" w:type="dxa"/>
            </w:tcMar>
            <w:vAlign w:val="center"/>
            <w:hideMark/>
          </w:tcPr>
          <w:p w14:paraId="6672148D"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418B5457"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SA</w:t>
            </w:r>
          </w:p>
        </w:tc>
        <w:tc>
          <w:tcPr>
            <w:tcW w:w="680" w:type="dxa"/>
            <w:tcBorders>
              <w:top w:val="dotted" w:sz="4" w:space="0" w:color="auto"/>
              <w:bottom w:val="dotted" w:sz="4" w:space="0" w:color="auto"/>
              <w:right w:val="single" w:sz="6" w:space="0" w:color="auto"/>
            </w:tcBorders>
            <w:tcMar>
              <w:top w:w="15" w:type="dxa"/>
              <w:left w:w="140" w:type="dxa"/>
              <w:bottom w:w="15" w:type="dxa"/>
              <w:right w:w="140" w:type="dxa"/>
            </w:tcMar>
            <w:vAlign w:val="center"/>
            <w:hideMark/>
          </w:tcPr>
          <w:p w14:paraId="192F75C2"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,696</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CC55962"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,076</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A02F07F"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9,193</w:t>
            </w:r>
          </w:p>
        </w:tc>
        <w:tc>
          <w:tcPr>
            <w:tcW w:w="567"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6DD1278D"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hideMark/>
          </w:tcPr>
          <w:p w14:paraId="0BE75040"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par_25</w:t>
            </w:r>
          </w:p>
        </w:tc>
      </w:tr>
      <w:tr w:rsidR="00566D7B" w:rsidRPr="00566D7B" w14:paraId="2EB76ECF" w14:textId="77777777" w:rsidTr="00D225CB">
        <w:trPr>
          <w:trHeight w:val="283"/>
        </w:trPr>
        <w:tc>
          <w:tcPr>
            <w:tcW w:w="454" w:type="dxa"/>
            <w:tcBorders>
              <w:top w:val="dotted" w:sz="4" w:space="0" w:color="auto"/>
              <w:bottom w:val="single" w:sz="6" w:space="0" w:color="auto"/>
            </w:tcBorders>
            <w:tcMar>
              <w:top w:w="15" w:type="dxa"/>
              <w:left w:w="57" w:type="dxa"/>
              <w:bottom w:w="15" w:type="dxa"/>
              <w:right w:w="57" w:type="dxa"/>
            </w:tcMar>
            <w:vAlign w:val="center"/>
            <w:hideMark/>
          </w:tcPr>
          <w:p w14:paraId="103BDFA0" w14:textId="77777777" w:rsidR="00A1579D" w:rsidRPr="00566D7B" w:rsidRDefault="00A1579D" w:rsidP="00566D7B">
            <w:pPr>
              <w:spacing w:after="0" w:line="240" w:lineRule="auto"/>
              <w:ind w:left="-57"/>
              <w:jc w:val="right"/>
              <w:rPr>
                <w:rFonts w:asciiTheme="majorBidi" w:hAnsiTheme="majorBidi" w:cstheme="majorBidi"/>
                <w:sz w:val="16"/>
                <w:szCs w:val="16"/>
              </w:rPr>
            </w:pPr>
            <w:r w:rsidRPr="00566D7B">
              <w:rPr>
                <w:rFonts w:asciiTheme="majorBidi" w:hAnsiTheme="majorBidi" w:cstheme="majorBidi"/>
                <w:sz w:val="16"/>
                <w:szCs w:val="16"/>
              </w:rPr>
              <w:t>X1.3</w:t>
            </w:r>
          </w:p>
        </w:tc>
        <w:tc>
          <w:tcPr>
            <w:tcW w:w="300" w:type="dxa"/>
            <w:tcBorders>
              <w:top w:val="dotted" w:sz="4" w:space="0" w:color="auto"/>
              <w:bottom w:val="single" w:sz="6" w:space="0" w:color="auto"/>
            </w:tcBorders>
            <w:noWrap/>
            <w:tcMar>
              <w:top w:w="15" w:type="dxa"/>
              <w:left w:w="57" w:type="dxa"/>
              <w:bottom w:w="15" w:type="dxa"/>
              <w:right w:w="57" w:type="dxa"/>
            </w:tcMar>
            <w:vAlign w:val="center"/>
            <w:hideMark/>
          </w:tcPr>
          <w:p w14:paraId="63FEAFD9"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&lt;---</w:t>
            </w:r>
          </w:p>
        </w:tc>
        <w:tc>
          <w:tcPr>
            <w:tcW w:w="510" w:type="dxa"/>
            <w:tcBorders>
              <w:top w:val="dotted" w:sz="4" w:space="0" w:color="auto"/>
              <w:bottom w:val="single" w:sz="6" w:space="0" w:color="auto"/>
              <w:right w:val="single" w:sz="6" w:space="0" w:color="auto"/>
            </w:tcBorders>
            <w:tcMar>
              <w:top w:w="15" w:type="dxa"/>
              <w:left w:w="140" w:type="dxa"/>
              <w:bottom w:w="15" w:type="dxa"/>
              <w:right w:w="140" w:type="dxa"/>
            </w:tcMar>
            <w:vAlign w:val="center"/>
            <w:hideMark/>
          </w:tcPr>
          <w:p w14:paraId="3CAD16E9"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SA</w:t>
            </w:r>
          </w:p>
        </w:tc>
        <w:tc>
          <w:tcPr>
            <w:tcW w:w="680" w:type="dxa"/>
            <w:tcBorders>
              <w:top w:val="dotted" w:sz="4" w:space="0" w:color="auto"/>
              <w:bottom w:val="single" w:sz="6" w:space="0" w:color="auto"/>
              <w:right w:val="single" w:sz="6" w:space="0" w:color="auto"/>
            </w:tcBorders>
            <w:tcMar>
              <w:top w:w="15" w:type="dxa"/>
              <w:left w:w="140" w:type="dxa"/>
              <w:bottom w:w="15" w:type="dxa"/>
              <w:right w:w="140" w:type="dxa"/>
            </w:tcMar>
            <w:vAlign w:val="center"/>
            <w:hideMark/>
          </w:tcPr>
          <w:p w14:paraId="5754C4E1"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1,011</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6A11DC94"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,088</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4A4808BC"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11,476</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4883EE83" w14:textId="77777777" w:rsidR="00A1579D" w:rsidRPr="00566D7B" w:rsidRDefault="00A1579D" w:rsidP="00566D7B">
            <w:pPr>
              <w:spacing w:after="0" w:line="240" w:lineRule="auto"/>
              <w:ind w:left="-57" w:right="-57"/>
              <w:jc w:val="right"/>
              <w:rPr>
                <w:rFonts w:asciiTheme="majorBidi" w:hAnsiTheme="majorBidi" w:cstheme="majorBidi"/>
                <w:sz w:val="16"/>
                <w:szCs w:val="16"/>
              </w:rPr>
            </w:pPr>
            <w:r w:rsidRPr="00566D7B">
              <w:rPr>
                <w:rFonts w:asciiTheme="majorBidi" w:hAnsiTheme="majorBidi" w:cstheme="majorBidi"/>
                <w:sz w:val="16"/>
                <w:szCs w:val="16"/>
              </w:rPr>
              <w:t>***</w:t>
            </w:r>
          </w:p>
        </w:tc>
        <w:tc>
          <w:tcPr>
            <w:tcW w:w="680" w:type="dxa"/>
            <w:tcBorders>
              <w:top w:val="dotted" w:sz="4" w:space="0" w:color="auto"/>
              <w:left w:val="single" w:sz="6" w:space="0" w:color="auto"/>
              <w:bottom w:val="single" w:sz="6" w:space="0" w:color="auto"/>
            </w:tcBorders>
            <w:tcMar>
              <w:top w:w="15" w:type="dxa"/>
              <w:left w:w="140" w:type="dxa"/>
              <w:bottom w:w="15" w:type="dxa"/>
              <w:right w:w="140" w:type="dxa"/>
            </w:tcMar>
            <w:vAlign w:val="center"/>
            <w:hideMark/>
          </w:tcPr>
          <w:p w14:paraId="0861E5BE" w14:textId="77777777" w:rsidR="00A1579D" w:rsidRPr="00566D7B" w:rsidRDefault="00A1579D" w:rsidP="00566D7B">
            <w:pPr>
              <w:spacing w:after="0" w:line="240" w:lineRule="auto"/>
              <w:ind w:left="-57" w:right="-57"/>
              <w:rPr>
                <w:rFonts w:asciiTheme="majorBidi" w:hAnsiTheme="majorBidi" w:cstheme="majorBidi"/>
                <w:sz w:val="16"/>
                <w:szCs w:val="16"/>
              </w:rPr>
            </w:pPr>
            <w:r w:rsidRPr="00566D7B">
              <w:rPr>
                <w:rFonts w:asciiTheme="majorBidi" w:hAnsiTheme="majorBidi" w:cstheme="majorBidi"/>
                <w:sz w:val="16"/>
                <w:szCs w:val="16"/>
              </w:rPr>
              <w:t>par_26</w:t>
            </w:r>
          </w:p>
        </w:tc>
      </w:tr>
    </w:tbl>
    <w:p w14:paraId="4E22CB4C" w14:textId="77777777" w:rsidR="00A1579D" w:rsidRPr="00A1579D" w:rsidRDefault="00A1579D" w:rsidP="00A1579D">
      <w:pPr>
        <w:pStyle w:val="Header"/>
        <w:tabs>
          <w:tab w:val="clear" w:pos="4513"/>
          <w:tab w:val="clear" w:pos="9026"/>
        </w:tabs>
        <w:rPr>
          <w:rFonts w:asciiTheme="minorBidi" w:hAnsiTheme="minorBidi"/>
          <w:noProof/>
        </w:rPr>
      </w:pPr>
    </w:p>
    <w:p w14:paraId="27DE031E" w14:textId="77777777" w:rsidR="00A1579D" w:rsidRPr="00A1579D" w:rsidRDefault="00A1579D" w:rsidP="00D225CB">
      <w:pPr>
        <w:pStyle w:val="Header"/>
        <w:ind w:firstLine="567"/>
        <w:jc w:val="both"/>
        <w:rPr>
          <w:rFonts w:asciiTheme="minorBidi" w:hAnsiTheme="minorBidi"/>
          <w:noProof/>
        </w:rPr>
      </w:pPr>
      <w:r w:rsidRPr="00A1579D">
        <w:rPr>
          <w:rFonts w:asciiTheme="minorBidi" w:hAnsiTheme="minorBidi"/>
          <w:bCs/>
          <w:noProof/>
        </w:rPr>
        <w:t>Pengujian</w:t>
      </w:r>
      <w:r w:rsidRPr="00A1579D">
        <w:rPr>
          <w:rFonts w:asciiTheme="minorBidi" w:hAnsiTheme="minorBidi"/>
          <w:noProof/>
        </w:rPr>
        <w:t xml:space="preserve"> hipotesis ini didasarkan pada nilai-nilai P dan CR dalam Table 4.20. di atas, dapat dijelaskan sebagai berikut:</w:t>
      </w:r>
    </w:p>
    <w:p w14:paraId="0B2A6DF1" w14:textId="77777777" w:rsidR="00A1579D" w:rsidRPr="00A1579D" w:rsidRDefault="00A1579D" w:rsidP="00640DEF">
      <w:pPr>
        <w:numPr>
          <w:ilvl w:val="0"/>
          <w:numId w:val="1"/>
        </w:numPr>
        <w:spacing w:after="0" w:line="240" w:lineRule="auto"/>
        <w:jc w:val="both"/>
        <w:rPr>
          <w:rFonts w:asciiTheme="minorBidi" w:hAnsiTheme="minorBidi"/>
          <w:noProof/>
        </w:rPr>
      </w:pPr>
      <w:r w:rsidRPr="00A1579D">
        <w:rPr>
          <w:rFonts w:asciiTheme="minorBidi" w:hAnsiTheme="minorBidi"/>
          <w:noProof/>
        </w:rPr>
        <w:t xml:space="preserve">Pada baris pertama nilai CR untuk SA </w:t>
      </w:r>
      <w:r w:rsidRPr="00A1579D">
        <w:rPr>
          <w:rFonts w:asciiTheme="minorBidi" w:hAnsiTheme="minorBidi"/>
          <w:noProof/>
        </w:rPr>
        <w:sym w:font="Symbol" w:char="F0AE"/>
      </w:r>
      <w:r w:rsidRPr="00A1579D">
        <w:rPr>
          <w:rFonts w:asciiTheme="minorBidi" w:hAnsiTheme="minorBidi"/>
          <w:noProof/>
        </w:rPr>
        <w:t xml:space="preserve"> KG = </w:t>
      </w:r>
      <w:r w:rsidRPr="00A1579D">
        <w:rPr>
          <w:rFonts w:asciiTheme="minorBidi" w:hAnsiTheme="minorBidi"/>
        </w:rPr>
        <w:t xml:space="preserve">2,180 </w:t>
      </w:r>
      <w:r w:rsidRPr="00A1579D">
        <w:rPr>
          <w:rFonts w:asciiTheme="minorBidi" w:hAnsiTheme="minorBidi"/>
          <w:noProof/>
        </w:rPr>
        <w:t>dan p-value 0,042. Nilai CR yang dipersyaratkan adalah CR ≥ 1,985 pada tingkat signifikansi 5%, p-value &lt; 0,05. Dengan demikian membuktikan bahwa hipotesis (H</w:t>
      </w:r>
      <w:r w:rsidRPr="00A1579D">
        <w:rPr>
          <w:rFonts w:asciiTheme="minorBidi" w:hAnsiTheme="minorBidi"/>
          <w:noProof/>
          <w:vertAlign w:val="subscript"/>
        </w:rPr>
        <w:t>1</w:t>
      </w:r>
      <w:r w:rsidRPr="00A1579D">
        <w:rPr>
          <w:rFonts w:asciiTheme="minorBidi" w:hAnsiTheme="minorBidi"/>
          <w:noProof/>
        </w:rPr>
        <w:t>) yang menyatakan supervisi akademik berpengaruh terhadap kinerja guru terbukti secara positif dan signifikan.</w:t>
      </w:r>
    </w:p>
    <w:p w14:paraId="75C87A6F" w14:textId="77777777" w:rsidR="00A1579D" w:rsidRPr="00A1579D" w:rsidRDefault="00A1579D" w:rsidP="00A1579D">
      <w:pPr>
        <w:numPr>
          <w:ilvl w:val="0"/>
          <w:numId w:val="1"/>
        </w:numPr>
        <w:spacing w:before="120" w:after="0" w:line="240" w:lineRule="auto"/>
        <w:jc w:val="both"/>
        <w:rPr>
          <w:rFonts w:asciiTheme="minorBidi" w:hAnsiTheme="minorBidi"/>
          <w:noProof/>
        </w:rPr>
      </w:pPr>
      <w:r w:rsidRPr="00A1579D">
        <w:rPr>
          <w:rFonts w:asciiTheme="minorBidi" w:hAnsiTheme="minorBidi"/>
          <w:noProof/>
        </w:rPr>
        <w:t xml:space="preserve">Pada baris kedua nilai CR untuk KG </w:t>
      </w:r>
      <w:r w:rsidRPr="00A1579D">
        <w:rPr>
          <w:rFonts w:asciiTheme="minorBidi" w:hAnsiTheme="minorBidi"/>
          <w:noProof/>
        </w:rPr>
        <w:sym w:font="Symbol" w:char="F0AE"/>
      </w:r>
      <w:r w:rsidRPr="00A1579D">
        <w:rPr>
          <w:rFonts w:asciiTheme="minorBidi" w:hAnsiTheme="minorBidi"/>
          <w:noProof/>
        </w:rPr>
        <w:t xml:space="preserve"> PKS = 2,364 dan nilai p-value 0,018. Nilai CR yang dipersyaratkan CR ≥ 1,985 pada tingkat signifikansi 5%, p-value &lt; 0,05. Dengan demikian membuktikan bahwa hipotesis (H</w:t>
      </w:r>
      <w:r w:rsidRPr="00A1579D">
        <w:rPr>
          <w:rFonts w:asciiTheme="minorBidi" w:hAnsiTheme="minorBidi"/>
          <w:noProof/>
          <w:vertAlign w:val="subscript"/>
        </w:rPr>
        <w:t>2</w:t>
      </w:r>
      <w:r w:rsidRPr="00A1579D">
        <w:rPr>
          <w:rFonts w:asciiTheme="minorBidi" w:hAnsiTheme="minorBidi"/>
          <w:noProof/>
        </w:rPr>
        <w:t>) yang menyatakan kinerja guru berpengaruh terhadap pencapaian kompetensi siswa terbukti secara positif dan signifikan.</w:t>
      </w:r>
    </w:p>
    <w:p w14:paraId="270DE3E5" w14:textId="77777777" w:rsidR="00A1579D" w:rsidRDefault="00A1579D" w:rsidP="00A1579D">
      <w:pPr>
        <w:numPr>
          <w:ilvl w:val="0"/>
          <w:numId w:val="1"/>
        </w:numPr>
        <w:spacing w:before="120" w:after="0" w:line="240" w:lineRule="auto"/>
        <w:jc w:val="both"/>
        <w:rPr>
          <w:rFonts w:asciiTheme="minorBidi" w:hAnsiTheme="minorBidi"/>
          <w:noProof/>
        </w:rPr>
      </w:pPr>
      <w:r w:rsidRPr="00A1579D">
        <w:rPr>
          <w:rFonts w:asciiTheme="minorBidi" w:hAnsiTheme="minorBidi"/>
          <w:noProof/>
        </w:rPr>
        <w:t xml:space="preserve">Pada baris ketiga nilai CR untuk SA </w:t>
      </w:r>
      <w:r w:rsidRPr="00A1579D">
        <w:rPr>
          <w:rFonts w:asciiTheme="minorBidi" w:hAnsiTheme="minorBidi"/>
          <w:noProof/>
        </w:rPr>
        <w:sym w:font="Symbol" w:char="F0AE"/>
      </w:r>
      <w:r w:rsidRPr="00A1579D">
        <w:rPr>
          <w:rFonts w:asciiTheme="minorBidi" w:hAnsiTheme="minorBidi"/>
          <w:noProof/>
        </w:rPr>
        <w:t xml:space="preserve"> PKS = 3,427 dan nilai p-value 0,001. Nilai CR yang dipersyaratkan CR ≥ 1,985 pada tingkat signifikansi 5%, p-value &lt; 0,05. Dengan demikian membuktikan bahwa hipotesis (H</w:t>
      </w:r>
      <w:r w:rsidRPr="00A1579D">
        <w:rPr>
          <w:rFonts w:asciiTheme="minorBidi" w:hAnsiTheme="minorBidi"/>
          <w:noProof/>
          <w:vertAlign w:val="subscript"/>
        </w:rPr>
        <w:t>3</w:t>
      </w:r>
      <w:r w:rsidRPr="00A1579D">
        <w:rPr>
          <w:rFonts w:asciiTheme="minorBidi" w:hAnsiTheme="minorBidi"/>
          <w:noProof/>
        </w:rPr>
        <w:t xml:space="preserve">) yang menyatakan </w:t>
      </w:r>
      <w:r w:rsidRPr="00A1579D">
        <w:rPr>
          <w:rFonts w:asciiTheme="minorBidi" w:hAnsiTheme="minorBidi"/>
          <w:noProof/>
        </w:rPr>
        <w:lastRenderedPageBreak/>
        <w:t>supervisi akademik berpengaruh terhadap pencapaian kompetensi siswa terbukti secara positif dan signifikan.</w:t>
      </w:r>
    </w:p>
    <w:p w14:paraId="5AEC8D80" w14:textId="77777777" w:rsidR="004D0DCA" w:rsidRPr="00A1579D" w:rsidRDefault="004D0DCA" w:rsidP="004D0DCA">
      <w:pPr>
        <w:spacing w:before="120" w:after="0" w:line="240" w:lineRule="auto"/>
        <w:jc w:val="both"/>
        <w:rPr>
          <w:rFonts w:asciiTheme="minorBidi" w:hAnsiTheme="minorBidi"/>
          <w:noProof/>
        </w:rPr>
      </w:pPr>
      <w:bookmarkStart w:id="0" w:name="_GoBack"/>
      <w:bookmarkEnd w:id="0"/>
    </w:p>
    <w:p w14:paraId="3FFD4204" w14:textId="77777777" w:rsidR="009F0874" w:rsidRDefault="009F0874" w:rsidP="009F0874">
      <w:pPr>
        <w:spacing w:after="0" w:line="240" w:lineRule="auto"/>
        <w:ind w:left="360"/>
        <w:jc w:val="center"/>
        <w:rPr>
          <w:rFonts w:asciiTheme="minorBidi" w:eastAsia="Times New Roman" w:hAnsiTheme="minorBidi"/>
          <w:b/>
          <w:bCs/>
          <w:lang w:eastAsia="id-ID"/>
        </w:rPr>
      </w:pPr>
    </w:p>
    <w:p w14:paraId="71DA571C" w14:textId="77777777" w:rsidR="00ED6D1F" w:rsidRPr="009F0874" w:rsidRDefault="009F0874" w:rsidP="009F0874">
      <w:pPr>
        <w:spacing w:after="0" w:line="240" w:lineRule="auto"/>
        <w:rPr>
          <w:rFonts w:asciiTheme="minorBidi" w:eastAsia="Times New Roman" w:hAnsiTheme="minorBidi"/>
          <w:b/>
          <w:bCs/>
          <w:lang w:eastAsia="id-ID"/>
        </w:rPr>
      </w:pPr>
      <w:r>
        <w:rPr>
          <w:rFonts w:asciiTheme="minorBidi" w:hAnsiTheme="minorBidi"/>
          <w:b/>
          <w:noProof/>
        </w:rPr>
        <w:t xml:space="preserve">5. </w:t>
      </w:r>
      <w:r w:rsidR="00ED6D1F" w:rsidRPr="009F0874">
        <w:rPr>
          <w:rFonts w:asciiTheme="minorBidi" w:hAnsiTheme="minorBidi"/>
          <w:b/>
          <w:noProof/>
        </w:rPr>
        <w:t>PEMBAHASAN</w:t>
      </w:r>
    </w:p>
    <w:p w14:paraId="604CCE32" w14:textId="77777777" w:rsidR="00ED6D1F" w:rsidRDefault="00ED6D1F" w:rsidP="009F0874">
      <w:pPr>
        <w:pStyle w:val="ListParagraph"/>
        <w:autoSpaceDE w:val="0"/>
        <w:autoSpaceDN w:val="0"/>
        <w:adjustRightInd w:val="0"/>
        <w:spacing w:before="120" w:after="0" w:line="240" w:lineRule="auto"/>
        <w:ind w:left="426" w:hanging="426"/>
        <w:jc w:val="both"/>
        <w:rPr>
          <w:rFonts w:asciiTheme="minorBidi" w:hAnsiTheme="minorBidi"/>
          <w:b/>
          <w:bCs/>
          <w:color w:val="000000"/>
        </w:rPr>
      </w:pPr>
      <w:r w:rsidRPr="00ED6D1F">
        <w:rPr>
          <w:rFonts w:asciiTheme="minorBidi" w:hAnsiTheme="minorBidi"/>
          <w:b/>
          <w:bCs/>
          <w:color w:val="000000"/>
        </w:rPr>
        <w:t>5.1</w:t>
      </w:r>
      <w:r w:rsidRPr="00ED6D1F">
        <w:rPr>
          <w:rFonts w:asciiTheme="minorBidi" w:hAnsiTheme="minorBidi"/>
          <w:b/>
          <w:bCs/>
          <w:color w:val="000000"/>
        </w:rPr>
        <w:tab/>
        <w:t>Pengaruh Supervisi Akademik</w:t>
      </w:r>
    </w:p>
    <w:p w14:paraId="7D8F4C45" w14:textId="77777777" w:rsidR="009F0874" w:rsidRDefault="00ED6D1F" w:rsidP="009F0874">
      <w:pPr>
        <w:autoSpaceDE w:val="0"/>
        <w:autoSpaceDN w:val="0"/>
        <w:adjustRightInd w:val="0"/>
        <w:spacing w:before="120" w:after="0" w:line="240" w:lineRule="auto"/>
        <w:ind w:firstLine="567"/>
        <w:jc w:val="both"/>
        <w:rPr>
          <w:rFonts w:asciiTheme="minorBidi" w:hAnsiTheme="minorBidi"/>
          <w:color w:val="000000"/>
        </w:rPr>
      </w:pPr>
      <w:r w:rsidRPr="009F0874">
        <w:rPr>
          <w:rFonts w:asciiTheme="minorBidi" w:hAnsiTheme="minorBidi"/>
          <w:color w:val="000000"/>
        </w:rPr>
        <w:t xml:space="preserve">Gambaran umum pengaruh supervisi akademik Pengawas Sekolah, Kepala Sekolah, Wakil Kepala Sekolah, dan/atau Guru Senior di SMA negeri Kabupaten Ogan Komering Ilir (OKI) kondisinya tergolong baik. </w:t>
      </w:r>
    </w:p>
    <w:p w14:paraId="7D6DF9C9" w14:textId="77777777" w:rsidR="00ED6D1F" w:rsidRPr="00ED6D1F" w:rsidRDefault="00ED6D1F" w:rsidP="009F0874">
      <w:pPr>
        <w:autoSpaceDE w:val="0"/>
        <w:autoSpaceDN w:val="0"/>
        <w:adjustRightInd w:val="0"/>
        <w:spacing w:before="120" w:after="0" w:line="240" w:lineRule="auto"/>
        <w:ind w:firstLine="567"/>
        <w:jc w:val="both"/>
        <w:rPr>
          <w:rFonts w:asciiTheme="minorBidi" w:hAnsiTheme="minorBidi"/>
          <w:color w:val="000000"/>
        </w:rPr>
      </w:pPr>
      <w:r w:rsidRPr="00ED6D1F">
        <w:rPr>
          <w:rFonts w:asciiTheme="minorBidi" w:hAnsiTheme="minorBidi"/>
          <w:color w:val="000000"/>
        </w:rPr>
        <w:t xml:space="preserve">Supervisi akademik merupakan fungsi pengawasan akademik yang berkaitan dengan aspek penilaian, dan pembinaan. Kegiatan penilaian dalam supervisi akademik ditujukan untuk menemukan kelemahan dan hambatan yang dialami oleh guru dalam mewujudkan proses pembelajaran yang efektif, bukan dalam arti menentukan baik, atau buruk. Sedangkan pembinaan merupakan pemberian layanan profesional kepada guru, agar guru terampil sehingga mampu </w:t>
      </w:r>
      <w:r w:rsidRPr="00ED6D1F">
        <w:rPr>
          <w:rFonts w:asciiTheme="minorBidi" w:hAnsiTheme="minorBidi"/>
        </w:rPr>
        <w:t>meningkatkan mutu proses pembelajaran. Dengan kata lain, agar guru mampu mengembangkan proses pembelajaran menjadi lebih baik,</w:t>
      </w:r>
      <w:r w:rsidRPr="00ED6D1F">
        <w:rPr>
          <w:rFonts w:asciiTheme="minorBidi" w:hAnsiTheme="minorBidi"/>
          <w:color w:val="000000"/>
        </w:rPr>
        <w:t xml:space="preserve"> yang pada akhirnya dapat meningkatkan pencapaian kompetensi siswa sebagai hasil pengalaman belajar. Dengan demikian esensi utama supervisi akademik tersebut lebih dititikberatkan pada pembimbingan kepada guru, agar guru lebih “dewasa” secara profesional. </w:t>
      </w:r>
    </w:p>
    <w:p w14:paraId="7F1484A2" w14:textId="77777777" w:rsidR="00A1579D" w:rsidRDefault="009F0874" w:rsidP="00640DEF">
      <w:pPr>
        <w:spacing w:before="120" w:after="120" w:line="240" w:lineRule="auto"/>
        <w:ind w:firstLine="567"/>
        <w:jc w:val="both"/>
        <w:rPr>
          <w:rFonts w:asciiTheme="minorBidi" w:hAnsiTheme="minorBidi"/>
        </w:rPr>
      </w:pPr>
      <w:r w:rsidRPr="009F0874">
        <w:rPr>
          <w:rFonts w:asciiTheme="minorBidi" w:hAnsiTheme="minorBidi"/>
        </w:rPr>
        <w:t xml:space="preserve">Berdasarkan tabel </w:t>
      </w:r>
      <w:r w:rsidR="00640DEF">
        <w:rPr>
          <w:rFonts w:asciiTheme="minorBidi" w:hAnsiTheme="minorBidi"/>
        </w:rPr>
        <w:t>di atas</w:t>
      </w:r>
      <w:r w:rsidRPr="009F0874">
        <w:rPr>
          <w:rFonts w:asciiTheme="minorBidi" w:hAnsiTheme="minorBidi"/>
        </w:rPr>
        <w:t xml:space="preserve"> dapat dilihat, bahwa supervisi akademik dapat memberikan kontribusi positif terhadap peningkatan kinerja guru, maupun terhadap pencapaian kompetensi siswa secara langsung, maupun tidak langsung. Besarnya pengaruh total dan pengaruh langsung terhadap kinerja guru adalah 0,133 atau 13,3%, besarnya pengaruh langsung terhadap pencapaian kompetensi siswa 0,359 atau 35,9%, dan pengaruh tidak langsung 0,037 atau 3,7%. Berarti pengaruh total supervis akademik terhadap pencapaian kompetensi siswa sebesar 39,5%.</w:t>
      </w:r>
    </w:p>
    <w:tbl>
      <w:tblPr>
        <w:tblW w:w="4395"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567"/>
        <w:gridCol w:w="567"/>
        <w:gridCol w:w="567"/>
        <w:gridCol w:w="567"/>
      </w:tblGrid>
      <w:tr w:rsidR="009F0874" w:rsidRPr="009F0874" w14:paraId="7CA3C84C" w14:textId="77777777" w:rsidTr="009F0874">
        <w:trPr>
          <w:trHeight w:val="567"/>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51313B5A" w14:textId="77777777" w:rsidR="009F0874" w:rsidRPr="009F0874" w:rsidRDefault="009F0874" w:rsidP="009F0874">
            <w:pPr>
              <w:spacing w:after="0" w:line="240" w:lineRule="auto"/>
              <w:outlineLvl w:val="4"/>
              <w:rPr>
                <w:rFonts w:asciiTheme="majorBidi" w:eastAsia="Times New Roman" w:hAnsiTheme="majorBidi" w:cstheme="majorBidi"/>
                <w:b/>
                <w:bCs/>
                <w:sz w:val="16"/>
                <w:szCs w:val="16"/>
                <w:lang w:eastAsia="id-ID"/>
              </w:rPr>
            </w:pPr>
            <w:r w:rsidRPr="009F0874">
              <w:rPr>
                <w:rFonts w:asciiTheme="majorBidi" w:eastAsia="Times New Roman" w:hAnsiTheme="majorBidi" w:cstheme="majorBidi"/>
                <w:b/>
                <w:bCs/>
                <w:sz w:val="16"/>
                <w:szCs w:val="16"/>
                <w:lang w:eastAsia="id-ID"/>
              </w:rPr>
              <w:lastRenderedPageBreak/>
              <w:t>Factor Score Weights (Group number 1 - Default model)</w:t>
            </w:r>
          </w:p>
          <w:p w14:paraId="68BED950" w14:textId="77777777" w:rsidR="009F0874" w:rsidRPr="009F0874" w:rsidRDefault="009F0874" w:rsidP="009F0874">
            <w:pPr>
              <w:spacing w:after="0" w:line="240" w:lineRule="auto"/>
              <w:rPr>
                <w:rFonts w:asciiTheme="majorBidi" w:hAnsiTheme="majorBidi" w:cstheme="majorBidi"/>
                <w:sz w:val="16"/>
                <w:szCs w:val="16"/>
              </w:rPr>
            </w:pPr>
            <w:r w:rsidRPr="009F0874">
              <w:rPr>
                <w:rFonts w:asciiTheme="majorBidi" w:hAnsiTheme="majorBidi" w:cstheme="majorBidi"/>
                <w:b/>
                <w:bCs/>
                <w:sz w:val="16"/>
                <w:szCs w:val="16"/>
              </w:rPr>
              <w:t>Total Effects (Group number 1 - Default model)</w:t>
            </w:r>
          </w:p>
        </w:tc>
      </w:tr>
      <w:tr w:rsidR="009F0874" w:rsidRPr="009F0874" w14:paraId="74D6D3B6" w14:textId="77777777" w:rsidTr="009F0874">
        <w:trPr>
          <w:trHeight w:val="227"/>
          <w:tblHeader/>
        </w:trPr>
        <w:tc>
          <w:tcPr>
            <w:tcW w:w="2127" w:type="dxa"/>
            <w:tcBorders>
              <w:top w:val="single" w:sz="6" w:space="0" w:color="auto"/>
              <w:bottom w:val="single" w:sz="6" w:space="0" w:color="auto"/>
              <w:right w:val="single" w:sz="6" w:space="0" w:color="auto"/>
            </w:tcBorders>
            <w:vAlign w:val="center"/>
          </w:tcPr>
          <w:p w14:paraId="3247FD94" w14:textId="77777777" w:rsidR="009F0874" w:rsidRPr="009F0874" w:rsidRDefault="009F0874" w:rsidP="009F0874">
            <w:pPr>
              <w:spacing w:after="0" w:line="240" w:lineRule="auto"/>
              <w:ind w:left="57"/>
              <w:jc w:val="center"/>
              <w:rPr>
                <w:rFonts w:asciiTheme="majorBidi" w:hAnsiTheme="majorBidi" w:cstheme="majorBidi"/>
                <w:sz w:val="16"/>
                <w:szCs w:val="16"/>
              </w:rPr>
            </w:pPr>
            <w:r w:rsidRPr="009F0874">
              <w:rPr>
                <w:rFonts w:asciiTheme="majorBidi" w:hAnsiTheme="majorBidi" w:cstheme="majorBidi"/>
                <w:sz w:val="16"/>
                <w:szCs w:val="16"/>
              </w:rPr>
              <w:t>Variabel</w:t>
            </w:r>
          </w:p>
        </w:tc>
        <w:tc>
          <w:tcPr>
            <w:tcW w:w="567" w:type="dxa"/>
            <w:tcBorders>
              <w:top w:val="single" w:sz="6" w:space="0" w:color="auto"/>
              <w:bottom w:val="single" w:sz="6" w:space="0" w:color="auto"/>
              <w:right w:val="single" w:sz="6" w:space="0" w:color="auto"/>
            </w:tcBorders>
            <w:vAlign w:val="center"/>
          </w:tcPr>
          <w:p w14:paraId="0ED7D4E2"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Simbol</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090EABD6"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SA</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12E2DA08"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23D31B9B" w14:textId="77777777" w:rsidR="009F0874" w:rsidRPr="009F0874" w:rsidRDefault="009F0874" w:rsidP="009F0874">
            <w:pPr>
              <w:spacing w:after="0" w:line="240" w:lineRule="auto"/>
              <w:ind w:left="-140" w:right="-140"/>
              <w:jc w:val="center"/>
              <w:rPr>
                <w:rFonts w:asciiTheme="majorBidi" w:hAnsiTheme="majorBidi" w:cstheme="majorBidi"/>
                <w:sz w:val="16"/>
                <w:szCs w:val="16"/>
              </w:rPr>
            </w:pPr>
            <w:r w:rsidRPr="009F0874">
              <w:rPr>
                <w:rFonts w:asciiTheme="majorBidi" w:hAnsiTheme="majorBidi" w:cstheme="majorBidi"/>
                <w:sz w:val="16"/>
                <w:szCs w:val="16"/>
              </w:rPr>
              <w:t>PKS</w:t>
            </w:r>
          </w:p>
        </w:tc>
      </w:tr>
      <w:tr w:rsidR="009F0874" w:rsidRPr="009F0874" w14:paraId="70B5C757" w14:textId="77777777" w:rsidTr="009F0874">
        <w:trPr>
          <w:trHeight w:val="170"/>
        </w:trPr>
        <w:tc>
          <w:tcPr>
            <w:tcW w:w="2127" w:type="dxa"/>
            <w:tcBorders>
              <w:top w:val="single" w:sz="6" w:space="0" w:color="auto"/>
              <w:bottom w:val="dotted" w:sz="4" w:space="0" w:color="auto"/>
              <w:right w:val="single" w:sz="6" w:space="0" w:color="auto"/>
            </w:tcBorders>
            <w:vAlign w:val="center"/>
          </w:tcPr>
          <w:p w14:paraId="7084D51D"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Kinerja guru (KG)</w:t>
            </w:r>
          </w:p>
        </w:tc>
        <w:tc>
          <w:tcPr>
            <w:tcW w:w="567" w:type="dxa"/>
            <w:tcBorders>
              <w:top w:val="single" w:sz="6" w:space="0" w:color="auto"/>
              <w:bottom w:val="dotted" w:sz="4" w:space="0" w:color="auto"/>
              <w:right w:val="single" w:sz="6" w:space="0" w:color="auto"/>
            </w:tcBorders>
            <w:vAlign w:val="center"/>
          </w:tcPr>
          <w:p w14:paraId="32F0BE3C"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58BED1A5"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,133</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2B7D9C95"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c>
          <w:tcPr>
            <w:tcW w:w="567" w:type="dxa"/>
            <w:tcBorders>
              <w:top w:val="single" w:sz="6" w:space="0" w:color="auto"/>
              <w:left w:val="single" w:sz="6" w:space="0" w:color="auto"/>
              <w:bottom w:val="dotted" w:sz="4" w:space="0" w:color="auto"/>
            </w:tcBorders>
            <w:tcMar>
              <w:top w:w="15" w:type="dxa"/>
              <w:left w:w="140" w:type="dxa"/>
              <w:bottom w:w="15" w:type="dxa"/>
              <w:right w:w="140" w:type="dxa"/>
            </w:tcMar>
            <w:vAlign w:val="center"/>
            <w:hideMark/>
          </w:tcPr>
          <w:p w14:paraId="0CECBA5A"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r w:rsidR="009F0874" w:rsidRPr="009F0874" w14:paraId="5BF83480" w14:textId="77777777" w:rsidTr="009F0874">
        <w:trPr>
          <w:trHeight w:val="283"/>
        </w:trPr>
        <w:tc>
          <w:tcPr>
            <w:tcW w:w="2127" w:type="dxa"/>
            <w:tcBorders>
              <w:top w:val="dotted" w:sz="4" w:space="0" w:color="auto"/>
              <w:bottom w:val="single" w:sz="6" w:space="0" w:color="auto"/>
              <w:right w:val="single" w:sz="6" w:space="0" w:color="auto"/>
            </w:tcBorders>
            <w:vAlign w:val="center"/>
          </w:tcPr>
          <w:p w14:paraId="08AD3ABD"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Pencapaian Kompetensi Siswa (PKS)</w:t>
            </w:r>
          </w:p>
        </w:tc>
        <w:tc>
          <w:tcPr>
            <w:tcW w:w="567" w:type="dxa"/>
            <w:tcBorders>
              <w:top w:val="dotted" w:sz="4" w:space="0" w:color="auto"/>
              <w:bottom w:val="single" w:sz="6" w:space="0" w:color="auto"/>
              <w:right w:val="single" w:sz="6" w:space="0" w:color="auto"/>
            </w:tcBorders>
            <w:vAlign w:val="center"/>
          </w:tcPr>
          <w:p w14:paraId="78B307F3"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PKS</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0744E453"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,395</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78F7FF1E"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,274</w:t>
            </w:r>
          </w:p>
        </w:tc>
        <w:tc>
          <w:tcPr>
            <w:tcW w:w="567" w:type="dxa"/>
            <w:tcBorders>
              <w:top w:val="dotted" w:sz="4" w:space="0" w:color="auto"/>
              <w:left w:val="single" w:sz="6" w:space="0" w:color="auto"/>
              <w:bottom w:val="single" w:sz="6" w:space="0" w:color="auto"/>
            </w:tcBorders>
            <w:tcMar>
              <w:top w:w="15" w:type="dxa"/>
              <w:left w:w="140" w:type="dxa"/>
              <w:bottom w:w="15" w:type="dxa"/>
              <w:right w:w="140" w:type="dxa"/>
            </w:tcMar>
            <w:vAlign w:val="center"/>
            <w:hideMark/>
          </w:tcPr>
          <w:p w14:paraId="5D03203A"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r w:rsidR="009F0874" w:rsidRPr="009F0874" w14:paraId="776834D1" w14:textId="77777777" w:rsidTr="009F0874">
        <w:trPr>
          <w:trHeight w:val="340"/>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5C02EDC3" w14:textId="77777777" w:rsidR="009F0874" w:rsidRPr="009F0874" w:rsidRDefault="009F0874" w:rsidP="009F0874">
            <w:pPr>
              <w:spacing w:after="0" w:line="240" w:lineRule="auto"/>
              <w:rPr>
                <w:rFonts w:asciiTheme="majorBidi" w:hAnsiTheme="majorBidi" w:cstheme="majorBidi"/>
                <w:sz w:val="16"/>
                <w:szCs w:val="16"/>
              </w:rPr>
            </w:pPr>
            <w:r w:rsidRPr="009F0874">
              <w:rPr>
                <w:rFonts w:asciiTheme="majorBidi" w:hAnsiTheme="majorBidi" w:cstheme="majorBidi"/>
                <w:b/>
                <w:bCs/>
                <w:sz w:val="16"/>
                <w:szCs w:val="16"/>
              </w:rPr>
              <w:t>Direct Effects (Group number 1 - Default model)</w:t>
            </w:r>
          </w:p>
        </w:tc>
      </w:tr>
      <w:tr w:rsidR="009F0874" w:rsidRPr="009F0874" w14:paraId="7D128F48" w14:textId="77777777" w:rsidTr="009F0874">
        <w:trPr>
          <w:trHeight w:val="227"/>
          <w:tblHeader/>
        </w:trPr>
        <w:tc>
          <w:tcPr>
            <w:tcW w:w="2127" w:type="dxa"/>
            <w:tcBorders>
              <w:top w:val="single" w:sz="6" w:space="0" w:color="auto"/>
              <w:bottom w:val="single" w:sz="6" w:space="0" w:color="auto"/>
              <w:right w:val="single" w:sz="6" w:space="0" w:color="auto"/>
            </w:tcBorders>
            <w:vAlign w:val="center"/>
          </w:tcPr>
          <w:p w14:paraId="73BF341A" w14:textId="77777777" w:rsidR="009F0874" w:rsidRPr="009F0874" w:rsidRDefault="009F0874" w:rsidP="009F0874">
            <w:pPr>
              <w:spacing w:after="0" w:line="240" w:lineRule="auto"/>
              <w:ind w:left="57"/>
              <w:jc w:val="center"/>
              <w:rPr>
                <w:rFonts w:asciiTheme="majorBidi" w:hAnsiTheme="majorBidi" w:cstheme="majorBidi"/>
                <w:sz w:val="16"/>
                <w:szCs w:val="16"/>
              </w:rPr>
            </w:pPr>
            <w:r w:rsidRPr="009F0874">
              <w:rPr>
                <w:rFonts w:asciiTheme="majorBidi" w:hAnsiTheme="majorBidi" w:cstheme="majorBidi"/>
                <w:sz w:val="16"/>
                <w:szCs w:val="16"/>
              </w:rPr>
              <w:t>Variabel</w:t>
            </w:r>
          </w:p>
        </w:tc>
        <w:tc>
          <w:tcPr>
            <w:tcW w:w="567" w:type="dxa"/>
            <w:tcBorders>
              <w:top w:val="single" w:sz="6" w:space="0" w:color="auto"/>
              <w:bottom w:val="single" w:sz="6" w:space="0" w:color="auto"/>
              <w:right w:val="single" w:sz="6" w:space="0" w:color="auto"/>
            </w:tcBorders>
            <w:vAlign w:val="center"/>
          </w:tcPr>
          <w:p w14:paraId="093EC528"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Simbol</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481E3ED0"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SA</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4B5C7CA4"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36267991" w14:textId="77777777" w:rsidR="009F0874" w:rsidRPr="009F0874" w:rsidRDefault="009F0874" w:rsidP="009F0874">
            <w:pPr>
              <w:spacing w:after="0" w:line="240" w:lineRule="auto"/>
              <w:ind w:left="-140" w:right="-140"/>
              <w:jc w:val="center"/>
              <w:rPr>
                <w:rFonts w:asciiTheme="majorBidi" w:hAnsiTheme="majorBidi" w:cstheme="majorBidi"/>
                <w:sz w:val="16"/>
                <w:szCs w:val="16"/>
              </w:rPr>
            </w:pPr>
            <w:r w:rsidRPr="009F0874">
              <w:rPr>
                <w:rFonts w:asciiTheme="majorBidi" w:hAnsiTheme="majorBidi" w:cstheme="majorBidi"/>
                <w:sz w:val="16"/>
                <w:szCs w:val="16"/>
              </w:rPr>
              <w:t>PKS</w:t>
            </w:r>
          </w:p>
        </w:tc>
      </w:tr>
      <w:tr w:rsidR="009F0874" w:rsidRPr="009F0874" w14:paraId="1FD05967" w14:textId="77777777" w:rsidTr="009F0874">
        <w:trPr>
          <w:trHeight w:val="170"/>
        </w:trPr>
        <w:tc>
          <w:tcPr>
            <w:tcW w:w="2127" w:type="dxa"/>
            <w:tcBorders>
              <w:top w:val="single" w:sz="6" w:space="0" w:color="auto"/>
              <w:bottom w:val="dotted" w:sz="4" w:space="0" w:color="auto"/>
              <w:right w:val="single" w:sz="6" w:space="0" w:color="auto"/>
            </w:tcBorders>
            <w:vAlign w:val="center"/>
          </w:tcPr>
          <w:p w14:paraId="4C0FB4AB"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Kinerja guru (KG)</w:t>
            </w:r>
          </w:p>
        </w:tc>
        <w:tc>
          <w:tcPr>
            <w:tcW w:w="567" w:type="dxa"/>
            <w:tcBorders>
              <w:top w:val="single" w:sz="6" w:space="0" w:color="auto"/>
              <w:bottom w:val="dotted" w:sz="4" w:space="0" w:color="auto"/>
              <w:right w:val="single" w:sz="6" w:space="0" w:color="auto"/>
            </w:tcBorders>
            <w:vAlign w:val="center"/>
          </w:tcPr>
          <w:p w14:paraId="1192D32C"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48BC0AA9"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,133</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0F1E0C4"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c>
          <w:tcPr>
            <w:tcW w:w="567" w:type="dxa"/>
            <w:tcBorders>
              <w:top w:val="single" w:sz="6" w:space="0" w:color="auto"/>
              <w:left w:val="single" w:sz="6" w:space="0" w:color="auto"/>
              <w:bottom w:val="dotted" w:sz="4" w:space="0" w:color="auto"/>
            </w:tcBorders>
            <w:tcMar>
              <w:top w:w="15" w:type="dxa"/>
              <w:left w:w="140" w:type="dxa"/>
              <w:bottom w:w="15" w:type="dxa"/>
              <w:right w:w="140" w:type="dxa"/>
            </w:tcMar>
            <w:vAlign w:val="center"/>
            <w:hideMark/>
          </w:tcPr>
          <w:p w14:paraId="0A48A436"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r w:rsidR="009F0874" w:rsidRPr="009F0874" w14:paraId="11BEC5DB" w14:textId="77777777" w:rsidTr="009F0874">
        <w:trPr>
          <w:trHeight w:val="283"/>
        </w:trPr>
        <w:tc>
          <w:tcPr>
            <w:tcW w:w="2127" w:type="dxa"/>
            <w:tcBorders>
              <w:top w:val="dotted" w:sz="4" w:space="0" w:color="auto"/>
              <w:bottom w:val="single" w:sz="6" w:space="0" w:color="auto"/>
              <w:right w:val="single" w:sz="6" w:space="0" w:color="auto"/>
            </w:tcBorders>
            <w:vAlign w:val="center"/>
          </w:tcPr>
          <w:p w14:paraId="17027739"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Pencapaian Kompetensi Siswa (PKS)</w:t>
            </w:r>
          </w:p>
        </w:tc>
        <w:tc>
          <w:tcPr>
            <w:tcW w:w="567" w:type="dxa"/>
            <w:tcBorders>
              <w:top w:val="dotted" w:sz="4" w:space="0" w:color="auto"/>
              <w:bottom w:val="single" w:sz="6" w:space="0" w:color="auto"/>
              <w:right w:val="single" w:sz="6" w:space="0" w:color="auto"/>
            </w:tcBorders>
            <w:vAlign w:val="center"/>
          </w:tcPr>
          <w:p w14:paraId="54A47F07"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PKS</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45AA07A9"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,359</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26F4A940"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,274</w:t>
            </w:r>
          </w:p>
        </w:tc>
        <w:tc>
          <w:tcPr>
            <w:tcW w:w="567" w:type="dxa"/>
            <w:tcBorders>
              <w:top w:val="dotted" w:sz="4" w:space="0" w:color="auto"/>
              <w:left w:val="single" w:sz="6" w:space="0" w:color="auto"/>
              <w:bottom w:val="single" w:sz="6" w:space="0" w:color="auto"/>
            </w:tcBorders>
            <w:tcMar>
              <w:top w:w="15" w:type="dxa"/>
              <w:left w:w="140" w:type="dxa"/>
              <w:bottom w:w="15" w:type="dxa"/>
              <w:right w:w="140" w:type="dxa"/>
            </w:tcMar>
            <w:vAlign w:val="center"/>
            <w:hideMark/>
          </w:tcPr>
          <w:p w14:paraId="130DC156"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r w:rsidR="009F0874" w:rsidRPr="009F0874" w14:paraId="7C1699E1" w14:textId="77777777" w:rsidTr="009F0874">
        <w:trPr>
          <w:trHeight w:val="340"/>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5EB90C38" w14:textId="77777777" w:rsidR="009F0874" w:rsidRPr="009F0874" w:rsidRDefault="009F0874" w:rsidP="009F0874">
            <w:pPr>
              <w:spacing w:after="0" w:line="240" w:lineRule="auto"/>
              <w:rPr>
                <w:rFonts w:asciiTheme="majorBidi" w:hAnsiTheme="majorBidi" w:cstheme="majorBidi"/>
                <w:sz w:val="16"/>
                <w:szCs w:val="16"/>
              </w:rPr>
            </w:pPr>
            <w:r w:rsidRPr="009F0874">
              <w:rPr>
                <w:rFonts w:asciiTheme="majorBidi" w:eastAsia="Times New Roman" w:hAnsiTheme="majorBidi" w:cstheme="majorBidi"/>
                <w:b/>
                <w:bCs/>
                <w:sz w:val="16"/>
                <w:szCs w:val="16"/>
                <w:lang w:eastAsia="id-ID"/>
              </w:rPr>
              <w:t>Indirect Effects (Group number 1 - Default model)</w:t>
            </w:r>
          </w:p>
        </w:tc>
      </w:tr>
      <w:tr w:rsidR="009F0874" w:rsidRPr="009F0874" w14:paraId="56A7F4F4" w14:textId="77777777" w:rsidTr="009F0874">
        <w:trPr>
          <w:trHeight w:val="227"/>
          <w:tblHeader/>
        </w:trPr>
        <w:tc>
          <w:tcPr>
            <w:tcW w:w="2127" w:type="dxa"/>
            <w:tcBorders>
              <w:top w:val="single" w:sz="6" w:space="0" w:color="auto"/>
              <w:bottom w:val="single" w:sz="6" w:space="0" w:color="auto"/>
              <w:right w:val="single" w:sz="6" w:space="0" w:color="auto"/>
            </w:tcBorders>
            <w:vAlign w:val="center"/>
          </w:tcPr>
          <w:p w14:paraId="0A1A4F44" w14:textId="77777777" w:rsidR="009F0874" w:rsidRPr="009F0874" w:rsidRDefault="009F0874" w:rsidP="009F0874">
            <w:pPr>
              <w:spacing w:after="0" w:line="240" w:lineRule="auto"/>
              <w:ind w:left="57"/>
              <w:jc w:val="center"/>
              <w:rPr>
                <w:rFonts w:asciiTheme="majorBidi" w:hAnsiTheme="majorBidi" w:cstheme="majorBidi"/>
                <w:sz w:val="16"/>
                <w:szCs w:val="16"/>
              </w:rPr>
            </w:pPr>
            <w:r w:rsidRPr="009F0874">
              <w:rPr>
                <w:rFonts w:asciiTheme="majorBidi" w:hAnsiTheme="majorBidi" w:cstheme="majorBidi"/>
                <w:sz w:val="16"/>
                <w:szCs w:val="16"/>
              </w:rPr>
              <w:t>Variabel</w:t>
            </w:r>
          </w:p>
        </w:tc>
        <w:tc>
          <w:tcPr>
            <w:tcW w:w="567" w:type="dxa"/>
            <w:tcBorders>
              <w:top w:val="single" w:sz="6" w:space="0" w:color="auto"/>
              <w:bottom w:val="single" w:sz="6" w:space="0" w:color="auto"/>
              <w:right w:val="single" w:sz="6" w:space="0" w:color="auto"/>
            </w:tcBorders>
            <w:vAlign w:val="center"/>
          </w:tcPr>
          <w:p w14:paraId="2E5FA75D"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Simbol</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26A47573"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SA</w:t>
            </w:r>
          </w:p>
        </w:tc>
        <w:tc>
          <w:tcPr>
            <w:tcW w:w="567"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0E3A8E61" w14:textId="77777777" w:rsidR="009F0874" w:rsidRPr="009F0874" w:rsidRDefault="009F0874" w:rsidP="009F0874">
            <w:pPr>
              <w:spacing w:after="0" w:line="240" w:lineRule="auto"/>
              <w:jc w:val="center"/>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7774CB4B" w14:textId="77777777" w:rsidR="009F0874" w:rsidRPr="009F0874" w:rsidRDefault="009F0874" w:rsidP="009F0874">
            <w:pPr>
              <w:spacing w:after="0" w:line="240" w:lineRule="auto"/>
              <w:ind w:left="-140" w:right="-140"/>
              <w:jc w:val="center"/>
              <w:rPr>
                <w:rFonts w:asciiTheme="majorBidi" w:hAnsiTheme="majorBidi" w:cstheme="majorBidi"/>
                <w:sz w:val="16"/>
                <w:szCs w:val="16"/>
              </w:rPr>
            </w:pPr>
            <w:r w:rsidRPr="009F0874">
              <w:rPr>
                <w:rFonts w:asciiTheme="majorBidi" w:hAnsiTheme="majorBidi" w:cstheme="majorBidi"/>
                <w:sz w:val="16"/>
                <w:szCs w:val="16"/>
              </w:rPr>
              <w:t>PKS</w:t>
            </w:r>
          </w:p>
        </w:tc>
      </w:tr>
      <w:tr w:rsidR="009F0874" w:rsidRPr="009F0874" w14:paraId="1F625304" w14:textId="77777777" w:rsidTr="009F0874">
        <w:trPr>
          <w:trHeight w:val="170"/>
        </w:trPr>
        <w:tc>
          <w:tcPr>
            <w:tcW w:w="2127" w:type="dxa"/>
            <w:tcBorders>
              <w:top w:val="single" w:sz="6" w:space="0" w:color="auto"/>
              <w:bottom w:val="dotted" w:sz="4" w:space="0" w:color="auto"/>
              <w:right w:val="single" w:sz="6" w:space="0" w:color="auto"/>
            </w:tcBorders>
            <w:vAlign w:val="center"/>
          </w:tcPr>
          <w:p w14:paraId="046D2676"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Kinerja guru (KG)</w:t>
            </w:r>
          </w:p>
        </w:tc>
        <w:tc>
          <w:tcPr>
            <w:tcW w:w="567" w:type="dxa"/>
            <w:tcBorders>
              <w:top w:val="single" w:sz="6" w:space="0" w:color="auto"/>
              <w:bottom w:val="dotted" w:sz="4" w:space="0" w:color="auto"/>
              <w:right w:val="single" w:sz="6" w:space="0" w:color="auto"/>
            </w:tcBorders>
            <w:vAlign w:val="center"/>
          </w:tcPr>
          <w:p w14:paraId="6A692CF8"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KG</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5FEF1775"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c>
          <w:tcPr>
            <w:tcW w:w="567" w:type="dxa"/>
            <w:tcBorders>
              <w:top w:val="single" w:sz="6" w:space="0" w:color="auto"/>
              <w:left w:val="single" w:sz="6" w:space="0" w:color="auto"/>
              <w:bottom w:val="dotted" w:sz="4" w:space="0" w:color="auto"/>
              <w:right w:val="single" w:sz="6" w:space="0" w:color="auto"/>
            </w:tcBorders>
            <w:tcMar>
              <w:top w:w="15" w:type="dxa"/>
              <w:left w:w="140" w:type="dxa"/>
              <w:bottom w:w="15" w:type="dxa"/>
              <w:right w:w="140" w:type="dxa"/>
            </w:tcMar>
            <w:vAlign w:val="center"/>
            <w:hideMark/>
          </w:tcPr>
          <w:p w14:paraId="7263DCE3"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c>
          <w:tcPr>
            <w:tcW w:w="567" w:type="dxa"/>
            <w:tcBorders>
              <w:top w:val="single" w:sz="6" w:space="0" w:color="auto"/>
              <w:left w:val="single" w:sz="6" w:space="0" w:color="auto"/>
              <w:bottom w:val="dotted" w:sz="4" w:space="0" w:color="auto"/>
            </w:tcBorders>
            <w:tcMar>
              <w:top w:w="15" w:type="dxa"/>
              <w:left w:w="140" w:type="dxa"/>
              <w:bottom w:w="15" w:type="dxa"/>
              <w:right w:w="140" w:type="dxa"/>
            </w:tcMar>
            <w:vAlign w:val="center"/>
            <w:hideMark/>
          </w:tcPr>
          <w:p w14:paraId="7C1DD431"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r w:rsidR="009F0874" w:rsidRPr="009F0874" w14:paraId="566004B7" w14:textId="77777777" w:rsidTr="009F0874">
        <w:trPr>
          <w:trHeight w:val="283"/>
        </w:trPr>
        <w:tc>
          <w:tcPr>
            <w:tcW w:w="2127" w:type="dxa"/>
            <w:tcBorders>
              <w:top w:val="dotted" w:sz="4" w:space="0" w:color="auto"/>
              <w:bottom w:val="single" w:sz="6" w:space="0" w:color="auto"/>
              <w:right w:val="single" w:sz="6" w:space="0" w:color="auto"/>
            </w:tcBorders>
            <w:vAlign w:val="center"/>
          </w:tcPr>
          <w:p w14:paraId="1A1773A2" w14:textId="77777777" w:rsidR="009F0874" w:rsidRPr="009F0874" w:rsidRDefault="009F0874" w:rsidP="009F0874">
            <w:pPr>
              <w:spacing w:after="0" w:line="240" w:lineRule="auto"/>
              <w:ind w:left="57"/>
              <w:rPr>
                <w:rFonts w:asciiTheme="majorBidi" w:hAnsiTheme="majorBidi" w:cstheme="majorBidi"/>
                <w:sz w:val="16"/>
                <w:szCs w:val="16"/>
              </w:rPr>
            </w:pPr>
            <w:r w:rsidRPr="009F0874">
              <w:rPr>
                <w:rFonts w:asciiTheme="majorBidi" w:hAnsiTheme="majorBidi" w:cstheme="majorBidi"/>
                <w:sz w:val="16"/>
                <w:szCs w:val="16"/>
              </w:rPr>
              <w:t>Pencapaian Kompetensi Siswa (PKS)</w:t>
            </w:r>
          </w:p>
        </w:tc>
        <w:tc>
          <w:tcPr>
            <w:tcW w:w="567" w:type="dxa"/>
            <w:tcBorders>
              <w:top w:val="dotted" w:sz="4" w:space="0" w:color="auto"/>
              <w:bottom w:val="single" w:sz="6" w:space="0" w:color="auto"/>
              <w:right w:val="single" w:sz="6" w:space="0" w:color="auto"/>
            </w:tcBorders>
            <w:vAlign w:val="center"/>
          </w:tcPr>
          <w:p w14:paraId="10BBC3A7" w14:textId="77777777" w:rsidR="009F0874" w:rsidRPr="009F0874" w:rsidRDefault="009F0874" w:rsidP="009F0874">
            <w:pPr>
              <w:spacing w:after="0" w:line="240" w:lineRule="auto"/>
              <w:ind w:left="113"/>
              <w:rPr>
                <w:rFonts w:asciiTheme="majorBidi" w:hAnsiTheme="majorBidi" w:cstheme="majorBidi"/>
                <w:sz w:val="16"/>
                <w:szCs w:val="16"/>
              </w:rPr>
            </w:pPr>
            <w:r w:rsidRPr="009F0874">
              <w:rPr>
                <w:rFonts w:asciiTheme="majorBidi" w:hAnsiTheme="majorBidi" w:cstheme="majorBidi"/>
                <w:sz w:val="16"/>
                <w:szCs w:val="16"/>
              </w:rPr>
              <w:t>PKS</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0E4DA12F"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,037</w:t>
            </w:r>
          </w:p>
        </w:tc>
        <w:tc>
          <w:tcPr>
            <w:tcW w:w="567"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hideMark/>
          </w:tcPr>
          <w:p w14:paraId="532D2E70"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c>
          <w:tcPr>
            <w:tcW w:w="567" w:type="dxa"/>
            <w:tcBorders>
              <w:top w:val="dotted" w:sz="4" w:space="0" w:color="auto"/>
              <w:left w:val="single" w:sz="6" w:space="0" w:color="auto"/>
              <w:bottom w:val="single" w:sz="6" w:space="0" w:color="auto"/>
            </w:tcBorders>
            <w:tcMar>
              <w:top w:w="15" w:type="dxa"/>
              <w:left w:w="140" w:type="dxa"/>
              <w:bottom w:w="15" w:type="dxa"/>
              <w:right w:w="140" w:type="dxa"/>
            </w:tcMar>
            <w:vAlign w:val="center"/>
            <w:hideMark/>
          </w:tcPr>
          <w:p w14:paraId="075B5888" w14:textId="77777777" w:rsidR="009F0874" w:rsidRPr="009F0874" w:rsidRDefault="009F0874" w:rsidP="009F0874">
            <w:pPr>
              <w:spacing w:after="0" w:line="240" w:lineRule="auto"/>
              <w:jc w:val="right"/>
              <w:rPr>
                <w:rFonts w:asciiTheme="majorBidi" w:hAnsiTheme="majorBidi" w:cstheme="majorBidi"/>
                <w:sz w:val="16"/>
                <w:szCs w:val="16"/>
              </w:rPr>
            </w:pPr>
            <w:r w:rsidRPr="009F0874">
              <w:rPr>
                <w:rFonts w:asciiTheme="majorBidi" w:hAnsiTheme="majorBidi" w:cstheme="majorBidi"/>
                <w:sz w:val="16"/>
                <w:szCs w:val="16"/>
              </w:rPr>
              <w:t>,000</w:t>
            </w:r>
          </w:p>
        </w:tc>
      </w:tr>
    </w:tbl>
    <w:p w14:paraId="3CA1B9DF" w14:textId="77777777" w:rsidR="009F0874" w:rsidRPr="009F0874" w:rsidRDefault="009F0874" w:rsidP="00562E09">
      <w:pPr>
        <w:autoSpaceDE w:val="0"/>
        <w:autoSpaceDN w:val="0"/>
        <w:adjustRightInd w:val="0"/>
        <w:spacing w:before="120" w:after="0" w:line="240" w:lineRule="auto"/>
        <w:ind w:firstLine="567"/>
        <w:jc w:val="both"/>
        <w:rPr>
          <w:rFonts w:asciiTheme="minorBidi" w:hAnsiTheme="minorBidi"/>
          <w:color w:val="000000"/>
        </w:rPr>
      </w:pPr>
      <w:r w:rsidRPr="009F0874">
        <w:rPr>
          <w:rFonts w:asciiTheme="minorBidi" w:hAnsiTheme="minorBidi"/>
          <w:color w:val="000000"/>
        </w:rPr>
        <w:t xml:space="preserve">Berdasarkan angka-angka di atas patut disadari bahwa supervisi akademik memiliki arti penting dalam peningkatan mutu guru yang pada akhirnya akan dapat meningkatkan mutu pendidikan. Dengan demikian pembinaan guru merupakan salah satu pembangunan kapasitas </w:t>
      </w:r>
      <w:r w:rsidRPr="009F0874">
        <w:rPr>
          <w:rFonts w:asciiTheme="minorBidi" w:hAnsiTheme="minorBidi"/>
          <w:i/>
          <w:iCs/>
          <w:color w:val="000000"/>
        </w:rPr>
        <w:t>(capacity building)</w:t>
      </w:r>
      <w:r w:rsidRPr="009F0874">
        <w:rPr>
          <w:rFonts w:asciiTheme="minorBidi" w:hAnsiTheme="minorBidi"/>
          <w:color w:val="000000"/>
        </w:rPr>
        <w:t xml:space="preserve"> satuan pendidikan dalam memberikan pelayanan yang bermutu kepada siswa. Kenyataan itu sejalan dengan pandangan Imron, (2011:1) yang menyatakan bahwa: </w:t>
      </w:r>
    </w:p>
    <w:p w14:paraId="23646E3D" w14:textId="77777777" w:rsidR="009F0874" w:rsidRPr="009F0874" w:rsidRDefault="009F0874" w:rsidP="009F0874">
      <w:pPr>
        <w:autoSpaceDE w:val="0"/>
        <w:autoSpaceDN w:val="0"/>
        <w:adjustRightInd w:val="0"/>
        <w:spacing w:before="120" w:after="0" w:line="240" w:lineRule="auto"/>
        <w:ind w:left="284" w:firstLine="6"/>
        <w:jc w:val="both"/>
        <w:rPr>
          <w:rFonts w:asciiTheme="minorBidi" w:hAnsiTheme="minorBidi"/>
          <w:i/>
          <w:iCs/>
          <w:color w:val="000000"/>
        </w:rPr>
      </w:pPr>
      <w:r w:rsidRPr="009F0874">
        <w:rPr>
          <w:rFonts w:asciiTheme="minorBidi" w:hAnsiTheme="minorBidi"/>
          <w:i/>
          <w:iCs/>
          <w:color w:val="000000"/>
        </w:rPr>
        <w:t>“Titik berat pembengunan pendidikan era sekarang ditekankan pada peningkatan mutu. Kosekuensinya, perlu ditingkatkan keseluruhan komponen sistem pendidikan, baik yang bersifat human resouces, maupun yang bersifat material resouces. Peningkatan keseluruhan komponen sistem pendidikan yang bersifat human recouces dan material resouces tersebut dapat diartikan dari segi kuantitasnya maupun kualitasnya.”</w:t>
      </w:r>
    </w:p>
    <w:p w14:paraId="5EE5E5E9" w14:textId="77777777" w:rsidR="009F0874" w:rsidRPr="009F0874" w:rsidRDefault="009F0874" w:rsidP="009F0874">
      <w:pPr>
        <w:autoSpaceDE w:val="0"/>
        <w:autoSpaceDN w:val="0"/>
        <w:adjustRightInd w:val="0"/>
        <w:spacing w:after="0" w:line="240" w:lineRule="auto"/>
        <w:ind w:firstLine="714"/>
        <w:jc w:val="both"/>
        <w:rPr>
          <w:rFonts w:asciiTheme="minorBidi" w:hAnsiTheme="minorBidi"/>
          <w:color w:val="000000"/>
        </w:rPr>
      </w:pPr>
      <w:r w:rsidRPr="009F0874">
        <w:rPr>
          <w:rFonts w:asciiTheme="minorBidi" w:hAnsiTheme="minorBidi"/>
          <w:color w:val="000000"/>
        </w:rPr>
        <w:t xml:space="preserve"> </w:t>
      </w:r>
    </w:p>
    <w:p w14:paraId="34B20DFC" w14:textId="77777777" w:rsidR="009F0874" w:rsidRPr="009F0874" w:rsidRDefault="009F0874" w:rsidP="00562E09">
      <w:pPr>
        <w:autoSpaceDE w:val="0"/>
        <w:autoSpaceDN w:val="0"/>
        <w:adjustRightInd w:val="0"/>
        <w:spacing w:after="0" w:line="240" w:lineRule="auto"/>
        <w:ind w:firstLine="567"/>
        <w:jc w:val="both"/>
        <w:rPr>
          <w:rFonts w:asciiTheme="minorBidi" w:hAnsiTheme="minorBidi"/>
          <w:color w:val="000000"/>
        </w:rPr>
      </w:pPr>
      <w:r w:rsidRPr="009F0874">
        <w:rPr>
          <w:rFonts w:asciiTheme="minorBidi" w:hAnsiTheme="minorBidi"/>
          <w:color w:val="000000"/>
        </w:rPr>
        <w:t xml:space="preserve">Berarti, supervisi akademik sejatinya lebih menekankan pada pembangunan mutu komponen </w:t>
      </w:r>
      <w:r w:rsidRPr="009F0874">
        <w:rPr>
          <w:rFonts w:asciiTheme="minorBidi" w:hAnsiTheme="minorBidi"/>
          <w:i/>
          <w:iCs/>
          <w:color w:val="000000"/>
        </w:rPr>
        <w:t>human resouces</w:t>
      </w:r>
      <w:r w:rsidRPr="009F0874">
        <w:rPr>
          <w:rFonts w:asciiTheme="minorBidi" w:hAnsiTheme="minorBidi"/>
          <w:color w:val="000000"/>
        </w:rPr>
        <w:t xml:space="preserve"> yang dalam banyak teori kependidikan mapun teori manajemen, komponen ini berperan sebagai komponen kunci (sering disebut ujung tombak) dalam mewujudkan tujuan yang diharapkan, yaitu tujuan pendidikan. Hal ini sejalan dengan pendapat yang dikekmukakan oleh Sagala, (2011:99) </w:t>
      </w:r>
      <w:r w:rsidRPr="009F0874">
        <w:rPr>
          <w:rFonts w:asciiTheme="minorBidi" w:hAnsiTheme="minorBidi"/>
          <w:i/>
          <w:iCs/>
          <w:color w:val="000000"/>
        </w:rPr>
        <w:t xml:space="preserve">“Dalam proses pendidikan guru memiliki peran yang sangat penting dan strategis dalam membimbing peserta didik ke arah kedewasaaan, kematangan, dan </w:t>
      </w:r>
      <w:r w:rsidRPr="009F0874">
        <w:rPr>
          <w:rFonts w:asciiTheme="minorBidi" w:hAnsiTheme="minorBidi"/>
          <w:i/>
          <w:iCs/>
          <w:color w:val="000000"/>
        </w:rPr>
        <w:lastRenderedPageBreak/>
        <w:t>kemandirian sehingga guru sering dikatakan sebagai ujung tombak pendidikan.”</w:t>
      </w:r>
      <w:r w:rsidRPr="009F0874">
        <w:rPr>
          <w:rFonts w:asciiTheme="minorBidi" w:hAnsiTheme="minorBidi"/>
          <w:color w:val="000000"/>
        </w:rPr>
        <w:t xml:space="preserve"> Pendapat tersebut didukung pula oleh Imron, (2011:2) yang menyatakan: </w:t>
      </w:r>
      <w:r w:rsidRPr="009F0874">
        <w:rPr>
          <w:rFonts w:asciiTheme="minorBidi" w:hAnsiTheme="minorBidi"/>
          <w:i/>
          <w:iCs/>
          <w:color w:val="000000"/>
        </w:rPr>
        <w:t>“... bahwa penigkatan kualitas komponen-komponen sistem pendidikan yang terbukti lebih berpengaruh terhadap peningkatan mutu pendidikan adalah komponen yang bersifat human resouces</w:t>
      </w:r>
      <w:r w:rsidRPr="009F0874">
        <w:rPr>
          <w:rFonts w:asciiTheme="minorBidi" w:hAnsiTheme="minorBidi"/>
          <w:color w:val="000000"/>
        </w:rPr>
        <w:t xml:space="preserve">. </w:t>
      </w:r>
      <w:r w:rsidRPr="009F0874">
        <w:rPr>
          <w:rFonts w:asciiTheme="minorBidi" w:hAnsiTheme="minorBidi"/>
          <w:i/>
          <w:iCs/>
          <w:color w:val="000000"/>
        </w:rPr>
        <w:t>Hal ini dapat dipahami dari kenyataan, bahwa komponen yang bersifat material resouces tidak dapat bermanfaat tanpa adanya komponen yang besifat human resouces</w:t>
      </w:r>
      <w:r w:rsidRPr="009F0874">
        <w:rPr>
          <w:rFonts w:asciiTheme="minorBidi" w:hAnsiTheme="minorBidi"/>
          <w:color w:val="000000"/>
        </w:rPr>
        <w:t>.”</w:t>
      </w:r>
    </w:p>
    <w:p w14:paraId="2DCF5D6E" w14:textId="77777777" w:rsidR="005077BF" w:rsidRPr="005077BF" w:rsidRDefault="005077BF" w:rsidP="005077BF">
      <w:pPr>
        <w:tabs>
          <w:tab w:val="left" w:pos="425"/>
        </w:tabs>
        <w:autoSpaceDE w:val="0"/>
        <w:autoSpaceDN w:val="0"/>
        <w:adjustRightInd w:val="0"/>
        <w:spacing w:before="120" w:after="0" w:line="240" w:lineRule="auto"/>
        <w:ind w:left="425" w:hanging="425"/>
        <w:jc w:val="both"/>
        <w:rPr>
          <w:rFonts w:asciiTheme="minorBidi" w:hAnsiTheme="minorBidi"/>
          <w:b/>
          <w:bCs/>
          <w:color w:val="000000"/>
        </w:rPr>
      </w:pPr>
      <w:r w:rsidRPr="005077BF">
        <w:rPr>
          <w:rFonts w:asciiTheme="minorBidi" w:hAnsiTheme="minorBidi"/>
          <w:b/>
          <w:bCs/>
          <w:color w:val="000000"/>
        </w:rPr>
        <w:t>5.2</w:t>
      </w:r>
      <w:r w:rsidRPr="005077BF">
        <w:rPr>
          <w:rFonts w:asciiTheme="minorBidi" w:hAnsiTheme="minorBidi"/>
          <w:b/>
          <w:bCs/>
          <w:color w:val="000000"/>
        </w:rPr>
        <w:tab/>
        <w:t>Pengaruh Kinerja Guru</w:t>
      </w:r>
    </w:p>
    <w:p w14:paraId="0740197C" w14:textId="77777777" w:rsidR="005077BF" w:rsidRPr="005077BF" w:rsidRDefault="00F609F0" w:rsidP="00F609F0">
      <w:pPr>
        <w:autoSpaceDE w:val="0"/>
        <w:autoSpaceDN w:val="0"/>
        <w:adjustRightInd w:val="0"/>
        <w:spacing w:before="120" w:after="0" w:line="240" w:lineRule="auto"/>
        <w:ind w:firstLine="567"/>
        <w:jc w:val="both"/>
        <w:rPr>
          <w:rFonts w:asciiTheme="minorBidi" w:hAnsiTheme="minorBidi"/>
        </w:rPr>
      </w:pPr>
      <w:r>
        <w:rPr>
          <w:rFonts w:asciiTheme="minorBidi" w:hAnsiTheme="minorBidi"/>
        </w:rPr>
        <w:t xml:space="preserve">Berikut ini </w:t>
      </w:r>
      <w:r w:rsidR="005077BF" w:rsidRPr="005077BF">
        <w:rPr>
          <w:rFonts w:asciiTheme="minorBidi" w:hAnsiTheme="minorBidi"/>
        </w:rPr>
        <w:t>menggambarkan pengaruh total, pengaruh langsung, dan pengaruh tidak langsung kinerja guru terhadap kompetensi siswa. Berdasarkan definisi operasional yang telah dirumuskan sebelumnya, kinerja guru terdiri dari tiga dimensi yang meliputi perencanaan pembelajaran, pelaksanaan pembelajaran, dan penilaian pembelajaran. Kontribusi supervisi akademik dan kinerja guru terhadap pencapaian kompetensi siswa tersebut disajikan dalam tabel berikut ini.</w:t>
      </w:r>
    </w:p>
    <w:p w14:paraId="411E5954" w14:textId="77777777" w:rsidR="00F609F0" w:rsidRDefault="00F609F0" w:rsidP="00562E09">
      <w:pPr>
        <w:autoSpaceDE w:val="0"/>
        <w:autoSpaceDN w:val="0"/>
        <w:adjustRightInd w:val="0"/>
        <w:spacing w:after="120" w:line="240" w:lineRule="auto"/>
        <w:jc w:val="center"/>
        <w:rPr>
          <w:rFonts w:asciiTheme="minorBidi" w:hAnsiTheme="minorBidi"/>
          <w:color w:val="000000"/>
        </w:rPr>
      </w:pPr>
    </w:p>
    <w:p w14:paraId="4455B698" w14:textId="77777777" w:rsidR="005077BF" w:rsidRPr="005077BF" w:rsidRDefault="005077BF" w:rsidP="00562E09">
      <w:pPr>
        <w:autoSpaceDE w:val="0"/>
        <w:autoSpaceDN w:val="0"/>
        <w:adjustRightInd w:val="0"/>
        <w:spacing w:after="120" w:line="240" w:lineRule="auto"/>
        <w:jc w:val="center"/>
        <w:rPr>
          <w:rFonts w:asciiTheme="minorBidi" w:hAnsiTheme="minorBidi"/>
        </w:rPr>
      </w:pPr>
      <w:r w:rsidRPr="005077BF">
        <w:rPr>
          <w:rFonts w:asciiTheme="minorBidi" w:hAnsiTheme="minorBidi"/>
          <w:color w:val="000000"/>
        </w:rPr>
        <w:t>Pengaruh Total, Langsung, dan Tidak Langsung Kinerja Guru</w:t>
      </w:r>
    </w:p>
    <w:tbl>
      <w:tblPr>
        <w:tblW w:w="4395"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624"/>
        <w:gridCol w:w="624"/>
        <w:gridCol w:w="624"/>
        <w:gridCol w:w="680"/>
      </w:tblGrid>
      <w:tr w:rsidR="005077BF" w:rsidRPr="005077BF" w14:paraId="12507670" w14:textId="77777777" w:rsidTr="00562E09">
        <w:trPr>
          <w:trHeight w:val="227"/>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274ABF36" w14:textId="77777777" w:rsidR="005077BF" w:rsidRPr="005077BF" w:rsidRDefault="005077BF" w:rsidP="005077BF">
            <w:pPr>
              <w:spacing w:after="0" w:line="240" w:lineRule="auto"/>
              <w:outlineLvl w:val="4"/>
              <w:rPr>
                <w:rFonts w:asciiTheme="majorBidi" w:eastAsia="Times New Roman" w:hAnsiTheme="majorBidi" w:cstheme="majorBidi"/>
                <w:b/>
                <w:bCs/>
                <w:sz w:val="16"/>
                <w:szCs w:val="16"/>
                <w:lang w:eastAsia="id-ID"/>
              </w:rPr>
            </w:pPr>
            <w:r w:rsidRPr="005077BF">
              <w:rPr>
                <w:rFonts w:asciiTheme="majorBidi" w:eastAsia="Times New Roman" w:hAnsiTheme="majorBidi" w:cstheme="majorBidi"/>
                <w:b/>
                <w:bCs/>
                <w:sz w:val="16"/>
                <w:szCs w:val="16"/>
                <w:lang w:eastAsia="id-ID"/>
              </w:rPr>
              <w:t>Factor Score Weights (Group number 1 - Default model)</w:t>
            </w:r>
          </w:p>
          <w:p w14:paraId="799633DC" w14:textId="77777777" w:rsidR="005077BF" w:rsidRPr="005077BF" w:rsidRDefault="005077BF" w:rsidP="005077BF">
            <w:pPr>
              <w:spacing w:after="0" w:line="240" w:lineRule="auto"/>
              <w:rPr>
                <w:rFonts w:asciiTheme="majorBidi" w:hAnsiTheme="majorBidi" w:cstheme="majorBidi"/>
                <w:sz w:val="16"/>
                <w:szCs w:val="16"/>
              </w:rPr>
            </w:pPr>
            <w:r w:rsidRPr="005077BF">
              <w:rPr>
                <w:rFonts w:asciiTheme="majorBidi" w:hAnsiTheme="majorBidi" w:cstheme="majorBidi"/>
                <w:b/>
                <w:bCs/>
                <w:sz w:val="16"/>
                <w:szCs w:val="16"/>
              </w:rPr>
              <w:t>Total Effects (Group number 1 - Default model)</w:t>
            </w:r>
          </w:p>
        </w:tc>
      </w:tr>
      <w:tr w:rsidR="005077BF" w:rsidRPr="005077BF" w14:paraId="6B98A36F" w14:textId="77777777" w:rsidTr="00562E09">
        <w:trPr>
          <w:trHeight w:val="227"/>
          <w:tblHeader/>
        </w:trPr>
        <w:tc>
          <w:tcPr>
            <w:tcW w:w="1843" w:type="dxa"/>
            <w:tcBorders>
              <w:top w:val="single" w:sz="6" w:space="0" w:color="auto"/>
              <w:bottom w:val="single" w:sz="6" w:space="0" w:color="auto"/>
              <w:right w:val="single" w:sz="6" w:space="0" w:color="auto"/>
            </w:tcBorders>
            <w:vAlign w:val="center"/>
          </w:tcPr>
          <w:p w14:paraId="33DC4F60" w14:textId="77777777" w:rsidR="005077BF" w:rsidRPr="005077BF" w:rsidRDefault="005077BF" w:rsidP="005077BF">
            <w:pPr>
              <w:spacing w:after="0" w:line="240" w:lineRule="auto"/>
              <w:ind w:left="57"/>
              <w:jc w:val="center"/>
              <w:rPr>
                <w:rFonts w:asciiTheme="majorBidi" w:hAnsiTheme="majorBidi" w:cstheme="majorBidi"/>
                <w:sz w:val="16"/>
                <w:szCs w:val="16"/>
              </w:rPr>
            </w:pPr>
            <w:r w:rsidRPr="005077BF">
              <w:rPr>
                <w:rFonts w:asciiTheme="majorBidi" w:hAnsiTheme="majorBidi" w:cstheme="majorBidi"/>
                <w:sz w:val="16"/>
                <w:szCs w:val="16"/>
              </w:rPr>
              <w:t>Variabel dan Dimensi</w:t>
            </w:r>
          </w:p>
        </w:tc>
        <w:tc>
          <w:tcPr>
            <w:tcW w:w="624" w:type="dxa"/>
            <w:tcBorders>
              <w:top w:val="single" w:sz="6" w:space="0" w:color="auto"/>
              <w:bottom w:val="single" w:sz="6" w:space="0" w:color="auto"/>
              <w:right w:val="single" w:sz="6" w:space="0" w:color="auto"/>
            </w:tcBorders>
            <w:vAlign w:val="center"/>
          </w:tcPr>
          <w:p w14:paraId="25DDE18E"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Simbol</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4C22C998"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SA</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6D9CB138"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KG</w:t>
            </w:r>
          </w:p>
        </w:tc>
        <w:tc>
          <w:tcPr>
            <w:tcW w:w="680"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2F47ABDA"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PKS</w:t>
            </w:r>
          </w:p>
        </w:tc>
      </w:tr>
      <w:tr w:rsidR="005077BF" w:rsidRPr="005077BF" w14:paraId="4C4B0AA0"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59C2BFFA"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Kecerdasan &amp; Pengetahuan</w:t>
            </w:r>
          </w:p>
        </w:tc>
        <w:tc>
          <w:tcPr>
            <w:tcW w:w="624" w:type="dxa"/>
            <w:tcBorders>
              <w:top w:val="dotted" w:sz="4" w:space="0" w:color="auto"/>
              <w:bottom w:val="dotted" w:sz="4" w:space="0" w:color="auto"/>
              <w:right w:val="single" w:sz="6" w:space="0" w:color="auto"/>
            </w:tcBorders>
            <w:vAlign w:val="center"/>
          </w:tcPr>
          <w:p w14:paraId="1F4BADF8"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355DB5E5"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,340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6717F1DF"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,236</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1CA6F67E"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,861</w:t>
            </w:r>
          </w:p>
        </w:tc>
      </w:tr>
      <w:tr w:rsidR="005077BF" w:rsidRPr="005077BF" w14:paraId="699F49E3"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75E38792"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Kepribadian &amp; Akhlakmulia</w:t>
            </w:r>
          </w:p>
        </w:tc>
        <w:tc>
          <w:tcPr>
            <w:tcW w:w="624" w:type="dxa"/>
            <w:tcBorders>
              <w:top w:val="dotted" w:sz="4" w:space="0" w:color="auto"/>
              <w:bottom w:val="dotted" w:sz="4" w:space="0" w:color="auto"/>
              <w:right w:val="single" w:sz="6" w:space="0" w:color="auto"/>
            </w:tcBorders>
            <w:vAlign w:val="center"/>
          </w:tcPr>
          <w:p w14:paraId="34D4D803"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Y2</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646FBB30"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,305</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2D6D00F2"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,211</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49CA1BF4"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,771</w:t>
            </w:r>
          </w:p>
        </w:tc>
      </w:tr>
      <w:tr w:rsidR="005077BF" w:rsidRPr="005077BF" w14:paraId="750160F9" w14:textId="77777777" w:rsidTr="00562E09">
        <w:trPr>
          <w:trHeight w:val="227"/>
        </w:trPr>
        <w:tc>
          <w:tcPr>
            <w:tcW w:w="1843" w:type="dxa"/>
            <w:tcBorders>
              <w:top w:val="dotted" w:sz="4" w:space="0" w:color="auto"/>
              <w:bottom w:val="single" w:sz="6" w:space="0" w:color="auto"/>
              <w:right w:val="single" w:sz="6" w:space="0" w:color="auto"/>
            </w:tcBorders>
            <w:vAlign w:val="center"/>
          </w:tcPr>
          <w:p w14:paraId="1EE27909"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Ketrampilan Hidup</w:t>
            </w:r>
          </w:p>
        </w:tc>
        <w:tc>
          <w:tcPr>
            <w:tcW w:w="624" w:type="dxa"/>
            <w:tcBorders>
              <w:top w:val="dotted" w:sz="4" w:space="0" w:color="auto"/>
              <w:bottom w:val="single" w:sz="6" w:space="0" w:color="auto"/>
              <w:right w:val="single" w:sz="6" w:space="0" w:color="auto"/>
            </w:tcBorders>
            <w:vAlign w:val="center"/>
          </w:tcPr>
          <w:p w14:paraId="714A1380"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Y3</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41DB0F69"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,324</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0BEAF701"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,225</w:t>
            </w:r>
          </w:p>
        </w:tc>
        <w:tc>
          <w:tcPr>
            <w:tcW w:w="680" w:type="dxa"/>
            <w:tcBorders>
              <w:top w:val="dotted" w:sz="4" w:space="0" w:color="auto"/>
              <w:left w:val="single" w:sz="6" w:space="0" w:color="auto"/>
              <w:bottom w:val="single" w:sz="6" w:space="0" w:color="auto"/>
            </w:tcBorders>
            <w:tcMar>
              <w:top w:w="15" w:type="dxa"/>
              <w:left w:w="140" w:type="dxa"/>
              <w:bottom w:w="15" w:type="dxa"/>
              <w:right w:w="140" w:type="dxa"/>
            </w:tcMar>
            <w:vAlign w:val="center"/>
          </w:tcPr>
          <w:p w14:paraId="50129C42"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,821</w:t>
            </w:r>
          </w:p>
        </w:tc>
      </w:tr>
      <w:tr w:rsidR="005077BF" w:rsidRPr="005077BF" w14:paraId="728A1FDF" w14:textId="77777777" w:rsidTr="00562E09">
        <w:trPr>
          <w:trHeight w:val="227"/>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50F217DB" w14:textId="77777777" w:rsidR="005077BF" w:rsidRPr="005077BF" w:rsidRDefault="005077BF" w:rsidP="005077BF">
            <w:pPr>
              <w:spacing w:after="0" w:line="240" w:lineRule="auto"/>
              <w:rPr>
                <w:rFonts w:asciiTheme="majorBidi" w:hAnsiTheme="majorBidi" w:cstheme="majorBidi"/>
                <w:sz w:val="16"/>
                <w:szCs w:val="16"/>
              </w:rPr>
            </w:pPr>
            <w:r w:rsidRPr="005077BF">
              <w:rPr>
                <w:rFonts w:asciiTheme="majorBidi" w:hAnsiTheme="majorBidi" w:cstheme="majorBidi"/>
                <w:b/>
                <w:bCs/>
                <w:sz w:val="16"/>
                <w:szCs w:val="16"/>
              </w:rPr>
              <w:t>Direct Effects (Group number 1 - Default model)</w:t>
            </w:r>
          </w:p>
        </w:tc>
      </w:tr>
      <w:tr w:rsidR="005077BF" w:rsidRPr="005077BF" w14:paraId="204F6B76" w14:textId="77777777" w:rsidTr="00562E09">
        <w:trPr>
          <w:trHeight w:val="227"/>
          <w:tblHeader/>
        </w:trPr>
        <w:tc>
          <w:tcPr>
            <w:tcW w:w="1843" w:type="dxa"/>
            <w:tcBorders>
              <w:top w:val="single" w:sz="6" w:space="0" w:color="auto"/>
              <w:bottom w:val="single" w:sz="6" w:space="0" w:color="auto"/>
              <w:right w:val="single" w:sz="6" w:space="0" w:color="auto"/>
            </w:tcBorders>
            <w:vAlign w:val="center"/>
          </w:tcPr>
          <w:p w14:paraId="37F59CC2" w14:textId="77777777" w:rsidR="005077BF" w:rsidRPr="005077BF" w:rsidRDefault="005077BF" w:rsidP="005077BF">
            <w:pPr>
              <w:spacing w:after="0" w:line="240" w:lineRule="auto"/>
              <w:ind w:left="57"/>
              <w:jc w:val="center"/>
              <w:rPr>
                <w:rFonts w:asciiTheme="majorBidi" w:hAnsiTheme="majorBidi" w:cstheme="majorBidi"/>
                <w:sz w:val="16"/>
                <w:szCs w:val="16"/>
              </w:rPr>
            </w:pPr>
            <w:r w:rsidRPr="005077BF">
              <w:rPr>
                <w:rFonts w:asciiTheme="majorBidi" w:hAnsiTheme="majorBidi" w:cstheme="majorBidi"/>
                <w:sz w:val="16"/>
                <w:szCs w:val="16"/>
              </w:rPr>
              <w:t>Variabel dan Dimensi</w:t>
            </w:r>
          </w:p>
        </w:tc>
        <w:tc>
          <w:tcPr>
            <w:tcW w:w="624" w:type="dxa"/>
            <w:tcBorders>
              <w:top w:val="single" w:sz="6" w:space="0" w:color="auto"/>
              <w:bottom w:val="single" w:sz="6" w:space="0" w:color="auto"/>
              <w:right w:val="single" w:sz="6" w:space="0" w:color="auto"/>
            </w:tcBorders>
            <w:vAlign w:val="center"/>
          </w:tcPr>
          <w:p w14:paraId="648B83EF"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Simbol</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57515046"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SA</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65816F36"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KG</w:t>
            </w:r>
          </w:p>
        </w:tc>
        <w:tc>
          <w:tcPr>
            <w:tcW w:w="680"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31944608"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PKS</w:t>
            </w:r>
          </w:p>
        </w:tc>
      </w:tr>
      <w:tr w:rsidR="005077BF" w:rsidRPr="005077BF" w14:paraId="4C031563"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21DA5D71"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Kecerdasan &amp; Pengetahuan</w:t>
            </w:r>
          </w:p>
        </w:tc>
        <w:tc>
          <w:tcPr>
            <w:tcW w:w="624" w:type="dxa"/>
            <w:tcBorders>
              <w:top w:val="dotted" w:sz="4" w:space="0" w:color="auto"/>
              <w:bottom w:val="dotted" w:sz="4" w:space="0" w:color="auto"/>
              <w:right w:val="single" w:sz="6" w:space="0" w:color="auto"/>
            </w:tcBorders>
            <w:vAlign w:val="center"/>
          </w:tcPr>
          <w:p w14:paraId="513F8E25"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0E3CEFF8"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52CEBE5B"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60698AEA"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,861</w:t>
            </w:r>
          </w:p>
        </w:tc>
      </w:tr>
      <w:tr w:rsidR="005077BF" w:rsidRPr="005077BF" w14:paraId="7A8D0AEA"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2D5863C3"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Kepribadian &amp; Akhlakmulia</w:t>
            </w:r>
          </w:p>
        </w:tc>
        <w:tc>
          <w:tcPr>
            <w:tcW w:w="624" w:type="dxa"/>
            <w:tcBorders>
              <w:top w:val="dotted" w:sz="4" w:space="0" w:color="auto"/>
              <w:bottom w:val="dotted" w:sz="4" w:space="0" w:color="auto"/>
              <w:right w:val="single" w:sz="6" w:space="0" w:color="auto"/>
            </w:tcBorders>
            <w:vAlign w:val="center"/>
          </w:tcPr>
          <w:p w14:paraId="32F7FFCA"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Y2</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6F1CBAF4"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3C3D02ED"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0BA60150"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,771</w:t>
            </w:r>
          </w:p>
        </w:tc>
      </w:tr>
      <w:tr w:rsidR="005077BF" w:rsidRPr="005077BF" w14:paraId="72160CAF" w14:textId="77777777" w:rsidTr="00562E09">
        <w:trPr>
          <w:trHeight w:val="227"/>
        </w:trPr>
        <w:tc>
          <w:tcPr>
            <w:tcW w:w="1843" w:type="dxa"/>
            <w:tcBorders>
              <w:top w:val="dotted" w:sz="4" w:space="0" w:color="auto"/>
              <w:bottom w:val="single" w:sz="6" w:space="0" w:color="auto"/>
              <w:right w:val="single" w:sz="6" w:space="0" w:color="auto"/>
            </w:tcBorders>
            <w:vAlign w:val="center"/>
          </w:tcPr>
          <w:p w14:paraId="0FE89D56"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Ketrampilan Hidup</w:t>
            </w:r>
          </w:p>
        </w:tc>
        <w:tc>
          <w:tcPr>
            <w:tcW w:w="624" w:type="dxa"/>
            <w:tcBorders>
              <w:top w:val="dotted" w:sz="4" w:space="0" w:color="auto"/>
              <w:bottom w:val="single" w:sz="6" w:space="0" w:color="auto"/>
              <w:right w:val="single" w:sz="6" w:space="0" w:color="auto"/>
            </w:tcBorders>
            <w:vAlign w:val="center"/>
          </w:tcPr>
          <w:p w14:paraId="69E89620"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Y3</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1AD43812"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5A77DA56"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c>
          <w:tcPr>
            <w:tcW w:w="680" w:type="dxa"/>
            <w:tcBorders>
              <w:top w:val="dotted" w:sz="4" w:space="0" w:color="auto"/>
              <w:left w:val="single" w:sz="6" w:space="0" w:color="auto"/>
              <w:bottom w:val="single" w:sz="6" w:space="0" w:color="auto"/>
            </w:tcBorders>
            <w:tcMar>
              <w:top w:w="15" w:type="dxa"/>
              <w:left w:w="140" w:type="dxa"/>
              <w:bottom w:w="15" w:type="dxa"/>
              <w:right w:w="140" w:type="dxa"/>
            </w:tcMar>
            <w:vAlign w:val="center"/>
          </w:tcPr>
          <w:p w14:paraId="4300003D"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,821</w:t>
            </w:r>
          </w:p>
        </w:tc>
      </w:tr>
      <w:tr w:rsidR="005077BF" w:rsidRPr="005077BF" w14:paraId="15880D99" w14:textId="77777777" w:rsidTr="00562E09">
        <w:trPr>
          <w:trHeight w:val="227"/>
          <w:tblHeader/>
        </w:trPr>
        <w:tc>
          <w:tcPr>
            <w:tcW w:w="4395" w:type="dxa"/>
            <w:gridSpan w:val="5"/>
            <w:tcBorders>
              <w:top w:val="single" w:sz="6" w:space="0" w:color="auto"/>
              <w:left w:val="single" w:sz="6" w:space="0" w:color="auto"/>
              <w:bottom w:val="single" w:sz="6" w:space="0" w:color="auto"/>
              <w:right w:val="single" w:sz="6" w:space="0" w:color="auto"/>
            </w:tcBorders>
            <w:vAlign w:val="center"/>
          </w:tcPr>
          <w:p w14:paraId="52F17E53" w14:textId="77777777" w:rsidR="005077BF" w:rsidRPr="005077BF" w:rsidRDefault="005077BF" w:rsidP="005077BF">
            <w:pPr>
              <w:spacing w:after="0" w:line="240" w:lineRule="auto"/>
              <w:rPr>
                <w:rFonts w:asciiTheme="majorBidi" w:hAnsiTheme="majorBidi" w:cstheme="majorBidi"/>
                <w:sz w:val="16"/>
                <w:szCs w:val="16"/>
              </w:rPr>
            </w:pPr>
            <w:r w:rsidRPr="005077BF">
              <w:rPr>
                <w:rFonts w:asciiTheme="majorBidi" w:eastAsia="Times New Roman" w:hAnsiTheme="majorBidi" w:cstheme="majorBidi"/>
                <w:b/>
                <w:bCs/>
                <w:sz w:val="16"/>
                <w:szCs w:val="16"/>
                <w:lang w:eastAsia="id-ID"/>
              </w:rPr>
              <w:t>Indirect Effects (Group number 1 - Default model)</w:t>
            </w:r>
          </w:p>
        </w:tc>
      </w:tr>
      <w:tr w:rsidR="005077BF" w:rsidRPr="005077BF" w14:paraId="2778F342" w14:textId="77777777" w:rsidTr="00562E09">
        <w:trPr>
          <w:trHeight w:val="227"/>
          <w:tblHeader/>
        </w:trPr>
        <w:tc>
          <w:tcPr>
            <w:tcW w:w="1843" w:type="dxa"/>
            <w:tcBorders>
              <w:top w:val="single" w:sz="6" w:space="0" w:color="auto"/>
              <w:bottom w:val="single" w:sz="6" w:space="0" w:color="auto"/>
              <w:right w:val="single" w:sz="6" w:space="0" w:color="auto"/>
            </w:tcBorders>
            <w:vAlign w:val="center"/>
          </w:tcPr>
          <w:p w14:paraId="1F7E5916" w14:textId="77777777" w:rsidR="005077BF" w:rsidRPr="005077BF" w:rsidRDefault="005077BF" w:rsidP="005077BF">
            <w:pPr>
              <w:spacing w:after="0" w:line="240" w:lineRule="auto"/>
              <w:ind w:left="57"/>
              <w:jc w:val="center"/>
              <w:rPr>
                <w:rFonts w:asciiTheme="majorBidi" w:hAnsiTheme="majorBidi" w:cstheme="majorBidi"/>
                <w:sz w:val="16"/>
                <w:szCs w:val="16"/>
              </w:rPr>
            </w:pPr>
            <w:r w:rsidRPr="005077BF">
              <w:rPr>
                <w:rFonts w:asciiTheme="majorBidi" w:hAnsiTheme="majorBidi" w:cstheme="majorBidi"/>
                <w:sz w:val="16"/>
                <w:szCs w:val="16"/>
              </w:rPr>
              <w:t>Variabel dan Dimensi</w:t>
            </w:r>
          </w:p>
        </w:tc>
        <w:tc>
          <w:tcPr>
            <w:tcW w:w="624" w:type="dxa"/>
            <w:tcBorders>
              <w:top w:val="single" w:sz="6" w:space="0" w:color="auto"/>
              <w:bottom w:val="single" w:sz="6" w:space="0" w:color="auto"/>
              <w:right w:val="single" w:sz="6" w:space="0" w:color="auto"/>
            </w:tcBorders>
            <w:vAlign w:val="center"/>
          </w:tcPr>
          <w:p w14:paraId="4D2C64CD"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Simbol</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3B23F513"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SA</w:t>
            </w:r>
          </w:p>
        </w:tc>
        <w:tc>
          <w:tcPr>
            <w:tcW w:w="624" w:type="dxa"/>
            <w:tcBorders>
              <w:top w:val="single" w:sz="6"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6D7DA341"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KG</w:t>
            </w:r>
          </w:p>
        </w:tc>
        <w:tc>
          <w:tcPr>
            <w:tcW w:w="680" w:type="dxa"/>
            <w:tcBorders>
              <w:top w:val="single" w:sz="6" w:space="0" w:color="auto"/>
              <w:left w:val="single" w:sz="6" w:space="0" w:color="auto"/>
              <w:bottom w:val="single" w:sz="6" w:space="0" w:color="auto"/>
            </w:tcBorders>
            <w:tcMar>
              <w:top w:w="15" w:type="dxa"/>
              <w:left w:w="140" w:type="dxa"/>
              <w:bottom w:w="15" w:type="dxa"/>
              <w:right w:w="140" w:type="dxa"/>
            </w:tcMar>
            <w:vAlign w:val="center"/>
          </w:tcPr>
          <w:p w14:paraId="07ECEE27" w14:textId="77777777" w:rsidR="005077BF" w:rsidRPr="005077BF" w:rsidRDefault="005077BF" w:rsidP="005077BF">
            <w:pPr>
              <w:spacing w:after="0" w:line="240" w:lineRule="auto"/>
              <w:jc w:val="center"/>
              <w:rPr>
                <w:rFonts w:asciiTheme="majorBidi" w:hAnsiTheme="majorBidi" w:cstheme="majorBidi"/>
                <w:sz w:val="16"/>
                <w:szCs w:val="16"/>
              </w:rPr>
            </w:pPr>
            <w:r w:rsidRPr="005077BF">
              <w:rPr>
                <w:rFonts w:asciiTheme="majorBidi" w:hAnsiTheme="majorBidi" w:cstheme="majorBidi"/>
                <w:sz w:val="16"/>
                <w:szCs w:val="16"/>
              </w:rPr>
              <w:t>PKS</w:t>
            </w:r>
          </w:p>
        </w:tc>
      </w:tr>
      <w:tr w:rsidR="005077BF" w:rsidRPr="005077BF" w14:paraId="5F2323B4"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66190171"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Kecerdasan &amp; Pengetahuan</w:t>
            </w:r>
          </w:p>
        </w:tc>
        <w:tc>
          <w:tcPr>
            <w:tcW w:w="624" w:type="dxa"/>
            <w:tcBorders>
              <w:top w:val="dotted" w:sz="4" w:space="0" w:color="auto"/>
              <w:bottom w:val="dotted" w:sz="4" w:space="0" w:color="auto"/>
              <w:right w:val="single" w:sz="6" w:space="0" w:color="auto"/>
            </w:tcBorders>
            <w:vAlign w:val="center"/>
          </w:tcPr>
          <w:p w14:paraId="68593D6A"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Y1</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429604E4"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,340</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10468290"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,236</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7C0B78B8" w14:textId="77777777" w:rsidR="005077BF" w:rsidRPr="005077BF" w:rsidRDefault="005077BF" w:rsidP="005077BF">
            <w:pPr>
              <w:spacing w:after="0" w:line="240" w:lineRule="auto"/>
              <w:ind w:right="227"/>
              <w:jc w:val="right"/>
              <w:rPr>
                <w:rFonts w:asciiTheme="majorBidi" w:hAnsiTheme="majorBidi" w:cstheme="majorBidi"/>
                <w:sz w:val="16"/>
                <w:szCs w:val="16"/>
              </w:rPr>
            </w:pPr>
            <w:r w:rsidRPr="005077BF">
              <w:rPr>
                <w:rFonts w:asciiTheme="majorBidi" w:hAnsiTheme="majorBidi" w:cstheme="majorBidi"/>
                <w:sz w:val="16"/>
                <w:szCs w:val="16"/>
              </w:rPr>
              <w:t>,000</w:t>
            </w:r>
          </w:p>
        </w:tc>
      </w:tr>
      <w:tr w:rsidR="005077BF" w:rsidRPr="005077BF" w14:paraId="20ECB044" w14:textId="77777777" w:rsidTr="00562E09">
        <w:trPr>
          <w:trHeight w:val="227"/>
        </w:trPr>
        <w:tc>
          <w:tcPr>
            <w:tcW w:w="1843" w:type="dxa"/>
            <w:tcBorders>
              <w:top w:val="dotted" w:sz="4" w:space="0" w:color="auto"/>
              <w:bottom w:val="dotted" w:sz="4" w:space="0" w:color="auto"/>
              <w:right w:val="single" w:sz="6" w:space="0" w:color="auto"/>
            </w:tcBorders>
            <w:vAlign w:val="center"/>
          </w:tcPr>
          <w:p w14:paraId="621D89C7"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Kepribadian &amp; Akhlakmulia</w:t>
            </w:r>
          </w:p>
        </w:tc>
        <w:tc>
          <w:tcPr>
            <w:tcW w:w="624" w:type="dxa"/>
            <w:tcBorders>
              <w:top w:val="dotted" w:sz="4" w:space="0" w:color="auto"/>
              <w:bottom w:val="dotted" w:sz="4" w:space="0" w:color="auto"/>
              <w:right w:val="single" w:sz="6" w:space="0" w:color="auto"/>
            </w:tcBorders>
            <w:vAlign w:val="center"/>
          </w:tcPr>
          <w:p w14:paraId="223B8BE2"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Y2</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617228DA"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,305</w:t>
            </w:r>
          </w:p>
        </w:tc>
        <w:tc>
          <w:tcPr>
            <w:tcW w:w="624" w:type="dxa"/>
            <w:tcBorders>
              <w:top w:val="dotted" w:sz="4" w:space="0" w:color="auto"/>
              <w:left w:val="single" w:sz="6" w:space="0" w:color="auto"/>
              <w:bottom w:val="dotted" w:sz="4" w:space="0" w:color="auto"/>
              <w:right w:val="single" w:sz="6" w:space="0" w:color="auto"/>
            </w:tcBorders>
            <w:tcMar>
              <w:top w:w="15" w:type="dxa"/>
              <w:left w:w="140" w:type="dxa"/>
              <w:bottom w:w="15" w:type="dxa"/>
              <w:right w:w="140" w:type="dxa"/>
            </w:tcMar>
            <w:vAlign w:val="center"/>
          </w:tcPr>
          <w:p w14:paraId="73962588"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,211</w:t>
            </w:r>
          </w:p>
        </w:tc>
        <w:tc>
          <w:tcPr>
            <w:tcW w:w="680" w:type="dxa"/>
            <w:tcBorders>
              <w:top w:val="dotted" w:sz="4" w:space="0" w:color="auto"/>
              <w:left w:val="single" w:sz="6" w:space="0" w:color="auto"/>
              <w:bottom w:val="dotted" w:sz="4" w:space="0" w:color="auto"/>
            </w:tcBorders>
            <w:tcMar>
              <w:top w:w="15" w:type="dxa"/>
              <w:left w:w="140" w:type="dxa"/>
              <w:bottom w:w="15" w:type="dxa"/>
              <w:right w:w="140" w:type="dxa"/>
            </w:tcMar>
            <w:vAlign w:val="center"/>
          </w:tcPr>
          <w:p w14:paraId="622AD9A6" w14:textId="77777777" w:rsidR="005077BF" w:rsidRPr="005077BF" w:rsidRDefault="005077BF" w:rsidP="005077BF">
            <w:pPr>
              <w:spacing w:after="0" w:line="240" w:lineRule="auto"/>
              <w:ind w:right="227"/>
              <w:jc w:val="right"/>
              <w:rPr>
                <w:rFonts w:asciiTheme="majorBidi" w:hAnsiTheme="majorBidi" w:cstheme="majorBidi"/>
                <w:sz w:val="16"/>
                <w:szCs w:val="16"/>
              </w:rPr>
            </w:pPr>
            <w:r w:rsidRPr="005077BF">
              <w:rPr>
                <w:rFonts w:asciiTheme="majorBidi" w:hAnsiTheme="majorBidi" w:cstheme="majorBidi"/>
                <w:sz w:val="16"/>
                <w:szCs w:val="16"/>
              </w:rPr>
              <w:t>,000</w:t>
            </w:r>
          </w:p>
        </w:tc>
      </w:tr>
      <w:tr w:rsidR="005077BF" w:rsidRPr="005077BF" w14:paraId="7347D720" w14:textId="77777777" w:rsidTr="00562E09">
        <w:trPr>
          <w:trHeight w:val="227"/>
        </w:trPr>
        <w:tc>
          <w:tcPr>
            <w:tcW w:w="1843" w:type="dxa"/>
            <w:tcBorders>
              <w:top w:val="dotted" w:sz="4" w:space="0" w:color="auto"/>
              <w:bottom w:val="single" w:sz="6" w:space="0" w:color="auto"/>
              <w:right w:val="single" w:sz="6" w:space="0" w:color="auto"/>
            </w:tcBorders>
            <w:vAlign w:val="center"/>
          </w:tcPr>
          <w:p w14:paraId="3332D6F4" w14:textId="77777777" w:rsidR="005077BF" w:rsidRPr="005077BF" w:rsidRDefault="005077BF" w:rsidP="005077BF">
            <w:pPr>
              <w:spacing w:after="0" w:line="240" w:lineRule="auto"/>
              <w:ind w:left="57"/>
              <w:rPr>
                <w:rFonts w:asciiTheme="majorBidi" w:hAnsiTheme="majorBidi" w:cstheme="majorBidi"/>
                <w:sz w:val="16"/>
                <w:szCs w:val="16"/>
              </w:rPr>
            </w:pPr>
            <w:r w:rsidRPr="005077BF">
              <w:rPr>
                <w:rFonts w:asciiTheme="majorBidi" w:hAnsiTheme="majorBidi" w:cstheme="majorBidi"/>
                <w:sz w:val="16"/>
                <w:szCs w:val="16"/>
              </w:rPr>
              <w:t>Peningkatan Ketrampilan Hidup</w:t>
            </w:r>
          </w:p>
        </w:tc>
        <w:tc>
          <w:tcPr>
            <w:tcW w:w="624" w:type="dxa"/>
            <w:tcBorders>
              <w:top w:val="dotted" w:sz="4" w:space="0" w:color="auto"/>
              <w:bottom w:val="single" w:sz="6" w:space="0" w:color="auto"/>
              <w:right w:val="single" w:sz="6" w:space="0" w:color="auto"/>
            </w:tcBorders>
            <w:vAlign w:val="center"/>
          </w:tcPr>
          <w:p w14:paraId="406D1599" w14:textId="77777777" w:rsidR="005077BF" w:rsidRPr="005077BF" w:rsidRDefault="005077BF" w:rsidP="005077BF">
            <w:pPr>
              <w:spacing w:after="0" w:line="240" w:lineRule="auto"/>
              <w:ind w:left="113"/>
              <w:rPr>
                <w:rFonts w:asciiTheme="majorBidi" w:hAnsiTheme="majorBidi" w:cstheme="majorBidi"/>
                <w:sz w:val="16"/>
                <w:szCs w:val="16"/>
              </w:rPr>
            </w:pPr>
            <w:r w:rsidRPr="005077BF">
              <w:rPr>
                <w:rFonts w:asciiTheme="majorBidi" w:hAnsiTheme="majorBidi" w:cstheme="majorBidi"/>
                <w:sz w:val="16"/>
                <w:szCs w:val="16"/>
              </w:rPr>
              <w:t>Y3</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33E268F2"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,324</w:t>
            </w:r>
          </w:p>
        </w:tc>
        <w:tc>
          <w:tcPr>
            <w:tcW w:w="624" w:type="dxa"/>
            <w:tcBorders>
              <w:top w:val="dotted" w:sz="4" w:space="0" w:color="auto"/>
              <w:left w:val="single" w:sz="6" w:space="0" w:color="auto"/>
              <w:bottom w:val="single" w:sz="6" w:space="0" w:color="auto"/>
              <w:right w:val="single" w:sz="6" w:space="0" w:color="auto"/>
            </w:tcBorders>
            <w:tcMar>
              <w:top w:w="15" w:type="dxa"/>
              <w:left w:w="140" w:type="dxa"/>
              <w:bottom w:w="15" w:type="dxa"/>
              <w:right w:w="140" w:type="dxa"/>
            </w:tcMar>
            <w:vAlign w:val="center"/>
          </w:tcPr>
          <w:p w14:paraId="0FE0E801"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,225</w:t>
            </w:r>
          </w:p>
        </w:tc>
        <w:tc>
          <w:tcPr>
            <w:tcW w:w="680" w:type="dxa"/>
            <w:tcBorders>
              <w:top w:val="dotted" w:sz="4" w:space="0" w:color="auto"/>
              <w:left w:val="single" w:sz="6" w:space="0" w:color="auto"/>
              <w:bottom w:val="single" w:sz="6" w:space="0" w:color="auto"/>
            </w:tcBorders>
            <w:tcMar>
              <w:top w:w="15" w:type="dxa"/>
              <w:left w:w="140" w:type="dxa"/>
              <w:bottom w:w="15" w:type="dxa"/>
              <w:right w:w="140" w:type="dxa"/>
            </w:tcMar>
            <w:vAlign w:val="center"/>
          </w:tcPr>
          <w:p w14:paraId="42312AE8" w14:textId="77777777" w:rsidR="005077BF" w:rsidRPr="005077BF" w:rsidRDefault="005077BF" w:rsidP="00562E09">
            <w:pPr>
              <w:spacing w:after="0" w:line="240" w:lineRule="auto"/>
              <w:ind w:right="2"/>
              <w:jc w:val="right"/>
              <w:rPr>
                <w:rFonts w:asciiTheme="majorBidi" w:hAnsiTheme="majorBidi" w:cstheme="majorBidi"/>
                <w:sz w:val="16"/>
                <w:szCs w:val="16"/>
              </w:rPr>
            </w:pPr>
            <w:r w:rsidRPr="005077BF">
              <w:rPr>
                <w:rFonts w:asciiTheme="majorBidi" w:hAnsiTheme="majorBidi" w:cstheme="majorBidi"/>
                <w:sz w:val="16"/>
                <w:szCs w:val="16"/>
              </w:rPr>
              <w:t>,000</w:t>
            </w:r>
          </w:p>
        </w:tc>
      </w:tr>
    </w:tbl>
    <w:p w14:paraId="2614E674" w14:textId="77777777" w:rsidR="005077BF" w:rsidRPr="005077BF" w:rsidRDefault="005077BF" w:rsidP="00562E09">
      <w:pPr>
        <w:autoSpaceDE w:val="0"/>
        <w:autoSpaceDN w:val="0"/>
        <w:adjustRightInd w:val="0"/>
        <w:spacing w:before="120" w:after="0" w:line="240" w:lineRule="auto"/>
        <w:ind w:firstLine="567"/>
        <w:jc w:val="both"/>
        <w:rPr>
          <w:rFonts w:asciiTheme="minorBidi" w:hAnsiTheme="minorBidi"/>
        </w:rPr>
      </w:pPr>
      <w:r w:rsidRPr="005077BF">
        <w:rPr>
          <w:rFonts w:asciiTheme="minorBidi" w:hAnsiTheme="minorBidi"/>
        </w:rPr>
        <w:t xml:space="preserve">Besarnya pengaruh total dan pengaruh langsung supervisi akademik </w:t>
      </w:r>
      <w:r w:rsidRPr="005077BF">
        <w:rPr>
          <w:rFonts w:asciiTheme="minorBidi" w:hAnsiTheme="minorBidi"/>
        </w:rPr>
        <w:lastRenderedPageBreak/>
        <w:t xml:space="preserve">terhadap dimensi pengingkatan kecerdasan dan pengetahuan sebesar 0,340 atau 34,0%, peningkatan kepribadian dan akhlakmulia 0,305 atau 30,5%, dan peningkatan ketrampilan hidup 0,324 atau 32,4%. </w:t>
      </w:r>
    </w:p>
    <w:p w14:paraId="0AD9C57D" w14:textId="77777777" w:rsidR="005077BF" w:rsidRPr="005077BF" w:rsidRDefault="005077BF" w:rsidP="00562E09">
      <w:pPr>
        <w:autoSpaceDE w:val="0"/>
        <w:autoSpaceDN w:val="0"/>
        <w:adjustRightInd w:val="0"/>
        <w:spacing w:before="120" w:after="0" w:line="240" w:lineRule="auto"/>
        <w:ind w:firstLine="567"/>
        <w:jc w:val="both"/>
        <w:rPr>
          <w:rFonts w:asciiTheme="minorBidi" w:hAnsiTheme="minorBidi"/>
        </w:rPr>
      </w:pPr>
      <w:r w:rsidRPr="005077BF">
        <w:rPr>
          <w:rFonts w:asciiTheme="minorBidi" w:hAnsiTheme="minorBidi"/>
        </w:rPr>
        <w:t>Sedangkan pengaruh pengaruh total dan pengaruh langsung kinerja guru terhadap dimensi pengingkatan kecerdasan dan pengetahuan sebesar 0,236 atau 23,6%, peningkatan kepribadian dan akhlakmulia 0,211 atau 21,1%, dan peningkatan ketrampilan hidup 0,225 atau 22,5%.</w:t>
      </w:r>
    </w:p>
    <w:p w14:paraId="5F79FB9D" w14:textId="77777777" w:rsidR="005077BF" w:rsidRPr="005077BF" w:rsidRDefault="005077BF" w:rsidP="00562E09">
      <w:pPr>
        <w:autoSpaceDE w:val="0"/>
        <w:autoSpaceDN w:val="0"/>
        <w:adjustRightInd w:val="0"/>
        <w:spacing w:before="120" w:after="0" w:line="240" w:lineRule="auto"/>
        <w:ind w:firstLine="567"/>
        <w:jc w:val="both"/>
        <w:rPr>
          <w:rFonts w:asciiTheme="minorBidi" w:hAnsiTheme="minorBidi"/>
        </w:rPr>
      </w:pPr>
      <w:r w:rsidRPr="005077BF">
        <w:rPr>
          <w:rFonts w:asciiTheme="minorBidi" w:hAnsiTheme="minorBidi"/>
        </w:rPr>
        <w:t>Hal ini mengindikasikan bahwa kinerja guru yang diukur berdasarkan pencapaian kompetensi siswa masih perlu peningkatan di masa yang akan datang karena mengingat peran guru dalam meningkatkan mutu pendidikan menempati posisi strategis.</w:t>
      </w:r>
    </w:p>
    <w:p w14:paraId="65B6A082" w14:textId="77777777" w:rsidR="005077BF" w:rsidRPr="005077BF" w:rsidRDefault="005077BF" w:rsidP="00562E09">
      <w:pPr>
        <w:autoSpaceDE w:val="0"/>
        <w:autoSpaceDN w:val="0"/>
        <w:adjustRightInd w:val="0"/>
        <w:spacing w:before="120" w:after="0" w:line="240" w:lineRule="auto"/>
        <w:ind w:firstLine="567"/>
        <w:jc w:val="both"/>
        <w:rPr>
          <w:rFonts w:asciiTheme="minorBidi" w:hAnsiTheme="minorBidi"/>
          <w:color w:val="000000"/>
        </w:rPr>
      </w:pPr>
      <w:r w:rsidRPr="005077BF">
        <w:rPr>
          <w:rFonts w:asciiTheme="minorBidi" w:hAnsiTheme="minorBidi"/>
        </w:rPr>
        <w:t xml:space="preserve">Dalam konteks supervisi, efektifitas pembelajaran sangat tergantung dari kemampuan guru mengembangkan situasi pembelajaran. </w:t>
      </w:r>
      <w:r w:rsidRPr="005077BF">
        <w:rPr>
          <w:rFonts w:asciiTheme="minorBidi" w:hAnsiTheme="minorBidi"/>
          <w:color w:val="000000"/>
        </w:rPr>
        <w:t xml:space="preserve">Kemampuan guru dalam merencanakan pembelajaran mencerminkan kompetensi profesional guru. Kemampuan guru merencanakan pembelajaran sangat penting untuk mewujudkan proses pembelajaran yang efektif. Hal ini mudah untuk dipahami bahwa tidak mungkin terjadi interaksi pembelajaran yang baik (efektif), tanpa didahului oleh perencanaan yang baik. Oleh karena itu menurut Sardiman, (2001:161) </w:t>
      </w:r>
      <w:r w:rsidRPr="005077BF">
        <w:rPr>
          <w:rFonts w:asciiTheme="minorBidi" w:hAnsiTheme="minorBidi"/>
          <w:i/>
          <w:iCs/>
          <w:color w:val="000000"/>
        </w:rPr>
        <w:t xml:space="preserve">“Di dalam kegiatan mengelola interaksi belajar-mengajar, guru paling tidak memiliki dua modal dasar, yakni kemampuan mendesain program dan ketrampilan mengkomunikasikan program itu kepada peserta didik”. </w:t>
      </w:r>
      <w:r w:rsidRPr="005077BF">
        <w:rPr>
          <w:rFonts w:asciiTheme="minorBidi" w:hAnsiTheme="minorBidi"/>
          <w:color w:val="000000"/>
        </w:rPr>
        <w:t xml:space="preserve">Sejalan dengan itu, Dunkin dan Biddle (dalam Sagala, 2005:63) menyatakan bahwa </w:t>
      </w:r>
      <w:r w:rsidRPr="005077BF">
        <w:rPr>
          <w:rFonts w:asciiTheme="minorBidi" w:hAnsiTheme="minorBidi"/>
          <w:i/>
          <w:iCs/>
          <w:color w:val="000000"/>
        </w:rPr>
        <w:t>“... proses pembelajaran akan berlangsung dengan baik jika pendidik mempunyai dua kompetensi utama yaitu: 1) kompetensi substansi pelajaran atau penguasaan materi pelajaran, dan 2) kompetensi metodologi pembelajaran”.</w:t>
      </w:r>
      <w:r w:rsidRPr="005077BF">
        <w:rPr>
          <w:rFonts w:asciiTheme="minorBidi" w:hAnsiTheme="minorBidi"/>
          <w:color w:val="000000"/>
        </w:rPr>
        <w:t xml:space="preserve"> </w:t>
      </w:r>
    </w:p>
    <w:p w14:paraId="2A387957" w14:textId="77777777" w:rsidR="005077BF" w:rsidRPr="005077BF" w:rsidRDefault="005077BF" w:rsidP="00F609F0">
      <w:pPr>
        <w:autoSpaceDE w:val="0"/>
        <w:autoSpaceDN w:val="0"/>
        <w:adjustRightInd w:val="0"/>
        <w:spacing w:before="120" w:after="0" w:line="240" w:lineRule="auto"/>
        <w:ind w:firstLine="567"/>
        <w:jc w:val="both"/>
        <w:rPr>
          <w:rFonts w:asciiTheme="minorBidi" w:hAnsiTheme="minorBidi"/>
          <w:color w:val="000000"/>
        </w:rPr>
      </w:pPr>
      <w:r w:rsidRPr="005077BF">
        <w:rPr>
          <w:rFonts w:asciiTheme="minorBidi" w:hAnsiTheme="minorBidi"/>
          <w:color w:val="000000"/>
        </w:rPr>
        <w:t xml:space="preserve">Berdasarkan kedua pendapat tersebut dapat disimpulkan bahwa seorang guru harus memiliki kompetensi profesional dan kompetensi pedagogik agar mampu melaksanakan pembelajaran secara efektif. Dengan kata lain apabila guru menguasai </w:t>
      </w:r>
      <w:r w:rsidRPr="005077BF">
        <w:rPr>
          <w:rFonts w:asciiTheme="minorBidi" w:hAnsiTheme="minorBidi"/>
          <w:color w:val="000000"/>
        </w:rPr>
        <w:lastRenderedPageBreak/>
        <w:t xml:space="preserve">materi pelajaran, diharuskan pula menguasai metode pembelajaran sesuai kebutuhan materi pelajaran yang mengacu pada prinsip pedagogik, yaitu memahami karakteristik peserta didik. Jika metode dalam pembelajaran tidak dikuasai, maka penyajian materi pembelajaran menjadi tidak optimal. </w:t>
      </w:r>
    </w:p>
    <w:p w14:paraId="5393B77A" w14:textId="77777777" w:rsidR="005077BF" w:rsidRPr="005077BF" w:rsidRDefault="005077BF" w:rsidP="005077BF">
      <w:pPr>
        <w:autoSpaceDE w:val="0"/>
        <w:autoSpaceDN w:val="0"/>
        <w:adjustRightInd w:val="0"/>
        <w:spacing w:before="120" w:after="0" w:line="240" w:lineRule="auto"/>
        <w:ind w:firstLine="714"/>
        <w:jc w:val="both"/>
        <w:rPr>
          <w:rFonts w:ascii="Tahoma" w:hAnsi="Tahoma" w:cs="Tahoma"/>
        </w:rPr>
      </w:pPr>
      <w:r w:rsidRPr="005077BF">
        <w:rPr>
          <w:rFonts w:asciiTheme="minorBidi" w:hAnsiTheme="minorBidi"/>
          <w:color w:val="000000"/>
        </w:rPr>
        <w:t>Proses</w:t>
      </w:r>
      <w:r w:rsidRPr="005077BF">
        <w:rPr>
          <w:rFonts w:asciiTheme="minorBidi" w:hAnsiTheme="minorBidi"/>
        </w:rPr>
        <w:t xml:space="preserve"> pembelajaran memiliki tingkat kepentingan yang paling tinggi karena salah satu penentu mutu hasil belajar diantaranya adalah mutu proses pembelajaran. Hal ini selaras dengan Nana Syaodih (2006:7) bahwa: </w:t>
      </w:r>
      <w:r w:rsidRPr="005077BF">
        <w:rPr>
          <w:rFonts w:asciiTheme="minorBidi" w:hAnsiTheme="minorBidi"/>
          <w:i/>
          <w:iCs/>
        </w:rPr>
        <w:t>“proses pembelajaran merupakan salah satu komponen sistem pendidikan yang dapat menentukan keberhasilan pembelajaran dan mutu pendidikan. Oleh karena itu untuk memperoleh mutu pendidikan yang baik, diperlukan proses pembelajaran yang bermutu”.</w:t>
      </w:r>
      <w:r w:rsidRPr="005077BF">
        <w:rPr>
          <w:rFonts w:asciiTheme="minorBidi" w:hAnsiTheme="minorBidi"/>
        </w:rPr>
        <w:t xml:space="preserve"> </w:t>
      </w:r>
    </w:p>
    <w:p w14:paraId="64F297FD" w14:textId="77777777" w:rsidR="005077BF" w:rsidRPr="005077BF" w:rsidRDefault="005077BF" w:rsidP="005077BF">
      <w:pPr>
        <w:autoSpaceDE w:val="0"/>
        <w:autoSpaceDN w:val="0"/>
        <w:adjustRightInd w:val="0"/>
        <w:spacing w:before="120" w:after="0" w:line="240" w:lineRule="auto"/>
        <w:ind w:firstLine="714"/>
        <w:jc w:val="both"/>
        <w:rPr>
          <w:rFonts w:asciiTheme="minorBidi" w:hAnsiTheme="minorBidi"/>
          <w:color w:val="000000"/>
        </w:rPr>
      </w:pPr>
      <w:r w:rsidRPr="005077BF">
        <w:rPr>
          <w:rFonts w:asciiTheme="minorBidi" w:hAnsiTheme="minorBidi"/>
          <w:color w:val="000000"/>
        </w:rPr>
        <w:t xml:space="preserve">Proses pembelajaran adalah interaksi belajar mengajar dalam suasana interaksi edukatif, yaitu interaksi yang sadar akan tujuan, artinya interaksi telah dirancang untuk suatu tujuan tertentu setidaknya pencapaian tujuan instruksional atau tujuan pembelajaran yang telah dirumuskan dalam Rencana Pelaksanaan Pembelajaran (RPP). Kegiatan pembelajaran yang diprogramkan guru merupakan kegiatan integralistik antara pendidik dengan peserta didik. Kegiatan pembelajaran secara metodologis berakar dari pihak pendidik yaitu guru, dan kegiatan belajar secara pedagogis terjadi pada diri peserta didik, Menurut Knirk dan Gustafson (dalam Sagala, 2005:65) </w:t>
      </w:r>
      <w:r w:rsidRPr="005077BF">
        <w:rPr>
          <w:rFonts w:asciiTheme="minorBidi" w:hAnsiTheme="minorBidi"/>
          <w:i/>
          <w:iCs/>
          <w:color w:val="000000"/>
        </w:rPr>
        <w:t>“pembelajaran merupakan suatu proses yang sistematis melalui tahap rancangan, pelaksanaan, dan evaluasi. Pembelajaran tidak terjadi seketika, melainkan sudah melalui tahapan perancangan pembelajaran”.</w:t>
      </w:r>
      <w:r w:rsidRPr="005077BF">
        <w:rPr>
          <w:rFonts w:asciiTheme="minorBidi" w:hAnsiTheme="minorBidi"/>
          <w:color w:val="000000"/>
        </w:rPr>
        <w:t xml:space="preserve"> </w:t>
      </w:r>
    </w:p>
    <w:p w14:paraId="49BDA87D" w14:textId="77777777" w:rsidR="00F609F0" w:rsidRDefault="00F609F0" w:rsidP="00F609F0">
      <w:pPr>
        <w:tabs>
          <w:tab w:val="left" w:pos="425"/>
        </w:tabs>
        <w:autoSpaceDE w:val="0"/>
        <w:autoSpaceDN w:val="0"/>
        <w:adjustRightInd w:val="0"/>
        <w:spacing w:after="0" w:line="240" w:lineRule="auto"/>
        <w:ind w:left="425" w:hanging="425"/>
        <w:jc w:val="both"/>
        <w:rPr>
          <w:rFonts w:asciiTheme="minorBidi" w:hAnsiTheme="minorBidi"/>
          <w:b/>
          <w:bCs/>
        </w:rPr>
      </w:pPr>
    </w:p>
    <w:p w14:paraId="0BF5AC9D" w14:textId="77777777" w:rsidR="005077BF" w:rsidRPr="005077BF" w:rsidRDefault="005077BF" w:rsidP="00F609F0">
      <w:pPr>
        <w:tabs>
          <w:tab w:val="left" w:pos="425"/>
        </w:tabs>
        <w:autoSpaceDE w:val="0"/>
        <w:autoSpaceDN w:val="0"/>
        <w:adjustRightInd w:val="0"/>
        <w:spacing w:after="0" w:line="240" w:lineRule="auto"/>
        <w:ind w:left="425" w:hanging="425"/>
        <w:jc w:val="both"/>
        <w:rPr>
          <w:rFonts w:asciiTheme="minorBidi" w:hAnsiTheme="minorBidi"/>
          <w:b/>
          <w:bCs/>
        </w:rPr>
      </w:pPr>
      <w:r w:rsidRPr="005077BF">
        <w:rPr>
          <w:rFonts w:asciiTheme="minorBidi" w:hAnsiTheme="minorBidi"/>
          <w:b/>
          <w:bCs/>
        </w:rPr>
        <w:t>5.3</w:t>
      </w:r>
      <w:r w:rsidRPr="005077BF">
        <w:rPr>
          <w:rFonts w:asciiTheme="minorBidi" w:hAnsiTheme="minorBidi"/>
          <w:b/>
          <w:bCs/>
        </w:rPr>
        <w:tab/>
        <w:t>Pencapaian Kompetensi Siswa</w:t>
      </w:r>
    </w:p>
    <w:p w14:paraId="6AEBB768" w14:textId="77777777" w:rsidR="005077BF" w:rsidRPr="005077BF" w:rsidRDefault="005077BF" w:rsidP="00F609F0">
      <w:pPr>
        <w:autoSpaceDE w:val="0"/>
        <w:autoSpaceDN w:val="0"/>
        <w:adjustRightInd w:val="0"/>
        <w:spacing w:before="120" w:after="0" w:line="240" w:lineRule="auto"/>
        <w:ind w:firstLine="567"/>
        <w:jc w:val="both"/>
        <w:rPr>
          <w:rFonts w:asciiTheme="minorBidi" w:hAnsiTheme="minorBidi"/>
          <w:color w:val="000000"/>
        </w:rPr>
      </w:pPr>
      <w:r w:rsidRPr="005077BF">
        <w:rPr>
          <w:rFonts w:asciiTheme="minorBidi" w:hAnsiTheme="minorBidi"/>
          <w:color w:val="000000"/>
        </w:rPr>
        <w:t xml:space="preserve">Dimensi pencapaian komptensi siswa dalam penelitian ini meliputi: 1) peningkatan kecerdasan dan pengetahuan, 2) peningkatan kepribadian dan akhlak mulia, dan 3) peningkatan ketrampilan hidup. Ketiga demensi tersebut merupakan standar kompetensi minimal yang harus dikuasai oleh peserta didik sebagai hasil pengalaman </w:t>
      </w:r>
      <w:r w:rsidRPr="005077BF">
        <w:rPr>
          <w:rFonts w:asciiTheme="minorBidi" w:hAnsiTheme="minorBidi"/>
          <w:color w:val="000000"/>
        </w:rPr>
        <w:lastRenderedPageBreak/>
        <w:t xml:space="preserve">belajarnya di Sekolah Menengah Atas (SMA). </w:t>
      </w:r>
    </w:p>
    <w:p w14:paraId="6FE80FB5" w14:textId="77777777" w:rsidR="005077BF" w:rsidRPr="005077BF" w:rsidRDefault="005077BF" w:rsidP="005077BF">
      <w:pPr>
        <w:autoSpaceDE w:val="0"/>
        <w:autoSpaceDN w:val="0"/>
        <w:adjustRightInd w:val="0"/>
        <w:spacing w:before="120" w:after="0" w:line="240" w:lineRule="auto"/>
        <w:ind w:firstLine="714"/>
        <w:jc w:val="both"/>
        <w:rPr>
          <w:rFonts w:asciiTheme="minorBidi" w:hAnsiTheme="minorBidi"/>
          <w:color w:val="000000"/>
        </w:rPr>
      </w:pPr>
      <w:r w:rsidRPr="005077BF">
        <w:rPr>
          <w:rFonts w:asciiTheme="minorBidi" w:hAnsiTheme="minorBidi"/>
          <w:color w:val="000000"/>
        </w:rPr>
        <w:t xml:space="preserve">Kompetensi tersebut diperoleh dari hasil interaksi edukatif yang diberikan guru dalam proses pembelajaran. Proses pembelajaran dimaknai sebagai kegiatan belajar dan megajar </w:t>
      </w:r>
      <w:r w:rsidRPr="005077BF">
        <w:rPr>
          <w:rFonts w:asciiTheme="minorBidi" w:hAnsiTheme="minorBidi"/>
          <w:i/>
          <w:iCs/>
          <w:color w:val="000000"/>
        </w:rPr>
        <w:t>(teaching and learning).</w:t>
      </w:r>
      <w:r w:rsidRPr="005077BF">
        <w:rPr>
          <w:rFonts w:asciiTheme="minorBidi" w:hAnsiTheme="minorBidi"/>
          <w:color w:val="000000"/>
        </w:rPr>
        <w:t xml:space="preserve"> </w:t>
      </w:r>
      <w:r w:rsidRPr="005077BF">
        <w:rPr>
          <w:rFonts w:asciiTheme="minorBidi" w:hAnsiTheme="minorBidi"/>
          <w:i/>
          <w:iCs/>
        </w:rPr>
        <w:t>Belajar dapat dipandang sebagai proses yang diarahkan kepada tujuan dan proses berbuat melalui berbagai pengalaman. Belajar juga merupakan proses melihat, mengamati dan memahami sesuatu.</w:t>
      </w:r>
      <w:r w:rsidRPr="005077BF">
        <w:rPr>
          <w:rFonts w:asciiTheme="minorBidi" w:hAnsiTheme="minorBidi"/>
        </w:rPr>
        <w:t xml:space="preserve"> (Nana Sudjana, 1989:28). Selaras dengan itu Cronbach (dalam Moch Surya, 1979: 28) menyatakan, </w:t>
      </w:r>
      <w:r w:rsidRPr="005077BF">
        <w:rPr>
          <w:rFonts w:asciiTheme="minorBidi" w:hAnsiTheme="minorBidi"/>
          <w:i/>
          <w:iCs/>
        </w:rPr>
        <w:t>“Learning may be defined as the process by with a relatively enduring change in behaviour occurs as result of experience or practice”.</w:t>
      </w:r>
      <w:r w:rsidRPr="005077BF">
        <w:rPr>
          <w:rFonts w:asciiTheme="minorBidi" w:hAnsiTheme="minorBidi"/>
        </w:rPr>
        <w:t xml:space="preserve"> (belajar dapat didefinisikan sebagai proses perubahan yang relatif abadi dalam perilaku terjadi sebagai hasil dari pengalaman atau praktik). Pernyataan tersebut menegaskan bahwa indikator belajar ditujukan oleh perubahan dalam tingkah laku sebagai hasil belajar atau pengalaman belajar.</w:t>
      </w:r>
    </w:p>
    <w:p w14:paraId="34AF8791" w14:textId="77777777" w:rsidR="005077BF" w:rsidRPr="005077BF" w:rsidRDefault="005077BF" w:rsidP="005077BF">
      <w:pPr>
        <w:autoSpaceDE w:val="0"/>
        <w:autoSpaceDN w:val="0"/>
        <w:adjustRightInd w:val="0"/>
        <w:spacing w:before="120" w:after="0" w:line="240" w:lineRule="auto"/>
        <w:ind w:firstLine="714"/>
        <w:jc w:val="both"/>
        <w:rPr>
          <w:rFonts w:asciiTheme="minorBidi" w:hAnsiTheme="minorBidi"/>
          <w:color w:val="000000"/>
        </w:rPr>
      </w:pPr>
      <w:r w:rsidRPr="005077BF">
        <w:rPr>
          <w:rFonts w:asciiTheme="minorBidi" w:hAnsiTheme="minorBidi"/>
          <w:color w:val="000000"/>
        </w:rPr>
        <w:t xml:space="preserve">Dilihat dari satuan pendidikan, pembelajaran adalah salah satu bentuk pelayanan pendidikan kepada peserta didik. Dengan demikian dalam konteks mutu pendidikan erat kaitannya dengan mutu pelayanan yang diberikan kepada peserta didik dalam proses pembelajaran tersebut. Oleh karena itu kajian mutu pendidikan sangat terkait dengan mutu manajemen dan efektivitas sekolah. Di lingkungan sistem persekolahan, konsep mutu pendidikan dipersepsi berbeda-beda oleh berbagai pihak. Menurut persepsi kebanyakan orang (orang tua dan masyarakat pada umumnya), mutu pendidikan di sekolah secara sederhana dilihat dari perolehan nilai atau angka yang dicapai seperti ditunjukkan dalam hasil-hasil ulangan dan ujian. Sekolah dianggap bermutu apabila para siswanya sebagian besar atau seluruhnya, memperoleh nilai atau angka yang tinggi, sehingga berpeluang melanjutkan ke jenjang pendidikan yang lebih tinggi. Persepsi tersebut tidak sepenuhnya keliru apabila nilai atau angka tersebut diakui sebagai representasi dari totalitas hasil belajar, yang dapat menggambarkan derajat perubahan tingkah laku atau penguasaan kompetensi siswa dalam aspek kognitif, </w:t>
      </w:r>
      <w:r w:rsidRPr="005077BF">
        <w:rPr>
          <w:rFonts w:asciiTheme="minorBidi" w:hAnsiTheme="minorBidi"/>
          <w:color w:val="000000"/>
        </w:rPr>
        <w:lastRenderedPageBreak/>
        <w:t>afektif, dan psikomotorik. Dengan demikian, hasil pendidikan yang bermutu memiliki nuansa kuantitatif dan kualitatif. Artinya, disamping ditunjukkan oleh indikator seberapa banyak siswa yang berprestasi sebagai mana dilihat dalam perolehan nilai, juga ditunjukkan oleh seberapa baik kepemilikan mutu pribadi para siswanya, seperti tampak dalam kepercayaan diri, kemandirian, disiplin, kerja keras dan ulet, terampil, berbudi pekerti, beriman dan bertakwa, bertanggung jawab sosial dan kebangsaan, apresiasi, dan lain sebagainya. Analisis di atas memberikan pemahaman yang jelas bahwa pencapaian kompetensi siswa berkaitan langsung dengan mutu kinerja sekolah secara keseluruhan.</w:t>
      </w:r>
    </w:p>
    <w:p w14:paraId="4CF0A668" w14:textId="77777777" w:rsidR="00F609F0" w:rsidRPr="00F609F0" w:rsidRDefault="00F609F0" w:rsidP="00F609F0">
      <w:pPr>
        <w:autoSpaceDE w:val="0"/>
        <w:autoSpaceDN w:val="0"/>
        <w:adjustRightInd w:val="0"/>
        <w:spacing w:after="0" w:line="240" w:lineRule="auto"/>
        <w:rPr>
          <w:rFonts w:asciiTheme="minorBidi" w:hAnsiTheme="minorBidi"/>
        </w:rPr>
      </w:pPr>
      <w:r w:rsidRPr="00F609F0">
        <w:rPr>
          <w:rFonts w:asciiTheme="minorBidi" w:hAnsiTheme="minorBidi"/>
        </w:rPr>
        <w:t xml:space="preserve">   </w:t>
      </w:r>
    </w:p>
    <w:p w14:paraId="472CD0BA" w14:textId="77777777" w:rsidR="00F609F0" w:rsidRPr="00F609F0" w:rsidRDefault="00F609F0" w:rsidP="00F609F0">
      <w:pPr>
        <w:tabs>
          <w:tab w:val="left" w:pos="284"/>
        </w:tabs>
        <w:autoSpaceDE w:val="0"/>
        <w:autoSpaceDN w:val="0"/>
        <w:adjustRightInd w:val="0"/>
        <w:spacing w:after="0" w:line="240" w:lineRule="auto"/>
        <w:ind w:left="284" w:hanging="284"/>
        <w:rPr>
          <w:rFonts w:asciiTheme="minorBidi" w:hAnsiTheme="minorBidi"/>
          <w:b/>
          <w:bCs/>
          <w:color w:val="000000"/>
        </w:rPr>
      </w:pPr>
      <w:r w:rsidRPr="00F609F0">
        <w:rPr>
          <w:rFonts w:asciiTheme="minorBidi" w:hAnsiTheme="minorBidi"/>
          <w:b/>
          <w:bCs/>
          <w:color w:val="000000"/>
        </w:rPr>
        <w:t>6</w:t>
      </w:r>
      <w:r>
        <w:rPr>
          <w:rFonts w:asciiTheme="minorBidi" w:hAnsiTheme="minorBidi"/>
          <w:b/>
          <w:bCs/>
          <w:color w:val="000000"/>
        </w:rPr>
        <w:t xml:space="preserve">.  </w:t>
      </w:r>
      <w:r w:rsidRPr="00F609F0">
        <w:rPr>
          <w:rFonts w:asciiTheme="minorBidi" w:hAnsiTheme="minorBidi"/>
          <w:b/>
          <w:bCs/>
          <w:color w:val="000000"/>
        </w:rPr>
        <w:t>KESIMPULAN</w:t>
      </w:r>
    </w:p>
    <w:p w14:paraId="1D504D75" w14:textId="77777777" w:rsidR="00F609F0" w:rsidRPr="00F609F0" w:rsidRDefault="00F609F0" w:rsidP="00F609F0">
      <w:pPr>
        <w:autoSpaceDE w:val="0"/>
        <w:autoSpaceDN w:val="0"/>
        <w:adjustRightInd w:val="0"/>
        <w:spacing w:before="120" w:after="0" w:line="240" w:lineRule="auto"/>
        <w:ind w:firstLine="714"/>
        <w:jc w:val="both"/>
        <w:rPr>
          <w:rFonts w:asciiTheme="minorBidi" w:hAnsiTheme="minorBidi"/>
          <w:color w:val="000000"/>
        </w:rPr>
      </w:pPr>
      <w:r w:rsidRPr="00F609F0">
        <w:rPr>
          <w:rFonts w:asciiTheme="minorBidi" w:hAnsiTheme="minorBidi"/>
          <w:color w:val="000000"/>
        </w:rPr>
        <w:t xml:space="preserve">Penelitian ini memaparkan tentang studi deskriptif analitik tentang pengaruh supervisi akademik Pengawas Sekolah, Kepala Sekolah, Wakil Kepala Sekolah dan/atau Guru Senior </w:t>
      </w:r>
      <w:r w:rsidRPr="00F609F0">
        <w:rPr>
          <w:rFonts w:asciiTheme="minorBidi" w:hAnsiTheme="minorBidi"/>
          <w:noProof/>
        </w:rPr>
        <w:t xml:space="preserve">terhadap kinerja guru dan </w:t>
      </w:r>
      <w:r w:rsidRPr="00F609F0">
        <w:rPr>
          <w:rFonts w:asciiTheme="minorBidi" w:hAnsiTheme="minorBidi"/>
          <w:color w:val="000000"/>
        </w:rPr>
        <w:t xml:space="preserve">dampaknya terhadap </w:t>
      </w:r>
      <w:r w:rsidRPr="00F609F0">
        <w:rPr>
          <w:rFonts w:asciiTheme="minorBidi" w:hAnsiTheme="minorBidi"/>
          <w:noProof/>
        </w:rPr>
        <w:t>pencapaian kompetensi siswa di Sekolah Menengah Atas (SMA) Kabupaten Ogan Komering Ilir (OKI)</w:t>
      </w:r>
      <w:r w:rsidRPr="00F609F0">
        <w:rPr>
          <w:rFonts w:asciiTheme="minorBidi" w:hAnsiTheme="minorBidi"/>
          <w:color w:val="000000"/>
        </w:rPr>
        <w:t>. Berdasarkan hasil pengolahan dan analisis data, maka telah diperoleh jawaban atas pertanyaan penelitian dan bukti empirik hipotesis, sehingga dapat ditarik kesimpulan sebagai berikut:</w:t>
      </w:r>
    </w:p>
    <w:p w14:paraId="2CB84BD6" w14:textId="77777777" w:rsidR="00F609F0" w:rsidRPr="00F609F0" w:rsidRDefault="00F609F0" w:rsidP="00F609F0">
      <w:pPr>
        <w:tabs>
          <w:tab w:val="left" w:pos="284"/>
        </w:tabs>
        <w:autoSpaceDE w:val="0"/>
        <w:autoSpaceDN w:val="0"/>
        <w:adjustRightInd w:val="0"/>
        <w:spacing w:before="120" w:after="0" w:line="240" w:lineRule="auto"/>
        <w:ind w:left="284" w:hanging="284"/>
        <w:jc w:val="both"/>
        <w:rPr>
          <w:rFonts w:asciiTheme="minorBidi" w:hAnsiTheme="minorBidi"/>
          <w:noProof/>
          <w:color w:val="000000"/>
        </w:rPr>
      </w:pPr>
      <w:r>
        <w:rPr>
          <w:rFonts w:asciiTheme="minorBidi" w:hAnsiTheme="minorBidi"/>
          <w:noProof/>
        </w:rPr>
        <w:t>a</w:t>
      </w:r>
      <w:r w:rsidRPr="00F609F0">
        <w:rPr>
          <w:rFonts w:asciiTheme="minorBidi" w:hAnsiTheme="minorBidi"/>
          <w:noProof/>
        </w:rPr>
        <w:t>.</w:t>
      </w:r>
      <w:r w:rsidRPr="00F609F0">
        <w:rPr>
          <w:rFonts w:asciiTheme="minorBidi" w:hAnsiTheme="minorBidi"/>
          <w:noProof/>
        </w:rPr>
        <w:tab/>
        <w:t>T</w:t>
      </w:r>
      <w:r w:rsidRPr="00F609F0">
        <w:rPr>
          <w:rFonts w:asciiTheme="minorBidi" w:hAnsiTheme="minorBidi"/>
          <w:noProof/>
          <w:color w:val="000000"/>
        </w:rPr>
        <w:t>erdapat pengaruh langsung supervisi akademik terhadap kinerja guru secara positif dan signifikan.</w:t>
      </w:r>
    </w:p>
    <w:p w14:paraId="35420B69" w14:textId="77777777" w:rsidR="00F609F0" w:rsidRPr="00F609F0" w:rsidRDefault="00F609F0" w:rsidP="00F609F0">
      <w:pPr>
        <w:tabs>
          <w:tab w:val="left" w:pos="284"/>
        </w:tabs>
        <w:autoSpaceDE w:val="0"/>
        <w:autoSpaceDN w:val="0"/>
        <w:adjustRightInd w:val="0"/>
        <w:spacing w:before="120" w:after="0" w:line="240" w:lineRule="auto"/>
        <w:ind w:left="284" w:hanging="284"/>
        <w:jc w:val="both"/>
        <w:rPr>
          <w:rFonts w:asciiTheme="minorBidi" w:hAnsiTheme="minorBidi"/>
          <w:noProof/>
          <w:color w:val="000000"/>
        </w:rPr>
      </w:pPr>
      <w:r>
        <w:rPr>
          <w:rFonts w:asciiTheme="minorBidi" w:hAnsiTheme="minorBidi"/>
          <w:noProof/>
          <w:color w:val="000000"/>
        </w:rPr>
        <w:t>b</w:t>
      </w:r>
      <w:r w:rsidRPr="00F609F0">
        <w:rPr>
          <w:rFonts w:asciiTheme="minorBidi" w:hAnsiTheme="minorBidi"/>
          <w:noProof/>
          <w:color w:val="000000"/>
        </w:rPr>
        <w:t>.</w:t>
      </w:r>
      <w:r w:rsidRPr="00F609F0">
        <w:rPr>
          <w:rFonts w:asciiTheme="minorBidi" w:hAnsiTheme="minorBidi"/>
          <w:noProof/>
          <w:color w:val="000000"/>
        </w:rPr>
        <w:tab/>
        <w:t>Terdapat pengaruh langsung kinerja guru terhadap pencapaian kompetensi siswa secara positif dan signifikan.</w:t>
      </w:r>
    </w:p>
    <w:p w14:paraId="41BC9D9A" w14:textId="77777777" w:rsidR="00F609F0" w:rsidRPr="00F609F0" w:rsidRDefault="00F609F0" w:rsidP="00F609F0">
      <w:pPr>
        <w:tabs>
          <w:tab w:val="left" w:pos="284"/>
        </w:tabs>
        <w:autoSpaceDE w:val="0"/>
        <w:autoSpaceDN w:val="0"/>
        <w:adjustRightInd w:val="0"/>
        <w:spacing w:before="120" w:after="0" w:line="240" w:lineRule="auto"/>
        <w:ind w:left="284" w:hanging="284"/>
        <w:jc w:val="both"/>
        <w:rPr>
          <w:rFonts w:asciiTheme="minorBidi" w:hAnsiTheme="minorBidi"/>
          <w:noProof/>
        </w:rPr>
      </w:pPr>
      <w:r>
        <w:rPr>
          <w:rFonts w:asciiTheme="minorBidi" w:hAnsiTheme="minorBidi"/>
          <w:noProof/>
          <w:color w:val="000000"/>
        </w:rPr>
        <w:t>c</w:t>
      </w:r>
      <w:r w:rsidRPr="00F609F0">
        <w:rPr>
          <w:rFonts w:asciiTheme="minorBidi" w:hAnsiTheme="minorBidi"/>
          <w:noProof/>
          <w:color w:val="000000"/>
        </w:rPr>
        <w:t>.</w:t>
      </w:r>
      <w:r w:rsidRPr="00F609F0">
        <w:rPr>
          <w:rFonts w:asciiTheme="minorBidi" w:hAnsiTheme="minorBidi"/>
          <w:noProof/>
          <w:color w:val="000000"/>
        </w:rPr>
        <w:tab/>
        <w:t>Terdapat pengaruh langsung dan pengaruh tidak langsung supervisi akademik terhadap pencapaian kompetensi siswa secara positif dan signifikan.</w:t>
      </w:r>
    </w:p>
    <w:p w14:paraId="7BF6EA58" w14:textId="77777777" w:rsidR="00F609F0" w:rsidRPr="00F609F0" w:rsidRDefault="00F609F0" w:rsidP="00D225CB">
      <w:pPr>
        <w:tabs>
          <w:tab w:val="left" w:pos="454"/>
        </w:tabs>
        <w:autoSpaceDE w:val="0"/>
        <w:autoSpaceDN w:val="0"/>
        <w:adjustRightInd w:val="0"/>
        <w:spacing w:after="0" w:line="240" w:lineRule="auto"/>
        <w:ind w:left="454" w:hanging="454"/>
        <w:rPr>
          <w:rFonts w:asciiTheme="minorBidi" w:hAnsiTheme="minorBidi"/>
          <w:b/>
          <w:bCs/>
          <w:color w:val="000000"/>
        </w:rPr>
      </w:pPr>
    </w:p>
    <w:p w14:paraId="4A892429" w14:textId="77777777" w:rsidR="00F609F0" w:rsidRPr="00F609F0" w:rsidRDefault="00F609F0" w:rsidP="00D225CB">
      <w:pPr>
        <w:tabs>
          <w:tab w:val="left" w:pos="454"/>
        </w:tabs>
        <w:autoSpaceDE w:val="0"/>
        <w:autoSpaceDN w:val="0"/>
        <w:adjustRightInd w:val="0"/>
        <w:spacing w:after="0" w:line="240" w:lineRule="auto"/>
        <w:ind w:left="454" w:hanging="454"/>
        <w:rPr>
          <w:rFonts w:asciiTheme="minorBidi" w:hAnsiTheme="minorBidi"/>
          <w:b/>
          <w:bCs/>
          <w:color w:val="000000"/>
        </w:rPr>
      </w:pPr>
      <w:r w:rsidRPr="00F609F0">
        <w:rPr>
          <w:rFonts w:asciiTheme="minorBidi" w:hAnsiTheme="minorBidi"/>
          <w:b/>
          <w:bCs/>
          <w:color w:val="000000"/>
        </w:rPr>
        <w:t>6.2</w:t>
      </w:r>
      <w:r w:rsidRPr="00F609F0">
        <w:rPr>
          <w:rFonts w:asciiTheme="minorBidi" w:hAnsiTheme="minorBidi"/>
          <w:b/>
          <w:bCs/>
          <w:color w:val="000000"/>
        </w:rPr>
        <w:tab/>
        <w:t>Saran</w:t>
      </w:r>
    </w:p>
    <w:p w14:paraId="0A3D0BD8" w14:textId="77777777" w:rsidR="00F609F0" w:rsidRPr="00F609F0" w:rsidRDefault="00F609F0" w:rsidP="00F609F0">
      <w:pPr>
        <w:autoSpaceDE w:val="0"/>
        <w:autoSpaceDN w:val="0"/>
        <w:adjustRightInd w:val="0"/>
        <w:spacing w:before="120" w:after="0" w:line="240" w:lineRule="auto"/>
        <w:ind w:firstLine="567"/>
        <w:jc w:val="both"/>
        <w:rPr>
          <w:rFonts w:asciiTheme="minorBidi" w:hAnsiTheme="minorBidi"/>
          <w:color w:val="000000"/>
        </w:rPr>
      </w:pPr>
      <w:r w:rsidRPr="00F609F0">
        <w:rPr>
          <w:rFonts w:asciiTheme="minorBidi" w:hAnsiTheme="minorBidi"/>
          <w:color w:val="000000"/>
        </w:rPr>
        <w:t>Berdasarkan kesimpulan dan temuan-temuan penelitian yang telah diuraikan di atas, maka penulis memberikan saran-saran sebagai berikut.</w:t>
      </w:r>
    </w:p>
    <w:p w14:paraId="62FC13DD" w14:textId="77777777" w:rsidR="00F609F0" w:rsidRPr="00F609F0" w:rsidRDefault="00F609F0" w:rsidP="00F609F0">
      <w:pPr>
        <w:tabs>
          <w:tab w:val="left" w:pos="357"/>
        </w:tabs>
        <w:autoSpaceDE w:val="0"/>
        <w:autoSpaceDN w:val="0"/>
        <w:adjustRightInd w:val="0"/>
        <w:spacing w:before="120" w:after="0" w:line="240" w:lineRule="auto"/>
        <w:ind w:left="357" w:hanging="357"/>
        <w:jc w:val="both"/>
        <w:rPr>
          <w:rFonts w:asciiTheme="minorBidi" w:hAnsiTheme="minorBidi"/>
          <w:color w:val="000000"/>
        </w:rPr>
      </w:pPr>
      <w:r w:rsidRPr="00F609F0">
        <w:rPr>
          <w:rFonts w:asciiTheme="minorBidi" w:hAnsiTheme="minorBidi"/>
          <w:color w:val="000000"/>
        </w:rPr>
        <w:t xml:space="preserve">1. </w:t>
      </w:r>
      <w:r w:rsidRPr="00F609F0">
        <w:rPr>
          <w:rFonts w:asciiTheme="minorBidi" w:hAnsiTheme="minorBidi"/>
          <w:color w:val="000000"/>
        </w:rPr>
        <w:tab/>
        <w:t xml:space="preserve">Saran untuk Dinas Pendidikan Kabupaten OKI. </w:t>
      </w:r>
    </w:p>
    <w:p w14:paraId="7B93008A" w14:textId="77777777" w:rsidR="00F609F0" w:rsidRPr="00F609F0" w:rsidRDefault="00F609F0" w:rsidP="00F609F0">
      <w:pPr>
        <w:tabs>
          <w:tab w:val="left" w:pos="357"/>
        </w:tabs>
        <w:autoSpaceDE w:val="0"/>
        <w:autoSpaceDN w:val="0"/>
        <w:adjustRightInd w:val="0"/>
        <w:spacing w:before="120" w:after="0" w:line="240" w:lineRule="auto"/>
        <w:ind w:left="357"/>
        <w:jc w:val="both"/>
        <w:rPr>
          <w:rFonts w:asciiTheme="minorBidi" w:hAnsiTheme="minorBidi"/>
          <w:color w:val="000000"/>
        </w:rPr>
      </w:pPr>
      <w:r w:rsidRPr="00F609F0">
        <w:rPr>
          <w:rFonts w:asciiTheme="minorBidi" w:hAnsiTheme="minorBidi"/>
          <w:color w:val="000000"/>
        </w:rPr>
        <w:lastRenderedPageBreak/>
        <w:t xml:space="preserve">Dinas Pendidikan kabupaten sebagai unsur pelaksana pemerintah daerah, </w:t>
      </w:r>
      <w:r w:rsidRPr="00F609F0">
        <w:rPr>
          <w:rFonts w:asciiTheme="minorBidi" w:eastAsia="Times New Roman" w:hAnsiTheme="minorBidi"/>
          <w:lang w:eastAsia="id-ID"/>
        </w:rPr>
        <w:t>yang tugasnya melaksanakan urusan pemerintahan daerah di bidang pendidikan</w:t>
      </w:r>
      <w:r w:rsidRPr="00F609F0">
        <w:rPr>
          <w:rFonts w:asciiTheme="minorBidi" w:hAnsiTheme="minorBidi"/>
          <w:color w:val="000000"/>
        </w:rPr>
        <w:t>, hendaknya melaksanakan:</w:t>
      </w:r>
    </w:p>
    <w:p w14:paraId="5188A69E" w14:textId="77777777" w:rsidR="00F609F0" w:rsidRPr="00F609F0" w:rsidRDefault="00F609F0" w:rsidP="00F609F0">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F609F0">
        <w:rPr>
          <w:rFonts w:asciiTheme="minorBidi" w:hAnsiTheme="minorBidi"/>
          <w:color w:val="000000"/>
        </w:rPr>
        <w:t xml:space="preserve">a. </w:t>
      </w:r>
      <w:r w:rsidRPr="00F609F0">
        <w:rPr>
          <w:rFonts w:asciiTheme="minorBidi" w:hAnsiTheme="minorBidi"/>
          <w:color w:val="000000"/>
        </w:rPr>
        <w:tab/>
        <w:t>monitoring dan evaluasi terhadap kinerja kepala sekolah secara periodik untuk membina konsistensi dalam menjalankan fungsi-fungsi manajemen, satu di antaranya adalah pengawasan akademik atau supervisi akademik sebagai bagian dari penjaminan mutu pendidikan  pada tingkat satuan pendidikan;</w:t>
      </w:r>
    </w:p>
    <w:p w14:paraId="026CD83D" w14:textId="77777777" w:rsidR="00F609F0" w:rsidRPr="00F609F0" w:rsidRDefault="00F609F0" w:rsidP="00F609F0">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F609F0">
        <w:rPr>
          <w:rFonts w:asciiTheme="minorBidi" w:hAnsiTheme="minorBidi"/>
          <w:color w:val="000000"/>
        </w:rPr>
        <w:t xml:space="preserve">b. </w:t>
      </w:r>
      <w:r w:rsidRPr="00F609F0">
        <w:rPr>
          <w:rFonts w:asciiTheme="minorBidi" w:hAnsiTheme="minorBidi"/>
          <w:color w:val="000000"/>
        </w:rPr>
        <w:tab/>
      </w:r>
      <w:r w:rsidRPr="00F609F0">
        <w:rPr>
          <w:rFonts w:asciiTheme="minorBidi" w:hAnsiTheme="minorBidi"/>
          <w:color w:val="000000"/>
        </w:rPr>
        <w:tab/>
        <w:t>penyelenggarakan pendidikan dan latihan (diklat) kepada guru, kepala sekolah, dan pengawas sekolah untuk mengingkatkan kompetensinya sehingga mereka mampu melaksanakan tugas pokok dan fungsinya secara efektif, kreatif, dan inovatif dalam mengembangkan pembelajaran sehingga dapat meningkatkan daya serap siswa;</w:t>
      </w:r>
    </w:p>
    <w:p w14:paraId="24B051A9" w14:textId="77777777" w:rsidR="00F609F0" w:rsidRPr="00F609F0" w:rsidRDefault="00F609F0" w:rsidP="007A5A75">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F609F0">
        <w:rPr>
          <w:rFonts w:asciiTheme="minorBidi" w:hAnsiTheme="minorBidi"/>
          <w:color w:val="000000"/>
        </w:rPr>
        <w:t>d.</w:t>
      </w:r>
      <w:r w:rsidRPr="00F609F0">
        <w:rPr>
          <w:rFonts w:asciiTheme="minorBidi" w:hAnsiTheme="minorBidi"/>
          <w:color w:val="000000"/>
        </w:rPr>
        <w:tab/>
        <w:t>pembentukan gugus-gugus musyawarah guru mata pelajaran (MGMP) di setiap kecamatan sebagai basis peningkatan mutu guru, karena guru dipandang sebagai faktor kunci dalam me</w:t>
      </w:r>
      <w:r w:rsidR="007A5A75">
        <w:rPr>
          <w:rFonts w:asciiTheme="minorBidi" w:hAnsiTheme="minorBidi"/>
          <w:color w:val="000000"/>
        </w:rPr>
        <w:t>-</w:t>
      </w:r>
      <w:r w:rsidRPr="00F609F0">
        <w:rPr>
          <w:rFonts w:asciiTheme="minorBidi" w:hAnsiTheme="minorBidi"/>
          <w:color w:val="000000"/>
        </w:rPr>
        <w:t>ngembangkan</w:t>
      </w:r>
      <w:r w:rsidR="007A5A75">
        <w:rPr>
          <w:rFonts w:asciiTheme="minorBidi" w:hAnsiTheme="minorBidi"/>
          <w:color w:val="000000"/>
        </w:rPr>
        <w:t xml:space="preserve"> </w:t>
      </w:r>
      <w:r w:rsidRPr="00F609F0">
        <w:rPr>
          <w:rFonts w:asciiTheme="minorBidi" w:hAnsiTheme="minorBidi"/>
          <w:color w:val="000000"/>
        </w:rPr>
        <w:t>interaksi pembelajar</w:t>
      </w:r>
      <w:r w:rsidR="007A5A75">
        <w:rPr>
          <w:rFonts w:asciiTheme="minorBidi" w:hAnsiTheme="minorBidi"/>
          <w:color w:val="000000"/>
        </w:rPr>
        <w:t>-</w:t>
      </w:r>
      <w:r w:rsidRPr="00F609F0">
        <w:rPr>
          <w:rFonts w:asciiTheme="minorBidi" w:hAnsiTheme="minorBidi"/>
          <w:color w:val="000000"/>
        </w:rPr>
        <w:t>an di kelas;</w:t>
      </w:r>
    </w:p>
    <w:p w14:paraId="1B398E66" w14:textId="77777777" w:rsidR="00F609F0" w:rsidRPr="00F609F0" w:rsidRDefault="00F609F0" w:rsidP="00F609F0">
      <w:pPr>
        <w:autoSpaceDE w:val="0"/>
        <w:autoSpaceDN w:val="0"/>
        <w:adjustRightInd w:val="0"/>
        <w:spacing w:before="120" w:after="0" w:line="240" w:lineRule="auto"/>
        <w:ind w:left="284" w:hanging="284"/>
        <w:jc w:val="both"/>
        <w:rPr>
          <w:rFonts w:asciiTheme="minorBidi" w:hAnsiTheme="minorBidi"/>
          <w:color w:val="000000"/>
        </w:rPr>
      </w:pPr>
      <w:r w:rsidRPr="00F609F0">
        <w:rPr>
          <w:rFonts w:asciiTheme="minorBidi" w:hAnsiTheme="minorBidi"/>
          <w:color w:val="000000"/>
        </w:rPr>
        <w:t xml:space="preserve">2. Saran untuk pengawas sekolah  </w:t>
      </w:r>
    </w:p>
    <w:p w14:paraId="0A18ACE9" w14:textId="77777777" w:rsidR="00F609F0" w:rsidRPr="00F609F0" w:rsidRDefault="00F609F0" w:rsidP="00DE0F8F">
      <w:pPr>
        <w:autoSpaceDE w:val="0"/>
        <w:autoSpaceDN w:val="0"/>
        <w:adjustRightInd w:val="0"/>
        <w:spacing w:before="120" w:after="0" w:line="240" w:lineRule="auto"/>
        <w:ind w:left="284"/>
        <w:jc w:val="both"/>
        <w:rPr>
          <w:rFonts w:asciiTheme="minorBidi" w:hAnsiTheme="minorBidi"/>
          <w:color w:val="000000"/>
        </w:rPr>
      </w:pPr>
      <w:r w:rsidRPr="00F609F0">
        <w:rPr>
          <w:rFonts w:asciiTheme="minorBidi" w:hAnsiTheme="minorBidi"/>
          <w:color w:val="000000"/>
        </w:rPr>
        <w:t xml:space="preserve">Pengawas hendaknya melakukan analisis terhadap hasil supervisi akademik untuk mengidentifikasi  kebutuhan, hambatan, dan kesulitan guru dalam proses pembelajaran secara cermat berbasis data sehingga sehingga pemberian bantuan profesional kepada guru lebih efektif dan berhasilguna bagi peningkatan kompetensi guru. Paling tidak ada tiga hal yang dibangun dari tindak lanjut hasil supervisi akademik; 1) memelihara komitmen guru dalam menjalankan tugas di sekolah sehingga terbina disiplin kerja, 2) terjadi pembinaan dalam bentuk pembimbingan kepada guru secara terus-menerus, dan 3) memberikan informasi (refleksi atau feedback) sehingga menambah </w:t>
      </w:r>
      <w:r w:rsidRPr="00F609F0">
        <w:rPr>
          <w:rFonts w:asciiTheme="minorBidi" w:hAnsiTheme="minorBidi"/>
          <w:color w:val="000000"/>
        </w:rPr>
        <w:lastRenderedPageBreak/>
        <w:t xml:space="preserve">pengetahuan atau pengalaman guru untuk menjadi lebih baik. </w:t>
      </w:r>
    </w:p>
    <w:p w14:paraId="6FAE0F8E" w14:textId="77777777" w:rsidR="009F0874" w:rsidRPr="00F609F0" w:rsidRDefault="009F0874" w:rsidP="00D225CB">
      <w:pPr>
        <w:spacing w:after="0" w:line="240" w:lineRule="auto"/>
        <w:ind w:firstLine="567"/>
        <w:jc w:val="both"/>
        <w:rPr>
          <w:rFonts w:asciiTheme="minorBidi" w:hAnsiTheme="minorBidi"/>
        </w:rPr>
      </w:pPr>
    </w:p>
    <w:p w14:paraId="03979B2C" w14:textId="77777777" w:rsidR="00DE0F8F" w:rsidRPr="00DE0F8F" w:rsidRDefault="00DE0F8F" w:rsidP="00DE0F8F">
      <w:pPr>
        <w:tabs>
          <w:tab w:val="left" w:pos="357"/>
        </w:tabs>
        <w:autoSpaceDE w:val="0"/>
        <w:autoSpaceDN w:val="0"/>
        <w:adjustRightInd w:val="0"/>
        <w:spacing w:after="0" w:line="240" w:lineRule="auto"/>
        <w:ind w:left="357" w:hanging="357"/>
        <w:jc w:val="both"/>
        <w:rPr>
          <w:rFonts w:asciiTheme="minorBidi" w:hAnsiTheme="minorBidi"/>
          <w:color w:val="000000"/>
        </w:rPr>
      </w:pPr>
      <w:r w:rsidRPr="00DE0F8F">
        <w:rPr>
          <w:rFonts w:asciiTheme="minorBidi" w:hAnsiTheme="minorBidi"/>
          <w:color w:val="000000"/>
        </w:rPr>
        <w:t xml:space="preserve">3. </w:t>
      </w:r>
      <w:r w:rsidRPr="00DE0F8F">
        <w:rPr>
          <w:rFonts w:asciiTheme="minorBidi" w:hAnsiTheme="minorBidi"/>
          <w:color w:val="000000"/>
        </w:rPr>
        <w:tab/>
        <w:t xml:space="preserve">Saran untuk Kepala Sekolah </w:t>
      </w:r>
    </w:p>
    <w:p w14:paraId="6A289FB4" w14:textId="77777777" w:rsidR="00DE0F8F" w:rsidRPr="00DE0F8F" w:rsidRDefault="00DE0F8F" w:rsidP="00DE0F8F">
      <w:pPr>
        <w:tabs>
          <w:tab w:val="left" w:pos="357"/>
        </w:tabs>
        <w:autoSpaceDE w:val="0"/>
        <w:autoSpaceDN w:val="0"/>
        <w:adjustRightInd w:val="0"/>
        <w:spacing w:before="120" w:after="0" w:line="240" w:lineRule="auto"/>
        <w:ind w:left="357"/>
        <w:jc w:val="both"/>
        <w:rPr>
          <w:rFonts w:asciiTheme="minorBidi" w:hAnsiTheme="minorBidi"/>
          <w:color w:val="000000"/>
        </w:rPr>
      </w:pPr>
      <w:r w:rsidRPr="00DE0F8F">
        <w:rPr>
          <w:rFonts w:asciiTheme="minorBidi" w:hAnsiTheme="minorBidi"/>
          <w:color w:val="000000"/>
        </w:rPr>
        <w:t>Temuan penelitian, memperlihatkan kinerja yang guru belum optimal dan pencapaian kompetensi siswa masih rendah, maka disarankan kepada sekolah hal-hal sebagai berikut:</w:t>
      </w:r>
    </w:p>
    <w:p w14:paraId="3383A97D" w14:textId="77777777" w:rsidR="00DE0F8F" w:rsidRPr="00DE0F8F" w:rsidRDefault="00DE0F8F" w:rsidP="00DE0F8F">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DE0F8F">
        <w:rPr>
          <w:rFonts w:asciiTheme="minorBidi" w:hAnsiTheme="minorBidi"/>
          <w:color w:val="000000"/>
        </w:rPr>
        <w:t>a.</w:t>
      </w:r>
      <w:r w:rsidRPr="00DE0F8F">
        <w:rPr>
          <w:rFonts w:asciiTheme="minorBidi" w:hAnsiTheme="minorBidi"/>
          <w:color w:val="000000"/>
        </w:rPr>
        <w:tab/>
        <w:t xml:space="preserve">Kepala sekolah hendaknya selalu memberikan prioritas pada upaya membantu guru dalam mengatasi/memecahkan masalah yang dihadapi guru sesuai dengan permasalahan yang muncul di sekolah;  </w:t>
      </w:r>
    </w:p>
    <w:p w14:paraId="5D09E5DE" w14:textId="77777777" w:rsidR="00DE0F8F" w:rsidRPr="00DE0F8F" w:rsidRDefault="00DE0F8F" w:rsidP="00DE0F8F">
      <w:pPr>
        <w:tabs>
          <w:tab w:val="left" w:pos="714"/>
        </w:tabs>
        <w:autoSpaceDE w:val="0"/>
        <w:autoSpaceDN w:val="0"/>
        <w:adjustRightInd w:val="0"/>
        <w:spacing w:before="120" w:after="0" w:line="240" w:lineRule="auto"/>
        <w:ind w:left="714" w:hanging="357"/>
        <w:jc w:val="both"/>
        <w:rPr>
          <w:rFonts w:asciiTheme="minorBidi" w:hAnsiTheme="minorBidi"/>
          <w:color w:val="000000"/>
        </w:rPr>
      </w:pPr>
      <w:r>
        <w:rPr>
          <w:rFonts w:asciiTheme="minorBidi" w:hAnsiTheme="minorBidi"/>
          <w:color w:val="000000"/>
        </w:rPr>
        <w:t>b</w:t>
      </w:r>
      <w:r w:rsidRPr="00DE0F8F">
        <w:rPr>
          <w:rFonts w:asciiTheme="minorBidi" w:hAnsiTheme="minorBidi"/>
          <w:color w:val="000000"/>
        </w:rPr>
        <w:t>. Kepala sekolah hendaknya selalu berupaya meningkatkan prestasi belajar siswa baik akademik, mapun non akademik sebagai bentuk pemenuhan atas ekspektasi dan akuntabilitas sekolah terhadap masyarakat dan pemerintah.</w:t>
      </w:r>
    </w:p>
    <w:p w14:paraId="5FC45E19" w14:textId="77777777" w:rsidR="00DE0F8F" w:rsidRPr="00DE0F8F" w:rsidRDefault="00DE0F8F" w:rsidP="00DE0F8F">
      <w:pPr>
        <w:tabs>
          <w:tab w:val="left" w:pos="357"/>
        </w:tabs>
        <w:autoSpaceDE w:val="0"/>
        <w:autoSpaceDN w:val="0"/>
        <w:adjustRightInd w:val="0"/>
        <w:spacing w:after="0" w:line="240" w:lineRule="auto"/>
        <w:ind w:left="357" w:hanging="357"/>
        <w:jc w:val="both"/>
        <w:rPr>
          <w:rFonts w:asciiTheme="minorBidi" w:hAnsiTheme="minorBidi"/>
          <w:color w:val="000000"/>
        </w:rPr>
      </w:pPr>
    </w:p>
    <w:p w14:paraId="0B5AC6DE" w14:textId="77777777" w:rsidR="00DE0F8F" w:rsidRPr="00DE0F8F" w:rsidRDefault="00DE0F8F" w:rsidP="00DE0F8F">
      <w:pPr>
        <w:tabs>
          <w:tab w:val="left" w:pos="357"/>
        </w:tabs>
        <w:autoSpaceDE w:val="0"/>
        <w:autoSpaceDN w:val="0"/>
        <w:adjustRightInd w:val="0"/>
        <w:spacing w:after="0" w:line="240" w:lineRule="auto"/>
        <w:ind w:left="357" w:hanging="357"/>
        <w:jc w:val="both"/>
        <w:rPr>
          <w:rFonts w:asciiTheme="minorBidi" w:hAnsiTheme="minorBidi"/>
          <w:color w:val="000000"/>
        </w:rPr>
      </w:pPr>
      <w:r w:rsidRPr="00DE0F8F">
        <w:rPr>
          <w:rFonts w:asciiTheme="minorBidi" w:hAnsiTheme="minorBidi"/>
          <w:color w:val="000000"/>
        </w:rPr>
        <w:t xml:space="preserve">4. </w:t>
      </w:r>
      <w:r w:rsidRPr="00DE0F8F">
        <w:rPr>
          <w:rFonts w:asciiTheme="minorBidi" w:hAnsiTheme="minorBidi"/>
          <w:color w:val="000000"/>
        </w:rPr>
        <w:tab/>
        <w:t>Saran untuk Guru</w:t>
      </w:r>
    </w:p>
    <w:p w14:paraId="348BE7B3" w14:textId="77777777" w:rsidR="00DE0F8F" w:rsidRPr="00DE0F8F" w:rsidRDefault="00DE0F8F" w:rsidP="00DE0F8F">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DE0F8F">
        <w:rPr>
          <w:rFonts w:asciiTheme="minorBidi" w:hAnsiTheme="minorBidi"/>
          <w:color w:val="000000"/>
        </w:rPr>
        <w:t xml:space="preserve">a. </w:t>
      </w:r>
      <w:r w:rsidRPr="00DE0F8F">
        <w:rPr>
          <w:rFonts w:asciiTheme="minorBidi" w:hAnsiTheme="minorBidi"/>
          <w:color w:val="000000"/>
        </w:rPr>
        <w:tab/>
      </w:r>
      <w:r w:rsidRPr="00DE0F8F">
        <w:rPr>
          <w:rFonts w:asciiTheme="minorBidi" w:hAnsiTheme="minorBidi"/>
          <w:color w:val="000000"/>
        </w:rPr>
        <w:tab/>
        <w:t>Guru hendaknya lebih kreatif dengan berlatih dan berinovasi dalam pembelajaran sehingga mampu mencapai standar proses yang diamanatkan, yaitu pembelajaran yang dilakukan secara interaktif, inspiratif, menyenangkan, me</w:t>
      </w:r>
      <w:r>
        <w:rPr>
          <w:rFonts w:asciiTheme="minorBidi" w:hAnsiTheme="minorBidi"/>
          <w:color w:val="000000"/>
        </w:rPr>
        <w:t>-</w:t>
      </w:r>
      <w:r w:rsidRPr="00DE0F8F">
        <w:rPr>
          <w:rFonts w:asciiTheme="minorBidi" w:hAnsiTheme="minorBidi"/>
          <w:color w:val="000000"/>
        </w:rPr>
        <w:t>nantang, memotivasi peserta didik untuk berpartisipasi aktif, serta memberikan ruang yang cukup bagi prakarsa, kreativitas, dan kemandiri</w:t>
      </w:r>
      <w:r>
        <w:rPr>
          <w:rFonts w:asciiTheme="minorBidi" w:hAnsiTheme="minorBidi"/>
          <w:color w:val="000000"/>
        </w:rPr>
        <w:t>-</w:t>
      </w:r>
      <w:r w:rsidRPr="00DE0F8F">
        <w:rPr>
          <w:rFonts w:asciiTheme="minorBidi" w:hAnsiTheme="minorBidi"/>
          <w:color w:val="000000"/>
        </w:rPr>
        <w:t>an sesuai dengan bakat, minat dan perkembangan fisik serta psikologis peserta didik.</w:t>
      </w:r>
    </w:p>
    <w:p w14:paraId="76448894" w14:textId="77777777" w:rsidR="00DE0F8F" w:rsidRPr="00DE0F8F" w:rsidRDefault="00DE0F8F" w:rsidP="00DE0F8F">
      <w:pPr>
        <w:tabs>
          <w:tab w:val="left" w:pos="714"/>
        </w:tabs>
        <w:autoSpaceDE w:val="0"/>
        <w:autoSpaceDN w:val="0"/>
        <w:adjustRightInd w:val="0"/>
        <w:spacing w:before="120" w:after="0" w:line="240" w:lineRule="auto"/>
        <w:ind w:left="714" w:hanging="357"/>
        <w:jc w:val="both"/>
        <w:rPr>
          <w:rFonts w:asciiTheme="minorBidi" w:hAnsiTheme="minorBidi"/>
          <w:color w:val="000000"/>
        </w:rPr>
      </w:pPr>
      <w:r>
        <w:rPr>
          <w:rFonts w:asciiTheme="minorBidi" w:hAnsiTheme="minorBidi"/>
          <w:color w:val="000000"/>
        </w:rPr>
        <w:t>b.</w:t>
      </w:r>
      <w:r>
        <w:rPr>
          <w:rFonts w:asciiTheme="minorBidi" w:hAnsiTheme="minorBidi"/>
          <w:color w:val="000000"/>
        </w:rPr>
        <w:tab/>
      </w:r>
      <w:r w:rsidRPr="00DE0F8F">
        <w:rPr>
          <w:rFonts w:asciiTheme="minorBidi" w:hAnsiTheme="minorBidi"/>
          <w:color w:val="000000"/>
        </w:rPr>
        <w:t>Guru hendaknya senantiasa me</w:t>
      </w:r>
      <w:r>
        <w:rPr>
          <w:rFonts w:asciiTheme="minorBidi" w:hAnsiTheme="minorBidi"/>
          <w:color w:val="000000"/>
        </w:rPr>
        <w:t>-</w:t>
      </w:r>
      <w:r w:rsidRPr="00DE0F8F">
        <w:rPr>
          <w:rFonts w:asciiTheme="minorBidi" w:hAnsiTheme="minorBidi"/>
          <w:color w:val="000000"/>
        </w:rPr>
        <w:t>ningkatkan ketrampilan-ketrampilan penunjang yang berhubungan profesi sebagai guru, antar lain: ketrampilan mengoperasikan dan menjalankan software aplikasi komputer sehingga dapat membantu mempermudah pekerjaan sebagai guru, seperti: penyusunan perencanaan pe</w:t>
      </w:r>
      <w:r>
        <w:rPr>
          <w:rFonts w:asciiTheme="minorBidi" w:hAnsiTheme="minorBidi"/>
          <w:color w:val="000000"/>
        </w:rPr>
        <w:t>-</w:t>
      </w:r>
      <w:r w:rsidRPr="00DE0F8F">
        <w:rPr>
          <w:rFonts w:asciiTheme="minorBidi" w:hAnsiTheme="minorBidi"/>
          <w:color w:val="000000"/>
        </w:rPr>
        <w:t>mbelajaran, pelaksanaan pem</w:t>
      </w:r>
      <w:r>
        <w:rPr>
          <w:rFonts w:asciiTheme="minorBidi" w:hAnsiTheme="minorBidi"/>
          <w:color w:val="000000"/>
        </w:rPr>
        <w:t>-</w:t>
      </w:r>
      <w:r w:rsidRPr="00DE0F8F">
        <w:rPr>
          <w:rFonts w:asciiTheme="minorBidi" w:hAnsiTheme="minorBidi"/>
          <w:color w:val="000000"/>
        </w:rPr>
        <w:t>belajaran (seb</w:t>
      </w:r>
      <w:r>
        <w:rPr>
          <w:rFonts w:asciiTheme="minorBidi" w:hAnsiTheme="minorBidi"/>
          <w:color w:val="000000"/>
        </w:rPr>
        <w:t>a</w:t>
      </w:r>
      <w:r w:rsidRPr="00DE0F8F">
        <w:rPr>
          <w:rFonts w:asciiTheme="minorBidi" w:hAnsiTheme="minorBidi"/>
          <w:color w:val="000000"/>
        </w:rPr>
        <w:t>gai media pem</w:t>
      </w:r>
      <w:r>
        <w:rPr>
          <w:rFonts w:asciiTheme="minorBidi" w:hAnsiTheme="minorBidi"/>
          <w:color w:val="000000"/>
        </w:rPr>
        <w:t>-</w:t>
      </w:r>
      <w:r w:rsidRPr="00DE0F8F">
        <w:rPr>
          <w:rFonts w:asciiTheme="minorBidi" w:hAnsiTheme="minorBidi"/>
          <w:color w:val="000000"/>
        </w:rPr>
        <w:t xml:space="preserve">belajaran), dan mengolah hasil penilaian pembelajaran; ketrampilan </w:t>
      </w:r>
      <w:r w:rsidRPr="00DE0F8F">
        <w:rPr>
          <w:rFonts w:asciiTheme="minorBidi" w:hAnsiTheme="minorBidi"/>
          <w:color w:val="000000"/>
        </w:rPr>
        <w:lastRenderedPageBreak/>
        <w:t>berbahasa dalam berkomunikasi sehingga semua gagasan dan pikiran dapat disampaikan secara etis dan berempati kepada semua warga sekolah.</w:t>
      </w:r>
    </w:p>
    <w:p w14:paraId="3E388BB4" w14:textId="77777777" w:rsidR="00DE0F8F" w:rsidRPr="00DE0F8F" w:rsidRDefault="00DE0F8F" w:rsidP="00DE0F8F">
      <w:pPr>
        <w:tabs>
          <w:tab w:val="left" w:pos="714"/>
        </w:tabs>
        <w:autoSpaceDE w:val="0"/>
        <w:autoSpaceDN w:val="0"/>
        <w:adjustRightInd w:val="0"/>
        <w:spacing w:before="120" w:after="0" w:line="240" w:lineRule="auto"/>
        <w:ind w:left="714" w:hanging="357"/>
        <w:jc w:val="both"/>
        <w:rPr>
          <w:rFonts w:asciiTheme="minorBidi" w:hAnsiTheme="minorBidi"/>
          <w:color w:val="000000"/>
        </w:rPr>
      </w:pPr>
      <w:r w:rsidRPr="00DE0F8F">
        <w:rPr>
          <w:rFonts w:asciiTheme="minorBidi" w:hAnsiTheme="minorBidi"/>
          <w:color w:val="000000"/>
        </w:rPr>
        <w:t>e.</w:t>
      </w:r>
      <w:r w:rsidRPr="00DE0F8F">
        <w:rPr>
          <w:rFonts w:asciiTheme="minorBidi" w:hAnsiTheme="minorBidi"/>
          <w:color w:val="000000"/>
        </w:rPr>
        <w:tab/>
        <w:t>Guru hendaknya peka dan tanggap terhadap kesulitan dan hambatan yang daialami siswa dalam belajar dan selalu memperbaiki metode dan pendekatan pembelajaran sesuai karakteristik siswa.</w:t>
      </w:r>
    </w:p>
    <w:p w14:paraId="1A544EA3" w14:textId="77777777" w:rsidR="00DE0F8F" w:rsidRPr="00DE0F8F" w:rsidRDefault="00DE0F8F" w:rsidP="00DE0F8F">
      <w:pPr>
        <w:tabs>
          <w:tab w:val="left" w:pos="357"/>
        </w:tabs>
        <w:autoSpaceDE w:val="0"/>
        <w:autoSpaceDN w:val="0"/>
        <w:adjustRightInd w:val="0"/>
        <w:spacing w:before="120" w:after="0" w:line="240" w:lineRule="auto"/>
        <w:ind w:left="357" w:hanging="357"/>
        <w:jc w:val="both"/>
        <w:rPr>
          <w:rFonts w:asciiTheme="minorBidi" w:hAnsiTheme="minorBidi"/>
          <w:color w:val="000000"/>
        </w:rPr>
      </w:pPr>
      <w:r w:rsidRPr="00DE0F8F">
        <w:rPr>
          <w:rFonts w:asciiTheme="minorBidi" w:hAnsiTheme="minorBidi"/>
          <w:color w:val="000000"/>
        </w:rPr>
        <w:t xml:space="preserve">5. </w:t>
      </w:r>
      <w:r w:rsidRPr="00DE0F8F">
        <w:rPr>
          <w:rFonts w:asciiTheme="minorBidi" w:hAnsiTheme="minorBidi"/>
          <w:color w:val="000000"/>
        </w:rPr>
        <w:tab/>
        <w:t xml:space="preserve">Saran untuk Penelitian Selanjutnya. </w:t>
      </w:r>
    </w:p>
    <w:p w14:paraId="2F597950" w14:textId="77777777" w:rsidR="00DE0F8F" w:rsidRPr="00DE0F8F" w:rsidRDefault="00DE0F8F" w:rsidP="00DE0F8F">
      <w:pPr>
        <w:tabs>
          <w:tab w:val="left" w:pos="357"/>
        </w:tabs>
        <w:autoSpaceDE w:val="0"/>
        <w:autoSpaceDN w:val="0"/>
        <w:adjustRightInd w:val="0"/>
        <w:spacing w:before="120" w:after="0" w:line="240" w:lineRule="auto"/>
        <w:ind w:left="357"/>
        <w:jc w:val="both"/>
        <w:rPr>
          <w:rFonts w:asciiTheme="minorBidi" w:hAnsiTheme="minorBidi"/>
          <w:color w:val="000000"/>
        </w:rPr>
      </w:pPr>
      <w:r w:rsidRPr="00DE0F8F">
        <w:rPr>
          <w:rFonts w:asciiTheme="minorBidi" w:hAnsiTheme="minorBidi"/>
          <w:color w:val="000000"/>
        </w:rPr>
        <w:t xml:space="preserve">Kajian dalam penelitian ini telah mengungkap pengaruh supervisi akademik dari pengawas sekolah, kepala sekolah, wakil kepala sekolah dan/atau guru senior terhadap kinerja guru dan pencapaian kompetensi siswa. Pada tahab selanjutnya perlu diungkap faktor-faktor lain yang mempengaruhi kinerja mengajar guru serta dampaknya terhadap prestasi peserta didik. </w:t>
      </w:r>
    </w:p>
    <w:p w14:paraId="168FD173" w14:textId="77777777" w:rsidR="00D225CB" w:rsidRDefault="00D225CB" w:rsidP="00D225CB">
      <w:pPr>
        <w:autoSpaceDE w:val="0"/>
        <w:autoSpaceDN w:val="0"/>
        <w:adjustRightInd w:val="0"/>
        <w:spacing w:after="120"/>
        <w:ind w:left="1134" w:hanging="1134"/>
        <w:jc w:val="both"/>
        <w:rPr>
          <w:rFonts w:asciiTheme="minorBidi" w:hAnsiTheme="minorBidi"/>
          <w:b/>
          <w:bCs/>
          <w:color w:val="000000"/>
          <w:sz w:val="20"/>
          <w:szCs w:val="20"/>
        </w:rPr>
      </w:pPr>
    </w:p>
    <w:p w14:paraId="2662E506" w14:textId="77777777" w:rsidR="00DE0F8F" w:rsidRPr="00DE0F8F" w:rsidRDefault="00DE0F8F" w:rsidP="00D225CB">
      <w:pPr>
        <w:autoSpaceDE w:val="0"/>
        <w:autoSpaceDN w:val="0"/>
        <w:adjustRightInd w:val="0"/>
        <w:spacing w:after="0"/>
        <w:ind w:left="1134" w:hanging="1134"/>
        <w:jc w:val="both"/>
        <w:rPr>
          <w:rFonts w:asciiTheme="minorBidi" w:hAnsiTheme="minorBidi"/>
          <w:b/>
          <w:bCs/>
          <w:color w:val="000000"/>
          <w:sz w:val="20"/>
          <w:szCs w:val="20"/>
        </w:rPr>
      </w:pPr>
      <w:r w:rsidRPr="00DE0F8F">
        <w:rPr>
          <w:rFonts w:asciiTheme="minorBidi" w:hAnsiTheme="minorBidi"/>
          <w:b/>
          <w:bCs/>
          <w:color w:val="000000"/>
          <w:sz w:val="20"/>
          <w:szCs w:val="20"/>
        </w:rPr>
        <w:t>DAFTAR PUSTAKA</w:t>
      </w:r>
    </w:p>
    <w:p w14:paraId="3AF8CC28" w14:textId="77777777" w:rsidR="00D225CB" w:rsidRDefault="00D225CB" w:rsidP="00D225CB">
      <w:pPr>
        <w:spacing w:after="120" w:line="240" w:lineRule="auto"/>
        <w:ind w:left="709" w:hanging="709"/>
        <w:jc w:val="both"/>
        <w:rPr>
          <w:rFonts w:asciiTheme="minorBidi" w:hAnsiTheme="minorBidi"/>
        </w:rPr>
      </w:pPr>
    </w:p>
    <w:p w14:paraId="75BCDE1D" w14:textId="77777777" w:rsidR="00DE0F8F" w:rsidRPr="00023AEC" w:rsidRDefault="00DE0F8F" w:rsidP="00D225CB">
      <w:pPr>
        <w:spacing w:after="120" w:line="240" w:lineRule="auto"/>
        <w:ind w:left="709" w:hanging="709"/>
        <w:jc w:val="both"/>
        <w:rPr>
          <w:rFonts w:asciiTheme="minorBidi" w:hAnsiTheme="minorBidi"/>
        </w:rPr>
      </w:pPr>
      <w:r w:rsidRPr="00023AEC">
        <w:rPr>
          <w:rFonts w:asciiTheme="minorBidi" w:hAnsiTheme="minorBidi"/>
        </w:rPr>
        <w:t xml:space="preserve">Corina27. (2008). </w:t>
      </w:r>
      <w:r w:rsidRPr="00023AEC">
        <w:rPr>
          <w:rFonts w:asciiTheme="minorBidi" w:hAnsiTheme="minorBidi"/>
          <w:i/>
          <w:iCs/>
        </w:rPr>
        <w:t>Konsep Sekolah Efektif dari Berbagai Riset</w:t>
      </w:r>
      <w:r w:rsidRPr="00023AEC">
        <w:rPr>
          <w:rFonts w:asciiTheme="minorBidi" w:hAnsiTheme="minorBidi"/>
        </w:rPr>
        <w:t xml:space="preserve">. On line di </w:t>
      </w:r>
      <w:hyperlink r:id="rId41" w:history="1">
        <w:r w:rsidRPr="00023AEC">
          <w:rPr>
            <w:rStyle w:val="Hyperlink"/>
            <w:rFonts w:asciiTheme="minorBidi" w:hAnsiTheme="minorBidi"/>
          </w:rPr>
          <w:t>http://manajemensekolah.teknodik.net/?m=200812</w:t>
        </w:r>
      </w:hyperlink>
      <w:r w:rsidRPr="00023AEC">
        <w:rPr>
          <w:rFonts w:asciiTheme="minorBidi" w:hAnsiTheme="minorBidi"/>
        </w:rPr>
        <w:t>. 22 Desember 2011.</w:t>
      </w:r>
    </w:p>
    <w:p w14:paraId="69A1F897" w14:textId="77777777" w:rsidR="00DE0F8F" w:rsidRPr="00023AEC" w:rsidRDefault="00DE0F8F" w:rsidP="00023AEC">
      <w:pPr>
        <w:spacing w:before="120" w:after="120" w:line="240" w:lineRule="auto"/>
        <w:ind w:left="709" w:hanging="709"/>
        <w:jc w:val="both"/>
        <w:rPr>
          <w:rFonts w:asciiTheme="minorBidi" w:hAnsiTheme="minorBidi"/>
        </w:rPr>
      </w:pPr>
      <w:r w:rsidRPr="00023AEC">
        <w:rPr>
          <w:rFonts w:asciiTheme="minorBidi" w:hAnsiTheme="minorBidi"/>
          <w:iCs/>
          <w:noProof/>
        </w:rPr>
        <w:t>Depdiknas.</w:t>
      </w:r>
      <w:r w:rsidRPr="00023AEC">
        <w:rPr>
          <w:rFonts w:asciiTheme="minorBidi" w:hAnsiTheme="minorBidi"/>
        </w:rPr>
        <w:t xml:space="preserve"> 2009. </w:t>
      </w:r>
      <w:r w:rsidRPr="00023AEC">
        <w:rPr>
          <w:rFonts w:asciiTheme="minorBidi" w:hAnsiTheme="minorBidi"/>
          <w:i/>
          <w:iCs/>
        </w:rPr>
        <w:t>Kumpulan Undang-Undang, Peraturan Pemerintah,</w:t>
      </w:r>
      <w:r w:rsidRPr="00023AEC">
        <w:rPr>
          <w:rFonts w:asciiTheme="minorBidi" w:hAnsiTheme="minorBidi"/>
        </w:rPr>
        <w:t xml:space="preserve"> dan  </w:t>
      </w:r>
      <w:r w:rsidRPr="00023AEC">
        <w:rPr>
          <w:rFonts w:asciiTheme="minorBidi" w:hAnsiTheme="minorBidi"/>
          <w:i/>
        </w:rPr>
        <w:t xml:space="preserve">Peraturan Menteri Pendidikan Nasional. </w:t>
      </w:r>
      <w:r w:rsidRPr="00023AEC">
        <w:rPr>
          <w:rFonts w:asciiTheme="minorBidi" w:hAnsiTheme="minorBidi"/>
          <w:iCs/>
        </w:rPr>
        <w:t xml:space="preserve">Jakarta: </w:t>
      </w:r>
      <w:r w:rsidRPr="00023AEC">
        <w:rPr>
          <w:rFonts w:asciiTheme="minorBidi" w:hAnsiTheme="minorBidi"/>
        </w:rPr>
        <w:t xml:space="preserve"> Depdiknas.</w:t>
      </w:r>
    </w:p>
    <w:p w14:paraId="05CAB504" w14:textId="77777777" w:rsidR="00DE0F8F" w:rsidRPr="00023AEC" w:rsidRDefault="00DE0F8F" w:rsidP="00023AEC">
      <w:pPr>
        <w:spacing w:before="120" w:after="120" w:line="240" w:lineRule="auto"/>
        <w:ind w:left="709" w:hanging="709"/>
        <w:jc w:val="both"/>
        <w:rPr>
          <w:rFonts w:asciiTheme="minorBidi" w:hAnsiTheme="minorBidi"/>
          <w:lang w:val="en-US"/>
        </w:rPr>
      </w:pPr>
      <w:r w:rsidRPr="00023AEC">
        <w:rPr>
          <w:rFonts w:asciiTheme="minorBidi" w:hAnsiTheme="minorBidi"/>
        </w:rPr>
        <w:t xml:space="preserve">Kandar, Endang. 2007. </w:t>
      </w:r>
      <w:r w:rsidRPr="00023AEC">
        <w:rPr>
          <w:rFonts w:asciiTheme="minorBidi" w:hAnsiTheme="minorBidi"/>
          <w:i/>
          <w:iCs/>
        </w:rPr>
        <w:t>Wajah Sekolah Ada pada Kepala Sekolah</w:t>
      </w:r>
      <w:r w:rsidRPr="00023AEC">
        <w:rPr>
          <w:rFonts w:asciiTheme="minorBidi" w:hAnsiTheme="minorBidi"/>
        </w:rPr>
        <w:t xml:space="preserve">. On line di </w:t>
      </w:r>
      <w:hyperlink r:id="rId42" w:history="1">
        <w:r w:rsidRPr="00023AEC">
          <w:rPr>
            <w:rStyle w:val="Hyperlink"/>
            <w:rFonts w:asciiTheme="minorBidi" w:hAnsiTheme="minorBidi"/>
          </w:rPr>
          <w:t>http://endang965.wordpress.com/2007/03/23/</w:t>
        </w:r>
      </w:hyperlink>
      <w:r w:rsidRPr="00023AEC">
        <w:rPr>
          <w:rFonts w:asciiTheme="minorBidi" w:hAnsiTheme="minorBidi"/>
        </w:rPr>
        <w:t xml:space="preserve">. 24 Desember 2011.  </w:t>
      </w:r>
    </w:p>
    <w:p w14:paraId="4C8F0D1B" w14:textId="77777777" w:rsidR="00DE0F8F" w:rsidRPr="00023AEC" w:rsidRDefault="00DE0F8F" w:rsidP="00023AEC">
      <w:pPr>
        <w:spacing w:before="120" w:after="120" w:line="240" w:lineRule="auto"/>
        <w:ind w:left="709" w:hanging="709"/>
        <w:jc w:val="both"/>
        <w:rPr>
          <w:rFonts w:asciiTheme="minorBidi" w:hAnsiTheme="minorBidi"/>
        </w:rPr>
      </w:pPr>
      <w:r w:rsidRPr="00023AEC">
        <w:rPr>
          <w:rFonts w:asciiTheme="minorBidi" w:hAnsiTheme="minorBidi"/>
        </w:rPr>
        <w:t xml:space="preserve">Ghozali, Imam. 2008. </w:t>
      </w:r>
      <w:r w:rsidRPr="00023AEC">
        <w:rPr>
          <w:rFonts w:asciiTheme="minorBidi" w:hAnsiTheme="minorBidi"/>
          <w:i/>
          <w:iCs/>
        </w:rPr>
        <w:t>Model Persamaan Struktural, Kosep dan Aplikasi dengan Program AMOS 16,0</w:t>
      </w:r>
      <w:r w:rsidRPr="00023AEC">
        <w:rPr>
          <w:rFonts w:asciiTheme="minorBidi" w:hAnsiTheme="minorBidi"/>
        </w:rPr>
        <w:t>. Semarang: Badan Penerbit Universitas Diponegoro.</w:t>
      </w:r>
    </w:p>
    <w:p w14:paraId="26F6968F" w14:textId="77777777" w:rsidR="00DE0F8F" w:rsidRPr="00023AEC" w:rsidRDefault="00DE0F8F" w:rsidP="00023AEC">
      <w:pPr>
        <w:spacing w:before="120" w:after="120" w:line="240" w:lineRule="auto"/>
        <w:ind w:left="709" w:hanging="709"/>
        <w:jc w:val="both"/>
        <w:rPr>
          <w:rFonts w:asciiTheme="minorBidi" w:hAnsiTheme="minorBidi"/>
        </w:rPr>
      </w:pPr>
      <w:r w:rsidRPr="00023AEC">
        <w:rPr>
          <w:rFonts w:asciiTheme="minorBidi" w:hAnsiTheme="minorBidi"/>
        </w:rPr>
        <w:t xml:space="preserve">Imron, Ali. 2011. </w:t>
      </w:r>
      <w:r w:rsidRPr="00023AEC">
        <w:rPr>
          <w:rFonts w:asciiTheme="minorBidi" w:hAnsiTheme="minorBidi"/>
          <w:i/>
          <w:iCs/>
        </w:rPr>
        <w:t>Supervisi Pembelajaran Tingkat Satuan Pendidikan.</w:t>
      </w:r>
      <w:r w:rsidRPr="00023AEC">
        <w:rPr>
          <w:rFonts w:asciiTheme="minorBidi" w:hAnsiTheme="minorBidi"/>
        </w:rPr>
        <w:t xml:space="preserve"> Jakarta: Bumi Aksara.</w:t>
      </w:r>
    </w:p>
    <w:p w14:paraId="5CFAA5F1" w14:textId="77777777" w:rsidR="00DE0F8F" w:rsidRPr="00023AEC" w:rsidRDefault="00DE0F8F" w:rsidP="00023AEC">
      <w:pPr>
        <w:spacing w:before="120" w:after="120" w:line="240" w:lineRule="auto"/>
        <w:ind w:left="709" w:hanging="709"/>
        <w:jc w:val="both"/>
        <w:rPr>
          <w:rFonts w:asciiTheme="minorBidi" w:hAnsiTheme="minorBidi"/>
          <w:lang w:val="en-US"/>
        </w:rPr>
      </w:pPr>
      <w:r w:rsidRPr="00023AEC">
        <w:rPr>
          <w:rFonts w:asciiTheme="minorBidi" w:hAnsiTheme="minorBidi"/>
        </w:rPr>
        <w:t>Kemendiknas</w:t>
      </w:r>
      <w:r w:rsidRPr="00023AEC">
        <w:rPr>
          <w:rFonts w:asciiTheme="minorBidi" w:hAnsiTheme="minorBidi"/>
          <w:lang w:val="en-US"/>
        </w:rPr>
        <w:t>.</w:t>
      </w:r>
      <w:r w:rsidRPr="00023AEC">
        <w:rPr>
          <w:rFonts w:asciiTheme="minorBidi" w:hAnsiTheme="minorBidi"/>
        </w:rPr>
        <w:t xml:space="preserve"> 2011. </w:t>
      </w:r>
      <w:r w:rsidRPr="00023AEC">
        <w:rPr>
          <w:rFonts w:asciiTheme="minorBidi" w:hAnsiTheme="minorBidi"/>
          <w:i/>
        </w:rPr>
        <w:t>Buku Kerja Pengawas Sekolah</w:t>
      </w:r>
      <w:r w:rsidRPr="00023AEC">
        <w:rPr>
          <w:rFonts w:asciiTheme="minorBidi" w:hAnsiTheme="minorBidi"/>
          <w:lang w:val="en-US"/>
        </w:rPr>
        <w:t>.</w:t>
      </w:r>
      <w:r w:rsidRPr="00023AEC">
        <w:rPr>
          <w:rFonts w:asciiTheme="minorBidi" w:hAnsiTheme="minorBidi"/>
        </w:rPr>
        <w:t xml:space="preserve"> Jakarta</w:t>
      </w:r>
      <w:r w:rsidRPr="00023AEC">
        <w:rPr>
          <w:rFonts w:asciiTheme="minorBidi" w:hAnsiTheme="minorBidi"/>
          <w:lang w:val="en-US"/>
        </w:rPr>
        <w:t>:</w:t>
      </w:r>
      <w:r w:rsidRPr="00023AEC">
        <w:rPr>
          <w:rFonts w:asciiTheme="minorBidi" w:hAnsiTheme="minorBidi"/>
        </w:rPr>
        <w:t xml:space="preserve"> Pusat Pengembangan Tenaga Kependidikan Badan Pengembangan </w:t>
      </w:r>
      <w:r w:rsidRPr="00023AEC">
        <w:rPr>
          <w:rFonts w:asciiTheme="minorBidi" w:hAnsiTheme="minorBidi"/>
        </w:rPr>
        <w:lastRenderedPageBreak/>
        <w:t>Sumber Daya Manusia Pendidikan dan Penjaminan Pendidikan.</w:t>
      </w:r>
    </w:p>
    <w:p w14:paraId="16BCFF05"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 xml:space="preserve">Muljono, dan Djaali. 2007. </w:t>
      </w:r>
      <w:r w:rsidRPr="00023AEC">
        <w:rPr>
          <w:rFonts w:asciiTheme="minorBidi" w:hAnsiTheme="minorBidi"/>
          <w:i/>
          <w:noProof/>
        </w:rPr>
        <w:t>Pengukuran dalam Bidang Pendidikan</w:t>
      </w:r>
      <w:r w:rsidRPr="00023AEC">
        <w:rPr>
          <w:rFonts w:asciiTheme="minorBidi" w:hAnsiTheme="minorBidi"/>
          <w:iCs/>
          <w:noProof/>
        </w:rPr>
        <w:t>. Jakarta: Grasindo.</w:t>
      </w:r>
    </w:p>
    <w:p w14:paraId="6B902EF1"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Mulyasa. (2003).</w:t>
      </w:r>
      <w:r w:rsidRPr="00023AEC">
        <w:rPr>
          <w:rFonts w:asciiTheme="minorBidi" w:hAnsiTheme="minorBidi"/>
          <w:i/>
          <w:noProof/>
        </w:rPr>
        <w:t xml:space="preserve"> Kurikulum Berbasis Kompetensi. </w:t>
      </w:r>
      <w:r w:rsidRPr="00023AEC">
        <w:rPr>
          <w:rFonts w:asciiTheme="minorBidi" w:hAnsiTheme="minorBidi"/>
          <w:iCs/>
          <w:noProof/>
        </w:rPr>
        <w:t>Bandung</w:t>
      </w:r>
      <w:r w:rsidRPr="00023AEC">
        <w:rPr>
          <w:rFonts w:asciiTheme="minorBidi" w:hAnsiTheme="minorBidi"/>
          <w:iCs/>
          <w:noProof/>
          <w:lang w:val="en-US"/>
        </w:rPr>
        <w:t>:</w:t>
      </w:r>
      <w:r w:rsidRPr="00023AEC">
        <w:rPr>
          <w:rFonts w:asciiTheme="minorBidi" w:hAnsiTheme="minorBidi"/>
          <w:iCs/>
          <w:noProof/>
        </w:rPr>
        <w:t xml:space="preserve"> PT. Remaja Rosdakarya.</w:t>
      </w:r>
    </w:p>
    <w:p w14:paraId="1565C25F"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w:t>
      </w:r>
      <w:r w:rsidRPr="00023AEC">
        <w:rPr>
          <w:rFonts w:asciiTheme="minorBidi" w:hAnsiTheme="minorBidi"/>
          <w:iCs/>
          <w:noProof/>
          <w:lang w:val="en-US"/>
        </w:rPr>
        <w:t xml:space="preserve">. (2007). </w:t>
      </w:r>
      <w:r w:rsidRPr="00023AEC">
        <w:rPr>
          <w:rFonts w:asciiTheme="minorBidi" w:hAnsiTheme="minorBidi"/>
          <w:i/>
          <w:noProof/>
          <w:lang w:val="en-US"/>
        </w:rPr>
        <w:t>Menjadi Kepala Sekolah Profesional</w:t>
      </w:r>
      <w:r w:rsidRPr="00023AEC">
        <w:rPr>
          <w:rFonts w:asciiTheme="minorBidi" w:hAnsiTheme="minorBidi"/>
          <w:iCs/>
          <w:noProof/>
          <w:lang w:val="en-US"/>
        </w:rPr>
        <w:t>. Bandung. PT</w:t>
      </w:r>
      <w:r w:rsidRPr="00023AEC">
        <w:rPr>
          <w:rFonts w:asciiTheme="minorBidi" w:hAnsiTheme="minorBidi"/>
          <w:iCs/>
          <w:noProof/>
        </w:rPr>
        <w:t>.</w:t>
      </w:r>
      <w:r w:rsidRPr="00023AEC">
        <w:rPr>
          <w:rFonts w:asciiTheme="minorBidi" w:hAnsiTheme="minorBidi"/>
          <w:iCs/>
          <w:noProof/>
          <w:lang w:val="en-US"/>
        </w:rPr>
        <w:t xml:space="preserve"> Remaja</w:t>
      </w:r>
      <w:r w:rsidRPr="00023AEC">
        <w:rPr>
          <w:rFonts w:asciiTheme="minorBidi" w:hAnsiTheme="minorBidi"/>
          <w:iCs/>
          <w:noProof/>
        </w:rPr>
        <w:t xml:space="preserve"> </w:t>
      </w:r>
      <w:r w:rsidRPr="00023AEC">
        <w:rPr>
          <w:rFonts w:asciiTheme="minorBidi" w:hAnsiTheme="minorBidi"/>
          <w:iCs/>
          <w:noProof/>
          <w:lang w:val="en-US"/>
        </w:rPr>
        <w:t>Rosdakarya.</w:t>
      </w:r>
    </w:p>
    <w:p w14:paraId="7BDE82DC"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Pidarta, Made (2009).</w:t>
      </w:r>
      <w:r w:rsidRPr="00023AEC">
        <w:rPr>
          <w:rFonts w:asciiTheme="minorBidi" w:hAnsiTheme="minorBidi"/>
          <w:i/>
          <w:noProof/>
        </w:rPr>
        <w:t xml:space="preserve"> Supervisi pendidikan Kontekstual. </w:t>
      </w:r>
      <w:r w:rsidRPr="00023AEC">
        <w:rPr>
          <w:rFonts w:asciiTheme="minorBidi" w:hAnsiTheme="minorBidi"/>
          <w:iCs/>
          <w:noProof/>
        </w:rPr>
        <w:t xml:space="preserve">Jakarta. PT. Rineka Cipta. </w:t>
      </w:r>
    </w:p>
    <w:p w14:paraId="224F35A6" w14:textId="77777777" w:rsidR="00DE0F8F" w:rsidRPr="00023AEC" w:rsidRDefault="00DE0F8F" w:rsidP="00023AEC">
      <w:pPr>
        <w:spacing w:before="120" w:after="120" w:line="240" w:lineRule="auto"/>
        <w:ind w:left="709" w:hanging="709"/>
        <w:jc w:val="both"/>
        <w:rPr>
          <w:rFonts w:asciiTheme="minorBidi" w:hAnsiTheme="minorBidi"/>
          <w:iCs/>
        </w:rPr>
      </w:pPr>
      <w:r w:rsidRPr="00023AEC">
        <w:rPr>
          <w:rFonts w:asciiTheme="minorBidi" w:hAnsiTheme="minorBidi"/>
          <w:iCs/>
        </w:rPr>
        <w:t xml:space="preserve">Purwanto, Ngalim. M. (2007), </w:t>
      </w:r>
      <w:r w:rsidRPr="00023AEC">
        <w:rPr>
          <w:rFonts w:asciiTheme="minorBidi" w:hAnsiTheme="minorBidi"/>
          <w:i/>
        </w:rPr>
        <w:t>Administrasi dan Supervisi Pendidikan.</w:t>
      </w:r>
      <w:r w:rsidRPr="00023AEC">
        <w:rPr>
          <w:rFonts w:asciiTheme="minorBidi" w:hAnsiTheme="minorBidi"/>
          <w:iCs/>
        </w:rPr>
        <w:t xml:space="preserve"> Bandung, Remaja Rosda Karya. </w:t>
      </w:r>
    </w:p>
    <w:p w14:paraId="53C9E15E" w14:textId="77777777" w:rsidR="00DE0F8F" w:rsidRPr="00023AEC" w:rsidRDefault="00DE0F8F" w:rsidP="00023AEC">
      <w:pPr>
        <w:spacing w:before="120" w:after="120" w:line="240" w:lineRule="auto"/>
        <w:ind w:left="709" w:hanging="709"/>
        <w:jc w:val="both"/>
        <w:rPr>
          <w:rFonts w:asciiTheme="minorBidi" w:hAnsiTheme="minorBidi"/>
          <w:iCs/>
        </w:rPr>
      </w:pPr>
      <w:r w:rsidRPr="00023AEC">
        <w:rPr>
          <w:rFonts w:asciiTheme="minorBidi" w:hAnsiTheme="minorBidi"/>
          <w:iCs/>
        </w:rPr>
        <w:t xml:space="preserve">Riduwan, dan Kuncoro, Engkos Achmad. 2011. </w:t>
      </w:r>
      <w:r w:rsidRPr="00023AEC">
        <w:rPr>
          <w:rFonts w:asciiTheme="minorBidi" w:hAnsiTheme="minorBidi"/>
          <w:i/>
        </w:rPr>
        <w:t>Cara Menggunakan dan Memakai Path Analysis</w:t>
      </w:r>
      <w:r w:rsidRPr="00023AEC">
        <w:rPr>
          <w:rFonts w:asciiTheme="minorBidi" w:hAnsiTheme="minorBidi"/>
          <w:iCs/>
        </w:rPr>
        <w:t>. Bandung. Alpabeta.</w:t>
      </w:r>
    </w:p>
    <w:p w14:paraId="02D7B89B"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 xml:space="preserve">Sagala, Syaiful. 2005. </w:t>
      </w:r>
      <w:r w:rsidRPr="00023AEC">
        <w:rPr>
          <w:rFonts w:asciiTheme="minorBidi" w:hAnsiTheme="minorBidi"/>
          <w:i/>
          <w:noProof/>
        </w:rPr>
        <w:t>Konsep dan Makna Pembelajaran.</w:t>
      </w:r>
      <w:r w:rsidRPr="00023AEC">
        <w:rPr>
          <w:rFonts w:asciiTheme="minorBidi" w:hAnsiTheme="minorBidi"/>
          <w:iCs/>
          <w:noProof/>
        </w:rPr>
        <w:t xml:space="preserve"> Bandung: Alfabeta.</w:t>
      </w:r>
    </w:p>
    <w:p w14:paraId="28D1C38A" w14:textId="77777777" w:rsidR="00DE0F8F" w:rsidRPr="00023AEC" w:rsidRDefault="00DE0F8F" w:rsidP="00023AEC">
      <w:pPr>
        <w:spacing w:before="120" w:after="120" w:line="240" w:lineRule="auto"/>
        <w:ind w:left="709" w:hanging="709"/>
        <w:jc w:val="both"/>
        <w:rPr>
          <w:rFonts w:asciiTheme="minorBidi" w:hAnsiTheme="minorBidi"/>
          <w:iCs/>
          <w:noProof/>
        </w:rPr>
      </w:pPr>
      <w:r w:rsidRPr="00023AEC">
        <w:rPr>
          <w:rFonts w:asciiTheme="minorBidi" w:hAnsiTheme="minorBidi"/>
          <w:iCs/>
          <w:noProof/>
        </w:rPr>
        <w:t>Sardiman, A.M. 2001. Interaksi dan Motivasi Belajar Mengajar. Jakarta: PT. Raja Grafindo Persada.</w:t>
      </w:r>
    </w:p>
    <w:p w14:paraId="12474594" w14:textId="77777777" w:rsidR="00DE0F8F" w:rsidRPr="00023AEC" w:rsidRDefault="00DE0F8F" w:rsidP="00023AEC">
      <w:pPr>
        <w:spacing w:before="120" w:after="120" w:line="240" w:lineRule="auto"/>
        <w:ind w:left="709" w:hanging="709"/>
        <w:jc w:val="both"/>
        <w:rPr>
          <w:rFonts w:asciiTheme="minorBidi" w:hAnsiTheme="minorBidi"/>
        </w:rPr>
      </w:pPr>
      <w:r w:rsidRPr="00023AEC">
        <w:rPr>
          <w:rFonts w:asciiTheme="minorBidi" w:hAnsiTheme="minorBidi"/>
        </w:rPr>
        <w:t xml:space="preserve">Slameto. 1995. </w:t>
      </w:r>
      <w:r w:rsidRPr="00023AEC">
        <w:rPr>
          <w:rFonts w:asciiTheme="minorBidi" w:hAnsiTheme="minorBidi"/>
          <w:i/>
          <w:iCs/>
        </w:rPr>
        <w:t>Belajar dan Faktor-Faktor yang Mempengaruhinya</w:t>
      </w:r>
      <w:r w:rsidRPr="00023AEC">
        <w:rPr>
          <w:rFonts w:asciiTheme="minorBidi" w:hAnsiTheme="minorBidi"/>
        </w:rPr>
        <w:t>. Jakarta: PT. Rineka Cipta.</w:t>
      </w:r>
    </w:p>
    <w:sectPr w:rsidR="00DE0F8F" w:rsidRPr="00023AEC" w:rsidSect="004A060E">
      <w:type w:val="continuous"/>
      <w:pgSz w:w="11906" w:h="16838" w:code="9"/>
      <w:pgMar w:top="1418" w:right="1304" w:bottom="1418" w:left="1304" w:header="709" w:footer="709" w:gutter="0"/>
      <w:cols w:num="2" w:space="56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6C4CE03" w14:textId="77777777" w:rsidR="0020476D" w:rsidRDefault="0020476D" w:rsidP="00ED0227">
      <w:pPr>
        <w:spacing w:after="0" w:line="240" w:lineRule="auto"/>
      </w:pPr>
      <w:r>
        <w:separator/>
      </w:r>
    </w:p>
  </w:endnote>
  <w:endnote w:type="continuationSeparator" w:id="0">
    <w:p w14:paraId="316E153F" w14:textId="77777777" w:rsidR="0020476D" w:rsidRDefault="0020476D" w:rsidP="00ED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14306"/>
      <w:docPartObj>
        <w:docPartGallery w:val="Page Numbers (Bottom of Page)"/>
        <w:docPartUnique/>
      </w:docPartObj>
    </w:sdtPr>
    <w:sdtEndPr>
      <w:rPr>
        <w:rFonts w:asciiTheme="minorBidi" w:hAnsiTheme="minorBidi"/>
        <w:noProof/>
      </w:rPr>
    </w:sdtEndPr>
    <w:sdtContent>
      <w:p w14:paraId="7DC8F74C" w14:textId="77777777" w:rsidR="005077BF" w:rsidRPr="00ED0227" w:rsidRDefault="005077BF">
        <w:pPr>
          <w:pStyle w:val="Footer"/>
          <w:jc w:val="right"/>
          <w:rPr>
            <w:rFonts w:asciiTheme="minorBidi" w:hAnsiTheme="minorBidi"/>
          </w:rPr>
        </w:pPr>
        <w:r w:rsidRPr="00ED0227">
          <w:rPr>
            <w:rFonts w:asciiTheme="minorBidi" w:hAnsiTheme="minorBidi"/>
          </w:rPr>
          <w:fldChar w:fldCharType="begin"/>
        </w:r>
        <w:r w:rsidRPr="00ED0227">
          <w:rPr>
            <w:rFonts w:asciiTheme="minorBidi" w:hAnsiTheme="minorBidi"/>
          </w:rPr>
          <w:instrText xml:space="preserve"> PAGE   \* MERGEFORMAT </w:instrText>
        </w:r>
        <w:r w:rsidRPr="00ED0227">
          <w:rPr>
            <w:rFonts w:asciiTheme="minorBidi" w:hAnsiTheme="minorBidi"/>
          </w:rPr>
          <w:fldChar w:fldCharType="separate"/>
        </w:r>
        <w:r w:rsidR="004D0DCA">
          <w:rPr>
            <w:rFonts w:asciiTheme="minorBidi" w:hAnsiTheme="minorBidi"/>
            <w:noProof/>
          </w:rPr>
          <w:t>15</w:t>
        </w:r>
        <w:r w:rsidRPr="00ED0227">
          <w:rPr>
            <w:rFonts w:asciiTheme="minorBidi" w:hAnsiTheme="minorBidi"/>
            <w:noProof/>
          </w:rPr>
          <w:fldChar w:fldCharType="end"/>
        </w:r>
      </w:p>
    </w:sdtContent>
  </w:sdt>
  <w:p w14:paraId="21C408EF" w14:textId="77777777" w:rsidR="005077BF" w:rsidRDefault="005077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5A737C4" w14:textId="77777777" w:rsidR="0020476D" w:rsidRDefault="0020476D" w:rsidP="00ED0227">
      <w:pPr>
        <w:spacing w:after="0" w:line="240" w:lineRule="auto"/>
      </w:pPr>
      <w:r>
        <w:separator/>
      </w:r>
    </w:p>
  </w:footnote>
  <w:footnote w:type="continuationSeparator" w:id="0">
    <w:p w14:paraId="36AA0ABE" w14:textId="77777777" w:rsidR="0020476D" w:rsidRDefault="0020476D" w:rsidP="00ED02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71F0535F"/>
    <w:multiLevelType w:val="hybridMultilevel"/>
    <w:tmpl w:val="72D864B6"/>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43"/>
    <w:rsid w:val="0000215E"/>
    <w:rsid w:val="00002268"/>
    <w:rsid w:val="00006D9C"/>
    <w:rsid w:val="00007DCF"/>
    <w:rsid w:val="000106A1"/>
    <w:rsid w:val="00014E38"/>
    <w:rsid w:val="00023AEC"/>
    <w:rsid w:val="0003072C"/>
    <w:rsid w:val="00030968"/>
    <w:rsid w:val="00062DA7"/>
    <w:rsid w:val="0006501F"/>
    <w:rsid w:val="00066D9C"/>
    <w:rsid w:val="00090B28"/>
    <w:rsid w:val="0009639C"/>
    <w:rsid w:val="000A4729"/>
    <w:rsid w:val="000B1DD0"/>
    <w:rsid w:val="000B7762"/>
    <w:rsid w:val="000C1A5D"/>
    <w:rsid w:val="000C32AB"/>
    <w:rsid w:val="000C471A"/>
    <w:rsid w:val="000C749D"/>
    <w:rsid w:val="000D167B"/>
    <w:rsid w:val="000F6DDC"/>
    <w:rsid w:val="0010028B"/>
    <w:rsid w:val="001014A7"/>
    <w:rsid w:val="001115EC"/>
    <w:rsid w:val="00112C91"/>
    <w:rsid w:val="001342F8"/>
    <w:rsid w:val="00134955"/>
    <w:rsid w:val="00137446"/>
    <w:rsid w:val="001462DD"/>
    <w:rsid w:val="001464C4"/>
    <w:rsid w:val="001617A9"/>
    <w:rsid w:val="0017633D"/>
    <w:rsid w:val="00181A63"/>
    <w:rsid w:val="00185787"/>
    <w:rsid w:val="00194458"/>
    <w:rsid w:val="001B59E6"/>
    <w:rsid w:val="001C0A61"/>
    <w:rsid w:val="001C5188"/>
    <w:rsid w:val="001D5927"/>
    <w:rsid w:val="001E27B4"/>
    <w:rsid w:val="001F3C13"/>
    <w:rsid w:val="001F5E68"/>
    <w:rsid w:val="001F6D16"/>
    <w:rsid w:val="0020476D"/>
    <w:rsid w:val="0021161E"/>
    <w:rsid w:val="00221F61"/>
    <w:rsid w:val="00234235"/>
    <w:rsid w:val="00244E76"/>
    <w:rsid w:val="0025038A"/>
    <w:rsid w:val="0025329E"/>
    <w:rsid w:val="0025591C"/>
    <w:rsid w:val="00264C46"/>
    <w:rsid w:val="00270BF7"/>
    <w:rsid w:val="00280F95"/>
    <w:rsid w:val="00283364"/>
    <w:rsid w:val="00292AE3"/>
    <w:rsid w:val="0029754D"/>
    <w:rsid w:val="002A4620"/>
    <w:rsid w:val="002A604B"/>
    <w:rsid w:val="002B084E"/>
    <w:rsid w:val="002B7369"/>
    <w:rsid w:val="002C3595"/>
    <w:rsid w:val="002D12B6"/>
    <w:rsid w:val="002E0199"/>
    <w:rsid w:val="002E276F"/>
    <w:rsid w:val="002E2B6E"/>
    <w:rsid w:val="002E7710"/>
    <w:rsid w:val="002F0866"/>
    <w:rsid w:val="0030001F"/>
    <w:rsid w:val="003039BE"/>
    <w:rsid w:val="003057F7"/>
    <w:rsid w:val="00322D9C"/>
    <w:rsid w:val="00324590"/>
    <w:rsid w:val="00350B71"/>
    <w:rsid w:val="00355EBA"/>
    <w:rsid w:val="00361175"/>
    <w:rsid w:val="00363E35"/>
    <w:rsid w:val="003741A5"/>
    <w:rsid w:val="00380BA9"/>
    <w:rsid w:val="00391CE0"/>
    <w:rsid w:val="00396292"/>
    <w:rsid w:val="00397EFC"/>
    <w:rsid w:val="003A356A"/>
    <w:rsid w:val="003A7D10"/>
    <w:rsid w:val="003B599A"/>
    <w:rsid w:val="003C5788"/>
    <w:rsid w:val="003C688C"/>
    <w:rsid w:val="003D2199"/>
    <w:rsid w:val="003D4D6A"/>
    <w:rsid w:val="003E46FB"/>
    <w:rsid w:val="003F2BC6"/>
    <w:rsid w:val="00423FA9"/>
    <w:rsid w:val="00425413"/>
    <w:rsid w:val="00430455"/>
    <w:rsid w:val="00431317"/>
    <w:rsid w:val="00431F94"/>
    <w:rsid w:val="00435B89"/>
    <w:rsid w:val="00436BC1"/>
    <w:rsid w:val="00446163"/>
    <w:rsid w:val="004603D5"/>
    <w:rsid w:val="004618A6"/>
    <w:rsid w:val="0046383C"/>
    <w:rsid w:val="00465D16"/>
    <w:rsid w:val="00472E4E"/>
    <w:rsid w:val="004A060E"/>
    <w:rsid w:val="004A50DE"/>
    <w:rsid w:val="004B2E46"/>
    <w:rsid w:val="004C2636"/>
    <w:rsid w:val="004C4579"/>
    <w:rsid w:val="004C5FA8"/>
    <w:rsid w:val="004D0DCA"/>
    <w:rsid w:val="004E1D9F"/>
    <w:rsid w:val="004E3DD2"/>
    <w:rsid w:val="00500418"/>
    <w:rsid w:val="005033A8"/>
    <w:rsid w:val="005077BF"/>
    <w:rsid w:val="00520B44"/>
    <w:rsid w:val="00534F7A"/>
    <w:rsid w:val="00540BFD"/>
    <w:rsid w:val="00541C72"/>
    <w:rsid w:val="00547B27"/>
    <w:rsid w:val="0055043C"/>
    <w:rsid w:val="00562E09"/>
    <w:rsid w:val="00566D7B"/>
    <w:rsid w:val="00573D70"/>
    <w:rsid w:val="00583AB0"/>
    <w:rsid w:val="005959A4"/>
    <w:rsid w:val="0059635E"/>
    <w:rsid w:val="005A53A0"/>
    <w:rsid w:val="005B126C"/>
    <w:rsid w:val="005B2278"/>
    <w:rsid w:val="005B2810"/>
    <w:rsid w:val="005B375F"/>
    <w:rsid w:val="005D1633"/>
    <w:rsid w:val="005E2420"/>
    <w:rsid w:val="005F26F6"/>
    <w:rsid w:val="005F31BD"/>
    <w:rsid w:val="00600F91"/>
    <w:rsid w:val="00602C74"/>
    <w:rsid w:val="00604A24"/>
    <w:rsid w:val="00605048"/>
    <w:rsid w:val="0061079E"/>
    <w:rsid w:val="00612684"/>
    <w:rsid w:val="006168EF"/>
    <w:rsid w:val="006373B4"/>
    <w:rsid w:val="00640DEF"/>
    <w:rsid w:val="006524BB"/>
    <w:rsid w:val="0065735A"/>
    <w:rsid w:val="00681592"/>
    <w:rsid w:val="00684E8C"/>
    <w:rsid w:val="006A20D3"/>
    <w:rsid w:val="006A617F"/>
    <w:rsid w:val="006C255D"/>
    <w:rsid w:val="006C7D97"/>
    <w:rsid w:val="006D25D4"/>
    <w:rsid w:val="006E0825"/>
    <w:rsid w:val="006E1D5F"/>
    <w:rsid w:val="006E41E5"/>
    <w:rsid w:val="006F02B4"/>
    <w:rsid w:val="006F0A42"/>
    <w:rsid w:val="006F178B"/>
    <w:rsid w:val="00706D14"/>
    <w:rsid w:val="00706F1A"/>
    <w:rsid w:val="00720F70"/>
    <w:rsid w:val="007310CE"/>
    <w:rsid w:val="0074087F"/>
    <w:rsid w:val="0075144A"/>
    <w:rsid w:val="00751D85"/>
    <w:rsid w:val="007551EA"/>
    <w:rsid w:val="00755269"/>
    <w:rsid w:val="00756B1B"/>
    <w:rsid w:val="00760BBE"/>
    <w:rsid w:val="00766617"/>
    <w:rsid w:val="007730E6"/>
    <w:rsid w:val="00773850"/>
    <w:rsid w:val="00784852"/>
    <w:rsid w:val="007A27B5"/>
    <w:rsid w:val="007A3F54"/>
    <w:rsid w:val="007A5A75"/>
    <w:rsid w:val="007B360B"/>
    <w:rsid w:val="007B3DE1"/>
    <w:rsid w:val="007C43AB"/>
    <w:rsid w:val="007D0251"/>
    <w:rsid w:val="007D7B10"/>
    <w:rsid w:val="007E03E7"/>
    <w:rsid w:val="007E1A2D"/>
    <w:rsid w:val="007E44EC"/>
    <w:rsid w:val="007E5880"/>
    <w:rsid w:val="007E664F"/>
    <w:rsid w:val="007F219F"/>
    <w:rsid w:val="007F715F"/>
    <w:rsid w:val="008040BE"/>
    <w:rsid w:val="00807C81"/>
    <w:rsid w:val="008112EB"/>
    <w:rsid w:val="00825A81"/>
    <w:rsid w:val="008343C5"/>
    <w:rsid w:val="00834820"/>
    <w:rsid w:val="00864BC3"/>
    <w:rsid w:val="00865026"/>
    <w:rsid w:val="0086553B"/>
    <w:rsid w:val="00883CD6"/>
    <w:rsid w:val="0088406C"/>
    <w:rsid w:val="00886AF3"/>
    <w:rsid w:val="008945EC"/>
    <w:rsid w:val="008A7B4C"/>
    <w:rsid w:val="008B7415"/>
    <w:rsid w:val="008C3B71"/>
    <w:rsid w:val="008C6514"/>
    <w:rsid w:val="008C699A"/>
    <w:rsid w:val="008D7EE3"/>
    <w:rsid w:val="008E6714"/>
    <w:rsid w:val="008F6A6C"/>
    <w:rsid w:val="0091578D"/>
    <w:rsid w:val="00923DAE"/>
    <w:rsid w:val="00931A67"/>
    <w:rsid w:val="009349C4"/>
    <w:rsid w:val="00941793"/>
    <w:rsid w:val="00960069"/>
    <w:rsid w:val="00961104"/>
    <w:rsid w:val="00981A43"/>
    <w:rsid w:val="00987E3F"/>
    <w:rsid w:val="009C3BAD"/>
    <w:rsid w:val="009C73C7"/>
    <w:rsid w:val="009D7A67"/>
    <w:rsid w:val="009E6BA0"/>
    <w:rsid w:val="009E6D58"/>
    <w:rsid w:val="009F0874"/>
    <w:rsid w:val="009F1CF8"/>
    <w:rsid w:val="009F67C1"/>
    <w:rsid w:val="009F79C1"/>
    <w:rsid w:val="00A02A29"/>
    <w:rsid w:val="00A150E4"/>
    <w:rsid w:val="00A1579D"/>
    <w:rsid w:val="00A22E95"/>
    <w:rsid w:val="00A23F70"/>
    <w:rsid w:val="00A62342"/>
    <w:rsid w:val="00A62E7E"/>
    <w:rsid w:val="00A667BA"/>
    <w:rsid w:val="00A67617"/>
    <w:rsid w:val="00A820E4"/>
    <w:rsid w:val="00A82609"/>
    <w:rsid w:val="00A919A8"/>
    <w:rsid w:val="00AA1BE5"/>
    <w:rsid w:val="00AA636E"/>
    <w:rsid w:val="00AA7025"/>
    <w:rsid w:val="00AB0EEA"/>
    <w:rsid w:val="00AB5006"/>
    <w:rsid w:val="00AC1568"/>
    <w:rsid w:val="00AC5086"/>
    <w:rsid w:val="00AC5F4D"/>
    <w:rsid w:val="00AD3003"/>
    <w:rsid w:val="00AE0F55"/>
    <w:rsid w:val="00AE27E8"/>
    <w:rsid w:val="00AE469B"/>
    <w:rsid w:val="00AF53A8"/>
    <w:rsid w:val="00B058B0"/>
    <w:rsid w:val="00B11162"/>
    <w:rsid w:val="00B22130"/>
    <w:rsid w:val="00B42E82"/>
    <w:rsid w:val="00B505A3"/>
    <w:rsid w:val="00B521CD"/>
    <w:rsid w:val="00B55A25"/>
    <w:rsid w:val="00B64F77"/>
    <w:rsid w:val="00B8145B"/>
    <w:rsid w:val="00B81E05"/>
    <w:rsid w:val="00B85EDB"/>
    <w:rsid w:val="00B901DE"/>
    <w:rsid w:val="00B9191A"/>
    <w:rsid w:val="00BA50F9"/>
    <w:rsid w:val="00BA6779"/>
    <w:rsid w:val="00BB7F50"/>
    <w:rsid w:val="00BC04AE"/>
    <w:rsid w:val="00BC3C00"/>
    <w:rsid w:val="00BC49D6"/>
    <w:rsid w:val="00BD2B35"/>
    <w:rsid w:val="00BD4780"/>
    <w:rsid w:val="00BD693F"/>
    <w:rsid w:val="00BF5882"/>
    <w:rsid w:val="00BF7F23"/>
    <w:rsid w:val="00C12D8B"/>
    <w:rsid w:val="00C1358D"/>
    <w:rsid w:val="00C1432B"/>
    <w:rsid w:val="00C446C0"/>
    <w:rsid w:val="00C45A1B"/>
    <w:rsid w:val="00C47E1E"/>
    <w:rsid w:val="00C56A18"/>
    <w:rsid w:val="00C5719F"/>
    <w:rsid w:val="00C577D0"/>
    <w:rsid w:val="00C60E9C"/>
    <w:rsid w:val="00C8020A"/>
    <w:rsid w:val="00CB4686"/>
    <w:rsid w:val="00CC676E"/>
    <w:rsid w:val="00CF1685"/>
    <w:rsid w:val="00CF2A82"/>
    <w:rsid w:val="00CF342F"/>
    <w:rsid w:val="00CF5A8F"/>
    <w:rsid w:val="00CF72F3"/>
    <w:rsid w:val="00D00FC5"/>
    <w:rsid w:val="00D05AD9"/>
    <w:rsid w:val="00D11417"/>
    <w:rsid w:val="00D1546D"/>
    <w:rsid w:val="00D21FB7"/>
    <w:rsid w:val="00D225CB"/>
    <w:rsid w:val="00D24C36"/>
    <w:rsid w:val="00D32B4D"/>
    <w:rsid w:val="00D35238"/>
    <w:rsid w:val="00D36C13"/>
    <w:rsid w:val="00D41ACA"/>
    <w:rsid w:val="00D42088"/>
    <w:rsid w:val="00D4768E"/>
    <w:rsid w:val="00D61939"/>
    <w:rsid w:val="00D64886"/>
    <w:rsid w:val="00D70358"/>
    <w:rsid w:val="00D70566"/>
    <w:rsid w:val="00D74019"/>
    <w:rsid w:val="00D75EDD"/>
    <w:rsid w:val="00D80378"/>
    <w:rsid w:val="00D83DDA"/>
    <w:rsid w:val="00D9584F"/>
    <w:rsid w:val="00DA0BFB"/>
    <w:rsid w:val="00DA7DF2"/>
    <w:rsid w:val="00DB7890"/>
    <w:rsid w:val="00DC1581"/>
    <w:rsid w:val="00DC1882"/>
    <w:rsid w:val="00DD0DC8"/>
    <w:rsid w:val="00DD2A94"/>
    <w:rsid w:val="00DE0CFE"/>
    <w:rsid w:val="00DE0F8F"/>
    <w:rsid w:val="00DE6122"/>
    <w:rsid w:val="00DE7A15"/>
    <w:rsid w:val="00DF1CAB"/>
    <w:rsid w:val="00DF310A"/>
    <w:rsid w:val="00DF7B1F"/>
    <w:rsid w:val="00E025B9"/>
    <w:rsid w:val="00E04A33"/>
    <w:rsid w:val="00E11309"/>
    <w:rsid w:val="00E14EC7"/>
    <w:rsid w:val="00E15E04"/>
    <w:rsid w:val="00E326A7"/>
    <w:rsid w:val="00E32BEA"/>
    <w:rsid w:val="00E41EC9"/>
    <w:rsid w:val="00E45F32"/>
    <w:rsid w:val="00E57945"/>
    <w:rsid w:val="00E57C3D"/>
    <w:rsid w:val="00E60CC7"/>
    <w:rsid w:val="00E63F93"/>
    <w:rsid w:val="00E71F9E"/>
    <w:rsid w:val="00E76D14"/>
    <w:rsid w:val="00E8246A"/>
    <w:rsid w:val="00E82A0D"/>
    <w:rsid w:val="00E85D70"/>
    <w:rsid w:val="00ED0227"/>
    <w:rsid w:val="00ED6D1F"/>
    <w:rsid w:val="00EF50F4"/>
    <w:rsid w:val="00EF52F1"/>
    <w:rsid w:val="00F00AA7"/>
    <w:rsid w:val="00F00C5F"/>
    <w:rsid w:val="00F0398A"/>
    <w:rsid w:val="00F10415"/>
    <w:rsid w:val="00F10AA3"/>
    <w:rsid w:val="00F12757"/>
    <w:rsid w:val="00F12DC4"/>
    <w:rsid w:val="00F207C9"/>
    <w:rsid w:val="00F3345B"/>
    <w:rsid w:val="00F346FB"/>
    <w:rsid w:val="00F4098E"/>
    <w:rsid w:val="00F429A4"/>
    <w:rsid w:val="00F44921"/>
    <w:rsid w:val="00F4693D"/>
    <w:rsid w:val="00F50FBB"/>
    <w:rsid w:val="00F57C68"/>
    <w:rsid w:val="00F609F0"/>
    <w:rsid w:val="00F61609"/>
    <w:rsid w:val="00F654B8"/>
    <w:rsid w:val="00F71AA4"/>
    <w:rsid w:val="00F71D99"/>
    <w:rsid w:val="00F778C4"/>
    <w:rsid w:val="00F95857"/>
    <w:rsid w:val="00FA1EA7"/>
    <w:rsid w:val="00FC2877"/>
    <w:rsid w:val="00FC4362"/>
    <w:rsid w:val="00FC7048"/>
    <w:rsid w:val="00FD0B52"/>
    <w:rsid w:val="00FE795A"/>
    <w:rsid w:val="00FF0662"/>
    <w:rsid w:val="00FF655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033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43"/>
  </w:style>
  <w:style w:type="paragraph" w:styleId="Heading5">
    <w:name w:val="heading 5"/>
    <w:basedOn w:val="Normal"/>
    <w:link w:val="Heading5Char"/>
    <w:uiPriority w:val="9"/>
    <w:qFormat/>
    <w:rsid w:val="00A1579D"/>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0E"/>
    <w:pPr>
      <w:ind w:left="720"/>
      <w:contextualSpacing/>
    </w:pPr>
  </w:style>
  <w:style w:type="character" w:styleId="Hyperlink">
    <w:name w:val="Hyperlink"/>
    <w:basedOn w:val="DefaultParagraphFont"/>
    <w:uiPriority w:val="99"/>
    <w:unhideWhenUsed/>
    <w:rsid w:val="008E6714"/>
    <w:rPr>
      <w:color w:val="0000FF" w:themeColor="hyperlink"/>
      <w:u w:val="single"/>
    </w:rPr>
  </w:style>
  <w:style w:type="paragraph" w:styleId="Header">
    <w:name w:val="header"/>
    <w:basedOn w:val="Normal"/>
    <w:link w:val="HeaderChar"/>
    <w:uiPriority w:val="99"/>
    <w:unhideWhenUsed/>
    <w:rsid w:val="00ED0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227"/>
  </w:style>
  <w:style w:type="paragraph" w:styleId="Footer">
    <w:name w:val="footer"/>
    <w:basedOn w:val="Normal"/>
    <w:link w:val="FooterChar"/>
    <w:uiPriority w:val="99"/>
    <w:unhideWhenUsed/>
    <w:rsid w:val="00ED0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227"/>
  </w:style>
  <w:style w:type="table" w:styleId="TableGrid">
    <w:name w:val="Table Grid"/>
    <w:basedOn w:val="TableNormal"/>
    <w:uiPriority w:val="59"/>
    <w:rsid w:val="00751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4A"/>
    <w:rPr>
      <w:rFonts w:ascii="Tahoma" w:hAnsi="Tahoma" w:cs="Tahoma"/>
      <w:sz w:val="16"/>
      <w:szCs w:val="16"/>
    </w:rPr>
  </w:style>
  <w:style w:type="paragraph" w:styleId="NormalWeb">
    <w:name w:val="Normal (Web)"/>
    <w:basedOn w:val="Normal"/>
    <w:uiPriority w:val="99"/>
    <w:unhideWhenUsed/>
    <w:rsid w:val="00C577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A1579D"/>
    <w:rPr>
      <w:rFonts w:ascii="Times New Roman" w:eastAsia="Times New Roman" w:hAnsi="Times New Roman" w:cs="Times New Roman"/>
      <w:b/>
      <w:bCs/>
      <w:sz w:val="20"/>
      <w:szCs w:val="20"/>
      <w:lang w:eastAsia="id-ID"/>
    </w:rPr>
  </w:style>
  <w:style w:type="character" w:customStyle="1" w:styleId="HTMLMarkup">
    <w:name w:val="HTML Markup"/>
    <w:rsid w:val="00A1579D"/>
    <w:rPr>
      <w:vanish/>
      <w:color w:val="FF0000"/>
    </w:rPr>
  </w:style>
  <w:style w:type="paragraph" w:styleId="BodyTextIndent">
    <w:name w:val="Body Text Indent"/>
    <w:basedOn w:val="Normal"/>
    <w:link w:val="BodyTextIndentChar"/>
    <w:rsid w:val="00A1579D"/>
    <w:pPr>
      <w:spacing w:after="0" w:line="240" w:lineRule="auto"/>
      <w:ind w:firstLine="720"/>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A1579D"/>
    <w:rPr>
      <w:rFonts w:ascii="Times New Roman" w:eastAsia="Times New Roman" w:hAnsi="Times New Roman" w:cs="Times New Roman"/>
      <w:color w:val="000000"/>
      <w:sz w:val="24"/>
      <w:szCs w:val="20"/>
      <w:lang w:val="en-US"/>
    </w:rPr>
  </w:style>
  <w:style w:type="paragraph" w:styleId="BodyTextIndent2">
    <w:name w:val="Body Text Indent 2"/>
    <w:basedOn w:val="Normal"/>
    <w:link w:val="BodyTextIndent2Char"/>
    <w:rsid w:val="00A1579D"/>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1579D"/>
    <w:rPr>
      <w:rFonts w:ascii="Times New Roman" w:eastAsia="Times New Roman" w:hAnsi="Times New Roman" w:cs="Times New Roman"/>
      <w:sz w:val="24"/>
      <w:szCs w:val="24"/>
      <w:lang w:val="en-US"/>
    </w:rPr>
  </w:style>
  <w:style w:type="paragraph" w:styleId="BodyText">
    <w:name w:val="Body Text"/>
    <w:basedOn w:val="Normal"/>
    <w:link w:val="BodyTextChar"/>
    <w:rsid w:val="00A1579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A1579D"/>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DE0F8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43"/>
  </w:style>
  <w:style w:type="paragraph" w:styleId="Heading5">
    <w:name w:val="heading 5"/>
    <w:basedOn w:val="Normal"/>
    <w:link w:val="Heading5Char"/>
    <w:uiPriority w:val="9"/>
    <w:qFormat/>
    <w:rsid w:val="00A1579D"/>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0E"/>
    <w:pPr>
      <w:ind w:left="720"/>
      <w:contextualSpacing/>
    </w:pPr>
  </w:style>
  <w:style w:type="character" w:styleId="Hyperlink">
    <w:name w:val="Hyperlink"/>
    <w:basedOn w:val="DefaultParagraphFont"/>
    <w:uiPriority w:val="99"/>
    <w:unhideWhenUsed/>
    <w:rsid w:val="008E6714"/>
    <w:rPr>
      <w:color w:val="0000FF" w:themeColor="hyperlink"/>
      <w:u w:val="single"/>
    </w:rPr>
  </w:style>
  <w:style w:type="paragraph" w:styleId="Header">
    <w:name w:val="header"/>
    <w:basedOn w:val="Normal"/>
    <w:link w:val="HeaderChar"/>
    <w:uiPriority w:val="99"/>
    <w:unhideWhenUsed/>
    <w:rsid w:val="00ED0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227"/>
  </w:style>
  <w:style w:type="paragraph" w:styleId="Footer">
    <w:name w:val="footer"/>
    <w:basedOn w:val="Normal"/>
    <w:link w:val="FooterChar"/>
    <w:uiPriority w:val="99"/>
    <w:unhideWhenUsed/>
    <w:rsid w:val="00ED0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227"/>
  </w:style>
  <w:style w:type="table" w:styleId="TableGrid">
    <w:name w:val="Table Grid"/>
    <w:basedOn w:val="TableNormal"/>
    <w:uiPriority w:val="59"/>
    <w:rsid w:val="00751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4A"/>
    <w:rPr>
      <w:rFonts w:ascii="Tahoma" w:hAnsi="Tahoma" w:cs="Tahoma"/>
      <w:sz w:val="16"/>
      <w:szCs w:val="16"/>
    </w:rPr>
  </w:style>
  <w:style w:type="paragraph" w:styleId="NormalWeb">
    <w:name w:val="Normal (Web)"/>
    <w:basedOn w:val="Normal"/>
    <w:uiPriority w:val="99"/>
    <w:unhideWhenUsed/>
    <w:rsid w:val="00C577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A1579D"/>
    <w:rPr>
      <w:rFonts w:ascii="Times New Roman" w:eastAsia="Times New Roman" w:hAnsi="Times New Roman" w:cs="Times New Roman"/>
      <w:b/>
      <w:bCs/>
      <w:sz w:val="20"/>
      <w:szCs w:val="20"/>
      <w:lang w:eastAsia="id-ID"/>
    </w:rPr>
  </w:style>
  <w:style w:type="character" w:customStyle="1" w:styleId="HTMLMarkup">
    <w:name w:val="HTML Markup"/>
    <w:rsid w:val="00A1579D"/>
    <w:rPr>
      <w:vanish/>
      <w:color w:val="FF0000"/>
    </w:rPr>
  </w:style>
  <w:style w:type="paragraph" w:styleId="BodyTextIndent">
    <w:name w:val="Body Text Indent"/>
    <w:basedOn w:val="Normal"/>
    <w:link w:val="BodyTextIndentChar"/>
    <w:rsid w:val="00A1579D"/>
    <w:pPr>
      <w:spacing w:after="0" w:line="240" w:lineRule="auto"/>
      <w:ind w:firstLine="720"/>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A1579D"/>
    <w:rPr>
      <w:rFonts w:ascii="Times New Roman" w:eastAsia="Times New Roman" w:hAnsi="Times New Roman" w:cs="Times New Roman"/>
      <w:color w:val="000000"/>
      <w:sz w:val="24"/>
      <w:szCs w:val="20"/>
      <w:lang w:val="en-US"/>
    </w:rPr>
  </w:style>
  <w:style w:type="paragraph" w:styleId="BodyTextIndent2">
    <w:name w:val="Body Text Indent 2"/>
    <w:basedOn w:val="Normal"/>
    <w:link w:val="BodyTextIndent2Char"/>
    <w:rsid w:val="00A1579D"/>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1579D"/>
    <w:rPr>
      <w:rFonts w:ascii="Times New Roman" w:eastAsia="Times New Roman" w:hAnsi="Times New Roman" w:cs="Times New Roman"/>
      <w:sz w:val="24"/>
      <w:szCs w:val="24"/>
      <w:lang w:val="en-US"/>
    </w:rPr>
  </w:style>
  <w:style w:type="paragraph" w:styleId="BodyText">
    <w:name w:val="Body Text"/>
    <w:basedOn w:val="Normal"/>
    <w:link w:val="BodyTextChar"/>
    <w:rsid w:val="00A1579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A1579D"/>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DE0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34422">
      <w:bodyDiv w:val="1"/>
      <w:marLeft w:val="0"/>
      <w:marRight w:val="0"/>
      <w:marTop w:val="0"/>
      <w:marBottom w:val="0"/>
      <w:divBdr>
        <w:top w:val="none" w:sz="0" w:space="0" w:color="auto"/>
        <w:left w:val="none" w:sz="0" w:space="0" w:color="auto"/>
        <w:bottom w:val="none" w:sz="0" w:space="0" w:color="auto"/>
        <w:right w:val="none" w:sz="0" w:space="0" w:color="auto"/>
      </w:divBdr>
    </w:div>
    <w:div w:id="12797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wmf"/><Relationship Id="rId21" Type="http://schemas.openxmlformats.org/officeDocument/2006/relationships/oleObject" Target="embeddings/Microsoft_Equation3.bin"/><Relationship Id="rId22" Type="http://schemas.openxmlformats.org/officeDocument/2006/relationships/image" Target="media/image7.wmf"/><Relationship Id="rId23" Type="http://schemas.openxmlformats.org/officeDocument/2006/relationships/oleObject" Target="embeddings/Microsoft_Equation4.bin"/><Relationship Id="rId24" Type="http://schemas.openxmlformats.org/officeDocument/2006/relationships/image" Target="media/image8.wmf"/><Relationship Id="rId25" Type="http://schemas.openxmlformats.org/officeDocument/2006/relationships/oleObject" Target="embeddings/Microsoft_Equation5.bin"/><Relationship Id="rId26" Type="http://schemas.openxmlformats.org/officeDocument/2006/relationships/image" Target="media/image9.wmf"/><Relationship Id="rId27" Type="http://schemas.openxmlformats.org/officeDocument/2006/relationships/oleObject" Target="embeddings/Microsoft_Equation6.bin"/><Relationship Id="rId28" Type="http://schemas.openxmlformats.org/officeDocument/2006/relationships/image" Target="media/image10.jpg"/><Relationship Id="rId29" Type="http://schemas.openxmlformats.org/officeDocument/2006/relationships/image" Target="media/image11.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Microsoft_Equation7.bin"/><Relationship Id="rId31" Type="http://schemas.openxmlformats.org/officeDocument/2006/relationships/image" Target="media/image12.wmf"/><Relationship Id="rId32" Type="http://schemas.openxmlformats.org/officeDocument/2006/relationships/oleObject" Target="embeddings/Microsoft_Equation8.bin"/><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herdiansyah@mail.binadarma.ac.id" TargetMode="External"/><Relationship Id="rId33" Type="http://schemas.openxmlformats.org/officeDocument/2006/relationships/image" Target="media/image13.wmf"/><Relationship Id="rId34" Type="http://schemas.openxmlformats.org/officeDocument/2006/relationships/oleObject" Target="embeddings/Microsoft_Equation9.bin"/><Relationship Id="rId35" Type="http://schemas.openxmlformats.org/officeDocument/2006/relationships/image" Target="media/image14.wmf"/><Relationship Id="rId36" Type="http://schemas.openxmlformats.org/officeDocument/2006/relationships/oleObject" Target="embeddings/Microsoft_Equation10.bin"/><Relationship Id="rId10" Type="http://schemas.openxmlformats.org/officeDocument/2006/relationships/hyperlink" Target="http://endang965.wordpress.com" TargetMode="External"/><Relationship Id="rId11" Type="http://schemas.openxmlformats.org/officeDocument/2006/relationships/hyperlink" Target="http://kamusbahasaindonesia.org" TargetMode="External"/><Relationship Id="rId12" Type="http://schemas.openxmlformats.org/officeDocument/2006/relationships/image" Target="media/image1.emf"/><Relationship Id="rId13" Type="http://schemas.openxmlformats.org/officeDocument/2006/relationships/oleObject" Target="embeddings/oleObject1.bin"/><Relationship Id="rId14" Type="http://schemas.openxmlformats.org/officeDocument/2006/relationships/image" Target="media/image2.jpg"/><Relationship Id="rId15" Type="http://schemas.openxmlformats.org/officeDocument/2006/relationships/image" Target="media/image3.jpg"/><Relationship Id="rId16" Type="http://schemas.openxmlformats.org/officeDocument/2006/relationships/image" Target="media/image4.wmf"/><Relationship Id="rId17" Type="http://schemas.openxmlformats.org/officeDocument/2006/relationships/oleObject" Target="embeddings/Microsoft_Equation1.bin"/><Relationship Id="rId18" Type="http://schemas.openxmlformats.org/officeDocument/2006/relationships/image" Target="media/image5.wmf"/><Relationship Id="rId19" Type="http://schemas.openxmlformats.org/officeDocument/2006/relationships/oleObject" Target="embeddings/Microsoft_Equation2.bin"/><Relationship Id="rId37" Type="http://schemas.openxmlformats.org/officeDocument/2006/relationships/image" Target="media/image15.wmf"/><Relationship Id="rId38" Type="http://schemas.openxmlformats.org/officeDocument/2006/relationships/oleObject" Target="embeddings/Microsoft_Equation11.bin"/><Relationship Id="rId39" Type="http://schemas.openxmlformats.org/officeDocument/2006/relationships/image" Target="media/image16.wmf"/><Relationship Id="rId40" Type="http://schemas.openxmlformats.org/officeDocument/2006/relationships/oleObject" Target="embeddings/Microsoft_Equation12.bin"/><Relationship Id="rId41" Type="http://schemas.openxmlformats.org/officeDocument/2006/relationships/hyperlink" Target="http://manajemensekolah.teknodik.net/?m=200812" TargetMode="External"/><Relationship Id="rId42" Type="http://schemas.openxmlformats.org/officeDocument/2006/relationships/hyperlink" Target="http://endang965.wordpress.com/2007/03/23/"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15</Pages>
  <Words>7330</Words>
  <Characters>41787</Characters>
  <Application>Microsoft Macintosh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Alimin Aslan</dc:creator>
  <cp:lastModifiedBy>Muhammad Izman  Herdiansyah</cp:lastModifiedBy>
  <cp:revision>22</cp:revision>
  <cp:lastPrinted>2012-03-04T08:33:00Z</cp:lastPrinted>
  <dcterms:created xsi:type="dcterms:W3CDTF">2012-03-03T16:12:00Z</dcterms:created>
  <dcterms:modified xsi:type="dcterms:W3CDTF">2013-07-30T10:36:00Z</dcterms:modified>
</cp:coreProperties>
</file>