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1B" w:rsidRPr="00F13EB4" w:rsidRDefault="00774C1B" w:rsidP="00774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EB4">
        <w:rPr>
          <w:rFonts w:ascii="Times New Roman" w:hAnsi="Times New Roman" w:cs="Times New Roman"/>
          <w:sz w:val="28"/>
          <w:szCs w:val="28"/>
        </w:rPr>
        <w:t>PENGORGANISASIAN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3.1. DEFINISI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Pengorganisasian adalah proses membagi kerja ke dalam komponen-komponen yang dapat dikelola dan mengkoordinasikan hasil-hasi</w:t>
      </w:r>
      <w:r>
        <w:rPr>
          <w:rFonts w:ascii="Times New Roman" w:hAnsi="Times New Roman" w:cs="Times New Roman"/>
          <w:sz w:val="24"/>
          <w:szCs w:val="24"/>
        </w:rPr>
        <w:t xml:space="preserve">l agar tercapai tujuan-tujuan. </w:t>
      </w:r>
      <w:r w:rsidRPr="00F13EB4">
        <w:rPr>
          <w:rFonts w:ascii="Times New Roman" w:hAnsi="Times New Roman" w:cs="Times New Roman"/>
          <w:sz w:val="24"/>
          <w:szCs w:val="24"/>
        </w:rPr>
        <w:t>Pengorganisasian ini bermanfaat, karena jelas siapa menj</w:t>
      </w:r>
      <w:r>
        <w:rPr>
          <w:rFonts w:ascii="Times New Roman" w:hAnsi="Times New Roman" w:cs="Times New Roman"/>
          <w:sz w:val="24"/>
          <w:szCs w:val="24"/>
        </w:rPr>
        <w:t xml:space="preserve">alankan apa, siapa bertanggung </w:t>
      </w:r>
      <w:r w:rsidRPr="00F13EB4">
        <w:rPr>
          <w:rFonts w:ascii="Times New Roman" w:hAnsi="Times New Roman" w:cs="Times New Roman"/>
          <w:sz w:val="24"/>
          <w:szCs w:val="24"/>
        </w:rPr>
        <w:t xml:space="preserve">jawab atas siapa, arus komunikasi dan memfokuskan sumberdaya pada tujuan.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3EB4">
        <w:rPr>
          <w:rFonts w:ascii="Times New Roman" w:hAnsi="Times New Roman" w:cs="Times New Roman"/>
          <w:sz w:val="24"/>
          <w:szCs w:val="24"/>
        </w:rPr>
        <w:t xml:space="preserve">.2. KONSEP ORGANISASI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Konsep-konsep tentang organisasi berkembang mul</w:t>
      </w:r>
      <w:r>
        <w:rPr>
          <w:rFonts w:ascii="Times New Roman" w:hAnsi="Times New Roman" w:cs="Times New Roman"/>
          <w:sz w:val="24"/>
          <w:szCs w:val="24"/>
        </w:rPr>
        <w:t xml:space="preserve">ai tahun 1800-an, yang terbagi </w:t>
      </w:r>
      <w:r w:rsidRPr="00F13EB4">
        <w:rPr>
          <w:rFonts w:ascii="Times New Roman" w:hAnsi="Times New Roman" w:cs="Times New Roman"/>
          <w:sz w:val="24"/>
          <w:szCs w:val="24"/>
        </w:rPr>
        <w:t xml:space="preserve">atas: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a. Teori Organisasi Klasik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Teori organisasi klasik mendefinisikan organisasi sebagai struktur hubungan wewenang, tujuan, peranan, kegiatan, komunikasi, dan faktor</w:t>
      </w:r>
      <w:r>
        <w:rPr>
          <w:rFonts w:ascii="Times New Roman" w:hAnsi="Times New Roman" w:cs="Times New Roman"/>
          <w:sz w:val="24"/>
          <w:szCs w:val="24"/>
        </w:rPr>
        <w:t xml:space="preserve">-faktor lain yang terjadi bila </w:t>
      </w:r>
      <w:r w:rsidRPr="00F13EB4">
        <w:rPr>
          <w:rFonts w:ascii="Times New Roman" w:hAnsi="Times New Roman" w:cs="Times New Roman"/>
          <w:sz w:val="24"/>
          <w:szCs w:val="24"/>
        </w:rPr>
        <w:t xml:space="preserve">orang-orang bekerja bersama. Teori organisasi klasik terdiri atas (1) teori birokrasi; (2) teori administrasi, dan (3) manajemen ilmiah.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a.1. Teori birokrasi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Dipelopor</w:t>
      </w:r>
      <w:r>
        <w:rPr>
          <w:rFonts w:ascii="Times New Roman" w:hAnsi="Times New Roman" w:cs="Times New Roman"/>
          <w:sz w:val="24"/>
          <w:szCs w:val="24"/>
        </w:rPr>
        <w:t>i oleh Max Weber</w:t>
      </w:r>
      <w:r w:rsidRPr="00F13EB4">
        <w:rPr>
          <w:rFonts w:ascii="Times New Roman" w:hAnsi="Times New Roman" w:cs="Times New Roman"/>
          <w:sz w:val="24"/>
          <w:szCs w:val="24"/>
        </w:rPr>
        <w:t xml:space="preserve"> birokrasi</w:t>
      </w:r>
      <w:r>
        <w:rPr>
          <w:rFonts w:ascii="Times New Roman" w:hAnsi="Times New Roman" w:cs="Times New Roman"/>
          <w:sz w:val="24"/>
          <w:szCs w:val="24"/>
        </w:rPr>
        <w:t xml:space="preserve"> yaitu mempunyai karakteristik tertentu</w:t>
      </w:r>
      <w:r w:rsidRPr="00F13EB4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(1) Pembagian kerja yang jelas.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(2) Hierarki wewenang dirumuskan dengan baik.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Sentralisasi kekuasaan berdasarkan suatu hirarki dengan </w:t>
      </w:r>
      <w:r>
        <w:rPr>
          <w:rFonts w:ascii="Times New Roman" w:hAnsi="Times New Roman" w:cs="Times New Roman"/>
          <w:sz w:val="24"/>
          <w:szCs w:val="24"/>
        </w:rPr>
        <w:t xml:space="preserve">pemisahan jelas peringkat atas </w:t>
      </w:r>
      <w:r w:rsidRPr="00F13EB4">
        <w:rPr>
          <w:rFonts w:ascii="Times New Roman" w:hAnsi="Times New Roman" w:cs="Times New Roman"/>
          <w:sz w:val="24"/>
          <w:szCs w:val="24"/>
        </w:rPr>
        <w:t xml:space="preserve">dan bawah.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(3) Program rasional untuk mencapai tujuan.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Seleksi dan promosi personalia didasarkan atas kecakapan teknis,</w:t>
      </w:r>
      <w:r>
        <w:rPr>
          <w:rFonts w:ascii="Times New Roman" w:hAnsi="Times New Roman" w:cs="Times New Roman"/>
          <w:sz w:val="24"/>
          <w:szCs w:val="24"/>
        </w:rPr>
        <w:t xml:space="preserve"> dan pendidikan </w:t>
      </w:r>
      <w:r w:rsidRPr="00F13EB4">
        <w:rPr>
          <w:rFonts w:ascii="Times New Roman" w:hAnsi="Times New Roman" w:cs="Times New Roman"/>
          <w:sz w:val="24"/>
          <w:szCs w:val="24"/>
        </w:rPr>
        <w:t xml:space="preserve">latihan serta persyaratan lain yang disesuaikan dengan kebutuhan dan pelaksanaan tugas.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(4) Sistem aturan yang mencakup hak-hak dan kewajiban-</w:t>
      </w:r>
      <w:r>
        <w:rPr>
          <w:rFonts w:ascii="Times New Roman" w:hAnsi="Times New Roman" w:cs="Times New Roman"/>
          <w:sz w:val="24"/>
          <w:szCs w:val="24"/>
        </w:rPr>
        <w:t xml:space="preserve">kewajiban posisi para pemegang </w:t>
      </w:r>
      <w:r w:rsidRPr="00F13EB4">
        <w:rPr>
          <w:rFonts w:ascii="Times New Roman" w:hAnsi="Times New Roman" w:cs="Times New Roman"/>
          <w:sz w:val="24"/>
          <w:szCs w:val="24"/>
        </w:rPr>
        <w:t xml:space="preserve">jabatan.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(5) Hubungan antar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B4">
        <w:rPr>
          <w:rFonts w:ascii="Times New Roman" w:hAnsi="Times New Roman" w:cs="Times New Roman"/>
          <w:sz w:val="24"/>
          <w:szCs w:val="24"/>
        </w:rPr>
        <w:t xml:space="preserve">pribadi bersifat formal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Ada pemisahan antara masalah pribadi dengan m</w:t>
      </w:r>
      <w:r>
        <w:rPr>
          <w:rFonts w:ascii="Times New Roman" w:hAnsi="Times New Roman" w:cs="Times New Roman"/>
          <w:sz w:val="24"/>
          <w:szCs w:val="24"/>
        </w:rPr>
        <w:t xml:space="preserve">asalah formal organisasi. Jadi </w:t>
      </w:r>
      <w:r w:rsidRPr="00F13EB4">
        <w:rPr>
          <w:rFonts w:ascii="Times New Roman" w:hAnsi="Times New Roman" w:cs="Times New Roman"/>
          <w:sz w:val="24"/>
          <w:szCs w:val="24"/>
        </w:rPr>
        <w:t xml:space="preserve">birokrasi merupakan model normatif, menekankan struktur dalam organisasi.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 xml:space="preserve">ad2. Teori administrasi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Dipelopori oleh Henri Fayol yang mengemukakan bahwa kegiatan industri dibagi ke dalam kegiatan teknis, komersial, finansial, keamanan,  personalia, akuntansi,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B4">
        <w:rPr>
          <w:rFonts w:ascii="Times New Roman" w:hAnsi="Times New Roman" w:cs="Times New Roman"/>
          <w:sz w:val="24"/>
          <w:szCs w:val="24"/>
        </w:rPr>
        <w:t xml:space="preserve">manajerial (perencanaan, pengorganisasian,  pemberian </w:t>
      </w:r>
      <w:r>
        <w:rPr>
          <w:rFonts w:ascii="Times New Roman" w:hAnsi="Times New Roman" w:cs="Times New Roman"/>
          <w:sz w:val="24"/>
          <w:szCs w:val="24"/>
        </w:rPr>
        <w:t xml:space="preserve">perintah, pengkoordinasian dan </w:t>
      </w:r>
      <w:r w:rsidRPr="00F13EB4">
        <w:rPr>
          <w:rFonts w:ascii="Times New Roman" w:hAnsi="Times New Roman" w:cs="Times New Roman"/>
          <w:sz w:val="24"/>
          <w:szCs w:val="24"/>
        </w:rPr>
        <w:t xml:space="preserve">pengawasan). </w:t>
      </w:r>
    </w:p>
    <w:p w:rsidR="00774C1B" w:rsidRPr="00F13EB4" w:rsidRDefault="00774C1B" w:rsidP="00774C1B">
      <w:pPr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lastRenderedPageBreak/>
        <w:t xml:space="preserve">Fayol selanjutnya membahas tentang 14 kaidah/prinsip manajemen: </w:t>
      </w:r>
    </w:p>
    <w:p w:rsidR="00774C1B" w:rsidRPr="00F13EB4" w:rsidRDefault="00774C1B" w:rsidP="00774C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EB4">
        <w:rPr>
          <w:rFonts w:ascii="Times New Roman" w:hAnsi="Times New Roman" w:cs="Times New Roman"/>
          <w:sz w:val="24"/>
          <w:szCs w:val="24"/>
        </w:rPr>
        <w:t>(1) Pembagian kerja atau spesialisasi meningkat</w:t>
      </w:r>
      <w:r>
        <w:rPr>
          <w:rFonts w:ascii="Times New Roman" w:hAnsi="Times New Roman" w:cs="Times New Roman"/>
          <w:sz w:val="24"/>
          <w:szCs w:val="24"/>
        </w:rPr>
        <w:t xml:space="preserve">kan produktivitas karena orang </w:t>
      </w:r>
      <w:r w:rsidRPr="00F13EB4">
        <w:rPr>
          <w:rFonts w:ascii="Times New Roman" w:hAnsi="Times New Roman" w:cs="Times New Roman"/>
          <w:sz w:val="24"/>
          <w:szCs w:val="24"/>
        </w:rPr>
        <w:t xml:space="preserve">memusatkan perhatian pada pekerjaan sesuai dengan keahlian; </w:t>
      </w:r>
    </w:p>
    <w:p w:rsidR="003359A7" w:rsidRDefault="003359A7"/>
    <w:sectPr w:rsidR="003359A7" w:rsidSect="0033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C1B"/>
    <w:rsid w:val="003359A7"/>
    <w:rsid w:val="0077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Baibul</dc:creator>
  <cp:lastModifiedBy>Baibul</cp:lastModifiedBy>
  <cp:revision>1</cp:revision>
  <dcterms:created xsi:type="dcterms:W3CDTF">2013-12-19T23:00:00Z</dcterms:created>
  <dcterms:modified xsi:type="dcterms:W3CDTF">2013-12-19T23:00:00Z</dcterms:modified>
</cp:coreProperties>
</file>